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DCF" w:rsidRPr="009731D3" w:rsidRDefault="00BF7DCF" w:rsidP="00BF7DCF">
      <w:pPr>
        <w:jc w:val="center"/>
        <w:rPr>
          <w:b/>
        </w:rPr>
      </w:pPr>
      <w:r w:rsidRPr="009731D3">
        <w:rPr>
          <w:b/>
        </w:rPr>
        <w:t>РЕШЕНИЕ</w:t>
      </w:r>
    </w:p>
    <w:p w:rsidR="00BF7DCF" w:rsidRPr="009731D3" w:rsidRDefault="00BF7DCF" w:rsidP="00BF7DCF">
      <w:pPr>
        <w:pStyle w:val="aa"/>
        <w:jc w:val="center"/>
        <w:rPr>
          <w:b/>
        </w:rPr>
      </w:pPr>
      <w:r w:rsidRPr="009731D3">
        <w:rPr>
          <w:b/>
        </w:rPr>
        <w:t xml:space="preserve">Городской Думы города Сарова от </w:t>
      </w:r>
      <w:r>
        <w:rPr>
          <w:b/>
        </w:rPr>
        <w:t>22.12.2016</w:t>
      </w:r>
      <w:r w:rsidRPr="009731D3">
        <w:rPr>
          <w:b/>
        </w:rPr>
        <w:t xml:space="preserve">  № </w:t>
      </w:r>
      <w:r>
        <w:rPr>
          <w:b/>
        </w:rPr>
        <w:t>109</w:t>
      </w:r>
      <w:r w:rsidRPr="009731D3">
        <w:rPr>
          <w:b/>
        </w:rPr>
        <w:t>/6-гд</w:t>
      </w:r>
    </w:p>
    <w:p w:rsidR="00BF7DCF" w:rsidRPr="00BF7DCF" w:rsidRDefault="00BF7DCF" w:rsidP="00BF7DCF">
      <w:pPr>
        <w:jc w:val="center"/>
        <w:rPr>
          <w:b/>
        </w:rPr>
      </w:pPr>
      <w:r w:rsidRPr="00BF7DCF">
        <w:rPr>
          <w:b/>
        </w:rPr>
        <w:t>«О назначении публичных слушаний по проекту решения Городской Думы «О внесении изменений в Устав города Сарова»</w:t>
      </w:r>
    </w:p>
    <w:p w:rsidR="00B91CD8" w:rsidRDefault="00B91CD8" w:rsidP="00BF7DCF">
      <w:pPr>
        <w:pStyle w:val="32"/>
        <w:spacing w:after="0"/>
        <w:ind w:right="-20"/>
        <w:jc w:val="center"/>
      </w:pPr>
    </w:p>
    <w:p w:rsidR="00287554" w:rsidRDefault="00287554" w:rsidP="00B91CD8">
      <w:pPr>
        <w:jc w:val="both"/>
      </w:pPr>
    </w:p>
    <w:p w:rsidR="00B91CD8" w:rsidRPr="00BF7DCF" w:rsidRDefault="00B91CD8" w:rsidP="00B91CD8">
      <w:pPr>
        <w:jc w:val="both"/>
      </w:pPr>
    </w:p>
    <w:p w:rsidR="00B91CD8" w:rsidRPr="00BF7DCF" w:rsidRDefault="00B91CD8" w:rsidP="00B91CD8">
      <w:pPr>
        <w:jc w:val="both"/>
      </w:pPr>
    </w:p>
    <w:p w:rsidR="00AA3AFE" w:rsidRDefault="00AA3AFE" w:rsidP="00AA3AFE">
      <w:pPr>
        <w:pStyle w:val="aa"/>
        <w:tabs>
          <w:tab w:val="clear" w:pos="4677"/>
          <w:tab w:val="clear" w:pos="9355"/>
        </w:tabs>
      </w:pPr>
    </w:p>
    <w:p w:rsidR="00AA3AFE" w:rsidRDefault="00AA3AFE" w:rsidP="00AA3AFE">
      <w:pPr>
        <w:pStyle w:val="20"/>
        <w:spacing w:after="0" w:line="240" w:lineRule="auto"/>
        <w:ind w:firstLine="709"/>
        <w:jc w:val="both"/>
      </w:pPr>
      <w:r>
        <w:t>В соответствии со статьей 28, частью 4 статьи 44 Федерального закона от 06.10.2003 № 131-ФЗ «Об общих принципах организации местного самоуправления в Российской Федерации», пунктами 2.1.1, 4.1 Положения «О публичных слушаниях в муниципальном образовании город Саров», утверждённого решением городской Думы города Сарова от 13.04.2006 № 34/4-гд, Городская Дума города Сарова</w:t>
      </w:r>
    </w:p>
    <w:p w:rsidR="00AA3AFE" w:rsidRDefault="00AA3AFE" w:rsidP="00AA3AFE">
      <w:pPr>
        <w:pStyle w:val="20"/>
        <w:spacing w:after="0" w:line="240" w:lineRule="auto"/>
        <w:ind w:firstLine="709"/>
        <w:jc w:val="both"/>
      </w:pPr>
    </w:p>
    <w:p w:rsidR="00AA3AFE" w:rsidRDefault="00AA3AFE" w:rsidP="00AA3AFE">
      <w:pPr>
        <w:pStyle w:val="20"/>
        <w:spacing w:after="0" w:line="240" w:lineRule="auto"/>
        <w:jc w:val="both"/>
        <w:rPr>
          <w:b/>
          <w:bCs/>
        </w:rPr>
      </w:pPr>
      <w:r>
        <w:rPr>
          <w:b/>
          <w:bCs/>
        </w:rPr>
        <w:t>решила:</w:t>
      </w:r>
    </w:p>
    <w:p w:rsidR="00AA3AFE" w:rsidRDefault="00AA3AFE" w:rsidP="00AA3AFE">
      <w:pPr>
        <w:pStyle w:val="20"/>
        <w:spacing w:after="0" w:line="240" w:lineRule="auto"/>
        <w:ind w:firstLine="709"/>
        <w:jc w:val="both"/>
      </w:pPr>
    </w:p>
    <w:p w:rsidR="00AA3AFE" w:rsidRDefault="00AA3AFE" w:rsidP="00AA3AFE">
      <w:pPr>
        <w:pStyle w:val="20"/>
        <w:spacing w:after="0" w:line="240" w:lineRule="auto"/>
        <w:ind w:firstLine="709"/>
        <w:jc w:val="both"/>
      </w:pPr>
      <w:r>
        <w:t>1. Назначить публичные слушания по проекту решения Городской Думы города Сарова «О внесении изменений в Устав города Сарова» (прилагается) на 17</w:t>
      </w:r>
      <w:r w:rsidRPr="002225FC">
        <w:t xml:space="preserve"> </w:t>
      </w:r>
      <w:r>
        <w:t>час. 30 мин. 18 января 2017 года.</w:t>
      </w:r>
    </w:p>
    <w:p w:rsidR="00AA3AFE" w:rsidRDefault="00AA3AFE" w:rsidP="00AA3AFE">
      <w:pPr>
        <w:pStyle w:val="20"/>
        <w:spacing w:after="0" w:line="240" w:lineRule="auto"/>
        <w:ind w:firstLine="709"/>
        <w:jc w:val="both"/>
      </w:pPr>
      <w:r>
        <w:t>2. Публичные слушания провести по адресу: г. Саров, пр. Ленина, д.20а, актовый зал здания Городской Думы и Администрации.</w:t>
      </w:r>
    </w:p>
    <w:p w:rsidR="00AA3AFE" w:rsidRDefault="00AA3AFE" w:rsidP="00AA3AFE">
      <w:pPr>
        <w:pStyle w:val="20"/>
        <w:spacing w:after="0" w:line="240" w:lineRule="auto"/>
        <w:ind w:firstLine="709"/>
        <w:jc w:val="both"/>
      </w:pPr>
      <w:r>
        <w:t xml:space="preserve">3. Опубликовать в газете «Городской курьер» и обнародовать на официальном сайте Городской Думы города Сарова </w:t>
      </w:r>
      <w:hyperlink r:id="rId7" w:history="1">
        <w:r w:rsidRPr="003540B4">
          <w:t>www.duma-sarov.ru</w:t>
        </w:r>
      </w:hyperlink>
      <w:r>
        <w:t xml:space="preserve"> проект решения Городской Думы города Сарова «О внесении изменений в Устав города Сарова», а также установленный настоящим решением порядок учета предложений по указанному проекту и участия граждан в его обсуждении.</w:t>
      </w:r>
    </w:p>
    <w:p w:rsidR="00AA3AFE" w:rsidRDefault="00AA3AFE" w:rsidP="00AA3AFE">
      <w:pPr>
        <w:pStyle w:val="20"/>
        <w:spacing w:after="0" w:line="240" w:lineRule="auto"/>
        <w:ind w:firstLine="709"/>
        <w:jc w:val="both"/>
      </w:pPr>
      <w:r>
        <w:t>4. Создать комиссию по организации публичных слушаний:</w:t>
      </w:r>
    </w:p>
    <w:p w:rsidR="00AA3AFE" w:rsidRDefault="00AA3AFE" w:rsidP="00AA3AFE">
      <w:pPr>
        <w:ind w:firstLine="709"/>
        <w:jc w:val="both"/>
      </w:pPr>
      <w:r>
        <w:t>Тихонов Александр Михайлович – Глава города Сарова, председатель комиссии;</w:t>
      </w:r>
    </w:p>
    <w:p w:rsidR="00AA3AFE" w:rsidRDefault="00AA3AFE" w:rsidP="00AA3AFE">
      <w:pPr>
        <w:ind w:firstLine="709"/>
        <w:jc w:val="both"/>
      </w:pPr>
      <w:r>
        <w:t>Жижин Сергей Александрович – заместитель председателя Городской Думы города Сарова, заместитель председателя комиссии;</w:t>
      </w:r>
    </w:p>
    <w:p w:rsidR="00AA3AFE" w:rsidRDefault="00AA3AFE" w:rsidP="00AA3AFE">
      <w:pPr>
        <w:ind w:firstLine="709"/>
        <w:jc w:val="both"/>
      </w:pPr>
      <w:r>
        <w:t>Сушков Евгений Викторович – руководитель аппарата Городской Думы, член комиссии;</w:t>
      </w:r>
    </w:p>
    <w:p w:rsidR="00AA3AFE" w:rsidRDefault="00AA3AFE" w:rsidP="00AA3AFE">
      <w:pPr>
        <w:ind w:firstLine="709"/>
        <w:jc w:val="both"/>
      </w:pPr>
      <w:r>
        <w:t>Александрова Ольга Сергеевна – специалист 1 категории отдела по организационным вопросам Городской Думы, секретарь комиссии.</w:t>
      </w:r>
    </w:p>
    <w:p w:rsidR="00AA3AFE" w:rsidRDefault="00AA3AFE" w:rsidP="00AA3AFE">
      <w:pPr>
        <w:pStyle w:val="20"/>
        <w:spacing w:after="0" w:line="240" w:lineRule="auto"/>
        <w:ind w:firstLine="709"/>
        <w:jc w:val="both"/>
      </w:pPr>
      <w:r>
        <w:t>5. Установить следующий порядок учета предложений по проекту и участия граждан в его обсуждении:</w:t>
      </w:r>
    </w:p>
    <w:p w:rsidR="00AA3AFE" w:rsidRDefault="00AA3AFE" w:rsidP="00AA3AFE">
      <w:pPr>
        <w:pStyle w:val="20"/>
        <w:spacing w:after="0" w:line="240" w:lineRule="auto"/>
        <w:ind w:firstLine="709"/>
        <w:jc w:val="both"/>
      </w:pPr>
      <w:r>
        <w:t>5.1. Предложения по проекту представляются в письменном виде и должны содержать:</w:t>
      </w:r>
    </w:p>
    <w:p w:rsidR="00AA3AFE" w:rsidRDefault="00AA3AFE" w:rsidP="00AA3AFE">
      <w:pPr>
        <w:pStyle w:val="20"/>
        <w:spacing w:after="0" w:line="240" w:lineRule="auto"/>
        <w:ind w:firstLine="709"/>
        <w:jc w:val="both"/>
      </w:pPr>
      <w:r>
        <w:t>- номер и наименование пункта проекта, по которому вносится предложение;</w:t>
      </w:r>
    </w:p>
    <w:p w:rsidR="00AA3AFE" w:rsidRDefault="00AA3AFE" w:rsidP="00AA3AFE">
      <w:pPr>
        <w:pStyle w:val="20"/>
        <w:spacing w:after="0" w:line="240" w:lineRule="auto"/>
        <w:ind w:firstLine="709"/>
        <w:jc w:val="both"/>
      </w:pPr>
      <w:r>
        <w:t>- предлагаемая редакция пункта проекта;</w:t>
      </w:r>
    </w:p>
    <w:p w:rsidR="00AA3AFE" w:rsidRDefault="00AA3AFE" w:rsidP="00AA3AFE">
      <w:pPr>
        <w:pStyle w:val="20"/>
        <w:spacing w:after="0" w:line="240" w:lineRule="auto"/>
        <w:ind w:firstLine="709"/>
        <w:jc w:val="both"/>
      </w:pPr>
      <w:r>
        <w:t>- фамилия, имя, отчество автора предложения, его домашний адрес, контактный телефон.</w:t>
      </w:r>
    </w:p>
    <w:p w:rsidR="00AA3AFE" w:rsidRDefault="00AA3AFE" w:rsidP="00AA3AFE">
      <w:pPr>
        <w:pStyle w:val="20"/>
        <w:spacing w:after="0" w:line="240" w:lineRule="auto"/>
        <w:ind w:firstLine="709"/>
        <w:jc w:val="both"/>
      </w:pPr>
      <w:r>
        <w:t>5.2. Предложения по проекту представляются до 18 января 2017 года секретарю комиссии по организации публичных слушаний по адресу: г.Саров, пр. Ленина, д.20а, ком.416, с 9.00 до 17.30 (в пятницу – до 16.30) ежедневно, кроме выходных дней. Секретарь комиссии по организации публичных слушаний осуществляет учет внесенных предложений.</w:t>
      </w:r>
    </w:p>
    <w:p w:rsidR="00CE22EF" w:rsidRPr="00491CF0" w:rsidRDefault="00AA3AFE" w:rsidP="00AA3AFE">
      <w:pPr>
        <w:pStyle w:val="21"/>
        <w:spacing w:after="0" w:line="240" w:lineRule="auto"/>
        <w:ind w:left="0" w:firstLine="709"/>
        <w:jc w:val="both"/>
      </w:pPr>
      <w:r>
        <w:t>6. Контроль исполнения настоящего решения осуществляет Глава города Сарова Тихонов А.М.</w:t>
      </w:r>
    </w:p>
    <w:p w:rsidR="00CE22EF" w:rsidRDefault="00CE22EF" w:rsidP="00185BCC">
      <w:pPr>
        <w:pStyle w:val="21"/>
        <w:spacing w:after="0" w:line="240" w:lineRule="auto"/>
        <w:ind w:left="0"/>
        <w:jc w:val="both"/>
      </w:pPr>
    </w:p>
    <w:p w:rsidR="00BD3D91" w:rsidRDefault="00BD3D91" w:rsidP="00185BCC">
      <w:pPr>
        <w:pStyle w:val="21"/>
        <w:spacing w:after="0" w:line="240" w:lineRule="auto"/>
        <w:ind w:left="0"/>
        <w:jc w:val="both"/>
      </w:pPr>
    </w:p>
    <w:p w:rsidR="00BD3D91" w:rsidRDefault="00BD3D91" w:rsidP="00185BCC">
      <w:pPr>
        <w:pStyle w:val="21"/>
        <w:spacing w:after="0" w:line="240" w:lineRule="auto"/>
        <w:ind w:left="0"/>
        <w:jc w:val="both"/>
      </w:pPr>
    </w:p>
    <w:p w:rsidR="00BD3D91" w:rsidRDefault="00BD3D91" w:rsidP="00185BCC">
      <w:pPr>
        <w:pStyle w:val="21"/>
        <w:spacing w:after="0" w:line="240" w:lineRule="auto"/>
        <w:ind w:left="0"/>
        <w:jc w:val="both"/>
      </w:pPr>
    </w:p>
    <w:p w:rsidR="00F64493" w:rsidRDefault="00012EE7" w:rsidP="00185BCC">
      <w:pPr>
        <w:pStyle w:val="21"/>
        <w:spacing w:after="0" w:line="240" w:lineRule="auto"/>
        <w:ind w:left="0"/>
        <w:jc w:val="both"/>
      </w:pPr>
      <w:r>
        <w:t>Глава</w:t>
      </w:r>
      <w:r w:rsidR="00C60B19">
        <w:t xml:space="preserve"> города Сарова</w:t>
      </w:r>
      <w:r w:rsidR="00C60B19">
        <w:tab/>
      </w:r>
      <w:r w:rsidR="00C60B19">
        <w:tab/>
      </w:r>
      <w:r w:rsidR="00C60B19">
        <w:tab/>
      </w:r>
      <w:r w:rsidR="00C60B19">
        <w:tab/>
      </w:r>
      <w:r w:rsidR="00C60B19">
        <w:tab/>
      </w:r>
      <w:r w:rsidR="00C60B19">
        <w:tab/>
      </w:r>
      <w:r w:rsidR="00C60B19">
        <w:tab/>
      </w:r>
      <w:r w:rsidR="00C60B19">
        <w:tab/>
      </w:r>
      <w:r w:rsidR="00C60B19">
        <w:tab/>
        <w:t xml:space="preserve">        </w:t>
      </w:r>
      <w:r>
        <w:t>А. М. Тихонов</w:t>
      </w:r>
    </w:p>
    <w:p w:rsidR="00391DF0" w:rsidRDefault="00391DF0" w:rsidP="00185BCC">
      <w:pPr>
        <w:pStyle w:val="21"/>
        <w:spacing w:after="0" w:line="240" w:lineRule="auto"/>
        <w:ind w:left="0"/>
        <w:jc w:val="both"/>
      </w:pPr>
    </w:p>
    <w:p w:rsidR="00AA3AFE" w:rsidRDefault="00AA3AFE" w:rsidP="00AA3AFE">
      <w:pPr>
        <w:pStyle w:val="aa"/>
        <w:tabs>
          <w:tab w:val="clear" w:pos="4677"/>
          <w:tab w:val="clear" w:pos="9355"/>
        </w:tabs>
        <w:ind w:left="6372"/>
      </w:pPr>
      <w:r>
        <w:br w:type="page"/>
      </w:r>
      <w:r>
        <w:lastRenderedPageBreak/>
        <w:t>Приложение</w:t>
      </w:r>
    </w:p>
    <w:p w:rsidR="00AA3AFE" w:rsidRDefault="00AA3AFE" w:rsidP="00AA3AFE">
      <w:pPr>
        <w:pStyle w:val="aa"/>
        <w:tabs>
          <w:tab w:val="clear" w:pos="4677"/>
          <w:tab w:val="clear" w:pos="9355"/>
        </w:tabs>
        <w:ind w:left="6372"/>
      </w:pPr>
      <w:r>
        <w:t>к решению Городской Думы</w:t>
      </w:r>
    </w:p>
    <w:p w:rsidR="00AA3AFE" w:rsidRDefault="00AA3AFE" w:rsidP="00AA3AFE">
      <w:pPr>
        <w:pStyle w:val="aa"/>
        <w:tabs>
          <w:tab w:val="clear" w:pos="4677"/>
          <w:tab w:val="clear" w:pos="9355"/>
        </w:tabs>
        <w:ind w:left="6372"/>
      </w:pPr>
      <w:r>
        <w:t>от 22.12.2016 № 109/6-гд</w:t>
      </w:r>
    </w:p>
    <w:p w:rsidR="00AA3AFE" w:rsidRDefault="00AA3AFE" w:rsidP="00AA3AFE">
      <w:pPr>
        <w:jc w:val="both"/>
      </w:pPr>
    </w:p>
    <w:p w:rsidR="00AA3AFE" w:rsidRDefault="00AA3AFE" w:rsidP="00AA3AFE">
      <w:pPr>
        <w:jc w:val="center"/>
      </w:pPr>
      <w:r>
        <w:t>ПРОЕКТ</w:t>
      </w:r>
    </w:p>
    <w:p w:rsidR="00AA3AFE" w:rsidRDefault="00AA3AFE" w:rsidP="00AA3AFE">
      <w:pPr>
        <w:jc w:val="center"/>
      </w:pPr>
      <w:r>
        <w:t>решения Городской Думы города Сарова</w:t>
      </w:r>
    </w:p>
    <w:p w:rsidR="00AA3AFE" w:rsidRDefault="00AA3AFE" w:rsidP="00AA3AFE">
      <w:pPr>
        <w:jc w:val="center"/>
      </w:pPr>
      <w:r>
        <w:t>«О внесении изменений в Устав города Сарова»</w:t>
      </w:r>
    </w:p>
    <w:p w:rsidR="00AA3AFE" w:rsidRPr="00143131" w:rsidRDefault="00AA3AFE" w:rsidP="00AA3AFE">
      <w:pPr>
        <w:autoSpaceDE w:val="0"/>
        <w:autoSpaceDN w:val="0"/>
        <w:adjustRightInd w:val="0"/>
        <w:ind w:firstLine="540"/>
        <w:jc w:val="both"/>
        <w:outlineLvl w:val="0"/>
        <w:rPr>
          <w:highlight w:val="yellow"/>
        </w:rPr>
      </w:pPr>
    </w:p>
    <w:p w:rsidR="00AA3AFE" w:rsidRPr="0091395F" w:rsidRDefault="00AA3AFE" w:rsidP="00AA3A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1395F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06.10.2003 № 131-ФЗ «Об общих принципах организации местного самоуправления в Российской Федерации», руководствуясь пунктом 1 части 1 статьи 25 Устава города Сарова, Городская Дума города Сарова</w:t>
      </w:r>
    </w:p>
    <w:p w:rsidR="00AA3AFE" w:rsidRDefault="00AA3AFE" w:rsidP="00AA3AFE">
      <w:pPr>
        <w:autoSpaceDE w:val="0"/>
        <w:autoSpaceDN w:val="0"/>
        <w:adjustRightInd w:val="0"/>
        <w:ind w:firstLine="540"/>
        <w:jc w:val="both"/>
      </w:pPr>
    </w:p>
    <w:p w:rsidR="00AA3AFE" w:rsidRPr="00D62B07" w:rsidRDefault="00AA3AFE" w:rsidP="00AA3AFE">
      <w:pPr>
        <w:autoSpaceDE w:val="0"/>
        <w:autoSpaceDN w:val="0"/>
        <w:adjustRightInd w:val="0"/>
        <w:jc w:val="both"/>
        <w:rPr>
          <w:b/>
        </w:rPr>
      </w:pPr>
      <w:r w:rsidRPr="00D62B07">
        <w:rPr>
          <w:b/>
        </w:rPr>
        <w:t>решила:</w:t>
      </w:r>
    </w:p>
    <w:p w:rsidR="00AA3AFE" w:rsidRDefault="00AA3AFE" w:rsidP="00AA3AFE">
      <w:pPr>
        <w:autoSpaceDE w:val="0"/>
        <w:autoSpaceDN w:val="0"/>
        <w:adjustRightInd w:val="0"/>
        <w:ind w:firstLine="540"/>
        <w:jc w:val="both"/>
      </w:pPr>
    </w:p>
    <w:p w:rsidR="00AA3AFE" w:rsidRDefault="00AA3AFE" w:rsidP="00AA3AFE">
      <w:pPr>
        <w:autoSpaceDE w:val="0"/>
        <w:autoSpaceDN w:val="0"/>
        <w:adjustRightInd w:val="0"/>
        <w:ind w:firstLine="709"/>
        <w:jc w:val="both"/>
      </w:pPr>
      <w:r w:rsidRPr="00805E8E">
        <w:t>1. Внести в Устав города Сарова (с изменениями, внесенными решениями Городской Думы города Сарова от 29.05.2008 № 53/4-гд, от 09.07.2009 № 76/4-гд, от 28.01.2010 № 153/4-гд, от 04.05.2010 № 18/5-гд, от 09.12.2010 № 106/5-гд, от 26.05.2011 № 52/5-гд, от 17.11.2011 № 116/5-гд, от 13.09.2012 № 62/5-гд, от 24.01.2013 № 01/5-гд, от 01.03.2013 № 17/5-гд, от 30.01.2014 № 01/5-гд, от 30.09.2014 № 64/5-гд</w:t>
      </w:r>
      <w:r>
        <w:t>, от 13.01.2015 №</w:t>
      </w:r>
      <w:r w:rsidRPr="007300E8">
        <w:t xml:space="preserve"> </w:t>
      </w:r>
      <w:r>
        <w:t>01/5-гд, от 07.04.2016 № 19/6-гд, от 26.09.2016 № 75/6-гд</w:t>
      </w:r>
      <w:r w:rsidRPr="00805E8E">
        <w:t>) следующие изменения:</w:t>
      </w:r>
    </w:p>
    <w:p w:rsidR="00AA3AFE" w:rsidRDefault="00AA3AFE" w:rsidP="00AA3AFE">
      <w:pPr>
        <w:autoSpaceDE w:val="0"/>
        <w:autoSpaceDN w:val="0"/>
        <w:adjustRightInd w:val="0"/>
        <w:ind w:firstLine="709"/>
        <w:jc w:val="both"/>
        <w:outlineLvl w:val="1"/>
      </w:pPr>
      <w:r>
        <w:t xml:space="preserve">1.1. </w:t>
      </w:r>
      <w:r w:rsidRPr="00B5365B">
        <w:t xml:space="preserve">часть 9 </w:t>
      </w:r>
      <w:r>
        <w:t xml:space="preserve">статьи 45 </w:t>
      </w:r>
      <w:r w:rsidRPr="00B5365B">
        <w:t>изложить в следующей редакции:</w:t>
      </w:r>
    </w:p>
    <w:p w:rsidR="00AA3AFE" w:rsidRPr="001F6745" w:rsidRDefault="00AA3AFE" w:rsidP="00AA3AFE">
      <w:pPr>
        <w:autoSpaceDE w:val="0"/>
        <w:autoSpaceDN w:val="0"/>
        <w:adjustRightInd w:val="0"/>
        <w:ind w:firstLine="709"/>
        <w:jc w:val="both"/>
        <w:outlineLvl w:val="1"/>
      </w:pPr>
      <w:r>
        <w:t>«9. </w:t>
      </w:r>
      <w:r w:rsidRPr="00B5365B">
        <w:t>Муниципальные правовые акты, затрагивающие права, свободы и обязанности человека и гражданина, вступают в силу после их официального опубликования (обнародования). Указанные муниципальные правовые акты, а также иные муниципальные правовые акты, опубликование (обнародование) которых предусмотрено федеральным законодательством, законами Нижегородской области, настоящим Уставом, нормативным правовым актом Городской Думы или самим муниципальным правовым актом, должны быть опубликованы в течение 10 дней с момента их подписания.</w:t>
      </w:r>
    </w:p>
    <w:p w:rsidR="00AA3AFE" w:rsidRDefault="00AA3AFE" w:rsidP="00AA3AFE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Муниципальные </w:t>
      </w:r>
      <w:r w:rsidRPr="00B5365B">
        <w:t>правовые акты</w:t>
      </w:r>
      <w:r>
        <w:rPr>
          <w:rFonts w:eastAsia="Calibri"/>
          <w:lang w:eastAsia="en-US"/>
        </w:rPr>
        <w:t xml:space="preserve">, затрагивающие права, свободы и обязанности человека и гражданина, обнародуются путем их официального опубликования в </w:t>
      </w:r>
      <w:r w:rsidRPr="00B5365B">
        <w:t xml:space="preserve">газете «Городской курьер» </w:t>
      </w:r>
      <w:r>
        <w:rPr>
          <w:rFonts w:eastAsia="Calibri"/>
          <w:lang w:eastAsia="en-US"/>
        </w:rPr>
        <w:t xml:space="preserve">и размещения </w:t>
      </w:r>
      <w:r w:rsidRPr="00B5365B">
        <w:t>в информационно-телекоммуникационной сети «Интернет»</w:t>
      </w:r>
      <w:r>
        <w:t xml:space="preserve"> </w:t>
      </w:r>
      <w:r>
        <w:rPr>
          <w:rFonts w:eastAsia="Calibri"/>
          <w:lang w:eastAsia="en-US"/>
        </w:rPr>
        <w:t xml:space="preserve">на официальном сайте органа местного самоуправления, издавшего муниципальный </w:t>
      </w:r>
      <w:r w:rsidRPr="00B5365B">
        <w:t>правов</w:t>
      </w:r>
      <w:r>
        <w:t>ой</w:t>
      </w:r>
      <w:r w:rsidRPr="00B5365B">
        <w:t xml:space="preserve"> акт</w:t>
      </w:r>
      <w:r>
        <w:t>.</w:t>
      </w:r>
    </w:p>
    <w:p w:rsidR="00AA3AFE" w:rsidRPr="00B5365B" w:rsidRDefault="00AA3AFE" w:rsidP="00AA3AFE">
      <w:pPr>
        <w:autoSpaceDE w:val="0"/>
        <w:autoSpaceDN w:val="0"/>
        <w:adjustRightInd w:val="0"/>
        <w:ind w:firstLine="709"/>
        <w:jc w:val="both"/>
        <w:outlineLvl w:val="1"/>
      </w:pPr>
      <w:r w:rsidRPr="00B5365B">
        <w:t xml:space="preserve">Официальным опубликованием (обнародованием) муниципальных правовых актов Городской Думы считается первая публикация их полного текста в газете «Городской курьер» или первое размещение (опубликование) в информационно-телекоммуникационной сети «Интернет» на официальном сайте Городской Думы </w:t>
      </w:r>
      <w:r w:rsidRPr="00FE7BDE">
        <w:t>города Сарова</w:t>
      </w:r>
      <w:r w:rsidRPr="00B5365B">
        <w:t xml:space="preserve"> (</w:t>
      </w:r>
      <w:r w:rsidRPr="00B5365B">
        <w:rPr>
          <w:lang w:val="en-US"/>
        </w:rPr>
        <w:t>www</w:t>
      </w:r>
      <w:r w:rsidRPr="00B5365B">
        <w:t>.</w:t>
      </w:r>
      <w:r w:rsidRPr="00B5365B">
        <w:rPr>
          <w:lang w:val="en-US"/>
        </w:rPr>
        <w:t>duma</w:t>
      </w:r>
      <w:r w:rsidRPr="00B5365B">
        <w:t>-</w:t>
      </w:r>
      <w:r w:rsidRPr="00B5365B">
        <w:rPr>
          <w:lang w:val="en-US"/>
        </w:rPr>
        <w:t>sarov</w:t>
      </w:r>
      <w:r w:rsidRPr="00B5365B">
        <w:t>.</w:t>
      </w:r>
      <w:r w:rsidRPr="00B5365B">
        <w:rPr>
          <w:lang w:val="en-US"/>
        </w:rPr>
        <w:t>ru</w:t>
      </w:r>
      <w:r w:rsidRPr="00B5365B">
        <w:t xml:space="preserve">). </w:t>
      </w:r>
    </w:p>
    <w:p w:rsidR="00AA3AFE" w:rsidRPr="00994547" w:rsidRDefault="00AA3AFE" w:rsidP="00AA3AFE">
      <w:pPr>
        <w:autoSpaceDE w:val="0"/>
        <w:autoSpaceDN w:val="0"/>
        <w:adjustRightInd w:val="0"/>
        <w:ind w:firstLine="709"/>
        <w:jc w:val="both"/>
      </w:pPr>
      <w:r w:rsidRPr="00B5365B">
        <w:t xml:space="preserve">Официальным опубликованием (обнародованием) муниципальных правовых актов </w:t>
      </w:r>
      <w:r w:rsidRPr="00FE7BDE">
        <w:t>Администрации считается первая публикация их полного текста в газете «Городской курьер»</w:t>
      </w:r>
      <w:r w:rsidRPr="00B5365B">
        <w:t xml:space="preserve"> или первое размещение (опубликование) в информационно-телекоммуникационной сети «Интернет» на официальном сайте Администрации города Сарова. Официальный сайт Администрации города Сарова определяется муниципальным правовым актом Администрации города Сарова.»</w:t>
      </w:r>
      <w:r>
        <w:t>.</w:t>
      </w:r>
    </w:p>
    <w:p w:rsidR="00AA3AFE" w:rsidRPr="00FE7BDE" w:rsidRDefault="00AA3AFE" w:rsidP="00AA3AF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A3AFE" w:rsidRPr="00B92E6C" w:rsidRDefault="00AA3AFE" w:rsidP="00AA3AF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B92E6C">
        <w:rPr>
          <w:rFonts w:ascii="Times New Roman" w:hAnsi="Times New Roman" w:cs="Times New Roman"/>
          <w:sz w:val="24"/>
          <w:szCs w:val="24"/>
        </w:rPr>
        <w:t xml:space="preserve">. Настоящее решение вступает в силу со дня его официального опубликования после государственной </w:t>
      </w:r>
      <w:hyperlink r:id="rId8" w:history="1">
        <w:r w:rsidRPr="00816F3E">
          <w:rPr>
            <w:rFonts w:ascii="Times New Roman" w:hAnsi="Times New Roman" w:cs="Times New Roman"/>
            <w:sz w:val="24"/>
            <w:szCs w:val="24"/>
          </w:rPr>
          <w:t>регистрации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  <w:r w:rsidRPr="00B92E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3AFE" w:rsidRDefault="00AA3AFE" w:rsidP="00AA3AFE">
      <w:pPr>
        <w:autoSpaceDE w:val="0"/>
        <w:autoSpaceDN w:val="0"/>
        <w:adjustRightInd w:val="0"/>
        <w:ind w:firstLine="709"/>
        <w:jc w:val="both"/>
      </w:pPr>
    </w:p>
    <w:p w:rsidR="00AA3AFE" w:rsidRDefault="00AA3AFE" w:rsidP="00AA3AFE">
      <w:pPr>
        <w:autoSpaceDE w:val="0"/>
        <w:autoSpaceDN w:val="0"/>
        <w:adjustRightInd w:val="0"/>
        <w:ind w:firstLine="720"/>
        <w:jc w:val="both"/>
      </w:pPr>
    </w:p>
    <w:p w:rsidR="00AA3AFE" w:rsidRDefault="00AA3AFE" w:rsidP="00AA3AFE">
      <w:pPr>
        <w:autoSpaceDE w:val="0"/>
        <w:autoSpaceDN w:val="0"/>
        <w:adjustRightInd w:val="0"/>
        <w:ind w:firstLine="540"/>
        <w:jc w:val="both"/>
      </w:pPr>
    </w:p>
    <w:p w:rsidR="00AA3AFE" w:rsidRDefault="00AA3AFE" w:rsidP="00AA3AFE">
      <w:pPr>
        <w:autoSpaceDE w:val="0"/>
        <w:autoSpaceDN w:val="0"/>
        <w:adjustRightInd w:val="0"/>
        <w:ind w:firstLine="540"/>
        <w:jc w:val="both"/>
      </w:pPr>
    </w:p>
    <w:p w:rsidR="00391DF0" w:rsidRDefault="00AA3AFE" w:rsidP="00AA3AFE">
      <w:pPr>
        <w:pStyle w:val="21"/>
        <w:spacing w:after="0" w:line="240" w:lineRule="auto"/>
        <w:ind w:left="0"/>
        <w:jc w:val="both"/>
      </w:pPr>
      <w:r w:rsidRPr="00F1161F">
        <w:t>Глава города Сарова</w:t>
      </w:r>
      <w:r w:rsidRPr="00F1161F">
        <w:tab/>
      </w:r>
      <w:r w:rsidRPr="00F1161F">
        <w:tab/>
      </w:r>
      <w:r w:rsidRPr="00F1161F">
        <w:tab/>
      </w:r>
      <w:r w:rsidRPr="00F1161F">
        <w:tab/>
      </w:r>
      <w:r w:rsidRPr="00F1161F">
        <w:tab/>
      </w:r>
      <w:r w:rsidRPr="00F1161F">
        <w:tab/>
      </w:r>
      <w:r w:rsidRPr="00F1161F">
        <w:tab/>
      </w:r>
      <w:r w:rsidRPr="00F1161F">
        <w:tab/>
      </w:r>
      <w:r w:rsidRPr="00F1161F">
        <w:tab/>
      </w:r>
      <w:r>
        <w:t xml:space="preserve">           </w:t>
      </w:r>
      <w:r w:rsidRPr="00F1161F">
        <w:t>А.</w:t>
      </w:r>
      <w:r>
        <w:t>М</w:t>
      </w:r>
      <w:r w:rsidRPr="00F1161F">
        <w:t>.</w:t>
      </w:r>
      <w:r>
        <w:t xml:space="preserve"> Тихонов</w:t>
      </w:r>
    </w:p>
    <w:sectPr w:rsidR="00391DF0" w:rsidSect="00BF398A">
      <w:footerReference w:type="even" r:id="rId9"/>
      <w:footerReference w:type="default" r:id="rId10"/>
      <w:pgSz w:w="11906" w:h="16838"/>
      <w:pgMar w:top="902" w:right="926" w:bottom="709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7095" w:rsidRDefault="00FF7095">
      <w:r>
        <w:separator/>
      </w:r>
    </w:p>
  </w:endnote>
  <w:endnote w:type="continuationSeparator" w:id="1">
    <w:p w:rsidR="00FF7095" w:rsidRDefault="00FF70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662" w:rsidRDefault="00286F6E" w:rsidP="0082448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A166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A1662" w:rsidRDefault="00BA1662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662" w:rsidRDefault="00286F6E" w:rsidP="0082448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A1662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F7DCF">
      <w:rPr>
        <w:rStyle w:val="a6"/>
        <w:noProof/>
      </w:rPr>
      <w:t>2</w:t>
    </w:r>
    <w:r>
      <w:rPr>
        <w:rStyle w:val="a6"/>
      </w:rPr>
      <w:fldChar w:fldCharType="end"/>
    </w:r>
  </w:p>
  <w:p w:rsidR="00BA1662" w:rsidRDefault="00BA166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7095" w:rsidRDefault="00FF7095">
      <w:r>
        <w:separator/>
      </w:r>
    </w:p>
  </w:footnote>
  <w:footnote w:type="continuationSeparator" w:id="1">
    <w:p w:rsidR="00FF7095" w:rsidRDefault="00FF70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0FA3"/>
    <w:multiLevelType w:val="singleLevel"/>
    <w:tmpl w:val="23B07676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">
    <w:nsid w:val="0BCB0DC7"/>
    <w:multiLevelType w:val="hybridMultilevel"/>
    <w:tmpl w:val="C480F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FF54C2"/>
    <w:multiLevelType w:val="hybridMultilevel"/>
    <w:tmpl w:val="EF7AA90C"/>
    <w:lvl w:ilvl="0" w:tplc="8536F00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BBE44FF"/>
    <w:multiLevelType w:val="hybridMultilevel"/>
    <w:tmpl w:val="F4AC279A"/>
    <w:lvl w:ilvl="0" w:tplc="944C8B9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D2B0FEC"/>
    <w:multiLevelType w:val="singleLevel"/>
    <w:tmpl w:val="D646FD1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28A0489"/>
    <w:multiLevelType w:val="hybridMultilevel"/>
    <w:tmpl w:val="5298205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6">
    <w:nsid w:val="358A2E10"/>
    <w:multiLevelType w:val="hybridMultilevel"/>
    <w:tmpl w:val="A9F0D4C0"/>
    <w:lvl w:ilvl="0" w:tplc="902C7290">
      <w:numFmt w:val="bullet"/>
      <w:lvlText w:val="-"/>
      <w:lvlJc w:val="left"/>
      <w:pPr>
        <w:tabs>
          <w:tab w:val="num" w:pos="1308"/>
        </w:tabs>
        <w:ind w:left="1308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45B61D48"/>
    <w:multiLevelType w:val="hybridMultilevel"/>
    <w:tmpl w:val="123627BA"/>
    <w:lvl w:ilvl="0" w:tplc="7CB485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8">
    <w:nsid w:val="45C839FE"/>
    <w:multiLevelType w:val="hybridMultilevel"/>
    <w:tmpl w:val="0A76B22A"/>
    <w:lvl w:ilvl="0" w:tplc="902C7290"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47B11CC8"/>
    <w:multiLevelType w:val="hybridMultilevel"/>
    <w:tmpl w:val="3E18B3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ADC1DC2"/>
    <w:multiLevelType w:val="hybridMultilevel"/>
    <w:tmpl w:val="10AA8F66"/>
    <w:lvl w:ilvl="0" w:tplc="902C7290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7D85136"/>
    <w:multiLevelType w:val="hybridMultilevel"/>
    <w:tmpl w:val="85963F84"/>
    <w:lvl w:ilvl="0" w:tplc="D2CA453C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71342A7D"/>
    <w:multiLevelType w:val="hybridMultilevel"/>
    <w:tmpl w:val="1AD6EC1E"/>
    <w:lvl w:ilvl="0" w:tplc="46A8FAA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13F421A"/>
    <w:multiLevelType w:val="hybridMultilevel"/>
    <w:tmpl w:val="5E0092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6B54374"/>
    <w:multiLevelType w:val="hybridMultilevel"/>
    <w:tmpl w:val="B7D6042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5D8BA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lvl w:ilvl="0">
        <w:start w:val="6"/>
        <w:numFmt w:val="decimal"/>
        <w:lvlText w:val="%1)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5"/>
  </w:num>
  <w:num w:numId="4">
    <w:abstractNumId w:val="13"/>
  </w:num>
  <w:num w:numId="5">
    <w:abstractNumId w:val="10"/>
  </w:num>
  <w:num w:numId="6">
    <w:abstractNumId w:val="6"/>
  </w:num>
  <w:num w:numId="7">
    <w:abstractNumId w:val="8"/>
  </w:num>
  <w:num w:numId="8">
    <w:abstractNumId w:val="2"/>
  </w:num>
  <w:num w:numId="9">
    <w:abstractNumId w:val="12"/>
  </w:num>
  <w:num w:numId="10">
    <w:abstractNumId w:val="7"/>
  </w:num>
  <w:num w:numId="11">
    <w:abstractNumId w:val="4"/>
  </w:num>
  <w:num w:numId="12">
    <w:abstractNumId w:val="14"/>
  </w:num>
  <w:num w:numId="13">
    <w:abstractNumId w:val="1"/>
  </w:num>
  <w:num w:numId="14">
    <w:abstractNumId w:val="11"/>
  </w:num>
  <w:num w:numId="15">
    <w:abstractNumId w:val="9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1CD8"/>
    <w:rsid w:val="00005C0A"/>
    <w:rsid w:val="00012EE7"/>
    <w:rsid w:val="00017F66"/>
    <w:rsid w:val="0002010C"/>
    <w:rsid w:val="000361C4"/>
    <w:rsid w:val="00046F29"/>
    <w:rsid w:val="000522BE"/>
    <w:rsid w:val="00054B44"/>
    <w:rsid w:val="0006007C"/>
    <w:rsid w:val="0006018F"/>
    <w:rsid w:val="00060AE0"/>
    <w:rsid w:val="0006538E"/>
    <w:rsid w:val="00066D33"/>
    <w:rsid w:val="000718D4"/>
    <w:rsid w:val="000745FC"/>
    <w:rsid w:val="00074764"/>
    <w:rsid w:val="00085A40"/>
    <w:rsid w:val="0009497C"/>
    <w:rsid w:val="000B1168"/>
    <w:rsid w:val="000B1A77"/>
    <w:rsid w:val="000B6A15"/>
    <w:rsid w:val="000B7ABD"/>
    <w:rsid w:val="000C2AF3"/>
    <w:rsid w:val="000E53EE"/>
    <w:rsid w:val="000F1250"/>
    <w:rsid w:val="000F3212"/>
    <w:rsid w:val="000F4C3E"/>
    <w:rsid w:val="000F5144"/>
    <w:rsid w:val="00100CF1"/>
    <w:rsid w:val="0010281E"/>
    <w:rsid w:val="00102B87"/>
    <w:rsid w:val="00111AAB"/>
    <w:rsid w:val="00114DB7"/>
    <w:rsid w:val="00115FC0"/>
    <w:rsid w:val="00117D7C"/>
    <w:rsid w:val="0012585D"/>
    <w:rsid w:val="00131D0F"/>
    <w:rsid w:val="00144C6A"/>
    <w:rsid w:val="00146A0B"/>
    <w:rsid w:val="00146A57"/>
    <w:rsid w:val="001673B0"/>
    <w:rsid w:val="00171F84"/>
    <w:rsid w:val="00184A9F"/>
    <w:rsid w:val="00185BCC"/>
    <w:rsid w:val="001A0260"/>
    <w:rsid w:val="001A05A6"/>
    <w:rsid w:val="001A0A16"/>
    <w:rsid w:val="001A181D"/>
    <w:rsid w:val="001A3503"/>
    <w:rsid w:val="001A401A"/>
    <w:rsid w:val="001C215C"/>
    <w:rsid w:val="001C5EFD"/>
    <w:rsid w:val="001E1217"/>
    <w:rsid w:val="001E6EBD"/>
    <w:rsid w:val="001F5D84"/>
    <w:rsid w:val="00204DD1"/>
    <w:rsid w:val="002332DA"/>
    <w:rsid w:val="00254A34"/>
    <w:rsid w:val="00261972"/>
    <w:rsid w:val="002648E7"/>
    <w:rsid w:val="00264E02"/>
    <w:rsid w:val="0026643F"/>
    <w:rsid w:val="002706A8"/>
    <w:rsid w:val="00272027"/>
    <w:rsid w:val="00277B0B"/>
    <w:rsid w:val="00283EAF"/>
    <w:rsid w:val="00286F6E"/>
    <w:rsid w:val="00287554"/>
    <w:rsid w:val="0028772A"/>
    <w:rsid w:val="00292501"/>
    <w:rsid w:val="00294377"/>
    <w:rsid w:val="00296139"/>
    <w:rsid w:val="00296D26"/>
    <w:rsid w:val="002A37CA"/>
    <w:rsid w:val="002A474A"/>
    <w:rsid w:val="002A5893"/>
    <w:rsid w:val="002A7E86"/>
    <w:rsid w:val="002B61A5"/>
    <w:rsid w:val="002C550A"/>
    <w:rsid w:val="002D58D8"/>
    <w:rsid w:val="002E0FD8"/>
    <w:rsid w:val="002E1722"/>
    <w:rsid w:val="002E7179"/>
    <w:rsid w:val="002F1EEB"/>
    <w:rsid w:val="00303731"/>
    <w:rsid w:val="00303EC5"/>
    <w:rsid w:val="003071CE"/>
    <w:rsid w:val="00311FA5"/>
    <w:rsid w:val="00312483"/>
    <w:rsid w:val="00312C2E"/>
    <w:rsid w:val="00313D2D"/>
    <w:rsid w:val="00332733"/>
    <w:rsid w:val="00332CE5"/>
    <w:rsid w:val="00340EE1"/>
    <w:rsid w:val="0035052C"/>
    <w:rsid w:val="003509F4"/>
    <w:rsid w:val="003523A0"/>
    <w:rsid w:val="00357B2A"/>
    <w:rsid w:val="0036429D"/>
    <w:rsid w:val="003652EE"/>
    <w:rsid w:val="003706D2"/>
    <w:rsid w:val="0037077B"/>
    <w:rsid w:val="003717B1"/>
    <w:rsid w:val="0037665B"/>
    <w:rsid w:val="0037797B"/>
    <w:rsid w:val="0038106F"/>
    <w:rsid w:val="003811D3"/>
    <w:rsid w:val="003911FB"/>
    <w:rsid w:val="00391DF0"/>
    <w:rsid w:val="003B1C03"/>
    <w:rsid w:val="003B7CAB"/>
    <w:rsid w:val="003C0B56"/>
    <w:rsid w:val="003C2E42"/>
    <w:rsid w:val="003C4AF6"/>
    <w:rsid w:val="003D01BA"/>
    <w:rsid w:val="003D04DB"/>
    <w:rsid w:val="003D14E2"/>
    <w:rsid w:val="003D3D8C"/>
    <w:rsid w:val="003D7B23"/>
    <w:rsid w:val="003E26FC"/>
    <w:rsid w:val="003E3B3A"/>
    <w:rsid w:val="00400D64"/>
    <w:rsid w:val="00401A3A"/>
    <w:rsid w:val="00410810"/>
    <w:rsid w:val="0041450F"/>
    <w:rsid w:val="004222DC"/>
    <w:rsid w:val="00424E7F"/>
    <w:rsid w:val="00426DB5"/>
    <w:rsid w:val="00430A83"/>
    <w:rsid w:val="00432751"/>
    <w:rsid w:val="004434DB"/>
    <w:rsid w:val="00446B0C"/>
    <w:rsid w:val="0044755F"/>
    <w:rsid w:val="0044781C"/>
    <w:rsid w:val="004659CB"/>
    <w:rsid w:val="00467F73"/>
    <w:rsid w:val="0047158E"/>
    <w:rsid w:val="00477267"/>
    <w:rsid w:val="00483A6B"/>
    <w:rsid w:val="00490480"/>
    <w:rsid w:val="00491CF0"/>
    <w:rsid w:val="004A1ECD"/>
    <w:rsid w:val="004A2321"/>
    <w:rsid w:val="004B29F8"/>
    <w:rsid w:val="004C0E28"/>
    <w:rsid w:val="004D1C8A"/>
    <w:rsid w:val="004D4238"/>
    <w:rsid w:val="004E27E4"/>
    <w:rsid w:val="004E79CB"/>
    <w:rsid w:val="004F14D8"/>
    <w:rsid w:val="004F2E26"/>
    <w:rsid w:val="00502843"/>
    <w:rsid w:val="005033F6"/>
    <w:rsid w:val="005228EE"/>
    <w:rsid w:val="00542267"/>
    <w:rsid w:val="00546FCC"/>
    <w:rsid w:val="0055115F"/>
    <w:rsid w:val="00557202"/>
    <w:rsid w:val="005574AA"/>
    <w:rsid w:val="005635A5"/>
    <w:rsid w:val="00563BA8"/>
    <w:rsid w:val="005647EC"/>
    <w:rsid w:val="00566264"/>
    <w:rsid w:val="0057267D"/>
    <w:rsid w:val="0057540B"/>
    <w:rsid w:val="005760B4"/>
    <w:rsid w:val="005844A9"/>
    <w:rsid w:val="00584DFC"/>
    <w:rsid w:val="00594231"/>
    <w:rsid w:val="00595A67"/>
    <w:rsid w:val="00596BC5"/>
    <w:rsid w:val="005A02EE"/>
    <w:rsid w:val="005A1AF7"/>
    <w:rsid w:val="005A2729"/>
    <w:rsid w:val="005A40A1"/>
    <w:rsid w:val="005A4DDC"/>
    <w:rsid w:val="005A565D"/>
    <w:rsid w:val="005A5698"/>
    <w:rsid w:val="005B3F1C"/>
    <w:rsid w:val="005B4DB2"/>
    <w:rsid w:val="005C069F"/>
    <w:rsid w:val="005E01CA"/>
    <w:rsid w:val="005E1458"/>
    <w:rsid w:val="005E343D"/>
    <w:rsid w:val="005F2CB3"/>
    <w:rsid w:val="005F51A7"/>
    <w:rsid w:val="005F6E81"/>
    <w:rsid w:val="005F6F75"/>
    <w:rsid w:val="006056D5"/>
    <w:rsid w:val="006215B6"/>
    <w:rsid w:val="00621C0A"/>
    <w:rsid w:val="0062556A"/>
    <w:rsid w:val="00633C30"/>
    <w:rsid w:val="00634ADF"/>
    <w:rsid w:val="0063532A"/>
    <w:rsid w:val="00641F42"/>
    <w:rsid w:val="0065670F"/>
    <w:rsid w:val="00656BB0"/>
    <w:rsid w:val="0066027A"/>
    <w:rsid w:val="00666CA9"/>
    <w:rsid w:val="0067249F"/>
    <w:rsid w:val="00674DA0"/>
    <w:rsid w:val="00674E8D"/>
    <w:rsid w:val="00675084"/>
    <w:rsid w:val="00684A49"/>
    <w:rsid w:val="00693E78"/>
    <w:rsid w:val="0069508C"/>
    <w:rsid w:val="006B27A9"/>
    <w:rsid w:val="006B6350"/>
    <w:rsid w:val="006C125D"/>
    <w:rsid w:val="006C25BD"/>
    <w:rsid w:val="006D0318"/>
    <w:rsid w:val="006D39EE"/>
    <w:rsid w:val="006D6DF3"/>
    <w:rsid w:val="006E049D"/>
    <w:rsid w:val="006E1549"/>
    <w:rsid w:val="006E3FF1"/>
    <w:rsid w:val="00707588"/>
    <w:rsid w:val="00715040"/>
    <w:rsid w:val="00727195"/>
    <w:rsid w:val="0073057C"/>
    <w:rsid w:val="007305BE"/>
    <w:rsid w:val="00734FC5"/>
    <w:rsid w:val="00740F7A"/>
    <w:rsid w:val="00741C7D"/>
    <w:rsid w:val="00746492"/>
    <w:rsid w:val="00752A95"/>
    <w:rsid w:val="007549CF"/>
    <w:rsid w:val="007576A4"/>
    <w:rsid w:val="00762553"/>
    <w:rsid w:val="00763582"/>
    <w:rsid w:val="007674A7"/>
    <w:rsid w:val="00767E45"/>
    <w:rsid w:val="00770622"/>
    <w:rsid w:val="007766FC"/>
    <w:rsid w:val="007828F1"/>
    <w:rsid w:val="00784F87"/>
    <w:rsid w:val="0078767A"/>
    <w:rsid w:val="00796BB6"/>
    <w:rsid w:val="007A10FE"/>
    <w:rsid w:val="007B094E"/>
    <w:rsid w:val="007B3530"/>
    <w:rsid w:val="007B74BD"/>
    <w:rsid w:val="007C13D1"/>
    <w:rsid w:val="007D0A49"/>
    <w:rsid w:val="007D126C"/>
    <w:rsid w:val="007D2B22"/>
    <w:rsid w:val="007E2148"/>
    <w:rsid w:val="007E3286"/>
    <w:rsid w:val="007E4F43"/>
    <w:rsid w:val="007F3DD6"/>
    <w:rsid w:val="007F4C37"/>
    <w:rsid w:val="00800686"/>
    <w:rsid w:val="00805F1B"/>
    <w:rsid w:val="00812A2E"/>
    <w:rsid w:val="008174E0"/>
    <w:rsid w:val="00824483"/>
    <w:rsid w:val="00827D97"/>
    <w:rsid w:val="0084013E"/>
    <w:rsid w:val="00841B8A"/>
    <w:rsid w:val="00852765"/>
    <w:rsid w:val="00853653"/>
    <w:rsid w:val="00865491"/>
    <w:rsid w:val="008739D0"/>
    <w:rsid w:val="00876EE3"/>
    <w:rsid w:val="0087794A"/>
    <w:rsid w:val="00882611"/>
    <w:rsid w:val="00883B17"/>
    <w:rsid w:val="00884C79"/>
    <w:rsid w:val="00884D83"/>
    <w:rsid w:val="008A44E7"/>
    <w:rsid w:val="008A4C16"/>
    <w:rsid w:val="008B2BC4"/>
    <w:rsid w:val="008D4057"/>
    <w:rsid w:val="008D643E"/>
    <w:rsid w:val="008D6BBB"/>
    <w:rsid w:val="008D750E"/>
    <w:rsid w:val="008F37B5"/>
    <w:rsid w:val="00901919"/>
    <w:rsid w:val="00901BCD"/>
    <w:rsid w:val="009103DD"/>
    <w:rsid w:val="00921E0B"/>
    <w:rsid w:val="009427E3"/>
    <w:rsid w:val="00944B5A"/>
    <w:rsid w:val="00950EA7"/>
    <w:rsid w:val="0095264D"/>
    <w:rsid w:val="009533E7"/>
    <w:rsid w:val="00961B33"/>
    <w:rsid w:val="009621BB"/>
    <w:rsid w:val="009679C9"/>
    <w:rsid w:val="00971493"/>
    <w:rsid w:val="00974D1A"/>
    <w:rsid w:val="00976A15"/>
    <w:rsid w:val="00986C91"/>
    <w:rsid w:val="009931AB"/>
    <w:rsid w:val="009A6864"/>
    <w:rsid w:val="009B76F6"/>
    <w:rsid w:val="009C08A7"/>
    <w:rsid w:val="009C13E4"/>
    <w:rsid w:val="009C24DD"/>
    <w:rsid w:val="009C6C0F"/>
    <w:rsid w:val="009C6EED"/>
    <w:rsid w:val="009C7C0D"/>
    <w:rsid w:val="009D6B9B"/>
    <w:rsid w:val="009F2BFA"/>
    <w:rsid w:val="009F4A23"/>
    <w:rsid w:val="009F704C"/>
    <w:rsid w:val="00A00E5E"/>
    <w:rsid w:val="00A110DF"/>
    <w:rsid w:val="00A15DD5"/>
    <w:rsid w:val="00A208D9"/>
    <w:rsid w:val="00A209D4"/>
    <w:rsid w:val="00A21101"/>
    <w:rsid w:val="00A2778C"/>
    <w:rsid w:val="00A32C09"/>
    <w:rsid w:val="00A3725E"/>
    <w:rsid w:val="00A45AD3"/>
    <w:rsid w:val="00A53B43"/>
    <w:rsid w:val="00A60993"/>
    <w:rsid w:val="00A61315"/>
    <w:rsid w:val="00A70C94"/>
    <w:rsid w:val="00A7121E"/>
    <w:rsid w:val="00A80797"/>
    <w:rsid w:val="00A820C0"/>
    <w:rsid w:val="00AA3711"/>
    <w:rsid w:val="00AA3AFE"/>
    <w:rsid w:val="00AA55F2"/>
    <w:rsid w:val="00AB3B6E"/>
    <w:rsid w:val="00AB599A"/>
    <w:rsid w:val="00AC4664"/>
    <w:rsid w:val="00AD21F4"/>
    <w:rsid w:val="00AD2C72"/>
    <w:rsid w:val="00AD7E98"/>
    <w:rsid w:val="00AF1E09"/>
    <w:rsid w:val="00AF5CFE"/>
    <w:rsid w:val="00AF5E0F"/>
    <w:rsid w:val="00AF686F"/>
    <w:rsid w:val="00B10B44"/>
    <w:rsid w:val="00B30F03"/>
    <w:rsid w:val="00B3230D"/>
    <w:rsid w:val="00B34A83"/>
    <w:rsid w:val="00B34CB4"/>
    <w:rsid w:val="00B46FB2"/>
    <w:rsid w:val="00B52A90"/>
    <w:rsid w:val="00B61073"/>
    <w:rsid w:val="00B6331B"/>
    <w:rsid w:val="00B6522D"/>
    <w:rsid w:val="00B7096E"/>
    <w:rsid w:val="00B71925"/>
    <w:rsid w:val="00B74044"/>
    <w:rsid w:val="00B8111A"/>
    <w:rsid w:val="00B91501"/>
    <w:rsid w:val="00B91CD8"/>
    <w:rsid w:val="00B925E5"/>
    <w:rsid w:val="00BA09B3"/>
    <w:rsid w:val="00BA1662"/>
    <w:rsid w:val="00BA2D85"/>
    <w:rsid w:val="00BA517D"/>
    <w:rsid w:val="00BC50A2"/>
    <w:rsid w:val="00BC6840"/>
    <w:rsid w:val="00BD217B"/>
    <w:rsid w:val="00BD3D91"/>
    <w:rsid w:val="00BE3637"/>
    <w:rsid w:val="00BF398A"/>
    <w:rsid w:val="00BF7AFF"/>
    <w:rsid w:val="00BF7DCF"/>
    <w:rsid w:val="00C00FF3"/>
    <w:rsid w:val="00C0255E"/>
    <w:rsid w:val="00C27DF6"/>
    <w:rsid w:val="00C35595"/>
    <w:rsid w:val="00C43502"/>
    <w:rsid w:val="00C449FB"/>
    <w:rsid w:val="00C45DCF"/>
    <w:rsid w:val="00C4685B"/>
    <w:rsid w:val="00C46D75"/>
    <w:rsid w:val="00C60B19"/>
    <w:rsid w:val="00C632A3"/>
    <w:rsid w:val="00C63A47"/>
    <w:rsid w:val="00C7106B"/>
    <w:rsid w:val="00C710EE"/>
    <w:rsid w:val="00C71D7A"/>
    <w:rsid w:val="00C7253E"/>
    <w:rsid w:val="00C743C6"/>
    <w:rsid w:val="00C821DA"/>
    <w:rsid w:val="00C960CC"/>
    <w:rsid w:val="00CA679E"/>
    <w:rsid w:val="00CB274D"/>
    <w:rsid w:val="00CB3278"/>
    <w:rsid w:val="00CB48F9"/>
    <w:rsid w:val="00CB7CC2"/>
    <w:rsid w:val="00CC0061"/>
    <w:rsid w:val="00CC2439"/>
    <w:rsid w:val="00CE22EF"/>
    <w:rsid w:val="00CE2977"/>
    <w:rsid w:val="00CE4818"/>
    <w:rsid w:val="00CE49EF"/>
    <w:rsid w:val="00CF165E"/>
    <w:rsid w:val="00D015C9"/>
    <w:rsid w:val="00D04D7D"/>
    <w:rsid w:val="00D052C4"/>
    <w:rsid w:val="00D107D6"/>
    <w:rsid w:val="00D11C2E"/>
    <w:rsid w:val="00D1508F"/>
    <w:rsid w:val="00D16EB2"/>
    <w:rsid w:val="00D2510A"/>
    <w:rsid w:val="00D41B1D"/>
    <w:rsid w:val="00D42AF4"/>
    <w:rsid w:val="00D44CC7"/>
    <w:rsid w:val="00D47BC4"/>
    <w:rsid w:val="00D508EB"/>
    <w:rsid w:val="00D53716"/>
    <w:rsid w:val="00D5752E"/>
    <w:rsid w:val="00D57B51"/>
    <w:rsid w:val="00D61295"/>
    <w:rsid w:val="00D6354D"/>
    <w:rsid w:val="00D63F17"/>
    <w:rsid w:val="00D77A4C"/>
    <w:rsid w:val="00D874E4"/>
    <w:rsid w:val="00D9457F"/>
    <w:rsid w:val="00D96211"/>
    <w:rsid w:val="00DA2739"/>
    <w:rsid w:val="00DA66C4"/>
    <w:rsid w:val="00DA7135"/>
    <w:rsid w:val="00DB01E6"/>
    <w:rsid w:val="00DB69AF"/>
    <w:rsid w:val="00DC1A0C"/>
    <w:rsid w:val="00DC7133"/>
    <w:rsid w:val="00DD741F"/>
    <w:rsid w:val="00DE16D3"/>
    <w:rsid w:val="00DE6261"/>
    <w:rsid w:val="00DF18CF"/>
    <w:rsid w:val="00DF58C4"/>
    <w:rsid w:val="00E10854"/>
    <w:rsid w:val="00E10920"/>
    <w:rsid w:val="00E1325C"/>
    <w:rsid w:val="00E16A73"/>
    <w:rsid w:val="00E32685"/>
    <w:rsid w:val="00E34121"/>
    <w:rsid w:val="00E37749"/>
    <w:rsid w:val="00E419B3"/>
    <w:rsid w:val="00E41AA9"/>
    <w:rsid w:val="00E41B5A"/>
    <w:rsid w:val="00E5617D"/>
    <w:rsid w:val="00E70470"/>
    <w:rsid w:val="00E72D36"/>
    <w:rsid w:val="00E815DF"/>
    <w:rsid w:val="00E835A4"/>
    <w:rsid w:val="00E919C3"/>
    <w:rsid w:val="00E91D56"/>
    <w:rsid w:val="00EA3B04"/>
    <w:rsid w:val="00EB5DD6"/>
    <w:rsid w:val="00EB6C4A"/>
    <w:rsid w:val="00EB7AEA"/>
    <w:rsid w:val="00EB7C02"/>
    <w:rsid w:val="00EC1B33"/>
    <w:rsid w:val="00ED1EF8"/>
    <w:rsid w:val="00ED32F4"/>
    <w:rsid w:val="00ED3359"/>
    <w:rsid w:val="00ED552A"/>
    <w:rsid w:val="00EE2D49"/>
    <w:rsid w:val="00EE6007"/>
    <w:rsid w:val="00EF3E3E"/>
    <w:rsid w:val="00F1014E"/>
    <w:rsid w:val="00F1059D"/>
    <w:rsid w:val="00F14523"/>
    <w:rsid w:val="00F16663"/>
    <w:rsid w:val="00F20261"/>
    <w:rsid w:val="00F30811"/>
    <w:rsid w:val="00F479AC"/>
    <w:rsid w:val="00F64493"/>
    <w:rsid w:val="00F70C9C"/>
    <w:rsid w:val="00F7305D"/>
    <w:rsid w:val="00F7384B"/>
    <w:rsid w:val="00F75290"/>
    <w:rsid w:val="00F75CCF"/>
    <w:rsid w:val="00F75D4F"/>
    <w:rsid w:val="00F765C8"/>
    <w:rsid w:val="00F81215"/>
    <w:rsid w:val="00F83EE2"/>
    <w:rsid w:val="00F944C9"/>
    <w:rsid w:val="00FA6516"/>
    <w:rsid w:val="00FB0F51"/>
    <w:rsid w:val="00FC1D97"/>
    <w:rsid w:val="00FC4E4F"/>
    <w:rsid w:val="00FC7FCB"/>
    <w:rsid w:val="00FD11B4"/>
    <w:rsid w:val="00FD77A9"/>
    <w:rsid w:val="00FE5AC7"/>
    <w:rsid w:val="00FE5C2C"/>
    <w:rsid w:val="00FF05D8"/>
    <w:rsid w:val="00FF2CAB"/>
    <w:rsid w:val="00FF68A4"/>
    <w:rsid w:val="00FF7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1CD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35595"/>
    <w:pPr>
      <w:keepNext/>
      <w:spacing w:line="360" w:lineRule="auto"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AA371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27202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FA651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77062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272027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91CD8"/>
    <w:pPr>
      <w:spacing w:after="120"/>
    </w:pPr>
  </w:style>
  <w:style w:type="paragraph" w:styleId="a4">
    <w:name w:val="footer"/>
    <w:aliases w:val=" Знак1"/>
    <w:basedOn w:val="a"/>
    <w:link w:val="a5"/>
    <w:rsid w:val="00B91CD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91CD8"/>
  </w:style>
  <w:style w:type="paragraph" w:styleId="30">
    <w:name w:val="Body Text Indent 3"/>
    <w:basedOn w:val="a"/>
    <w:link w:val="31"/>
    <w:rsid w:val="00B91CD8"/>
    <w:pPr>
      <w:spacing w:after="120"/>
      <w:ind w:left="283"/>
    </w:pPr>
    <w:rPr>
      <w:sz w:val="16"/>
      <w:szCs w:val="16"/>
    </w:rPr>
  </w:style>
  <w:style w:type="paragraph" w:customStyle="1" w:styleId="CharCharCarCarCharCharCarCarCharCharCarCarCharChar">
    <w:name w:val="Char Char Car Car Char Char Car Car Char Char Car Car Char Char"/>
    <w:basedOn w:val="a"/>
    <w:rsid w:val="00B91CD8"/>
    <w:pPr>
      <w:spacing w:after="160" w:line="240" w:lineRule="exact"/>
    </w:pPr>
    <w:rPr>
      <w:sz w:val="20"/>
      <w:szCs w:val="20"/>
    </w:rPr>
  </w:style>
  <w:style w:type="paragraph" w:styleId="a7">
    <w:name w:val="Balloon Text"/>
    <w:basedOn w:val="a"/>
    <w:semiHidden/>
    <w:rsid w:val="00B91CD8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A53B4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0">
    <w:name w:val="Body Text 2"/>
    <w:basedOn w:val="a"/>
    <w:rsid w:val="00CE4818"/>
    <w:pPr>
      <w:spacing w:after="120" w:line="480" w:lineRule="auto"/>
    </w:pPr>
  </w:style>
  <w:style w:type="paragraph" w:customStyle="1" w:styleId="ConsCell">
    <w:name w:val="ConsCell"/>
    <w:rsid w:val="00770622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8">
    <w:name w:val="Body Text Indent"/>
    <w:basedOn w:val="a"/>
    <w:link w:val="a9"/>
    <w:rsid w:val="00E41B5A"/>
    <w:pPr>
      <w:spacing w:after="120"/>
      <w:ind w:left="283"/>
    </w:pPr>
  </w:style>
  <w:style w:type="paragraph" w:styleId="aa">
    <w:name w:val="header"/>
    <w:basedOn w:val="a"/>
    <w:link w:val="ab"/>
    <w:rsid w:val="00D42AF4"/>
    <w:pPr>
      <w:tabs>
        <w:tab w:val="center" w:pos="4677"/>
        <w:tab w:val="right" w:pos="9355"/>
      </w:tabs>
    </w:pPr>
  </w:style>
  <w:style w:type="paragraph" w:customStyle="1" w:styleId="xl82">
    <w:name w:val="xl82"/>
    <w:basedOn w:val="a"/>
    <w:rsid w:val="009F4A23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 CYR" w:eastAsia="Arial Unicode MS" w:hAnsi="Arial CYR" w:cs="Arial CYR"/>
    </w:rPr>
  </w:style>
  <w:style w:type="paragraph" w:styleId="ac">
    <w:name w:val="Normal (Web)"/>
    <w:basedOn w:val="a"/>
    <w:uiPriority w:val="99"/>
    <w:rsid w:val="00D6354D"/>
    <w:pPr>
      <w:spacing w:before="100" w:beforeAutospacing="1" w:after="100" w:afterAutospacing="1"/>
    </w:pPr>
  </w:style>
  <w:style w:type="paragraph" w:customStyle="1" w:styleId="ConsNonformat">
    <w:name w:val="ConsNonformat"/>
    <w:rsid w:val="00D6354D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d">
    <w:name w:val="List Paragraph"/>
    <w:basedOn w:val="a"/>
    <w:uiPriority w:val="34"/>
    <w:qFormat/>
    <w:rsid w:val="00311FA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harCharCarCarCharCharCarCarCharCharCarCarCharChar0">
    <w:name w:val="Char Char Car Car Char Char Car Car Char Char Car Car Char Char"/>
    <w:basedOn w:val="a"/>
    <w:rsid w:val="00146A57"/>
    <w:pPr>
      <w:spacing w:after="160" w:line="240" w:lineRule="exact"/>
    </w:pPr>
    <w:rPr>
      <w:noProof/>
      <w:sz w:val="20"/>
      <w:szCs w:val="20"/>
    </w:rPr>
  </w:style>
  <w:style w:type="paragraph" w:styleId="21">
    <w:name w:val="Body Text Indent 2"/>
    <w:basedOn w:val="a"/>
    <w:rsid w:val="004E79CB"/>
    <w:pPr>
      <w:spacing w:after="120" w:line="480" w:lineRule="auto"/>
      <w:ind w:left="283"/>
    </w:pPr>
  </w:style>
  <w:style w:type="paragraph" w:customStyle="1" w:styleId="ConsPlusNormal">
    <w:name w:val="ConsPlusNormal"/>
    <w:rsid w:val="00D052C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C5EFD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C3559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C35595"/>
    <w:pPr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Title"/>
    <w:basedOn w:val="a"/>
    <w:qFormat/>
    <w:rsid w:val="00C35595"/>
    <w:pPr>
      <w:jc w:val="center"/>
    </w:pPr>
    <w:rPr>
      <w:b/>
      <w:bCs/>
    </w:rPr>
  </w:style>
  <w:style w:type="table" w:styleId="af">
    <w:name w:val="Table Grid"/>
    <w:basedOn w:val="a1"/>
    <w:rsid w:val="00C355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Body Text 3"/>
    <w:basedOn w:val="a"/>
    <w:rsid w:val="00F75290"/>
    <w:pPr>
      <w:spacing w:after="120"/>
    </w:pPr>
    <w:rPr>
      <w:sz w:val="16"/>
      <w:szCs w:val="16"/>
    </w:rPr>
  </w:style>
  <w:style w:type="paragraph" w:customStyle="1" w:styleId="u">
    <w:name w:val="u"/>
    <w:basedOn w:val="a"/>
    <w:rsid w:val="0012585D"/>
    <w:pPr>
      <w:ind w:firstLine="390"/>
      <w:jc w:val="both"/>
    </w:pPr>
  </w:style>
  <w:style w:type="character" w:styleId="af0">
    <w:name w:val="Emphasis"/>
    <w:basedOn w:val="a0"/>
    <w:qFormat/>
    <w:rsid w:val="0062556A"/>
    <w:rPr>
      <w:i/>
      <w:iCs/>
    </w:rPr>
  </w:style>
  <w:style w:type="character" w:customStyle="1" w:styleId="a5">
    <w:name w:val="Нижний колонтитул Знак"/>
    <w:aliases w:val=" Знак1 Знак"/>
    <w:basedOn w:val="a0"/>
    <w:link w:val="a4"/>
    <w:rsid w:val="00272027"/>
    <w:rPr>
      <w:sz w:val="24"/>
      <w:szCs w:val="24"/>
      <w:lang w:val="ru-RU" w:eastAsia="ru-RU" w:bidi="ar-SA"/>
    </w:rPr>
  </w:style>
  <w:style w:type="paragraph" w:styleId="af1">
    <w:name w:val="annotation text"/>
    <w:basedOn w:val="a"/>
    <w:semiHidden/>
    <w:rsid w:val="00272027"/>
    <w:rPr>
      <w:sz w:val="20"/>
      <w:szCs w:val="20"/>
    </w:rPr>
  </w:style>
  <w:style w:type="paragraph" w:customStyle="1" w:styleId="70">
    <w:name w:val="заголовок 7"/>
    <w:basedOn w:val="a"/>
    <w:next w:val="a"/>
    <w:rsid w:val="00272027"/>
    <w:pPr>
      <w:keepNext/>
      <w:widowControl w:val="0"/>
      <w:jc w:val="center"/>
    </w:pPr>
    <w:rPr>
      <w:szCs w:val="20"/>
    </w:rPr>
  </w:style>
  <w:style w:type="character" w:customStyle="1" w:styleId="EmailStyle441">
    <w:name w:val="EmailStyle44"/>
    <w:aliases w:val="EmailStyle44"/>
    <w:basedOn w:val="a0"/>
    <w:semiHidden/>
    <w:personal/>
    <w:personalReply/>
    <w:rsid w:val="00621C0A"/>
    <w:rPr>
      <w:rFonts w:ascii="Arial" w:hAnsi="Arial" w:cs="Arial"/>
      <w:color w:val="000080"/>
      <w:sz w:val="20"/>
      <w:szCs w:val="20"/>
    </w:rPr>
  </w:style>
  <w:style w:type="character" w:customStyle="1" w:styleId="ab">
    <w:name w:val="Верхний колонтитул Знак"/>
    <w:basedOn w:val="a0"/>
    <w:link w:val="aa"/>
    <w:rsid w:val="005F51A7"/>
    <w:rPr>
      <w:sz w:val="24"/>
      <w:szCs w:val="24"/>
      <w:lang w:val="ru-RU" w:eastAsia="ru-RU" w:bidi="ar-SA"/>
    </w:rPr>
  </w:style>
  <w:style w:type="paragraph" w:customStyle="1" w:styleId="ConsTitle">
    <w:name w:val="ConsTitle"/>
    <w:rsid w:val="00DF18C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Eiiey">
    <w:name w:val="Eiiey"/>
    <w:basedOn w:val="a"/>
    <w:rsid w:val="00DF18CF"/>
    <w:pPr>
      <w:overflowPunct w:val="0"/>
      <w:autoSpaceDE w:val="0"/>
      <w:autoSpaceDN w:val="0"/>
      <w:adjustRightInd w:val="0"/>
      <w:spacing w:before="240"/>
      <w:ind w:left="547" w:hanging="547"/>
      <w:textAlignment w:val="baseline"/>
    </w:pPr>
    <w:rPr>
      <w:rFonts w:ascii="Courier New" w:hAnsi="Courier New" w:cs="Courier New"/>
    </w:rPr>
  </w:style>
  <w:style w:type="character" w:customStyle="1" w:styleId="22">
    <w:name w:val="Знак Знак2"/>
    <w:basedOn w:val="a0"/>
    <w:rsid w:val="006E3FF1"/>
    <w:rPr>
      <w:rFonts w:ascii="Times New Roman" w:eastAsia="Times New Roman" w:hAnsi="Times New Roman" w:cs="Times New Roman"/>
      <w:sz w:val="24"/>
      <w:szCs w:val="24"/>
    </w:rPr>
  </w:style>
  <w:style w:type="character" w:customStyle="1" w:styleId="71">
    <w:name w:val="Знак Знак7"/>
    <w:basedOn w:val="a0"/>
    <w:rsid w:val="005C069F"/>
    <w:rPr>
      <w:sz w:val="24"/>
      <w:szCs w:val="24"/>
      <w:lang w:val="ru-RU" w:eastAsia="ru-RU" w:bidi="ar-SA"/>
    </w:rPr>
  </w:style>
  <w:style w:type="paragraph" w:styleId="11">
    <w:name w:val="toc 1"/>
    <w:basedOn w:val="a"/>
    <w:next w:val="a"/>
    <w:autoRedefine/>
    <w:semiHidden/>
    <w:rsid w:val="00FA6516"/>
    <w:pPr>
      <w:tabs>
        <w:tab w:val="left" w:pos="540"/>
        <w:tab w:val="right" w:leader="dot" w:pos="10195"/>
      </w:tabs>
      <w:jc w:val="center"/>
    </w:pPr>
    <w:rPr>
      <w:caps/>
    </w:rPr>
  </w:style>
  <w:style w:type="character" w:styleId="af2">
    <w:name w:val="Strong"/>
    <w:basedOn w:val="a0"/>
    <w:qFormat/>
    <w:rsid w:val="00FA6516"/>
    <w:rPr>
      <w:rFonts w:ascii="Verdana" w:hAnsi="Verdana" w:hint="default"/>
      <w:b/>
      <w:bCs/>
    </w:rPr>
  </w:style>
  <w:style w:type="paragraph" w:customStyle="1" w:styleId="af3">
    <w:name w:val="Стиль"/>
    <w:rsid w:val="00E3412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locked/>
    <w:rsid w:val="0002010C"/>
    <w:rPr>
      <w:b/>
      <w:bCs/>
      <w:sz w:val="24"/>
      <w:szCs w:val="24"/>
      <w:lang w:val="ru-RU" w:eastAsia="ru-RU" w:bidi="ar-SA"/>
    </w:rPr>
  </w:style>
  <w:style w:type="character" w:customStyle="1" w:styleId="apple-style-span">
    <w:name w:val="apple-style-span"/>
    <w:basedOn w:val="a0"/>
    <w:rsid w:val="005635A5"/>
  </w:style>
  <w:style w:type="character" w:customStyle="1" w:styleId="FooterChar">
    <w:name w:val="Footer Char"/>
    <w:basedOn w:val="a0"/>
    <w:semiHidden/>
    <w:locked/>
    <w:rsid w:val="0006007C"/>
    <w:rPr>
      <w:sz w:val="24"/>
      <w:szCs w:val="24"/>
      <w:lang w:val="ru-RU" w:eastAsia="ru-RU" w:bidi="ar-SA"/>
    </w:rPr>
  </w:style>
  <w:style w:type="character" w:styleId="af4">
    <w:name w:val="Hyperlink"/>
    <w:basedOn w:val="a0"/>
    <w:rsid w:val="00012EE7"/>
    <w:rPr>
      <w:color w:val="0000FF"/>
      <w:u w:val="single"/>
    </w:rPr>
  </w:style>
  <w:style w:type="character" w:customStyle="1" w:styleId="blk">
    <w:name w:val="blk"/>
    <w:basedOn w:val="a0"/>
    <w:rsid w:val="00B74044"/>
    <w:rPr>
      <w:rFonts w:cs="Times New Roman"/>
    </w:rPr>
  </w:style>
  <w:style w:type="paragraph" w:customStyle="1" w:styleId="12">
    <w:name w:val="Обычный1"/>
    <w:rsid w:val="00F64493"/>
  </w:style>
  <w:style w:type="character" w:customStyle="1" w:styleId="a9">
    <w:name w:val="Основной текст с отступом Знак"/>
    <w:basedOn w:val="a0"/>
    <w:link w:val="a8"/>
    <w:rsid w:val="00F64493"/>
    <w:rPr>
      <w:sz w:val="24"/>
      <w:szCs w:val="24"/>
      <w:lang w:val="ru-RU" w:eastAsia="ru-RU" w:bidi="ar-SA"/>
    </w:rPr>
  </w:style>
  <w:style w:type="paragraph" w:customStyle="1" w:styleId="310">
    <w:name w:val="Основной текст с отступом 31"/>
    <w:basedOn w:val="a"/>
    <w:rsid w:val="00144C6A"/>
    <w:pPr>
      <w:suppressAutoHyphens/>
      <w:autoSpaceDE w:val="0"/>
      <w:ind w:firstLine="540"/>
      <w:jc w:val="both"/>
    </w:pPr>
    <w:rPr>
      <w:lang w:eastAsia="ar-SA"/>
    </w:rPr>
  </w:style>
  <w:style w:type="character" w:customStyle="1" w:styleId="31">
    <w:name w:val="Основной текст с отступом 3 Знак"/>
    <w:basedOn w:val="a0"/>
    <w:link w:val="30"/>
    <w:rsid w:val="00BF398A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55CA43D0B6D35FE393CF98F1F1B48DE507D556DFFF3E94E90BF125FCD9F956F1BFA89318FD2B1F1F882F057c7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uma-sarov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807</Words>
  <Characters>4604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</vt:lpstr>
    </vt:vector>
  </TitlesOfParts>
  <Company>администрация</Company>
  <LinksUpToDate>false</LinksUpToDate>
  <CharactersWithSpaces>5401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</dc:title>
  <dc:subject/>
  <dc:creator>d-snv</dc:creator>
  <cp:keywords/>
  <dc:description/>
  <cp:lastModifiedBy>Рыбаченко</cp:lastModifiedBy>
  <cp:revision>2</cp:revision>
  <cp:lastPrinted>2016-11-02T11:22:00Z</cp:lastPrinted>
  <dcterms:created xsi:type="dcterms:W3CDTF">2016-12-23T11:41:00Z</dcterms:created>
  <dcterms:modified xsi:type="dcterms:W3CDTF">2016-12-23T11:41:00Z</dcterms:modified>
</cp:coreProperties>
</file>