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5" w:rsidRPr="00A43525" w:rsidRDefault="00A43525" w:rsidP="00A43525">
      <w:pPr>
        <w:jc w:val="center"/>
        <w:rPr>
          <w:b/>
        </w:rPr>
      </w:pPr>
      <w:r w:rsidRPr="00A43525">
        <w:rPr>
          <w:b/>
        </w:rPr>
        <w:t>РЕШЕНИЕ</w:t>
      </w:r>
    </w:p>
    <w:p w:rsidR="00A43525" w:rsidRPr="00A43525" w:rsidRDefault="00A43525" w:rsidP="00A43525">
      <w:pPr>
        <w:pStyle w:val="aa"/>
        <w:jc w:val="center"/>
        <w:rPr>
          <w:b/>
        </w:rPr>
      </w:pPr>
      <w:r w:rsidRPr="00A43525">
        <w:rPr>
          <w:b/>
        </w:rPr>
        <w:t>Городской Думы города Сарова от 22.12.2016  № 118/6-гд</w:t>
      </w:r>
    </w:p>
    <w:p w:rsidR="00A43525" w:rsidRPr="00A43525" w:rsidRDefault="00A43525" w:rsidP="00A435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5">
        <w:rPr>
          <w:rFonts w:ascii="Times New Roman" w:hAnsi="Times New Roman" w:cs="Times New Roman"/>
          <w:b/>
          <w:sz w:val="24"/>
          <w:szCs w:val="24"/>
        </w:rPr>
        <w:t>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 города Сарова»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305608" w:rsidRPr="00305608" w:rsidRDefault="00305608" w:rsidP="00305608">
      <w:pPr>
        <w:pStyle w:val="a3"/>
        <w:spacing w:after="0"/>
      </w:pPr>
    </w:p>
    <w:p w:rsidR="00305608" w:rsidRPr="00305608" w:rsidRDefault="00305608" w:rsidP="00305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08">
        <w:rPr>
          <w:rFonts w:ascii="Times New Roman" w:hAnsi="Times New Roman" w:cs="Times New Roman"/>
          <w:sz w:val="24"/>
          <w:szCs w:val="24"/>
        </w:rPr>
        <w:t xml:space="preserve">На основании обращения главы Администрации города Сарова (исх. № 01-18/3540 от 13.12.2016), в соответствии с </w:t>
      </w:r>
      <w:hyperlink r:id="rId7" w:history="1">
        <w:r w:rsidRPr="00305608">
          <w:rPr>
            <w:rFonts w:ascii="Times New Roman" w:hAnsi="Times New Roman" w:cs="Times New Roman"/>
            <w:sz w:val="24"/>
            <w:szCs w:val="24"/>
          </w:rPr>
          <w:t>частью 4 статьи 2</w:t>
        </w:r>
      </w:hyperlink>
      <w:r w:rsidRPr="00305608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целью определения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Сарова, руководствуясь статьей 25 Устава города Сарова, Городская Дума города Сарова</w:t>
      </w:r>
    </w:p>
    <w:p w:rsidR="00305608" w:rsidRPr="00305608" w:rsidRDefault="00305608" w:rsidP="00305608">
      <w:pPr>
        <w:pStyle w:val="ac"/>
        <w:spacing w:before="0" w:beforeAutospacing="0" w:after="0" w:afterAutospacing="0"/>
        <w:ind w:firstLine="709"/>
        <w:jc w:val="both"/>
      </w:pPr>
    </w:p>
    <w:p w:rsidR="00305608" w:rsidRPr="00305608" w:rsidRDefault="00305608" w:rsidP="00305608">
      <w:pPr>
        <w:pStyle w:val="ac"/>
        <w:spacing w:before="0" w:beforeAutospacing="0" w:after="0" w:afterAutospacing="0"/>
        <w:jc w:val="both"/>
        <w:rPr>
          <w:rStyle w:val="af2"/>
          <w:rFonts w:ascii="Times New Roman" w:hAnsi="Times New Roman"/>
        </w:rPr>
      </w:pPr>
      <w:r w:rsidRPr="00305608">
        <w:rPr>
          <w:rStyle w:val="af2"/>
          <w:rFonts w:ascii="Times New Roman" w:hAnsi="Times New Roman"/>
        </w:rPr>
        <w:t>решила:</w:t>
      </w:r>
    </w:p>
    <w:p w:rsidR="00305608" w:rsidRPr="00305608" w:rsidRDefault="00305608" w:rsidP="00305608">
      <w:pPr>
        <w:autoSpaceDE w:val="0"/>
        <w:autoSpaceDN w:val="0"/>
        <w:adjustRightInd w:val="0"/>
        <w:ind w:firstLine="709"/>
        <w:jc w:val="both"/>
      </w:pPr>
    </w:p>
    <w:p w:rsidR="00305608" w:rsidRPr="00305608" w:rsidRDefault="00305608" w:rsidP="00305608">
      <w:pPr>
        <w:ind w:firstLine="709"/>
        <w:jc w:val="both"/>
      </w:pPr>
      <w:r w:rsidRPr="00305608">
        <w:t>1. Утвердить прилагаемый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Сарова.</w:t>
      </w:r>
    </w:p>
    <w:p w:rsidR="00305608" w:rsidRPr="00305608" w:rsidRDefault="00305608" w:rsidP="00305608">
      <w:pPr>
        <w:ind w:firstLine="709"/>
        <w:jc w:val="both"/>
      </w:pPr>
    </w:p>
    <w:p w:rsidR="00CE22EF" w:rsidRPr="00305608" w:rsidRDefault="00305608" w:rsidP="00305608">
      <w:pPr>
        <w:pStyle w:val="21"/>
        <w:spacing w:after="0" w:line="240" w:lineRule="auto"/>
        <w:ind w:left="0" w:firstLine="709"/>
        <w:jc w:val="both"/>
      </w:pPr>
      <w:r w:rsidRPr="00305608">
        <w:t>2. Контроль исполнения настоящего решения осуществляет заместитель председателя Городской Думы города Сарова С.А. Жижин.</w:t>
      </w: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05608" w:rsidRDefault="00305608" w:rsidP="00185BCC">
      <w:pPr>
        <w:pStyle w:val="21"/>
        <w:spacing w:after="0" w:line="240" w:lineRule="auto"/>
        <w:ind w:left="0"/>
        <w:jc w:val="both"/>
      </w:pPr>
    </w:p>
    <w:p w:rsidR="00305608" w:rsidRDefault="00305608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91DF0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683D76" w:rsidRPr="00E61EF6" w:rsidRDefault="00683D76" w:rsidP="00683D76">
      <w:pPr>
        <w:pStyle w:val="ad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E61EF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83D76" w:rsidRPr="00E61EF6" w:rsidRDefault="00683D76" w:rsidP="00683D76">
      <w:pPr>
        <w:pStyle w:val="ad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 w:rsidRPr="00E61EF6">
        <w:rPr>
          <w:rFonts w:ascii="Times New Roman" w:hAnsi="Times New Roman"/>
          <w:sz w:val="24"/>
          <w:szCs w:val="24"/>
        </w:rPr>
        <w:t xml:space="preserve">к решению Городской Думы </w:t>
      </w:r>
    </w:p>
    <w:p w:rsidR="00683D76" w:rsidRPr="00E61EF6" w:rsidRDefault="00683D76" w:rsidP="00683D76">
      <w:pPr>
        <w:pStyle w:val="ad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 w:rsidRPr="00E61EF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22.12.2016 </w:t>
      </w:r>
      <w:r w:rsidRPr="00E61EF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  <w:r w:rsidR="0030560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/6-гд</w:t>
      </w:r>
    </w:p>
    <w:p w:rsidR="00683D76" w:rsidRPr="00E61EF6" w:rsidRDefault="00683D76" w:rsidP="00683D7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608" w:rsidRPr="006719BB" w:rsidRDefault="00305608" w:rsidP="00305608">
      <w:pPr>
        <w:pStyle w:val="1"/>
        <w:spacing w:line="240" w:lineRule="auto"/>
        <w:rPr>
          <w:bCs w:val="0"/>
        </w:rPr>
      </w:pPr>
      <w:r w:rsidRPr="006719BB">
        <w:rPr>
          <w:bCs w:val="0"/>
        </w:rPr>
        <w:t>Порядок</w:t>
      </w:r>
    </w:p>
    <w:p w:rsidR="00305608" w:rsidRPr="006719BB" w:rsidRDefault="00305608" w:rsidP="00305608">
      <w:pPr>
        <w:pStyle w:val="1"/>
        <w:spacing w:line="240" w:lineRule="auto"/>
        <w:rPr>
          <w:bCs w:val="0"/>
        </w:rPr>
      </w:pPr>
      <w:r w:rsidRPr="006719BB">
        <w:rPr>
          <w:bCs w:val="0"/>
        </w:rPr>
        <w:t>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Сарова</w:t>
      </w:r>
    </w:p>
    <w:p w:rsidR="00305608" w:rsidRDefault="00305608" w:rsidP="00305608">
      <w:pPr>
        <w:jc w:val="both"/>
      </w:pPr>
    </w:p>
    <w:p w:rsidR="00305608" w:rsidRDefault="00305608" w:rsidP="00305608">
      <w:pPr>
        <w:ind w:firstLine="709"/>
        <w:jc w:val="both"/>
      </w:pPr>
      <w:bookmarkStart w:id="0" w:name="sub_1001"/>
      <w:r>
        <w:t xml:space="preserve">1. 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</w:t>
      </w:r>
      <w:r w:rsidRPr="000D429A">
        <w:t xml:space="preserve"> территории города Сарова</w:t>
      </w:r>
      <w:r w:rsidRPr="00F379B7">
        <w:t xml:space="preserve"> (</w:t>
      </w:r>
      <w:r>
        <w:t>далее</w:t>
      </w:r>
      <w:r w:rsidRPr="00CB3710">
        <w:t xml:space="preserve"> </w:t>
      </w:r>
      <w:r w:rsidRPr="00F379B7">
        <w:t>-</w:t>
      </w:r>
      <w:r>
        <w:t xml:space="preserve"> Порядок) разработан в соответствии со статьей 2 </w:t>
      </w:r>
      <w:hyperlink r:id="rId8" w:history="1">
        <w:r w:rsidRPr="00B628A1">
          <w:t>Федеральн</w:t>
        </w:r>
        <w:r>
          <w:t>ого</w:t>
        </w:r>
        <w:r w:rsidRPr="00B628A1">
          <w:t xml:space="preserve"> закон</w:t>
        </w:r>
      </w:hyperlink>
      <w:r>
        <w:t>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F379B7">
        <w:t>.</w:t>
      </w:r>
      <w:r>
        <w:t xml:space="preserve"> </w:t>
      </w:r>
      <w:bookmarkStart w:id="1" w:name="sub_1002"/>
      <w:bookmarkEnd w:id="0"/>
    </w:p>
    <w:p w:rsidR="00305608" w:rsidRDefault="00305608" w:rsidP="00305608">
      <w:pPr>
        <w:ind w:firstLine="709"/>
        <w:jc w:val="both"/>
      </w:pPr>
      <w:r>
        <w:t xml:space="preserve">2. Настоящий Порядок разработан с целью обеспечения своевременной разработки  документа планирования регулярных перевозок пассажиров и багажа автомобильным транспортом по муниципальным маршрутам регулярных перевозок на </w:t>
      </w:r>
      <w:r w:rsidRPr="000D429A">
        <w:t>территории города Сарова</w:t>
      </w:r>
      <w:r>
        <w:t xml:space="preserve"> (далее - Документ планирования регулярных перевозок)</w:t>
      </w:r>
      <w:r w:rsidRPr="00F379B7">
        <w:t xml:space="preserve"> </w:t>
      </w:r>
      <w:r>
        <w:t xml:space="preserve">и направлен на совершенствование организации регулярных перевозок пассажиров и багажа автомобильным транспортом по муниципальным маршрутам регулярных перевозок на </w:t>
      </w:r>
      <w:r w:rsidRPr="000D429A">
        <w:t>территории города</w:t>
      </w:r>
      <w:r>
        <w:t xml:space="preserve"> Сарова</w:t>
      </w:r>
      <w:r w:rsidRPr="00F379B7">
        <w:t>.</w:t>
      </w:r>
      <w:bookmarkStart w:id="2" w:name="sub_1003"/>
      <w:bookmarkEnd w:id="1"/>
    </w:p>
    <w:p w:rsidR="00305608" w:rsidRPr="002B0C2B" w:rsidRDefault="00305608" w:rsidP="00305608">
      <w:pPr>
        <w:ind w:firstLine="709"/>
        <w:jc w:val="both"/>
      </w:pPr>
      <w:r>
        <w:t>3. </w:t>
      </w:r>
      <w:r w:rsidRPr="002B0C2B">
        <w:t>Документ планирования</w:t>
      </w:r>
      <w:r>
        <w:t xml:space="preserve"> регулярных перевозок устанавливает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города Сарова и должен содержать в обязательном порядке  сведения</w:t>
      </w:r>
      <w:r w:rsidRPr="002B0C2B">
        <w:t>:</w:t>
      </w:r>
      <w:bookmarkStart w:id="3" w:name="sub_1004"/>
      <w:bookmarkEnd w:id="2"/>
    </w:p>
    <w:p w:rsidR="00305608" w:rsidRDefault="00305608" w:rsidP="00305608">
      <w:pPr>
        <w:ind w:firstLine="709"/>
        <w:jc w:val="both"/>
      </w:pPr>
      <w:r>
        <w:t>3.1. О</w:t>
      </w:r>
      <w:r w:rsidRPr="000D429A">
        <w:t xml:space="preserve"> муниципальных маршрутах регулярных перевозок</w:t>
      </w:r>
      <w:r>
        <w:t xml:space="preserve"> на территории города Сарова</w:t>
      </w:r>
      <w:r w:rsidRPr="000D429A">
        <w:t>,</w:t>
      </w:r>
      <w:r>
        <w:t xml:space="preserve"> в том числе сведения </w:t>
      </w:r>
      <w:r w:rsidRPr="000D429A">
        <w:t xml:space="preserve"> </w:t>
      </w:r>
      <w:r>
        <w:t>об установлении, отмене, изменении муниципальных маршрутов регулярных перевозок;</w:t>
      </w:r>
    </w:p>
    <w:p w:rsidR="00305608" w:rsidRDefault="00305608" w:rsidP="00305608">
      <w:pPr>
        <w:ind w:firstLine="709"/>
        <w:jc w:val="both"/>
      </w:pPr>
      <w:r>
        <w:t>3.2. О</w:t>
      </w:r>
      <w:r w:rsidRPr="000D429A">
        <w:t xml:space="preserve"> </w:t>
      </w:r>
      <w:r>
        <w:t>графике (</w:t>
      </w:r>
      <w:r w:rsidRPr="000D429A">
        <w:t>сроках</w:t>
      </w:r>
      <w:r>
        <w:t>)</w:t>
      </w:r>
      <w:r w:rsidRPr="000D429A">
        <w:t xml:space="preserve"> заключения муниципального контракта на выполнение работ, связанных с осуществлением регулярных перевозок по регулируемым тарифам</w:t>
      </w:r>
      <w:r w:rsidRPr="00114C59">
        <w:t>.</w:t>
      </w:r>
    </w:p>
    <w:p w:rsidR="00305608" w:rsidRDefault="00305608" w:rsidP="00305608">
      <w:pPr>
        <w:ind w:firstLine="709"/>
        <w:jc w:val="both"/>
      </w:pPr>
      <w:bookmarkStart w:id="4" w:name="sub_1005"/>
      <w:bookmarkEnd w:id="3"/>
      <w:r>
        <w:t>4. Документ планирования</w:t>
      </w:r>
      <w:r w:rsidRPr="00114C59">
        <w:t xml:space="preserve"> </w:t>
      </w:r>
      <w:r>
        <w:t>регулярных перевозок может включать в себя мероприятия по развитию регулярных перевозок в городе Сарове как на краткосрочный период до одного года, так и на среднесрочный период от 1 года до 3 лет и (или) долгосрочный период свыше 3 лет.</w:t>
      </w:r>
      <w:bookmarkStart w:id="5" w:name="sub_1006"/>
      <w:bookmarkEnd w:id="4"/>
    </w:p>
    <w:p w:rsidR="00305608" w:rsidRDefault="00305608" w:rsidP="00305608">
      <w:pPr>
        <w:ind w:firstLine="709"/>
        <w:jc w:val="both"/>
      </w:pPr>
      <w:r>
        <w:t>5. Допускается установление в Документе планирования регулярных перевозок требований к осуществлению регулярных перевозок по нерегулируемым тарифам</w:t>
      </w:r>
      <w:r w:rsidRPr="00114C59">
        <w:t>.</w:t>
      </w:r>
    </w:p>
    <w:p w:rsidR="00305608" w:rsidRDefault="00305608" w:rsidP="00305608">
      <w:pPr>
        <w:ind w:firstLine="709"/>
        <w:jc w:val="both"/>
      </w:pPr>
      <w:r>
        <w:t>6. Подготовку Документа планирования регулярных перевозок и внесение в него изменений обеспечивает Администрация города Сарова.</w:t>
      </w:r>
      <w:bookmarkStart w:id="6" w:name="sub_1007"/>
      <w:bookmarkEnd w:id="5"/>
    </w:p>
    <w:p w:rsidR="00305608" w:rsidRDefault="00305608" w:rsidP="00305608">
      <w:pPr>
        <w:ind w:firstLine="709"/>
        <w:jc w:val="both"/>
      </w:pPr>
      <w:r>
        <w:t xml:space="preserve">Изменения в Документ планирования регулярных перевозок </w:t>
      </w:r>
      <w:r w:rsidRPr="00D15505">
        <w:t xml:space="preserve"> </w:t>
      </w:r>
      <w:r>
        <w:t xml:space="preserve">вносятся в том числе на основании предложений </w:t>
      </w:r>
      <w:bookmarkStart w:id="7" w:name="sub_71"/>
      <w:bookmarkEnd w:id="6"/>
      <w:r>
        <w:t xml:space="preserve">органов местного самоуправления города Сарова, </w:t>
      </w:r>
      <w:bookmarkStart w:id="8" w:name="sub_72"/>
      <w:bookmarkEnd w:id="7"/>
      <w:r>
        <w:t xml:space="preserve">организаций различных форм собственности, общественных объединений, индивидуальных предпринимателей, участников простого товарищества,  </w:t>
      </w:r>
      <w:bookmarkStart w:id="9" w:name="sub_1008"/>
      <w:bookmarkEnd w:id="8"/>
      <w:r>
        <w:t>граждан</w:t>
      </w:r>
      <w:r w:rsidRPr="00D15505">
        <w:t>.</w:t>
      </w:r>
    </w:p>
    <w:p w:rsidR="00305608" w:rsidRDefault="00305608" w:rsidP="00305608">
      <w:pPr>
        <w:ind w:firstLine="709"/>
        <w:jc w:val="both"/>
      </w:pPr>
      <w:r>
        <w:t>7. Документ планирования регулярных перевозок, изменения в Документ планирования регулярных перевозок  утверждаются постановлением Администрации города Сарова.</w:t>
      </w:r>
      <w:bookmarkEnd w:id="9"/>
    </w:p>
    <w:p w:rsidR="00305608" w:rsidRDefault="00305608" w:rsidP="00305608">
      <w:pPr>
        <w:ind w:firstLine="709"/>
        <w:jc w:val="both"/>
      </w:pPr>
      <w:r>
        <w:t xml:space="preserve">8. Документ планирования регулярных перевозок, сведения о внесении изменений в него подлежат размещению </w:t>
      </w:r>
      <w:r w:rsidRPr="007322A4">
        <w:t xml:space="preserve">на официальном сайте Администрации города Сарова в сети </w:t>
      </w:r>
      <w:r>
        <w:t>«</w:t>
      </w:r>
      <w:r w:rsidRPr="007322A4">
        <w:t>Интернет</w:t>
      </w:r>
      <w:r>
        <w:t>»</w:t>
      </w:r>
      <w:r w:rsidRPr="007322A4">
        <w:t xml:space="preserve"> (</w:t>
      </w:r>
      <w:r>
        <w:rPr>
          <w:lang w:val="en-US"/>
        </w:rPr>
        <w:t>www</w:t>
      </w:r>
      <w:r w:rsidRPr="0060320A">
        <w:t>.</w:t>
      </w:r>
      <w:r w:rsidRPr="007322A4">
        <w:t>adm.sarov.com).</w:t>
      </w:r>
    </w:p>
    <w:p w:rsidR="00391DF0" w:rsidRDefault="00391DF0" w:rsidP="00EC07C9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</w:pPr>
    </w:p>
    <w:sectPr w:rsidR="00391DF0" w:rsidSect="00EC07C9">
      <w:footerReference w:type="even" r:id="rId9"/>
      <w:footerReference w:type="default" r:id="rId10"/>
      <w:pgSz w:w="11906" w:h="16838"/>
      <w:pgMar w:top="902" w:right="926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B9" w:rsidRDefault="00AD5EB9">
      <w:r>
        <w:separator/>
      </w:r>
    </w:p>
  </w:endnote>
  <w:endnote w:type="continuationSeparator" w:id="1">
    <w:p w:rsidR="00AD5EB9" w:rsidRDefault="00AD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4307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4307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525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B9" w:rsidRDefault="00AD5EB9">
      <w:r>
        <w:separator/>
      </w:r>
    </w:p>
  </w:footnote>
  <w:footnote w:type="continuationSeparator" w:id="1">
    <w:p w:rsidR="00AD5EB9" w:rsidRDefault="00AD5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7850AA"/>
    <w:multiLevelType w:val="hybridMultilevel"/>
    <w:tmpl w:val="C0F620DE"/>
    <w:lvl w:ilvl="0" w:tplc="5FD601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1A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105A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5608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91CF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4F2E26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C6319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3D76"/>
    <w:rsid w:val="00684A49"/>
    <w:rsid w:val="00693E78"/>
    <w:rsid w:val="0069508C"/>
    <w:rsid w:val="006A7BA6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7F61A0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3525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5EB9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0451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3848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43078"/>
    <w:rsid w:val="00E5617D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07C9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  <w:style w:type="paragraph" w:customStyle="1" w:styleId="Standard">
    <w:name w:val="Standard"/>
    <w:rsid w:val="00683D76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af5">
    <w:name w:val="Гипертекстовая ссылка"/>
    <w:basedOn w:val="a0"/>
    <w:rsid w:val="00EC07C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29200.2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2016-12-22T13:24:00Z</cp:lastPrinted>
  <dcterms:created xsi:type="dcterms:W3CDTF">2016-12-23T12:27:00Z</dcterms:created>
  <dcterms:modified xsi:type="dcterms:W3CDTF">2016-12-23T12:27:00Z</dcterms:modified>
</cp:coreProperties>
</file>