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0B0" w:rsidRPr="000D1852" w:rsidRDefault="00A360B0" w:rsidP="00FE6217">
      <w:pPr>
        <w:jc w:val="center"/>
        <w:rPr>
          <w:b/>
          <w:bCs/>
        </w:rPr>
      </w:pPr>
      <w:r w:rsidRPr="000D1852">
        <w:rPr>
          <w:b/>
          <w:bCs/>
        </w:rPr>
        <w:t>РЕШЕНИЕ</w:t>
      </w:r>
    </w:p>
    <w:p w:rsidR="00A360B0" w:rsidRPr="000D1852" w:rsidRDefault="00A360B0" w:rsidP="00FE6217">
      <w:pPr>
        <w:jc w:val="center"/>
        <w:rPr>
          <w:b/>
          <w:bCs/>
        </w:rPr>
      </w:pPr>
      <w:r w:rsidRPr="000D1852">
        <w:rPr>
          <w:b/>
          <w:bCs/>
        </w:rPr>
        <w:t>Городской Думы города Сарова</w:t>
      </w:r>
    </w:p>
    <w:p w:rsidR="00A360B0" w:rsidRPr="00490480" w:rsidRDefault="00A360B0" w:rsidP="00B91CD8">
      <w:pPr>
        <w:jc w:val="both"/>
      </w:pPr>
    </w:p>
    <w:p w:rsidR="00A360B0" w:rsidRPr="001F5D84" w:rsidRDefault="00A360B0" w:rsidP="00B91CD8">
      <w:pPr>
        <w:jc w:val="both"/>
      </w:pPr>
    </w:p>
    <w:p w:rsidR="00A360B0" w:rsidRDefault="00A360B0" w:rsidP="00CE4818">
      <w:pPr>
        <w:ind w:left="-540"/>
        <w:jc w:val="both"/>
      </w:pPr>
      <w:r>
        <w:t xml:space="preserve"> от 02.06.2016    № 43/6-гд</w:t>
      </w:r>
    </w:p>
    <w:p w:rsidR="00A360B0" w:rsidRPr="00542267" w:rsidRDefault="00A360B0" w:rsidP="00542267">
      <w:pPr>
        <w:jc w:val="both"/>
      </w:pPr>
    </w:p>
    <w:p w:rsidR="00A360B0" w:rsidRPr="00542267" w:rsidRDefault="00A360B0" w:rsidP="00812A2E">
      <w:pPr>
        <w:jc w:val="both"/>
      </w:pPr>
    </w:p>
    <w:p w:rsidR="00A360B0" w:rsidRDefault="00A360B0" w:rsidP="00FF05D8">
      <w:pPr>
        <w:jc w:val="both"/>
      </w:pPr>
      <w:r>
        <w:t>Об отчете о деятельности</w:t>
      </w:r>
    </w:p>
    <w:p w:rsidR="00A360B0" w:rsidRDefault="00A360B0" w:rsidP="00FF05D8">
      <w:pPr>
        <w:jc w:val="both"/>
      </w:pPr>
      <w:r>
        <w:t>главы Администрации города Сарова,</w:t>
      </w:r>
    </w:p>
    <w:p w:rsidR="00A360B0" w:rsidRDefault="00A360B0" w:rsidP="00FF05D8">
      <w:pPr>
        <w:jc w:val="both"/>
      </w:pPr>
      <w:r>
        <w:t>Администрации города Сарова за 2015 год</w:t>
      </w:r>
    </w:p>
    <w:p w:rsidR="00A360B0" w:rsidRDefault="00A360B0" w:rsidP="00FF05D8">
      <w:pPr>
        <w:jc w:val="both"/>
      </w:pPr>
    </w:p>
    <w:p w:rsidR="00A360B0" w:rsidRDefault="00A360B0" w:rsidP="00FF05D8">
      <w:pPr>
        <w:pStyle w:val="BodyText2"/>
        <w:spacing w:after="0" w:line="240" w:lineRule="auto"/>
        <w:ind w:firstLine="709"/>
      </w:pPr>
    </w:p>
    <w:p w:rsidR="00A360B0" w:rsidRDefault="00A360B0" w:rsidP="00FF05D8">
      <w:pPr>
        <w:pStyle w:val="BodyText2"/>
        <w:spacing w:after="0" w:line="240" w:lineRule="auto"/>
        <w:ind w:firstLine="709"/>
        <w:jc w:val="both"/>
      </w:pPr>
      <w:r>
        <w:t>На основании части 11.1 статьи 35 Федерального закона от 06.10.2003 № 131-ФЗ «Об общих принципах организации местного самоуправления в Российской Федерации», части 3 статьи 25, части 5</w:t>
      </w:r>
      <w:r>
        <w:rPr>
          <w:vertAlign w:val="superscript"/>
        </w:rPr>
        <w:t>1</w:t>
      </w:r>
      <w:r>
        <w:t xml:space="preserve"> статьи 37 Устава города Сарова, заслушав главу Администрации города Сарова, Городская Дума города Сарова</w:t>
      </w:r>
    </w:p>
    <w:p w:rsidR="00A360B0" w:rsidRDefault="00A360B0" w:rsidP="00FF05D8">
      <w:pPr>
        <w:ind w:firstLine="709"/>
        <w:jc w:val="both"/>
      </w:pPr>
    </w:p>
    <w:p w:rsidR="00A360B0" w:rsidRDefault="00A360B0" w:rsidP="00FF05D8">
      <w:pPr>
        <w:jc w:val="both"/>
        <w:rPr>
          <w:b/>
          <w:bCs/>
        </w:rPr>
      </w:pPr>
      <w:r>
        <w:rPr>
          <w:b/>
          <w:bCs/>
        </w:rPr>
        <w:t>решила:</w:t>
      </w:r>
    </w:p>
    <w:p w:rsidR="00A360B0" w:rsidRDefault="00A360B0" w:rsidP="00FF05D8">
      <w:pPr>
        <w:ind w:firstLine="709"/>
        <w:jc w:val="both"/>
      </w:pPr>
    </w:p>
    <w:p w:rsidR="00A360B0" w:rsidRDefault="00A360B0" w:rsidP="00FF05D8">
      <w:pPr>
        <w:ind w:firstLine="709"/>
        <w:jc w:val="both"/>
      </w:pPr>
      <w:r>
        <w:t>Отчет о деятельности главы Администрации города Сарова, Администрации города Сарова за 2015 год принять к сведению (прилагается).</w:t>
      </w:r>
    </w:p>
    <w:p w:rsidR="00A360B0" w:rsidRDefault="00A360B0" w:rsidP="00012EE7">
      <w:pPr>
        <w:jc w:val="both"/>
      </w:pPr>
    </w:p>
    <w:p w:rsidR="00A360B0" w:rsidRDefault="00A360B0" w:rsidP="00012EE7">
      <w:pPr>
        <w:jc w:val="both"/>
      </w:pPr>
    </w:p>
    <w:p w:rsidR="00A360B0" w:rsidRDefault="00A360B0" w:rsidP="00012EE7">
      <w:pPr>
        <w:jc w:val="both"/>
      </w:pPr>
    </w:p>
    <w:p w:rsidR="00A360B0" w:rsidRDefault="00A360B0" w:rsidP="00012EE7">
      <w:pPr>
        <w:pStyle w:val="BodyTextIndent2"/>
        <w:spacing w:after="0" w:line="240" w:lineRule="auto"/>
        <w:ind w:left="0"/>
        <w:jc w:val="both"/>
      </w:pPr>
      <w:r>
        <w:t>Глава города Сарова</w:t>
      </w:r>
      <w:r>
        <w:tab/>
      </w:r>
      <w:r>
        <w:tab/>
      </w:r>
      <w:r>
        <w:tab/>
      </w:r>
      <w:r>
        <w:tab/>
      </w:r>
      <w:r>
        <w:tab/>
      </w:r>
      <w:r>
        <w:tab/>
      </w:r>
      <w:r>
        <w:tab/>
      </w:r>
      <w:r>
        <w:tab/>
      </w:r>
      <w:r>
        <w:tab/>
        <w:t xml:space="preserve">        А. М. Тихонов</w:t>
      </w:r>
    </w:p>
    <w:p w:rsidR="00A360B0" w:rsidRDefault="00A360B0" w:rsidP="00012EE7">
      <w:pPr>
        <w:pStyle w:val="BodyTextIndent2"/>
        <w:spacing w:after="0" w:line="240" w:lineRule="auto"/>
        <w:ind w:left="0"/>
        <w:jc w:val="both"/>
      </w:pPr>
    </w:p>
    <w:p w:rsidR="00A360B0" w:rsidRDefault="00A360B0" w:rsidP="005760B4"/>
    <w:p w:rsidR="00A360B0" w:rsidRDefault="00A360B0" w:rsidP="005760B4"/>
    <w:p w:rsidR="00A360B0" w:rsidRDefault="00A360B0" w:rsidP="005760B4"/>
    <w:p w:rsidR="00A360B0" w:rsidRDefault="00A360B0" w:rsidP="005760B4"/>
    <w:p w:rsidR="00A360B0" w:rsidRDefault="00A360B0" w:rsidP="005760B4"/>
    <w:p w:rsidR="00A360B0" w:rsidRDefault="00A360B0" w:rsidP="005760B4"/>
    <w:p w:rsidR="00A360B0" w:rsidRDefault="00A360B0" w:rsidP="005760B4"/>
    <w:p w:rsidR="00A360B0" w:rsidRDefault="00A360B0" w:rsidP="005760B4"/>
    <w:p w:rsidR="00A360B0" w:rsidRDefault="00A360B0" w:rsidP="005760B4"/>
    <w:p w:rsidR="00A360B0" w:rsidRDefault="00A360B0" w:rsidP="005760B4"/>
    <w:p w:rsidR="00A360B0" w:rsidRDefault="00A360B0" w:rsidP="005760B4"/>
    <w:p w:rsidR="00A360B0" w:rsidRDefault="00A360B0" w:rsidP="005760B4"/>
    <w:p w:rsidR="00A360B0" w:rsidRDefault="00A360B0" w:rsidP="005760B4"/>
    <w:p w:rsidR="00A360B0" w:rsidRDefault="00A360B0" w:rsidP="005760B4"/>
    <w:p w:rsidR="00A360B0" w:rsidRDefault="00A360B0" w:rsidP="005760B4"/>
    <w:p w:rsidR="00A360B0" w:rsidRDefault="00A360B0" w:rsidP="005760B4"/>
    <w:p w:rsidR="00A360B0" w:rsidRDefault="00A360B0" w:rsidP="005760B4"/>
    <w:p w:rsidR="00A360B0" w:rsidRDefault="00A360B0" w:rsidP="005760B4"/>
    <w:p w:rsidR="00A360B0" w:rsidRDefault="00A360B0" w:rsidP="005760B4"/>
    <w:p w:rsidR="00A360B0" w:rsidRDefault="00A360B0" w:rsidP="005760B4"/>
    <w:p w:rsidR="00A360B0" w:rsidRDefault="00A360B0" w:rsidP="005760B4"/>
    <w:p w:rsidR="00A360B0" w:rsidRDefault="00A360B0" w:rsidP="005760B4"/>
    <w:p w:rsidR="00A360B0" w:rsidRDefault="00A360B0" w:rsidP="005760B4"/>
    <w:p w:rsidR="00A360B0" w:rsidRDefault="00A360B0" w:rsidP="005760B4"/>
    <w:p w:rsidR="00A360B0" w:rsidRDefault="00A360B0" w:rsidP="005760B4"/>
    <w:p w:rsidR="00A360B0" w:rsidRDefault="00A360B0" w:rsidP="005760B4"/>
    <w:p w:rsidR="00A360B0" w:rsidRDefault="00A360B0" w:rsidP="005760B4"/>
    <w:p w:rsidR="00A360B0" w:rsidRDefault="00A360B0" w:rsidP="005760B4"/>
    <w:p w:rsidR="00A360B0" w:rsidRDefault="00A360B0" w:rsidP="00DE10CA">
      <w:pPr>
        <w:pStyle w:val="Title"/>
        <w:shd w:val="clear" w:color="auto" w:fill="FFFFFF"/>
        <w:spacing w:line="360" w:lineRule="auto"/>
        <w:jc w:val="right"/>
        <w:rPr>
          <w:b w:val="0"/>
          <w:bCs w:val="0"/>
          <w:u w:val="single"/>
        </w:rPr>
      </w:pPr>
    </w:p>
    <w:p w:rsidR="00A360B0" w:rsidRPr="00F430B9" w:rsidRDefault="00A360B0" w:rsidP="00DE10CA">
      <w:pPr>
        <w:pStyle w:val="Title"/>
        <w:shd w:val="clear" w:color="auto" w:fill="FFFFFF"/>
        <w:spacing w:line="360" w:lineRule="auto"/>
        <w:jc w:val="right"/>
        <w:rPr>
          <w:b w:val="0"/>
          <w:bCs w:val="0"/>
          <w:u w:val="single"/>
        </w:rPr>
      </w:pPr>
    </w:p>
    <w:p w:rsidR="00A360B0" w:rsidRPr="00F430B9" w:rsidRDefault="00A360B0" w:rsidP="00DE10CA">
      <w:pPr>
        <w:suppressAutoHyphens/>
        <w:jc w:val="right"/>
      </w:pPr>
    </w:p>
    <w:p w:rsidR="00A360B0" w:rsidRDefault="00A360B0" w:rsidP="00DE10CA">
      <w:pPr>
        <w:suppressAutoHyphens/>
      </w:pPr>
    </w:p>
    <w:p w:rsidR="00A360B0" w:rsidRDefault="00A360B0" w:rsidP="00DE10CA">
      <w:pPr>
        <w:pStyle w:val="Title"/>
        <w:pBdr>
          <w:top w:val="single" w:sz="4" w:space="1" w:color="auto"/>
          <w:left w:val="single" w:sz="4" w:space="4" w:color="auto"/>
          <w:bottom w:val="single" w:sz="4" w:space="0" w:color="auto"/>
          <w:right w:val="single" w:sz="4" w:space="4" w:color="auto"/>
        </w:pBdr>
        <w:suppressAutoHyphens/>
        <w:outlineLvl w:val="0"/>
      </w:pPr>
    </w:p>
    <w:p w:rsidR="00A360B0" w:rsidRDefault="00A360B0" w:rsidP="00DE10CA">
      <w:pPr>
        <w:pStyle w:val="Title"/>
        <w:pBdr>
          <w:top w:val="single" w:sz="4" w:space="1" w:color="auto"/>
          <w:left w:val="single" w:sz="4" w:space="4" w:color="auto"/>
          <w:bottom w:val="single" w:sz="4" w:space="0" w:color="auto"/>
          <w:right w:val="single" w:sz="4" w:space="4" w:color="auto"/>
        </w:pBdr>
        <w:suppressAutoHyphens/>
        <w:outlineLvl w:val="0"/>
      </w:pPr>
    </w:p>
    <w:p w:rsidR="00A360B0" w:rsidRPr="002428A7" w:rsidRDefault="00A360B0" w:rsidP="00DE10CA">
      <w:pPr>
        <w:pStyle w:val="Title"/>
        <w:pBdr>
          <w:top w:val="single" w:sz="4" w:space="1" w:color="auto"/>
          <w:left w:val="single" w:sz="4" w:space="4" w:color="auto"/>
          <w:bottom w:val="single" w:sz="4" w:space="0" w:color="auto"/>
          <w:right w:val="single" w:sz="4" w:space="4" w:color="auto"/>
        </w:pBdr>
        <w:suppressAutoHyphens/>
        <w:outlineLvl w:val="0"/>
        <w:rPr>
          <w:sz w:val="28"/>
          <w:szCs w:val="28"/>
        </w:rPr>
      </w:pPr>
      <w:bookmarkStart w:id="0" w:name="_Toc388866783"/>
      <w:bookmarkStart w:id="1" w:name="_Toc388867128"/>
      <w:bookmarkStart w:id="2" w:name="_Toc388883203"/>
      <w:bookmarkStart w:id="3" w:name="_Toc450163680"/>
      <w:bookmarkStart w:id="4" w:name="_Toc450199402"/>
      <w:bookmarkStart w:id="5" w:name="_Toc450202886"/>
      <w:bookmarkStart w:id="6" w:name="_Toc450208734"/>
      <w:bookmarkStart w:id="7" w:name="_Toc450210152"/>
      <w:bookmarkStart w:id="8" w:name="_Toc450210225"/>
      <w:bookmarkStart w:id="9" w:name="_Toc450210367"/>
      <w:bookmarkStart w:id="10" w:name="_Toc450213980"/>
      <w:r w:rsidRPr="002428A7">
        <w:rPr>
          <w:sz w:val="28"/>
          <w:szCs w:val="28"/>
        </w:rPr>
        <w:t>Администрация города Сарова</w:t>
      </w:r>
      <w:bookmarkEnd w:id="0"/>
      <w:bookmarkEnd w:id="1"/>
      <w:bookmarkEnd w:id="2"/>
      <w:bookmarkEnd w:id="3"/>
      <w:bookmarkEnd w:id="4"/>
      <w:bookmarkEnd w:id="5"/>
      <w:bookmarkEnd w:id="6"/>
      <w:bookmarkEnd w:id="7"/>
      <w:bookmarkEnd w:id="8"/>
      <w:bookmarkEnd w:id="9"/>
      <w:bookmarkEnd w:id="10"/>
    </w:p>
    <w:p w:rsidR="00A360B0" w:rsidRDefault="00A360B0" w:rsidP="00DE10CA">
      <w:pPr>
        <w:pStyle w:val="Title"/>
        <w:pBdr>
          <w:top w:val="single" w:sz="4" w:space="1" w:color="auto"/>
          <w:left w:val="single" w:sz="4" w:space="4" w:color="auto"/>
          <w:bottom w:val="single" w:sz="4" w:space="0" w:color="auto"/>
          <w:right w:val="single" w:sz="4" w:space="4" w:color="auto"/>
        </w:pBdr>
        <w:suppressAutoHyphens/>
      </w:pPr>
    </w:p>
    <w:p w:rsidR="00A360B0" w:rsidRDefault="00A360B0" w:rsidP="00DE10CA">
      <w:pPr>
        <w:pStyle w:val="Title"/>
        <w:pBdr>
          <w:top w:val="single" w:sz="4" w:space="1" w:color="auto"/>
          <w:left w:val="single" w:sz="4" w:space="4" w:color="auto"/>
          <w:bottom w:val="single" w:sz="4" w:space="0" w:color="auto"/>
          <w:right w:val="single" w:sz="4" w:space="4" w:color="auto"/>
        </w:pBdr>
        <w:suppressAutoHyphens/>
      </w:pPr>
    </w:p>
    <w:p w:rsidR="00A360B0" w:rsidRDefault="00A360B0" w:rsidP="00DE10CA">
      <w:pPr>
        <w:pStyle w:val="Title"/>
        <w:pBdr>
          <w:top w:val="single" w:sz="4" w:space="1" w:color="auto"/>
          <w:left w:val="single" w:sz="4" w:space="4" w:color="auto"/>
          <w:bottom w:val="single" w:sz="4" w:space="0" w:color="auto"/>
          <w:right w:val="single" w:sz="4" w:space="4" w:color="auto"/>
        </w:pBdr>
        <w:suppressAutoHyphens/>
      </w:pPr>
    </w:p>
    <w:p w:rsidR="00A360B0" w:rsidRDefault="00A360B0" w:rsidP="00DE10CA">
      <w:pPr>
        <w:pStyle w:val="Title"/>
        <w:pBdr>
          <w:top w:val="single" w:sz="4" w:space="1" w:color="auto"/>
          <w:left w:val="single" w:sz="4" w:space="4" w:color="auto"/>
          <w:bottom w:val="single" w:sz="4" w:space="0" w:color="auto"/>
          <w:right w:val="single" w:sz="4" w:space="4" w:color="auto"/>
        </w:pBdr>
        <w:suppressAutoHyphens/>
      </w:pPr>
    </w:p>
    <w:p w:rsidR="00A360B0" w:rsidRDefault="00A360B0" w:rsidP="00DE10CA">
      <w:pPr>
        <w:pStyle w:val="Title"/>
        <w:pBdr>
          <w:top w:val="single" w:sz="4" w:space="1" w:color="auto"/>
          <w:left w:val="single" w:sz="4" w:space="4" w:color="auto"/>
          <w:bottom w:val="single" w:sz="4" w:space="0" w:color="auto"/>
          <w:right w:val="single" w:sz="4" w:space="4" w:color="auto"/>
        </w:pBdr>
        <w:suppressAutoHyphens/>
      </w:pPr>
    </w:p>
    <w:p w:rsidR="00A360B0" w:rsidRDefault="00A360B0" w:rsidP="00DE10CA">
      <w:pPr>
        <w:pStyle w:val="Title"/>
        <w:pBdr>
          <w:top w:val="single" w:sz="4" w:space="1" w:color="auto"/>
          <w:left w:val="single" w:sz="4" w:space="4" w:color="auto"/>
          <w:bottom w:val="single" w:sz="4" w:space="0" w:color="auto"/>
          <w:right w:val="single" w:sz="4" w:space="4" w:color="auto"/>
        </w:pBdr>
        <w:suppressAutoHyphens/>
      </w:pPr>
    </w:p>
    <w:p w:rsidR="00A360B0" w:rsidRDefault="00A360B0" w:rsidP="00DE10CA">
      <w:pPr>
        <w:pStyle w:val="Title"/>
        <w:pBdr>
          <w:top w:val="single" w:sz="4" w:space="1" w:color="auto"/>
          <w:left w:val="single" w:sz="4" w:space="4" w:color="auto"/>
          <w:bottom w:val="single" w:sz="4" w:space="0" w:color="auto"/>
          <w:right w:val="single" w:sz="4" w:space="4" w:color="auto"/>
        </w:pBdr>
        <w:suppressAutoHyphens/>
      </w:pPr>
    </w:p>
    <w:p w:rsidR="00A360B0" w:rsidRDefault="00A360B0" w:rsidP="00DE10CA">
      <w:pPr>
        <w:pStyle w:val="Title"/>
        <w:pBdr>
          <w:top w:val="single" w:sz="4" w:space="1" w:color="auto"/>
          <w:left w:val="single" w:sz="4" w:space="4" w:color="auto"/>
          <w:bottom w:val="single" w:sz="4" w:space="0" w:color="auto"/>
          <w:right w:val="single" w:sz="4" w:space="4" w:color="auto"/>
        </w:pBdr>
        <w:suppressAutoHyphens/>
      </w:pPr>
      <w:r w:rsidRPr="0070141B">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94.5pt" fillcolor="window">
            <v:imagedata r:id="rId7" o:title=""/>
          </v:shape>
        </w:pict>
      </w:r>
    </w:p>
    <w:p w:rsidR="00A360B0" w:rsidRDefault="00A360B0" w:rsidP="00DE10CA">
      <w:pPr>
        <w:pStyle w:val="Title"/>
        <w:pBdr>
          <w:top w:val="single" w:sz="4" w:space="1" w:color="auto"/>
          <w:left w:val="single" w:sz="4" w:space="4" w:color="auto"/>
          <w:bottom w:val="single" w:sz="4" w:space="0" w:color="auto"/>
          <w:right w:val="single" w:sz="4" w:space="4" w:color="auto"/>
        </w:pBdr>
        <w:suppressAutoHyphens/>
      </w:pPr>
    </w:p>
    <w:p w:rsidR="00A360B0" w:rsidRDefault="00A360B0" w:rsidP="00DE10CA">
      <w:pPr>
        <w:pStyle w:val="Title"/>
        <w:pBdr>
          <w:top w:val="single" w:sz="4" w:space="1" w:color="auto"/>
          <w:left w:val="single" w:sz="4" w:space="4" w:color="auto"/>
          <w:bottom w:val="single" w:sz="4" w:space="0" w:color="auto"/>
          <w:right w:val="single" w:sz="4" w:space="4" w:color="auto"/>
        </w:pBdr>
        <w:suppressAutoHyphens/>
      </w:pPr>
    </w:p>
    <w:p w:rsidR="00A360B0" w:rsidRDefault="00A360B0" w:rsidP="00DE10CA">
      <w:pPr>
        <w:pStyle w:val="Title"/>
        <w:pBdr>
          <w:top w:val="single" w:sz="4" w:space="1" w:color="auto"/>
          <w:left w:val="single" w:sz="4" w:space="4" w:color="auto"/>
          <w:bottom w:val="single" w:sz="4" w:space="0" w:color="auto"/>
          <w:right w:val="single" w:sz="4" w:space="4" w:color="auto"/>
        </w:pBdr>
        <w:suppressAutoHyphens/>
      </w:pPr>
    </w:p>
    <w:p w:rsidR="00A360B0" w:rsidRDefault="00A360B0" w:rsidP="00DE10CA">
      <w:pPr>
        <w:pStyle w:val="Title"/>
        <w:pBdr>
          <w:top w:val="single" w:sz="4" w:space="1" w:color="auto"/>
          <w:left w:val="single" w:sz="4" w:space="4" w:color="auto"/>
          <w:bottom w:val="single" w:sz="4" w:space="0" w:color="auto"/>
          <w:right w:val="single" w:sz="4" w:space="4" w:color="auto"/>
        </w:pBdr>
        <w:suppressAutoHyphens/>
      </w:pPr>
    </w:p>
    <w:p w:rsidR="00A360B0" w:rsidRDefault="00A360B0" w:rsidP="00DE10CA">
      <w:pPr>
        <w:pStyle w:val="Title"/>
        <w:pBdr>
          <w:top w:val="single" w:sz="4" w:space="1" w:color="auto"/>
          <w:left w:val="single" w:sz="4" w:space="4" w:color="auto"/>
          <w:bottom w:val="single" w:sz="4" w:space="0" w:color="auto"/>
          <w:right w:val="single" w:sz="4" w:space="4" w:color="auto"/>
        </w:pBdr>
        <w:suppressAutoHyphens/>
      </w:pPr>
    </w:p>
    <w:p w:rsidR="00A360B0" w:rsidRDefault="00A360B0" w:rsidP="00DE10CA">
      <w:pPr>
        <w:pStyle w:val="Title"/>
        <w:pBdr>
          <w:top w:val="single" w:sz="4" w:space="1" w:color="auto"/>
          <w:left w:val="single" w:sz="4" w:space="4" w:color="auto"/>
          <w:bottom w:val="single" w:sz="4" w:space="0" w:color="auto"/>
          <w:right w:val="single" w:sz="4" w:space="4" w:color="auto"/>
        </w:pBdr>
        <w:suppressAutoHyphens/>
      </w:pPr>
    </w:p>
    <w:p w:rsidR="00A360B0" w:rsidRPr="0018421C" w:rsidRDefault="00A360B0" w:rsidP="00DE10CA">
      <w:pPr>
        <w:pStyle w:val="Title"/>
        <w:pBdr>
          <w:top w:val="single" w:sz="4" w:space="1" w:color="auto"/>
          <w:left w:val="single" w:sz="4" w:space="4" w:color="auto"/>
          <w:bottom w:val="single" w:sz="4" w:space="0" w:color="auto"/>
          <w:right w:val="single" w:sz="4" w:space="4" w:color="auto"/>
        </w:pBdr>
        <w:suppressAutoHyphens/>
        <w:rPr>
          <w:sz w:val="28"/>
          <w:szCs w:val="28"/>
        </w:rPr>
      </w:pPr>
      <w:bookmarkStart w:id="11" w:name="_Toc388866784"/>
      <w:bookmarkStart w:id="12" w:name="_Toc388867129"/>
      <w:bookmarkStart w:id="13" w:name="_Toc388883204"/>
      <w:r w:rsidRPr="0018421C">
        <w:rPr>
          <w:sz w:val="28"/>
          <w:szCs w:val="28"/>
        </w:rPr>
        <w:t xml:space="preserve">ЕЖЕГОДНЫЙ ОТЧЕТ </w:t>
      </w:r>
    </w:p>
    <w:p w:rsidR="00A360B0" w:rsidRPr="0018421C" w:rsidRDefault="00A360B0" w:rsidP="00DE10CA">
      <w:pPr>
        <w:pStyle w:val="Title"/>
        <w:pBdr>
          <w:top w:val="single" w:sz="4" w:space="1" w:color="auto"/>
          <w:left w:val="single" w:sz="4" w:space="4" w:color="auto"/>
          <w:bottom w:val="single" w:sz="4" w:space="0" w:color="auto"/>
          <w:right w:val="single" w:sz="4" w:space="4" w:color="auto"/>
        </w:pBdr>
        <w:suppressAutoHyphens/>
        <w:rPr>
          <w:sz w:val="28"/>
          <w:szCs w:val="28"/>
        </w:rPr>
      </w:pPr>
      <w:r w:rsidRPr="0018421C">
        <w:rPr>
          <w:sz w:val="28"/>
          <w:szCs w:val="28"/>
        </w:rPr>
        <w:t xml:space="preserve">ГЛАВЫ АДМИНИСТРАЦИИ ГОРОДА САРОВА </w:t>
      </w:r>
    </w:p>
    <w:p w:rsidR="00A360B0" w:rsidRPr="0018421C" w:rsidRDefault="00A360B0" w:rsidP="00DE10CA">
      <w:pPr>
        <w:pStyle w:val="Title"/>
        <w:pBdr>
          <w:top w:val="single" w:sz="4" w:space="1" w:color="auto"/>
          <w:left w:val="single" w:sz="4" w:space="4" w:color="auto"/>
          <w:bottom w:val="single" w:sz="4" w:space="0" w:color="auto"/>
          <w:right w:val="single" w:sz="4" w:space="4" w:color="auto"/>
        </w:pBdr>
        <w:suppressAutoHyphens/>
        <w:rPr>
          <w:sz w:val="28"/>
          <w:szCs w:val="28"/>
        </w:rPr>
      </w:pPr>
      <w:r w:rsidRPr="0018421C">
        <w:rPr>
          <w:sz w:val="28"/>
          <w:szCs w:val="28"/>
        </w:rPr>
        <w:t xml:space="preserve">О ДЕЯТЕЛЬНОСТИ АДМИНИСТРАЦИИ ГОРОДА САРОВА </w:t>
      </w:r>
      <w:bookmarkEnd w:id="11"/>
      <w:bookmarkEnd w:id="12"/>
      <w:bookmarkEnd w:id="13"/>
    </w:p>
    <w:p w:rsidR="00A360B0" w:rsidRDefault="00A360B0" w:rsidP="00DE10CA">
      <w:pPr>
        <w:pStyle w:val="Title"/>
        <w:pBdr>
          <w:top w:val="single" w:sz="4" w:space="1" w:color="auto"/>
          <w:left w:val="single" w:sz="4" w:space="4" w:color="auto"/>
          <w:bottom w:val="single" w:sz="4" w:space="0" w:color="auto"/>
          <w:right w:val="single" w:sz="4" w:space="4" w:color="auto"/>
        </w:pBdr>
        <w:suppressAutoHyphens/>
        <w:spacing w:before="120"/>
      </w:pPr>
      <w:r w:rsidRPr="0018421C">
        <w:rPr>
          <w:sz w:val="28"/>
          <w:szCs w:val="28"/>
        </w:rPr>
        <w:t>ЗА 2015 ГОД</w:t>
      </w:r>
    </w:p>
    <w:p w:rsidR="00A360B0" w:rsidRDefault="00A360B0" w:rsidP="00DE10CA">
      <w:pPr>
        <w:pStyle w:val="Title"/>
        <w:pBdr>
          <w:top w:val="single" w:sz="4" w:space="1" w:color="auto"/>
          <w:left w:val="single" w:sz="4" w:space="4" w:color="auto"/>
          <w:bottom w:val="single" w:sz="4" w:space="0" w:color="auto"/>
          <w:right w:val="single" w:sz="4" w:space="4" w:color="auto"/>
        </w:pBdr>
        <w:suppressAutoHyphens/>
      </w:pPr>
    </w:p>
    <w:p w:rsidR="00A360B0" w:rsidRDefault="00A360B0" w:rsidP="00DE10CA">
      <w:pPr>
        <w:pStyle w:val="Title"/>
        <w:pBdr>
          <w:top w:val="single" w:sz="4" w:space="1" w:color="auto"/>
          <w:left w:val="single" w:sz="4" w:space="4" w:color="auto"/>
          <w:bottom w:val="single" w:sz="4" w:space="0" w:color="auto"/>
          <w:right w:val="single" w:sz="4" w:space="4" w:color="auto"/>
        </w:pBdr>
        <w:suppressAutoHyphens/>
      </w:pPr>
    </w:p>
    <w:p w:rsidR="00A360B0" w:rsidRDefault="00A360B0" w:rsidP="00DE10CA">
      <w:pPr>
        <w:pStyle w:val="Title"/>
        <w:pBdr>
          <w:top w:val="single" w:sz="4" w:space="1" w:color="auto"/>
          <w:left w:val="single" w:sz="4" w:space="4" w:color="auto"/>
          <w:bottom w:val="single" w:sz="4" w:space="0" w:color="auto"/>
          <w:right w:val="single" w:sz="4" w:space="4" w:color="auto"/>
        </w:pBdr>
        <w:suppressAutoHyphens/>
      </w:pPr>
    </w:p>
    <w:p w:rsidR="00A360B0" w:rsidRDefault="00A360B0" w:rsidP="00DE10CA">
      <w:pPr>
        <w:pStyle w:val="Title"/>
        <w:pBdr>
          <w:top w:val="single" w:sz="4" w:space="1" w:color="auto"/>
          <w:left w:val="single" w:sz="4" w:space="4" w:color="auto"/>
          <w:bottom w:val="single" w:sz="4" w:space="0" w:color="auto"/>
          <w:right w:val="single" w:sz="4" w:space="4" w:color="auto"/>
        </w:pBdr>
        <w:suppressAutoHyphens/>
      </w:pPr>
    </w:p>
    <w:p w:rsidR="00A360B0" w:rsidRDefault="00A360B0" w:rsidP="00DE10CA">
      <w:pPr>
        <w:pStyle w:val="Title"/>
        <w:pBdr>
          <w:top w:val="single" w:sz="4" w:space="1" w:color="auto"/>
          <w:left w:val="single" w:sz="4" w:space="4" w:color="auto"/>
          <w:bottom w:val="single" w:sz="4" w:space="0" w:color="auto"/>
          <w:right w:val="single" w:sz="4" w:space="4" w:color="auto"/>
        </w:pBdr>
        <w:suppressAutoHyphens/>
      </w:pPr>
    </w:p>
    <w:p w:rsidR="00A360B0" w:rsidRDefault="00A360B0" w:rsidP="00DE10CA">
      <w:pPr>
        <w:pStyle w:val="Title"/>
        <w:pBdr>
          <w:top w:val="single" w:sz="4" w:space="1" w:color="auto"/>
          <w:left w:val="single" w:sz="4" w:space="4" w:color="auto"/>
          <w:bottom w:val="single" w:sz="4" w:space="0" w:color="auto"/>
          <w:right w:val="single" w:sz="4" w:space="4" w:color="auto"/>
        </w:pBdr>
        <w:suppressAutoHyphens/>
      </w:pPr>
    </w:p>
    <w:p w:rsidR="00A360B0" w:rsidRDefault="00A360B0" w:rsidP="00DE10CA">
      <w:pPr>
        <w:pStyle w:val="Title"/>
        <w:pBdr>
          <w:top w:val="single" w:sz="4" w:space="1" w:color="auto"/>
          <w:left w:val="single" w:sz="4" w:space="4" w:color="auto"/>
          <w:bottom w:val="single" w:sz="4" w:space="0" w:color="auto"/>
          <w:right w:val="single" w:sz="4" w:space="4" w:color="auto"/>
        </w:pBdr>
        <w:suppressAutoHyphens/>
      </w:pPr>
    </w:p>
    <w:p w:rsidR="00A360B0" w:rsidRDefault="00A360B0" w:rsidP="00DE10CA">
      <w:pPr>
        <w:pStyle w:val="Title"/>
        <w:pBdr>
          <w:top w:val="single" w:sz="4" w:space="1" w:color="auto"/>
          <w:left w:val="single" w:sz="4" w:space="4" w:color="auto"/>
          <w:bottom w:val="single" w:sz="4" w:space="0" w:color="auto"/>
          <w:right w:val="single" w:sz="4" w:space="4" w:color="auto"/>
        </w:pBdr>
        <w:suppressAutoHyphens/>
      </w:pPr>
    </w:p>
    <w:p w:rsidR="00A360B0" w:rsidRDefault="00A360B0" w:rsidP="00DE10CA">
      <w:pPr>
        <w:pStyle w:val="Title"/>
        <w:pBdr>
          <w:top w:val="single" w:sz="4" w:space="1" w:color="auto"/>
          <w:left w:val="single" w:sz="4" w:space="4" w:color="auto"/>
          <w:bottom w:val="single" w:sz="4" w:space="0" w:color="auto"/>
          <w:right w:val="single" w:sz="4" w:space="4" w:color="auto"/>
        </w:pBdr>
        <w:suppressAutoHyphens/>
      </w:pPr>
    </w:p>
    <w:p w:rsidR="00A360B0" w:rsidRDefault="00A360B0" w:rsidP="00DE10CA">
      <w:pPr>
        <w:pStyle w:val="Title"/>
        <w:pBdr>
          <w:top w:val="single" w:sz="4" w:space="1" w:color="auto"/>
          <w:left w:val="single" w:sz="4" w:space="4" w:color="auto"/>
          <w:bottom w:val="single" w:sz="4" w:space="0" w:color="auto"/>
          <w:right w:val="single" w:sz="4" w:space="4" w:color="auto"/>
        </w:pBdr>
        <w:suppressAutoHyphens/>
      </w:pPr>
    </w:p>
    <w:p w:rsidR="00A360B0" w:rsidRDefault="00A360B0" w:rsidP="00DE10CA">
      <w:pPr>
        <w:pStyle w:val="Title"/>
        <w:pBdr>
          <w:top w:val="single" w:sz="4" w:space="1" w:color="auto"/>
          <w:left w:val="single" w:sz="4" w:space="4" w:color="auto"/>
          <w:bottom w:val="single" w:sz="4" w:space="0" w:color="auto"/>
          <w:right w:val="single" w:sz="4" w:space="4" w:color="auto"/>
        </w:pBdr>
        <w:suppressAutoHyphens/>
      </w:pPr>
    </w:p>
    <w:p w:rsidR="00A360B0" w:rsidRDefault="00A360B0" w:rsidP="00DE10CA">
      <w:pPr>
        <w:pStyle w:val="Title"/>
        <w:pBdr>
          <w:top w:val="single" w:sz="4" w:space="1" w:color="auto"/>
          <w:left w:val="single" w:sz="4" w:space="4" w:color="auto"/>
          <w:bottom w:val="single" w:sz="4" w:space="0" w:color="auto"/>
          <w:right w:val="single" w:sz="4" w:space="4" w:color="auto"/>
        </w:pBdr>
        <w:suppressAutoHyphens/>
      </w:pPr>
    </w:p>
    <w:p w:rsidR="00A360B0" w:rsidRDefault="00A360B0" w:rsidP="00DE10CA">
      <w:pPr>
        <w:pStyle w:val="Title"/>
        <w:pBdr>
          <w:top w:val="single" w:sz="4" w:space="1" w:color="auto"/>
          <w:left w:val="single" w:sz="4" w:space="4" w:color="auto"/>
          <w:bottom w:val="single" w:sz="4" w:space="0" w:color="auto"/>
          <w:right w:val="single" w:sz="4" w:space="4" w:color="auto"/>
        </w:pBdr>
        <w:suppressAutoHyphens/>
      </w:pPr>
    </w:p>
    <w:p w:rsidR="00A360B0" w:rsidRDefault="00A360B0" w:rsidP="00DE10CA">
      <w:pPr>
        <w:pStyle w:val="Title"/>
        <w:pBdr>
          <w:top w:val="single" w:sz="4" w:space="1" w:color="auto"/>
          <w:left w:val="single" w:sz="4" w:space="4" w:color="auto"/>
          <w:bottom w:val="single" w:sz="4" w:space="0" w:color="auto"/>
          <w:right w:val="single" w:sz="4" w:space="4" w:color="auto"/>
        </w:pBdr>
        <w:suppressAutoHyphens/>
      </w:pPr>
    </w:p>
    <w:p w:rsidR="00A360B0" w:rsidRDefault="00A360B0" w:rsidP="00DE10CA">
      <w:pPr>
        <w:pStyle w:val="Title"/>
        <w:pBdr>
          <w:top w:val="single" w:sz="4" w:space="1" w:color="auto"/>
          <w:left w:val="single" w:sz="4" w:space="4" w:color="auto"/>
          <w:bottom w:val="single" w:sz="4" w:space="0" w:color="auto"/>
          <w:right w:val="single" w:sz="4" w:space="4" w:color="auto"/>
        </w:pBdr>
        <w:suppressAutoHyphens/>
      </w:pPr>
    </w:p>
    <w:p w:rsidR="00A360B0" w:rsidRDefault="00A360B0" w:rsidP="00DE10CA">
      <w:pPr>
        <w:pStyle w:val="Title"/>
        <w:pBdr>
          <w:top w:val="single" w:sz="4" w:space="1" w:color="auto"/>
          <w:left w:val="single" w:sz="4" w:space="4" w:color="auto"/>
          <w:bottom w:val="single" w:sz="4" w:space="0" w:color="auto"/>
          <w:right w:val="single" w:sz="4" w:space="4" w:color="auto"/>
        </w:pBdr>
        <w:suppressAutoHyphens/>
        <w:jc w:val="both"/>
      </w:pPr>
    </w:p>
    <w:p w:rsidR="00A360B0" w:rsidRDefault="00A360B0" w:rsidP="00DE10CA">
      <w:pPr>
        <w:pStyle w:val="Title"/>
        <w:pBdr>
          <w:top w:val="single" w:sz="4" w:space="1" w:color="auto"/>
          <w:left w:val="single" w:sz="4" w:space="4" w:color="auto"/>
          <w:bottom w:val="single" w:sz="4" w:space="0" w:color="auto"/>
          <w:right w:val="single" w:sz="4" w:space="4" w:color="auto"/>
        </w:pBdr>
        <w:suppressAutoHyphens/>
      </w:pPr>
    </w:p>
    <w:p w:rsidR="00A360B0" w:rsidRPr="005D56F5" w:rsidRDefault="00A360B0" w:rsidP="00DE10CA">
      <w:pPr>
        <w:suppressAutoHyphens/>
        <w:jc w:val="center"/>
        <w:rPr>
          <w:b/>
          <w:bCs/>
        </w:rPr>
      </w:pPr>
      <w:r>
        <w:rPr>
          <w:b/>
          <w:bCs/>
        </w:rPr>
        <w:br w:type="page"/>
      </w:r>
      <w:r w:rsidRPr="005D56F5">
        <w:rPr>
          <w:b/>
          <w:bCs/>
        </w:rPr>
        <w:t>ОГЛАВЛЕНИЕ</w:t>
      </w:r>
    </w:p>
    <w:p w:rsidR="00A360B0" w:rsidRPr="00E0518B" w:rsidRDefault="00A360B0" w:rsidP="00DE10CA">
      <w:pPr>
        <w:pStyle w:val="TOC1"/>
        <w:rPr>
          <w:rFonts w:ascii="Calibri" w:hAnsi="Calibri" w:cs="Calibri"/>
          <w:sz w:val="22"/>
          <w:szCs w:val="22"/>
        </w:rPr>
      </w:pPr>
      <w:r w:rsidRPr="00E0518B">
        <w:rPr>
          <w:sz w:val="22"/>
          <w:szCs w:val="22"/>
        </w:rPr>
        <w:fldChar w:fldCharType="begin"/>
      </w:r>
      <w:r w:rsidRPr="00E0518B">
        <w:rPr>
          <w:sz w:val="22"/>
          <w:szCs w:val="22"/>
        </w:rPr>
        <w:instrText xml:space="preserve"> TOC \o "1-1" \h \z \u </w:instrText>
      </w:r>
      <w:r w:rsidRPr="00E0518B">
        <w:rPr>
          <w:sz w:val="22"/>
          <w:szCs w:val="22"/>
        </w:rPr>
        <w:fldChar w:fldCharType="separate"/>
      </w:r>
      <w:hyperlink w:anchor="_Toc450213981" w:history="1">
        <w:r w:rsidRPr="00E0518B">
          <w:rPr>
            <w:rStyle w:val="Hyperlink"/>
            <w:sz w:val="22"/>
            <w:szCs w:val="22"/>
          </w:rPr>
          <w:t>ВВЕДЕНИЕ</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_Toc450213981 \h </w:instrText>
        </w:r>
        <w:r w:rsidRPr="00E0518B">
          <w:rPr>
            <w:webHidden/>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A360B0" w:rsidRPr="00E0518B" w:rsidRDefault="00A360B0" w:rsidP="00DE10CA">
      <w:pPr>
        <w:pStyle w:val="TOC1"/>
        <w:jc w:val="left"/>
        <w:rPr>
          <w:rFonts w:ascii="Calibri" w:hAnsi="Calibri" w:cs="Calibri"/>
          <w:sz w:val="22"/>
          <w:szCs w:val="22"/>
        </w:rPr>
      </w:pPr>
      <w:hyperlink w:anchor="_Toc450213982" w:history="1">
        <w:r w:rsidRPr="00E0518B">
          <w:rPr>
            <w:rStyle w:val="Hyperlink"/>
            <w:sz w:val="22"/>
            <w:szCs w:val="22"/>
          </w:rPr>
          <w:t>I. ОСНОВНЫЕ ПОКАЗАТЕЛИ СОЦИАЛЬНО-ЭКОНОМИЧЕСКОГО РАЗВИТИЯ              ГОРОДА САРОВА В 2015 ГОДУ</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_Toc450213982 \h </w:instrText>
        </w:r>
        <w:r w:rsidRPr="00E0518B">
          <w:rPr>
            <w:webHidden/>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A360B0" w:rsidRPr="00E0518B" w:rsidRDefault="00A360B0" w:rsidP="00DE10CA">
      <w:pPr>
        <w:pStyle w:val="TOC1"/>
        <w:rPr>
          <w:rFonts w:ascii="Calibri" w:hAnsi="Calibri" w:cs="Calibri"/>
          <w:sz w:val="22"/>
          <w:szCs w:val="22"/>
        </w:rPr>
      </w:pPr>
      <w:hyperlink w:anchor="_Toc450213983" w:history="1">
        <w:r w:rsidRPr="00E0518B">
          <w:rPr>
            <w:rStyle w:val="Hyperlink"/>
            <w:sz w:val="22"/>
            <w:szCs w:val="22"/>
          </w:rPr>
          <w:t>II. ДЕЯТЕЛЬНОСТЬ СТРУКТУРНЫХ ПОДРАЗДЕЛЕНИЙ АДМИНИСТРАЦИИ ГОРОДА САРОВА В 2015 ГОДУ В РАМКАХ РЕАЛИЗАЦИИ СВОИХ ПОЛНОМОЧИЙ, А ТАКЖЕ В ЦЕЛЯХ СОЦИАЛЬНО-ЭКОНОМИЧЕСКОГО РАЗВИТИЯ ГОРОДА САРОВА</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_Toc450213983 \h </w:instrText>
        </w:r>
        <w:r w:rsidRPr="00E0518B">
          <w:rPr>
            <w:webHidden/>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A360B0" w:rsidRPr="00E0518B" w:rsidRDefault="00A360B0" w:rsidP="00DE10CA">
      <w:pPr>
        <w:pStyle w:val="TOC1"/>
        <w:rPr>
          <w:rFonts w:ascii="Calibri" w:hAnsi="Calibri" w:cs="Calibri"/>
          <w:sz w:val="22"/>
          <w:szCs w:val="22"/>
        </w:rPr>
      </w:pPr>
      <w:hyperlink w:anchor="_Toc450213984" w:history="1">
        <w:r w:rsidRPr="00E0518B">
          <w:rPr>
            <w:rStyle w:val="Hyperlink"/>
            <w:sz w:val="22"/>
            <w:szCs w:val="22"/>
          </w:rPr>
          <w:t>1. БЮДЖЕТНАЯ ПОЛИТИКА</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_Toc450213984 \h </w:instrText>
        </w:r>
        <w:r w:rsidRPr="00E0518B">
          <w:rPr>
            <w:webHidden/>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A360B0" w:rsidRPr="00E0518B" w:rsidRDefault="00A360B0" w:rsidP="00DE10CA">
      <w:pPr>
        <w:pStyle w:val="TOC1"/>
        <w:rPr>
          <w:rFonts w:ascii="Calibri" w:hAnsi="Calibri" w:cs="Calibri"/>
          <w:sz w:val="22"/>
          <w:szCs w:val="22"/>
        </w:rPr>
      </w:pPr>
      <w:hyperlink w:anchor="_Toc450213985" w:history="1">
        <w:r w:rsidRPr="00E0518B">
          <w:rPr>
            <w:rStyle w:val="Hyperlink"/>
            <w:sz w:val="22"/>
            <w:szCs w:val="22"/>
          </w:rPr>
          <w:t>2. ЭКОНОМИЧЕСКОЕ РАЗВИТИЕ</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_Toc450213985 \h </w:instrText>
        </w:r>
        <w:r w:rsidRPr="00E0518B">
          <w:rPr>
            <w:webHidden/>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A360B0" w:rsidRPr="00E0518B" w:rsidRDefault="00A360B0" w:rsidP="00DE10CA">
      <w:pPr>
        <w:pStyle w:val="TOC1"/>
        <w:rPr>
          <w:rFonts w:ascii="Calibri" w:hAnsi="Calibri" w:cs="Calibri"/>
          <w:sz w:val="22"/>
          <w:szCs w:val="22"/>
        </w:rPr>
      </w:pPr>
      <w:hyperlink w:anchor="_Toc450213986" w:history="1">
        <w:r w:rsidRPr="00E0518B">
          <w:rPr>
            <w:rStyle w:val="Hyperlink"/>
            <w:sz w:val="22"/>
            <w:szCs w:val="22"/>
          </w:rPr>
          <w:t>2.1. ДЕМОГРАФИЧЕСКАЯ СИТУАЦИЯ</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_Toc450213986 \h </w:instrText>
        </w:r>
        <w:r w:rsidRPr="00E0518B">
          <w:rPr>
            <w:webHidden/>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A360B0" w:rsidRPr="00E0518B" w:rsidRDefault="00A360B0" w:rsidP="00DE10CA">
      <w:pPr>
        <w:pStyle w:val="TOC1"/>
        <w:rPr>
          <w:rFonts w:ascii="Calibri" w:hAnsi="Calibri" w:cs="Calibri"/>
          <w:sz w:val="22"/>
          <w:szCs w:val="22"/>
        </w:rPr>
      </w:pPr>
      <w:hyperlink w:anchor="_Toc450213987" w:history="1">
        <w:r w:rsidRPr="00E0518B">
          <w:rPr>
            <w:rStyle w:val="Hyperlink"/>
            <w:sz w:val="22"/>
            <w:szCs w:val="22"/>
          </w:rPr>
          <w:t>2.2. ЗАНЯТОСТЬ НАСЕЛЕНИЯ</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_Toc450213987 \h </w:instrText>
        </w:r>
        <w:r w:rsidRPr="00E0518B">
          <w:rPr>
            <w:webHidden/>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A360B0" w:rsidRPr="00E0518B" w:rsidRDefault="00A360B0" w:rsidP="00DE10CA">
      <w:pPr>
        <w:pStyle w:val="TOC1"/>
        <w:rPr>
          <w:rFonts w:ascii="Calibri" w:hAnsi="Calibri" w:cs="Calibri"/>
          <w:sz w:val="22"/>
          <w:szCs w:val="22"/>
        </w:rPr>
      </w:pPr>
      <w:hyperlink w:anchor="_Toc450213988" w:history="1">
        <w:r w:rsidRPr="00E0518B">
          <w:rPr>
            <w:rStyle w:val="Hyperlink"/>
            <w:sz w:val="22"/>
            <w:szCs w:val="22"/>
          </w:rPr>
          <w:t>2.3. УРОВЕНЬ ЖИЗНИ НАСЕЛЕНИЯ</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_Toc450213988 \h </w:instrText>
        </w:r>
        <w:r w:rsidRPr="00E0518B">
          <w:rPr>
            <w:webHidden/>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A360B0" w:rsidRPr="00E0518B" w:rsidRDefault="00A360B0" w:rsidP="00DE10CA">
      <w:pPr>
        <w:pStyle w:val="TOC1"/>
        <w:rPr>
          <w:rFonts w:ascii="Calibri" w:hAnsi="Calibri" w:cs="Calibri"/>
          <w:sz w:val="22"/>
          <w:szCs w:val="22"/>
        </w:rPr>
      </w:pPr>
      <w:hyperlink w:anchor="_Toc450213989" w:history="1">
        <w:r w:rsidRPr="00E0518B">
          <w:rPr>
            <w:rStyle w:val="Hyperlink"/>
            <w:sz w:val="22"/>
            <w:szCs w:val="22"/>
          </w:rPr>
          <w:t>2.4. ДЕНЕЖНЫЕ ДОХОДЫ И РАСХОДЫ НАСЕЛЕНИЯ</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_Toc450213989 \h </w:instrText>
        </w:r>
        <w:r w:rsidRPr="00E0518B">
          <w:rPr>
            <w:webHidden/>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A360B0" w:rsidRPr="00E0518B" w:rsidRDefault="00A360B0" w:rsidP="00DE10CA">
      <w:pPr>
        <w:pStyle w:val="TOC1"/>
        <w:rPr>
          <w:rFonts w:ascii="Calibri" w:hAnsi="Calibri" w:cs="Calibri"/>
          <w:sz w:val="22"/>
          <w:szCs w:val="22"/>
        </w:rPr>
      </w:pPr>
      <w:hyperlink w:anchor="_Toc450213990" w:history="1">
        <w:r w:rsidRPr="00E0518B">
          <w:rPr>
            <w:rStyle w:val="Hyperlink"/>
            <w:sz w:val="22"/>
            <w:szCs w:val="22"/>
          </w:rPr>
          <w:t>2.5. ТАРИФООБРАЗОВАНИЕ В СФЕРЕ ЖКХ</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_Toc450213990 \h </w:instrText>
        </w:r>
        <w:r w:rsidRPr="00E0518B">
          <w:rPr>
            <w:webHidden/>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A360B0" w:rsidRPr="00E0518B" w:rsidRDefault="00A360B0" w:rsidP="00DE10CA">
      <w:pPr>
        <w:pStyle w:val="TOC1"/>
        <w:rPr>
          <w:rFonts w:ascii="Calibri" w:hAnsi="Calibri" w:cs="Calibri"/>
          <w:sz w:val="22"/>
          <w:szCs w:val="22"/>
        </w:rPr>
      </w:pPr>
      <w:hyperlink w:anchor="_Toc450213991" w:history="1">
        <w:r w:rsidRPr="00E0518B">
          <w:rPr>
            <w:rStyle w:val="Hyperlink"/>
            <w:sz w:val="22"/>
            <w:szCs w:val="22"/>
          </w:rPr>
          <w:t>2.6. РАБОТА С ПРЕДПРИЯТИЯМИ МУНИЦИПАЛЬНОГО СЕКТОРА</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_Toc450213991 \h </w:instrText>
        </w:r>
        <w:r w:rsidRPr="00E0518B">
          <w:rPr>
            <w:webHidden/>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A360B0" w:rsidRPr="00E0518B" w:rsidRDefault="00A360B0" w:rsidP="00DE10CA">
      <w:pPr>
        <w:pStyle w:val="TOC1"/>
        <w:rPr>
          <w:rFonts w:ascii="Calibri" w:hAnsi="Calibri" w:cs="Calibri"/>
          <w:sz w:val="22"/>
          <w:szCs w:val="22"/>
        </w:rPr>
      </w:pPr>
      <w:hyperlink w:anchor="_Toc450213992" w:history="1">
        <w:r w:rsidRPr="00E0518B">
          <w:rPr>
            <w:rStyle w:val="Hyperlink"/>
            <w:sz w:val="22"/>
            <w:szCs w:val="22"/>
          </w:rPr>
          <w:t>2.7. МУНИЦИПАЛЬНЫЕ УСЛУГИ</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_Toc450213992 \h </w:instrText>
        </w:r>
        <w:r w:rsidRPr="00E0518B">
          <w:rPr>
            <w:webHidden/>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A360B0" w:rsidRPr="00E0518B" w:rsidRDefault="00A360B0" w:rsidP="00DE10CA">
      <w:pPr>
        <w:pStyle w:val="TOC1"/>
        <w:rPr>
          <w:rFonts w:ascii="Calibri" w:hAnsi="Calibri" w:cs="Calibri"/>
          <w:sz w:val="22"/>
          <w:szCs w:val="22"/>
        </w:rPr>
      </w:pPr>
      <w:hyperlink w:anchor="_Toc450213993" w:history="1">
        <w:r w:rsidRPr="00E0518B">
          <w:rPr>
            <w:rStyle w:val="Hyperlink"/>
            <w:sz w:val="22"/>
            <w:szCs w:val="22"/>
          </w:rPr>
          <w:t>3. ГРАДОСТРОИТЕЛЬНАЯ ПОЛИТИКА</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_Toc450213993 \h </w:instrText>
        </w:r>
        <w:r w:rsidRPr="00E0518B">
          <w:rPr>
            <w:webHidden/>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A360B0" w:rsidRPr="00E0518B" w:rsidRDefault="00A360B0" w:rsidP="00DE10CA">
      <w:pPr>
        <w:pStyle w:val="TOC1"/>
        <w:rPr>
          <w:rFonts w:ascii="Calibri" w:hAnsi="Calibri" w:cs="Calibri"/>
          <w:sz w:val="22"/>
          <w:szCs w:val="22"/>
        </w:rPr>
      </w:pPr>
      <w:hyperlink w:anchor="_Toc450213994" w:history="1">
        <w:r w:rsidRPr="00E0518B">
          <w:rPr>
            <w:rStyle w:val="Hyperlink"/>
            <w:sz w:val="22"/>
            <w:szCs w:val="22"/>
          </w:rPr>
          <w:t>4. РАСПОРЯЖЕНИЕ МУНИЦИПАЛЬНЫМ ИМУЩЕСТВОМ</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_Toc450213994 \h </w:instrText>
        </w:r>
        <w:r w:rsidRPr="00E0518B">
          <w:rPr>
            <w:webHidden/>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A360B0" w:rsidRPr="00E0518B" w:rsidRDefault="00A360B0" w:rsidP="00DE10CA">
      <w:pPr>
        <w:pStyle w:val="TOC1"/>
        <w:rPr>
          <w:rFonts w:ascii="Calibri" w:hAnsi="Calibri" w:cs="Calibri"/>
          <w:sz w:val="22"/>
          <w:szCs w:val="22"/>
        </w:rPr>
      </w:pPr>
      <w:hyperlink w:anchor="_Toc450213995" w:history="1">
        <w:r w:rsidRPr="00E0518B">
          <w:rPr>
            <w:rStyle w:val="Hyperlink"/>
            <w:sz w:val="22"/>
            <w:szCs w:val="22"/>
          </w:rPr>
          <w:t>5. РАЗВИТИЕ ПРЕДПРИНИМАТЕЛЬСТВА</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_Toc450213995 \h </w:instrText>
        </w:r>
        <w:r w:rsidRPr="00E0518B">
          <w:rPr>
            <w:webHidden/>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A360B0" w:rsidRPr="00E0518B" w:rsidRDefault="00A360B0" w:rsidP="00DE10CA">
      <w:pPr>
        <w:pStyle w:val="TOC1"/>
        <w:rPr>
          <w:rFonts w:ascii="Calibri" w:hAnsi="Calibri" w:cs="Calibri"/>
          <w:sz w:val="22"/>
          <w:szCs w:val="22"/>
        </w:rPr>
      </w:pPr>
      <w:hyperlink w:anchor="_Toc450213996" w:history="1">
        <w:r w:rsidRPr="00E0518B">
          <w:rPr>
            <w:rStyle w:val="Hyperlink"/>
            <w:sz w:val="22"/>
            <w:szCs w:val="22"/>
          </w:rPr>
          <w:t>6. ПОТРЕБИТЕЛЬСКИЙ РЫНОК</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_Toc450213996 \h </w:instrText>
        </w:r>
        <w:r w:rsidRPr="00E0518B">
          <w:rPr>
            <w:webHidden/>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A360B0" w:rsidRPr="00E0518B" w:rsidRDefault="00A360B0" w:rsidP="00DE10CA">
      <w:pPr>
        <w:pStyle w:val="TOC1"/>
        <w:rPr>
          <w:rFonts w:ascii="Calibri" w:hAnsi="Calibri" w:cs="Calibri"/>
          <w:sz w:val="22"/>
          <w:szCs w:val="22"/>
        </w:rPr>
      </w:pPr>
      <w:hyperlink w:anchor="_Toc450213997" w:history="1">
        <w:r w:rsidRPr="00E0518B">
          <w:rPr>
            <w:rStyle w:val="Hyperlink"/>
            <w:sz w:val="22"/>
            <w:szCs w:val="22"/>
          </w:rPr>
          <w:t>7.</w:t>
        </w:r>
        <w:r w:rsidRPr="00E0518B">
          <w:rPr>
            <w:rFonts w:ascii="Calibri" w:hAnsi="Calibri" w:cs="Calibri"/>
            <w:sz w:val="22"/>
            <w:szCs w:val="22"/>
          </w:rPr>
          <w:t xml:space="preserve"> </w:t>
        </w:r>
        <w:r w:rsidRPr="00E0518B">
          <w:rPr>
            <w:rStyle w:val="Hyperlink"/>
            <w:sz w:val="22"/>
            <w:szCs w:val="22"/>
          </w:rPr>
          <w:t>ГОРОДСКОЕ ХОЗЯЙСТВО</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_Toc450213997 \h </w:instrText>
        </w:r>
        <w:r w:rsidRPr="00E0518B">
          <w:rPr>
            <w:webHidden/>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A360B0" w:rsidRPr="00E0518B" w:rsidRDefault="00A360B0" w:rsidP="00DE10CA">
      <w:pPr>
        <w:pStyle w:val="TOC1"/>
        <w:rPr>
          <w:rFonts w:ascii="Calibri" w:hAnsi="Calibri" w:cs="Calibri"/>
          <w:sz w:val="22"/>
          <w:szCs w:val="22"/>
        </w:rPr>
      </w:pPr>
      <w:hyperlink w:anchor="_Toc450213998" w:history="1">
        <w:r w:rsidRPr="00E0518B">
          <w:rPr>
            <w:rStyle w:val="Hyperlink"/>
            <w:sz w:val="22"/>
            <w:szCs w:val="22"/>
          </w:rPr>
          <w:t>7.1. ПАССАЖИРСКИЕ ПЕРЕВОЗКИ</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_Toc450213998 \h </w:instrText>
        </w:r>
        <w:r w:rsidRPr="00E0518B">
          <w:rPr>
            <w:webHidden/>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A360B0" w:rsidRPr="00E0518B" w:rsidRDefault="00A360B0" w:rsidP="00DE10CA">
      <w:pPr>
        <w:pStyle w:val="TOC1"/>
        <w:rPr>
          <w:rFonts w:ascii="Calibri" w:hAnsi="Calibri" w:cs="Calibri"/>
          <w:sz w:val="22"/>
          <w:szCs w:val="22"/>
        </w:rPr>
      </w:pPr>
      <w:hyperlink w:anchor="_Toc450213999" w:history="1">
        <w:r w:rsidRPr="00E0518B">
          <w:rPr>
            <w:rStyle w:val="Hyperlink"/>
            <w:sz w:val="22"/>
            <w:szCs w:val="22"/>
          </w:rPr>
          <w:t>7.2. СВЯЗЬ</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_Toc450213999 \h </w:instrText>
        </w:r>
        <w:r w:rsidRPr="00E0518B">
          <w:rPr>
            <w:webHidden/>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A360B0" w:rsidRPr="00E0518B" w:rsidRDefault="00A360B0" w:rsidP="00DE10CA">
      <w:pPr>
        <w:pStyle w:val="TOC1"/>
        <w:rPr>
          <w:rFonts w:ascii="Calibri" w:hAnsi="Calibri" w:cs="Calibri"/>
          <w:sz w:val="22"/>
          <w:szCs w:val="22"/>
        </w:rPr>
      </w:pPr>
      <w:hyperlink w:anchor="_Toc450214000" w:history="1">
        <w:r w:rsidRPr="00E0518B">
          <w:rPr>
            <w:rStyle w:val="Hyperlink"/>
            <w:sz w:val="22"/>
            <w:szCs w:val="22"/>
          </w:rPr>
          <w:t>7.3. ЖИЛИЩНО-КОММУНАЛЬНОЕ ХОЗЯЙСТВО</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_Toc450214000 \h </w:instrText>
        </w:r>
        <w:r w:rsidRPr="00E0518B">
          <w:rPr>
            <w:webHidden/>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A360B0" w:rsidRPr="00E0518B" w:rsidRDefault="00A360B0" w:rsidP="00DE10CA">
      <w:pPr>
        <w:pStyle w:val="TOC1"/>
        <w:rPr>
          <w:rFonts w:ascii="Calibri" w:hAnsi="Calibri" w:cs="Calibri"/>
          <w:sz w:val="22"/>
          <w:szCs w:val="22"/>
        </w:rPr>
      </w:pPr>
      <w:hyperlink w:anchor="_Toc450214001" w:history="1">
        <w:r w:rsidRPr="00E0518B">
          <w:rPr>
            <w:rStyle w:val="Hyperlink"/>
            <w:sz w:val="22"/>
            <w:szCs w:val="22"/>
          </w:rPr>
          <w:t>7.4.</w:t>
        </w:r>
        <w:r w:rsidRPr="00E0518B">
          <w:rPr>
            <w:rFonts w:ascii="Calibri" w:hAnsi="Calibri" w:cs="Calibri"/>
            <w:sz w:val="22"/>
            <w:szCs w:val="22"/>
          </w:rPr>
          <w:t xml:space="preserve"> </w:t>
        </w:r>
        <w:r w:rsidRPr="00E0518B">
          <w:rPr>
            <w:rStyle w:val="Hyperlink"/>
            <w:sz w:val="22"/>
            <w:szCs w:val="22"/>
          </w:rPr>
          <w:t>РЕАЛИЗАЦИЯ ПОЛИТИКИ ЭНЕРГОСБЕРЕЖЕНИЯ И ПОВЫШЕНИЯ ЭНЕРГОЭФФЕКТИВНОСТИ</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_Toc450214001 \h </w:instrText>
        </w:r>
        <w:r w:rsidRPr="00E0518B">
          <w:rPr>
            <w:webHidden/>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A360B0" w:rsidRPr="00E0518B" w:rsidRDefault="00A360B0" w:rsidP="00DE10CA">
      <w:pPr>
        <w:pStyle w:val="TOC1"/>
        <w:rPr>
          <w:rFonts w:ascii="Calibri" w:hAnsi="Calibri" w:cs="Calibri"/>
          <w:sz w:val="22"/>
          <w:szCs w:val="22"/>
        </w:rPr>
      </w:pPr>
      <w:hyperlink w:anchor="_Toc450214002" w:history="1">
        <w:r w:rsidRPr="00E0518B">
          <w:rPr>
            <w:rStyle w:val="Hyperlink"/>
            <w:sz w:val="22"/>
            <w:szCs w:val="22"/>
          </w:rPr>
          <w:t>7.5. БЛАГОУСТРОЙСТВО И ОХРАНА ОКРУЖАЮЩЕЙ СРЕДЫ</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_Toc450214002 \h </w:instrText>
        </w:r>
        <w:r w:rsidRPr="00E0518B">
          <w:rPr>
            <w:webHidden/>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A360B0" w:rsidRPr="00E0518B" w:rsidRDefault="00A360B0" w:rsidP="00DE10CA">
      <w:pPr>
        <w:pStyle w:val="TOC1"/>
        <w:rPr>
          <w:rFonts w:ascii="Calibri" w:hAnsi="Calibri" w:cs="Calibri"/>
          <w:sz w:val="22"/>
          <w:szCs w:val="22"/>
        </w:rPr>
      </w:pPr>
      <w:hyperlink w:anchor="_Toc450214003" w:history="1">
        <w:r w:rsidRPr="00E0518B">
          <w:rPr>
            <w:rStyle w:val="Hyperlink"/>
            <w:sz w:val="22"/>
            <w:szCs w:val="22"/>
          </w:rPr>
          <w:t>8. СОЦИАЛЬНАЯ ПОЛИТИКА И ЗДРАВООХРАНЕНИЕ</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_Toc450214003 \h </w:instrText>
        </w:r>
        <w:r w:rsidRPr="00E0518B">
          <w:rPr>
            <w:webHidden/>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A360B0" w:rsidRPr="00E0518B" w:rsidRDefault="00A360B0" w:rsidP="00DE10CA">
      <w:pPr>
        <w:pStyle w:val="TOC1"/>
        <w:rPr>
          <w:rFonts w:ascii="Calibri" w:hAnsi="Calibri" w:cs="Calibri"/>
          <w:sz w:val="22"/>
          <w:szCs w:val="22"/>
        </w:rPr>
      </w:pPr>
      <w:hyperlink w:anchor="_Toc450214004" w:history="1">
        <w:r w:rsidRPr="00E0518B">
          <w:rPr>
            <w:rStyle w:val="Hyperlink"/>
            <w:sz w:val="22"/>
            <w:szCs w:val="22"/>
          </w:rPr>
          <w:t>9. ОБРАЗОВАНИЕ</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_Toc450214004 \h </w:instrText>
        </w:r>
        <w:r w:rsidRPr="00E0518B">
          <w:rPr>
            <w:webHidden/>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A360B0" w:rsidRPr="00E0518B" w:rsidRDefault="00A360B0" w:rsidP="00DE10CA">
      <w:pPr>
        <w:pStyle w:val="TOC1"/>
        <w:rPr>
          <w:rFonts w:ascii="Calibri" w:hAnsi="Calibri" w:cs="Calibri"/>
          <w:sz w:val="22"/>
          <w:szCs w:val="22"/>
        </w:rPr>
      </w:pPr>
      <w:hyperlink w:anchor="_Toc450214005" w:history="1">
        <w:r w:rsidRPr="00E0518B">
          <w:rPr>
            <w:rStyle w:val="Hyperlink"/>
            <w:sz w:val="22"/>
            <w:szCs w:val="22"/>
          </w:rPr>
          <w:t>10. КУЛЬТУРА И ИСКУССТВО</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_Toc450214005 \h </w:instrText>
        </w:r>
        <w:r w:rsidRPr="00E0518B">
          <w:rPr>
            <w:webHidden/>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A360B0" w:rsidRPr="00E0518B" w:rsidRDefault="00A360B0" w:rsidP="00DE10CA">
      <w:pPr>
        <w:pStyle w:val="TOC1"/>
        <w:rPr>
          <w:rFonts w:ascii="Calibri" w:hAnsi="Calibri" w:cs="Calibri"/>
          <w:sz w:val="22"/>
          <w:szCs w:val="22"/>
        </w:rPr>
      </w:pPr>
      <w:hyperlink w:anchor="_Toc450214006" w:history="1">
        <w:r w:rsidRPr="00E0518B">
          <w:rPr>
            <w:rStyle w:val="Hyperlink"/>
            <w:sz w:val="22"/>
            <w:szCs w:val="22"/>
          </w:rPr>
          <w:t>11. МОЛОДЕЖНАЯ ПОЛИТИКА</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_Toc450214006 \h </w:instrText>
        </w:r>
        <w:r w:rsidRPr="00E0518B">
          <w:rPr>
            <w:webHidden/>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A360B0" w:rsidRPr="00E0518B" w:rsidRDefault="00A360B0" w:rsidP="00DE10CA">
      <w:pPr>
        <w:pStyle w:val="TOC1"/>
        <w:rPr>
          <w:rFonts w:ascii="Calibri" w:hAnsi="Calibri" w:cs="Calibri"/>
          <w:sz w:val="22"/>
          <w:szCs w:val="22"/>
        </w:rPr>
      </w:pPr>
      <w:hyperlink w:anchor="_Toc450214007" w:history="1">
        <w:r w:rsidRPr="00E0518B">
          <w:rPr>
            <w:rStyle w:val="Hyperlink"/>
            <w:sz w:val="22"/>
            <w:szCs w:val="22"/>
          </w:rPr>
          <w:t>12. ФИЗИЧЕСКАЯ КУЛЬТУРА И СПОРТ</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_Toc450214007 \h </w:instrText>
        </w:r>
        <w:r w:rsidRPr="00E0518B">
          <w:rPr>
            <w:webHidden/>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A360B0" w:rsidRPr="00E0518B" w:rsidRDefault="00A360B0" w:rsidP="00DE10CA">
      <w:pPr>
        <w:pStyle w:val="TOC1"/>
        <w:rPr>
          <w:rFonts w:ascii="Calibri" w:hAnsi="Calibri" w:cs="Calibri"/>
          <w:sz w:val="22"/>
          <w:szCs w:val="22"/>
        </w:rPr>
      </w:pPr>
      <w:hyperlink w:anchor="_Toc450214008" w:history="1">
        <w:r w:rsidRPr="00E0518B">
          <w:rPr>
            <w:rStyle w:val="Hyperlink"/>
            <w:sz w:val="22"/>
            <w:szCs w:val="22"/>
          </w:rPr>
          <w:t>13. УПРАВЛЕНИЕ МУНИЦИПАЛЬНОГО ЗАКАЗА</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_Toc450214008 \h </w:instrText>
        </w:r>
        <w:r w:rsidRPr="00E0518B">
          <w:rPr>
            <w:webHidden/>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A360B0" w:rsidRPr="00E0518B" w:rsidRDefault="00A360B0" w:rsidP="00DE10CA">
      <w:pPr>
        <w:pStyle w:val="TOC1"/>
        <w:rPr>
          <w:rFonts w:ascii="Calibri" w:hAnsi="Calibri" w:cs="Calibri"/>
          <w:sz w:val="22"/>
          <w:szCs w:val="22"/>
        </w:rPr>
      </w:pPr>
      <w:hyperlink w:anchor="_Toc450214009" w:history="1">
        <w:r w:rsidRPr="00E0518B">
          <w:rPr>
            <w:rStyle w:val="Hyperlink"/>
            <w:snapToGrid w:val="0"/>
            <w:sz w:val="22"/>
            <w:szCs w:val="22"/>
          </w:rPr>
          <w:t>14. ОРГАНИЗАЦИОННЫЙ ОТДЕЛ</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_Toc450214009 \h </w:instrText>
        </w:r>
        <w:r w:rsidRPr="00E0518B">
          <w:rPr>
            <w:webHidden/>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A360B0" w:rsidRPr="00E0518B" w:rsidRDefault="00A360B0" w:rsidP="00DE10CA">
      <w:pPr>
        <w:pStyle w:val="TOC1"/>
        <w:rPr>
          <w:rFonts w:ascii="Calibri" w:hAnsi="Calibri" w:cs="Calibri"/>
          <w:sz w:val="22"/>
          <w:szCs w:val="22"/>
        </w:rPr>
      </w:pPr>
      <w:hyperlink w:anchor="_Toc450214010" w:history="1">
        <w:r w:rsidRPr="00E0518B">
          <w:rPr>
            <w:rStyle w:val="Hyperlink"/>
            <w:sz w:val="22"/>
            <w:szCs w:val="22"/>
          </w:rPr>
          <w:t>15. УПРАВЛЕНИЕ МУНИЦИПАЛЬНОЙ СЛУЖБЫ И КАДРОВОЙ РАБОТЫ</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_Toc450214010 \h </w:instrText>
        </w:r>
        <w:r w:rsidRPr="00E0518B">
          <w:rPr>
            <w:webHidden/>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A360B0" w:rsidRPr="00E0518B" w:rsidRDefault="00A360B0" w:rsidP="00DE10CA">
      <w:pPr>
        <w:pStyle w:val="TOC1"/>
        <w:rPr>
          <w:rFonts w:ascii="Calibri" w:hAnsi="Calibri" w:cs="Calibri"/>
          <w:sz w:val="22"/>
          <w:szCs w:val="22"/>
        </w:rPr>
      </w:pPr>
      <w:hyperlink w:anchor="_Toc450214011" w:history="1">
        <w:r w:rsidRPr="00E0518B">
          <w:rPr>
            <w:rStyle w:val="Hyperlink"/>
            <w:sz w:val="22"/>
            <w:szCs w:val="22"/>
          </w:rPr>
          <w:t>16. УПРАВЛЕНИЕ ИНФОРМАТИЗАЦИИ И ИНФОРМАЦИОННОГО ОБЕСПЕЧЕНИЯ</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_Toc450214011 \h </w:instrText>
        </w:r>
        <w:r w:rsidRPr="00E0518B">
          <w:rPr>
            <w:webHidden/>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p>
    <w:p w:rsidR="00A360B0" w:rsidRPr="004144B0" w:rsidRDefault="00A360B0" w:rsidP="00DE10CA">
      <w:pPr>
        <w:pStyle w:val="TOC1"/>
      </w:pPr>
      <w:hyperlink w:anchor="_Toc450214012" w:history="1">
        <w:r w:rsidRPr="00E0518B">
          <w:rPr>
            <w:rStyle w:val="Hyperlink"/>
            <w:sz w:val="22"/>
            <w:szCs w:val="22"/>
          </w:rPr>
          <w:t>ИСПОЛЬЗУЕМЫЕ СОКРАЩЕНИЯ</w:t>
        </w:r>
        <w:r w:rsidRPr="00E0518B">
          <w:rPr>
            <w:webHidden/>
            <w:sz w:val="22"/>
            <w:szCs w:val="22"/>
          </w:rPr>
          <w:tab/>
        </w:r>
        <w:r w:rsidRPr="00E0518B">
          <w:rPr>
            <w:webHidden/>
            <w:sz w:val="22"/>
            <w:szCs w:val="22"/>
          </w:rPr>
          <w:fldChar w:fldCharType="begin"/>
        </w:r>
        <w:r w:rsidRPr="00E0518B">
          <w:rPr>
            <w:webHidden/>
            <w:sz w:val="22"/>
            <w:szCs w:val="22"/>
          </w:rPr>
          <w:instrText xml:space="preserve"> PAGEREF _Toc450214012 \h </w:instrText>
        </w:r>
        <w:r w:rsidRPr="00E0518B">
          <w:rPr>
            <w:webHidden/>
            <w:sz w:val="22"/>
            <w:szCs w:val="22"/>
          </w:rPr>
        </w:r>
        <w:r w:rsidRPr="00E0518B">
          <w:rPr>
            <w:webHidden/>
            <w:sz w:val="22"/>
            <w:szCs w:val="22"/>
          </w:rPr>
          <w:fldChar w:fldCharType="separate"/>
        </w:r>
        <w:r>
          <w:rPr>
            <w:noProof/>
            <w:webHidden/>
            <w:sz w:val="22"/>
            <w:szCs w:val="22"/>
          </w:rPr>
          <w:t>3</w:t>
        </w:r>
        <w:r w:rsidRPr="00E0518B">
          <w:rPr>
            <w:webHidden/>
            <w:sz w:val="22"/>
            <w:szCs w:val="22"/>
          </w:rPr>
          <w:fldChar w:fldCharType="end"/>
        </w:r>
      </w:hyperlink>
      <w:r w:rsidRPr="00E0518B">
        <w:rPr>
          <w:sz w:val="22"/>
          <w:szCs w:val="22"/>
        </w:rPr>
        <w:fldChar w:fldCharType="end"/>
      </w:r>
      <w:r w:rsidRPr="004144B0">
        <w:br w:type="page"/>
      </w:r>
      <w:bookmarkStart w:id="14" w:name="_Toc450213981"/>
      <w:r w:rsidRPr="004144B0">
        <w:t>ВВЕДЕНИЕ</w:t>
      </w:r>
      <w:bookmarkEnd w:id="14"/>
    </w:p>
    <w:p w:rsidR="00A360B0" w:rsidRPr="00822EA9" w:rsidRDefault="00A360B0" w:rsidP="00DE10CA">
      <w:pPr>
        <w:ind w:firstLine="709"/>
        <w:jc w:val="both"/>
      </w:pPr>
      <w:r w:rsidRPr="00822EA9">
        <w:t>Город Саров является закрытым административным образованием (ЗАТО), расположен на землях Нижегородской области (5% территории) и Республики Мордовия (95% территории), находится в административном подчинении Нижегородской области.</w:t>
      </w:r>
    </w:p>
    <w:p w:rsidR="00A360B0" w:rsidRPr="00DE10CA" w:rsidRDefault="00A360B0" w:rsidP="00DE10CA">
      <w:pPr>
        <w:pStyle w:val="BodyText"/>
        <w:suppressAutoHyphens/>
        <w:ind w:firstLine="709"/>
        <w:jc w:val="both"/>
      </w:pPr>
      <w:r w:rsidRPr="00DE10CA">
        <w:t>Численность населения города за 2015 год составила 94,4 тыс. человек. Количество занятых в экономике 43,5 тыс. человек, в том числе на градообразующем предприятии работает около 18,4 тыс. человек, из которых более половины составляют ученые и специалисты, имеющие высшее и среднее профессиональное образование.</w:t>
      </w:r>
    </w:p>
    <w:p w:rsidR="00A360B0" w:rsidRPr="00DE10CA" w:rsidRDefault="00A360B0" w:rsidP="00DE10CA">
      <w:pPr>
        <w:pStyle w:val="BodyText"/>
        <w:suppressAutoHyphens/>
        <w:ind w:firstLine="709"/>
        <w:jc w:val="both"/>
      </w:pPr>
      <w:r w:rsidRPr="00DE10CA">
        <w:t>Город Саров относят к категории городов, где экономическое развитие определяется деятельностью основного градообразующего предприятия, такого как ФГУП «РФЯЦ-ВНИИЭФ». Более 70% отгрузки, около 56% всех налоговых поступлений бюджета города Сарова, более 40% занятого в экономике населения приходится на долю ФГУП «РФЯЦ-ВНИИЭФ».</w:t>
      </w:r>
    </w:p>
    <w:p w:rsidR="00A360B0" w:rsidRPr="000403BC" w:rsidRDefault="00A360B0" w:rsidP="00DE10CA">
      <w:pPr>
        <w:suppressAutoHyphens/>
        <w:ind w:firstLine="709"/>
        <w:jc w:val="both"/>
      </w:pPr>
      <w:r w:rsidRPr="00822EA9">
        <w:t>ФГУП «РФЯЦ-ВНИИЭФ» - это крупнейший научно-технический центр России мирового уровня, который успешно решает оборонные, научные и народнохозяйственные задачи. Благодаря РФЯЦ-ВНИИЭФ город Саров является одним из национальных лидеров в области математического моделирования, лазерной физики, физики высоких плотностей энергии, научного приборостроения.</w:t>
      </w:r>
    </w:p>
    <w:p w:rsidR="00A360B0" w:rsidRPr="00DE10CA" w:rsidRDefault="00A360B0" w:rsidP="00DE10CA">
      <w:pPr>
        <w:pStyle w:val="BodyText"/>
        <w:suppressAutoHyphens/>
        <w:ind w:firstLine="709"/>
        <w:jc w:val="both"/>
      </w:pPr>
      <w:r w:rsidRPr="00DE10CA">
        <w:t>Деятельность Администрации города в 2015 году была направлена на объединение усилий всех заинтересованных сторон для достижения основной цели - устойчивого развития сбалансированной конкурентоспособной экономики ЗАТО Саров, ориентированной на инновации и способной к эффективному саморазвитию.</w:t>
      </w:r>
    </w:p>
    <w:p w:rsidR="00A360B0" w:rsidRPr="00DE10CA" w:rsidRDefault="00A360B0" w:rsidP="00DE10CA">
      <w:pPr>
        <w:pStyle w:val="BodyText"/>
        <w:suppressAutoHyphens/>
        <w:ind w:firstLine="709"/>
        <w:jc w:val="both"/>
      </w:pPr>
      <w:r w:rsidRPr="00DE10CA">
        <w:t>Вектором развития территории в отчетном году являлись:</w:t>
      </w:r>
    </w:p>
    <w:p w:rsidR="00A360B0" w:rsidRPr="00DE10CA" w:rsidRDefault="00A360B0" w:rsidP="00DE10CA">
      <w:pPr>
        <w:pStyle w:val="BodyText"/>
        <w:tabs>
          <w:tab w:val="left" w:pos="720"/>
        </w:tabs>
        <w:suppressAutoHyphens/>
        <w:ind w:left="720" w:hanging="240"/>
        <w:jc w:val="both"/>
      </w:pPr>
      <w:r w:rsidRPr="00DE10CA">
        <w:t>-   «Программа комплексного социально-экономического развития закрытого административно-территориального образования (ЗАТО) Саров Нижегородской области на 2010-2015 г.г. и на период до 2020 года»;</w:t>
      </w:r>
    </w:p>
    <w:p w:rsidR="00A360B0" w:rsidRPr="00DE10CA" w:rsidRDefault="00A360B0" w:rsidP="00DE10CA">
      <w:pPr>
        <w:pStyle w:val="BodyText"/>
        <w:tabs>
          <w:tab w:val="left" w:pos="720"/>
        </w:tabs>
        <w:suppressAutoHyphens/>
        <w:ind w:left="720" w:hanging="240"/>
        <w:jc w:val="both"/>
      </w:pPr>
      <w:r w:rsidRPr="00DE10CA">
        <w:t xml:space="preserve">-  «Программа комплексного развития систем коммунальной инфраструктуры города Сарова на 2011-2015 годы и на перспективу до 2020 года». </w:t>
      </w:r>
    </w:p>
    <w:p w:rsidR="00A360B0" w:rsidRPr="00DE10CA" w:rsidRDefault="00A360B0" w:rsidP="00DE10CA">
      <w:pPr>
        <w:pStyle w:val="BodyText"/>
        <w:tabs>
          <w:tab w:val="left" w:pos="720"/>
        </w:tabs>
        <w:suppressAutoHyphens/>
        <w:ind w:left="720" w:hanging="240"/>
        <w:jc w:val="both"/>
      </w:pPr>
      <w:r w:rsidRPr="00DE10CA">
        <w:t xml:space="preserve">-   муниципальные программы города Сарова Нижегородской области на 2015-2020 годы. </w:t>
      </w:r>
    </w:p>
    <w:p w:rsidR="00A360B0" w:rsidRPr="00DE10CA" w:rsidRDefault="00A360B0" w:rsidP="00DE10CA">
      <w:pPr>
        <w:pStyle w:val="BodyText"/>
        <w:suppressAutoHyphens/>
        <w:ind w:firstLine="709"/>
        <w:jc w:val="both"/>
      </w:pPr>
      <w:r w:rsidRPr="00DE10CA">
        <w:t>Вышеуказанные программы направлены на формирование социально- и экономически благоприятных условий для населения города, для развития малого и среднего бизнеса, улучшения среды проживания, качества и уровня жизни населения города, в том числе за счет качественных поставляемых коммунальных ресурсов, доступности коммунальных услуг, развития жилищного сектора и освоения территорий под строительство объектов общественно-деловой и промышленной сфер города.</w:t>
      </w:r>
    </w:p>
    <w:p w:rsidR="00A360B0" w:rsidRDefault="00A360B0" w:rsidP="00DE10CA">
      <w:pPr>
        <w:pStyle w:val="BodyText3"/>
        <w:ind w:firstLine="709"/>
        <w:jc w:val="both"/>
        <w:rPr>
          <w:sz w:val="24"/>
          <w:szCs w:val="24"/>
        </w:rPr>
      </w:pPr>
      <w:r w:rsidRPr="00D85616">
        <w:rPr>
          <w:sz w:val="24"/>
          <w:szCs w:val="24"/>
        </w:rPr>
        <w:t>В 201</w:t>
      </w:r>
      <w:r>
        <w:rPr>
          <w:sz w:val="24"/>
          <w:szCs w:val="24"/>
        </w:rPr>
        <w:t>5</w:t>
      </w:r>
      <w:r w:rsidRPr="00D85616">
        <w:rPr>
          <w:sz w:val="24"/>
          <w:szCs w:val="24"/>
        </w:rPr>
        <w:t xml:space="preserve"> году Саров в очередной раз был назван самым благоустроенным городом Нижегородской области, </w:t>
      </w:r>
      <w:r>
        <w:rPr>
          <w:sz w:val="24"/>
          <w:szCs w:val="24"/>
        </w:rPr>
        <w:t>городские</w:t>
      </w:r>
      <w:r w:rsidRPr="00D85616">
        <w:rPr>
          <w:sz w:val="24"/>
          <w:szCs w:val="24"/>
        </w:rPr>
        <w:t xml:space="preserve"> школьники </w:t>
      </w:r>
      <w:r>
        <w:rPr>
          <w:sz w:val="24"/>
          <w:szCs w:val="24"/>
        </w:rPr>
        <w:t>успеш</w:t>
      </w:r>
      <w:r w:rsidRPr="00D85616">
        <w:rPr>
          <w:sz w:val="24"/>
          <w:szCs w:val="24"/>
        </w:rPr>
        <w:t xml:space="preserve">но выступали на </w:t>
      </w:r>
      <w:r>
        <w:rPr>
          <w:sz w:val="24"/>
          <w:szCs w:val="24"/>
        </w:rPr>
        <w:t xml:space="preserve">разно уровневых </w:t>
      </w:r>
      <w:r w:rsidRPr="00D85616">
        <w:rPr>
          <w:sz w:val="24"/>
          <w:szCs w:val="24"/>
        </w:rPr>
        <w:t xml:space="preserve">олимпиадах, спортивных соревнованиях и творческих конкурсах, на высоком уровне проходили общегородские мероприятия. Все департаменты и управления </w:t>
      </w:r>
      <w:r>
        <w:rPr>
          <w:sz w:val="24"/>
          <w:szCs w:val="24"/>
        </w:rPr>
        <w:t>А</w:t>
      </w:r>
      <w:r w:rsidRPr="00D85616">
        <w:rPr>
          <w:sz w:val="24"/>
          <w:szCs w:val="24"/>
        </w:rPr>
        <w:t>дминистрации</w:t>
      </w:r>
      <w:r>
        <w:rPr>
          <w:sz w:val="24"/>
          <w:szCs w:val="24"/>
        </w:rPr>
        <w:t xml:space="preserve"> города Сарова</w:t>
      </w:r>
      <w:r w:rsidRPr="00D85616">
        <w:rPr>
          <w:sz w:val="24"/>
          <w:szCs w:val="24"/>
        </w:rPr>
        <w:t>, подведомственные им учреждения, а также предприятия</w:t>
      </w:r>
      <w:r>
        <w:rPr>
          <w:sz w:val="24"/>
          <w:szCs w:val="24"/>
        </w:rPr>
        <w:t xml:space="preserve"> муниципального сектора </w:t>
      </w:r>
      <w:r w:rsidRPr="00D85616">
        <w:rPr>
          <w:sz w:val="24"/>
          <w:szCs w:val="24"/>
        </w:rPr>
        <w:t xml:space="preserve">были сконцентрированы на главной задаче – создании для саровчан комфортной и позитивной среды жизни и деятельности. Несмотря на сложные экономические и геополитические условия, </w:t>
      </w:r>
      <w:r>
        <w:rPr>
          <w:sz w:val="24"/>
          <w:szCs w:val="24"/>
        </w:rPr>
        <w:t>А</w:t>
      </w:r>
      <w:r w:rsidRPr="00D85616">
        <w:rPr>
          <w:sz w:val="24"/>
          <w:szCs w:val="24"/>
        </w:rPr>
        <w:t>дминистрация города сделала все возможное для исполнения плановых показателей доходных статей бюджета, что позволило не только сохранить достигнутый уровень заработных плат в бюджетной сфере, но и обеспечить определенные з</w:t>
      </w:r>
      <w:r>
        <w:rPr>
          <w:sz w:val="24"/>
          <w:szCs w:val="24"/>
        </w:rPr>
        <w:t>аделы на ближайшую перспективу.</w:t>
      </w:r>
    </w:p>
    <w:p w:rsidR="00A360B0" w:rsidRDefault="00A360B0" w:rsidP="00DE10CA">
      <w:pPr>
        <w:pStyle w:val="BodyText3"/>
        <w:ind w:firstLine="709"/>
        <w:rPr>
          <w:sz w:val="24"/>
          <w:szCs w:val="24"/>
        </w:rPr>
      </w:pPr>
    </w:p>
    <w:p w:rsidR="00A360B0" w:rsidRDefault="00A360B0" w:rsidP="00DE10CA">
      <w:pPr>
        <w:pStyle w:val="BodyText3"/>
        <w:ind w:firstLine="709"/>
        <w:rPr>
          <w:sz w:val="24"/>
          <w:szCs w:val="24"/>
        </w:rPr>
      </w:pPr>
    </w:p>
    <w:p w:rsidR="00A360B0" w:rsidRDefault="00A360B0" w:rsidP="00DE10CA">
      <w:pPr>
        <w:pStyle w:val="BodyText3"/>
        <w:ind w:firstLine="709"/>
        <w:rPr>
          <w:sz w:val="24"/>
          <w:szCs w:val="24"/>
        </w:rPr>
      </w:pPr>
    </w:p>
    <w:p w:rsidR="00A360B0" w:rsidRPr="004144B0" w:rsidRDefault="00A360B0" w:rsidP="00DE10CA">
      <w:pPr>
        <w:pStyle w:val="Heading1"/>
        <w:spacing w:line="240" w:lineRule="auto"/>
      </w:pPr>
      <w:bookmarkStart w:id="15" w:name="_Toc387130706"/>
      <w:bookmarkStart w:id="16" w:name="_Toc388866786"/>
      <w:bookmarkStart w:id="17" w:name="_Toc388867131"/>
      <w:bookmarkStart w:id="18" w:name="_Toc450213982"/>
      <w:r>
        <w:t>I</w:t>
      </w:r>
      <w:r w:rsidRPr="004144B0">
        <w:t>. ОСНОВНЫЕ ПОКАЗАТЕЛИ СОЦИАЛЬНО-ЭКОНОМИЧЕСКОГО РАЗВИТИЯ</w:t>
      </w:r>
      <w:bookmarkStart w:id="19" w:name="_Toc387130707"/>
      <w:bookmarkStart w:id="20" w:name="_Toc388866787"/>
      <w:bookmarkEnd w:id="15"/>
      <w:bookmarkEnd w:id="16"/>
      <w:bookmarkEnd w:id="17"/>
      <w:r w:rsidRPr="004144B0">
        <w:t xml:space="preserve">              ГОРОДА САРОВА В 2015 ГОДУ</w:t>
      </w:r>
      <w:bookmarkEnd w:id="18"/>
      <w:bookmarkEnd w:id="19"/>
      <w:bookmarkEnd w:id="20"/>
    </w:p>
    <w:p w:rsidR="00A360B0" w:rsidRPr="00972A3A" w:rsidRDefault="00A360B0" w:rsidP="00DE10CA">
      <w:pPr>
        <w:rPr>
          <w:sz w:val="10"/>
          <w:szCs w:val="10"/>
        </w:rPr>
      </w:pPr>
    </w:p>
    <w:p w:rsidR="00A360B0" w:rsidRPr="00725AF1" w:rsidRDefault="00A360B0" w:rsidP="00DE10CA">
      <w:pPr>
        <w:spacing w:after="60"/>
        <w:ind w:left="-142" w:firstLine="709"/>
      </w:pPr>
      <w:r>
        <w:t>В целом, достигнутые</w:t>
      </w:r>
      <w:r w:rsidRPr="00725AF1">
        <w:t xml:space="preserve"> </w:t>
      </w:r>
      <w:r>
        <w:t>о</w:t>
      </w:r>
      <w:r w:rsidRPr="00725AF1">
        <w:t xml:space="preserve">сновные показатели по </w:t>
      </w:r>
      <w:r>
        <w:t>итогам 2015 года на территории</w:t>
      </w:r>
      <w:r w:rsidRPr="00725AF1">
        <w:t xml:space="preserve"> города Сарова </w:t>
      </w:r>
      <w:r>
        <w:t>имеют следующие значения</w:t>
      </w:r>
      <w:r w:rsidRPr="00725AF1">
        <w:t xml:space="preserve">: </w:t>
      </w:r>
    </w:p>
    <w:p w:rsidR="00A360B0" w:rsidRPr="00725AF1" w:rsidRDefault="00A360B0" w:rsidP="00DE10CA">
      <w:pPr>
        <w:suppressAutoHyphens/>
        <w:rPr>
          <w:sz w:val="16"/>
          <w:szCs w:val="16"/>
        </w:rPr>
      </w:pPr>
    </w:p>
    <w:p w:rsidR="00A360B0" w:rsidRPr="00201157" w:rsidRDefault="00A360B0" w:rsidP="00DE10CA">
      <w:pPr>
        <w:suppressAutoHyphens/>
        <w:jc w:val="right"/>
      </w:pPr>
      <w:r w:rsidRPr="00201157">
        <w:t xml:space="preserve">Таблица </w:t>
      </w:r>
      <w: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9"/>
        <w:gridCol w:w="4506"/>
        <w:gridCol w:w="1482"/>
        <w:gridCol w:w="1174"/>
        <w:gridCol w:w="1174"/>
        <w:gridCol w:w="1287"/>
      </w:tblGrid>
      <w:tr w:rsidR="00A360B0" w:rsidRPr="00CE7E71">
        <w:trPr>
          <w:cantSplit/>
          <w:trHeight w:val="410"/>
          <w:tblHeader/>
          <w:jc w:val="center"/>
        </w:trPr>
        <w:tc>
          <w:tcPr>
            <w:tcW w:w="324" w:type="pct"/>
            <w:vAlign w:val="center"/>
          </w:tcPr>
          <w:p w:rsidR="00A360B0" w:rsidRPr="00F16149" w:rsidRDefault="00A360B0" w:rsidP="00DE10CA">
            <w:pPr>
              <w:suppressAutoHyphens/>
              <w:jc w:val="center"/>
            </w:pPr>
            <w:r w:rsidRPr="00F16149">
              <w:t>№ п/п</w:t>
            </w:r>
          </w:p>
        </w:tc>
        <w:tc>
          <w:tcPr>
            <w:tcW w:w="2174" w:type="pct"/>
            <w:vAlign w:val="center"/>
          </w:tcPr>
          <w:p w:rsidR="00A360B0" w:rsidRPr="00F16149" w:rsidRDefault="00A360B0" w:rsidP="00DE10CA">
            <w:pPr>
              <w:suppressAutoHyphens/>
              <w:jc w:val="center"/>
            </w:pPr>
            <w:r w:rsidRPr="00F16149">
              <w:t>Показатели</w:t>
            </w:r>
          </w:p>
        </w:tc>
        <w:tc>
          <w:tcPr>
            <w:tcW w:w="723" w:type="pct"/>
            <w:vAlign w:val="center"/>
          </w:tcPr>
          <w:p w:rsidR="00A360B0" w:rsidRPr="00F16149" w:rsidRDefault="00A360B0" w:rsidP="00DE10CA">
            <w:pPr>
              <w:suppressAutoHyphens/>
              <w:jc w:val="center"/>
            </w:pPr>
            <w:r w:rsidRPr="00F16149">
              <w:t>Ед.</w:t>
            </w:r>
          </w:p>
          <w:p w:rsidR="00A360B0" w:rsidRPr="00F16149" w:rsidRDefault="00A360B0" w:rsidP="00DE10CA">
            <w:pPr>
              <w:suppressAutoHyphens/>
              <w:jc w:val="center"/>
            </w:pPr>
            <w:r>
              <w:t>измерения</w:t>
            </w:r>
          </w:p>
        </w:tc>
        <w:tc>
          <w:tcPr>
            <w:tcW w:w="575" w:type="pct"/>
            <w:vAlign w:val="center"/>
          </w:tcPr>
          <w:p w:rsidR="00A360B0" w:rsidRDefault="00A360B0" w:rsidP="00DE10CA">
            <w:pPr>
              <w:suppressAutoHyphens/>
              <w:jc w:val="center"/>
            </w:pPr>
            <w:r w:rsidRPr="00F16149">
              <w:t>201</w:t>
            </w:r>
            <w:r>
              <w:t>4</w:t>
            </w:r>
          </w:p>
          <w:p w:rsidR="00A360B0" w:rsidRPr="00F16149" w:rsidRDefault="00A360B0" w:rsidP="00DE10CA">
            <w:pPr>
              <w:suppressAutoHyphens/>
              <w:jc w:val="center"/>
            </w:pPr>
            <w:r>
              <w:t>год</w:t>
            </w:r>
          </w:p>
        </w:tc>
        <w:tc>
          <w:tcPr>
            <w:tcW w:w="575" w:type="pct"/>
            <w:vAlign w:val="center"/>
          </w:tcPr>
          <w:p w:rsidR="00A360B0" w:rsidRDefault="00A360B0" w:rsidP="00DE10CA">
            <w:pPr>
              <w:suppressAutoHyphens/>
              <w:jc w:val="center"/>
            </w:pPr>
            <w:r w:rsidRPr="00F16149">
              <w:t>201</w:t>
            </w:r>
            <w:r>
              <w:t>5</w:t>
            </w:r>
          </w:p>
          <w:p w:rsidR="00A360B0" w:rsidRPr="00F16149" w:rsidRDefault="00A360B0" w:rsidP="00DE10CA">
            <w:pPr>
              <w:suppressAutoHyphens/>
              <w:jc w:val="center"/>
            </w:pPr>
            <w:r>
              <w:t>год</w:t>
            </w:r>
          </w:p>
        </w:tc>
        <w:tc>
          <w:tcPr>
            <w:tcW w:w="629" w:type="pct"/>
            <w:vAlign w:val="center"/>
          </w:tcPr>
          <w:p w:rsidR="00A360B0" w:rsidRPr="00F16149" w:rsidRDefault="00A360B0" w:rsidP="00DE10CA">
            <w:pPr>
              <w:pStyle w:val="7"/>
              <w:keepNext w:val="0"/>
              <w:widowControl/>
              <w:suppressAutoHyphens/>
            </w:pPr>
            <w:r w:rsidRPr="00F16149">
              <w:t>201</w:t>
            </w:r>
            <w:r>
              <w:t>5</w:t>
            </w:r>
            <w:r w:rsidRPr="00F16149">
              <w:t xml:space="preserve"> к </w:t>
            </w:r>
          </w:p>
          <w:p w:rsidR="00A360B0" w:rsidRPr="00F16149" w:rsidRDefault="00A360B0" w:rsidP="00DE10CA">
            <w:pPr>
              <w:suppressAutoHyphens/>
              <w:jc w:val="center"/>
            </w:pPr>
            <w:r>
              <w:t>2014</w:t>
            </w:r>
            <w:r w:rsidRPr="00F16149">
              <w:t>, %</w:t>
            </w:r>
          </w:p>
        </w:tc>
      </w:tr>
      <w:tr w:rsidR="00A360B0" w:rsidRPr="00FD42D5">
        <w:trPr>
          <w:cantSplit/>
          <w:jc w:val="center"/>
        </w:trPr>
        <w:tc>
          <w:tcPr>
            <w:tcW w:w="324" w:type="pct"/>
          </w:tcPr>
          <w:p w:rsidR="00A360B0" w:rsidRPr="00FD42D5" w:rsidRDefault="00A360B0" w:rsidP="00DE10CA">
            <w:pPr>
              <w:pStyle w:val="7"/>
              <w:keepNext w:val="0"/>
              <w:widowControl/>
              <w:suppressAutoHyphens/>
            </w:pPr>
            <w:r w:rsidRPr="00FD42D5">
              <w:t>1.</w:t>
            </w:r>
          </w:p>
        </w:tc>
        <w:tc>
          <w:tcPr>
            <w:tcW w:w="2174" w:type="pct"/>
            <w:vAlign w:val="center"/>
          </w:tcPr>
          <w:p w:rsidR="00A360B0" w:rsidRPr="00FD42D5" w:rsidRDefault="00A360B0" w:rsidP="00DE10CA">
            <w:pPr>
              <w:suppressAutoHyphens/>
            </w:pPr>
            <w:r w:rsidRPr="00FD42D5">
              <w:t>Отгружено товаров собственного производства, выполнено работ, услуг собственными силами (без НДС и акцизов) (по крупным и средним предприятиям)</w:t>
            </w:r>
          </w:p>
        </w:tc>
        <w:tc>
          <w:tcPr>
            <w:tcW w:w="723" w:type="pct"/>
            <w:vAlign w:val="center"/>
          </w:tcPr>
          <w:p w:rsidR="00A360B0" w:rsidRPr="00FD42D5" w:rsidRDefault="00A360B0" w:rsidP="00DE10CA">
            <w:pPr>
              <w:suppressAutoHyphens/>
              <w:jc w:val="center"/>
            </w:pPr>
          </w:p>
          <w:p w:rsidR="00A360B0" w:rsidRPr="00FD42D5" w:rsidRDefault="00A360B0" w:rsidP="00DE10CA">
            <w:pPr>
              <w:suppressAutoHyphens/>
              <w:jc w:val="center"/>
            </w:pPr>
            <w:r w:rsidRPr="00FD42D5">
              <w:t>млн.</w:t>
            </w:r>
            <w:r>
              <w:t xml:space="preserve"> </w:t>
            </w:r>
            <w:r w:rsidRPr="00FD42D5">
              <w:t>руб.</w:t>
            </w:r>
          </w:p>
        </w:tc>
        <w:tc>
          <w:tcPr>
            <w:tcW w:w="575" w:type="pct"/>
            <w:vAlign w:val="center"/>
          </w:tcPr>
          <w:p w:rsidR="00A360B0" w:rsidRPr="00956A49" w:rsidRDefault="00A360B0" w:rsidP="00DE10CA">
            <w:pPr>
              <w:jc w:val="center"/>
            </w:pPr>
            <w:r w:rsidRPr="00956A49">
              <w:t>39</w:t>
            </w:r>
            <w:r>
              <w:t xml:space="preserve"> </w:t>
            </w:r>
            <w:r w:rsidRPr="00956A49">
              <w:t>759,5</w:t>
            </w:r>
          </w:p>
        </w:tc>
        <w:tc>
          <w:tcPr>
            <w:tcW w:w="575" w:type="pct"/>
            <w:vAlign w:val="center"/>
          </w:tcPr>
          <w:p w:rsidR="00A360B0" w:rsidRPr="00956A49" w:rsidRDefault="00A360B0" w:rsidP="00DE10CA">
            <w:pPr>
              <w:jc w:val="center"/>
            </w:pPr>
            <w:r w:rsidRPr="00956A49">
              <w:t>41</w:t>
            </w:r>
            <w:r>
              <w:t xml:space="preserve"> </w:t>
            </w:r>
            <w:r w:rsidRPr="00956A49">
              <w:t>469,</w:t>
            </w:r>
            <w:r>
              <w:t>5</w:t>
            </w:r>
          </w:p>
        </w:tc>
        <w:tc>
          <w:tcPr>
            <w:tcW w:w="629" w:type="pct"/>
            <w:vAlign w:val="center"/>
          </w:tcPr>
          <w:p w:rsidR="00A360B0" w:rsidRPr="00956A49" w:rsidRDefault="00A360B0" w:rsidP="00DE10CA">
            <w:pPr>
              <w:jc w:val="center"/>
            </w:pPr>
            <w:r w:rsidRPr="00956A49">
              <w:t>104,3</w:t>
            </w:r>
          </w:p>
        </w:tc>
      </w:tr>
      <w:tr w:rsidR="00A360B0" w:rsidRPr="00D607BD">
        <w:trPr>
          <w:cantSplit/>
          <w:jc w:val="center"/>
        </w:trPr>
        <w:tc>
          <w:tcPr>
            <w:tcW w:w="324" w:type="pct"/>
          </w:tcPr>
          <w:p w:rsidR="00A360B0" w:rsidRPr="00D607BD" w:rsidRDefault="00A360B0" w:rsidP="00DE10CA">
            <w:pPr>
              <w:pStyle w:val="7"/>
              <w:keepNext w:val="0"/>
              <w:widowControl/>
              <w:suppressAutoHyphens/>
            </w:pPr>
            <w:r w:rsidRPr="00D607BD">
              <w:t>2.</w:t>
            </w:r>
          </w:p>
        </w:tc>
        <w:tc>
          <w:tcPr>
            <w:tcW w:w="4676" w:type="pct"/>
            <w:gridSpan w:val="5"/>
          </w:tcPr>
          <w:p w:rsidR="00A360B0" w:rsidRPr="00D607BD" w:rsidRDefault="00A360B0" w:rsidP="00DE10CA">
            <w:pPr>
              <w:suppressAutoHyphens/>
              <w:jc w:val="center"/>
            </w:pPr>
            <w:r w:rsidRPr="00D607BD">
              <w:t xml:space="preserve">Инвестиции </w:t>
            </w:r>
            <w:r>
              <w:t>и ввод жилья</w:t>
            </w:r>
          </w:p>
        </w:tc>
      </w:tr>
      <w:tr w:rsidR="00A360B0" w:rsidRPr="00725AF1">
        <w:trPr>
          <w:cantSplit/>
          <w:jc w:val="center"/>
        </w:trPr>
        <w:tc>
          <w:tcPr>
            <w:tcW w:w="324" w:type="pct"/>
          </w:tcPr>
          <w:p w:rsidR="00A360B0" w:rsidRPr="002A7949" w:rsidRDefault="00A360B0" w:rsidP="00DE10CA">
            <w:pPr>
              <w:pStyle w:val="BodyTextIndent3"/>
              <w:suppressAutoHyphens/>
              <w:jc w:val="center"/>
              <w:rPr>
                <w:sz w:val="24"/>
                <w:szCs w:val="24"/>
              </w:rPr>
            </w:pPr>
            <w:r w:rsidRPr="002A7949">
              <w:rPr>
                <w:sz w:val="24"/>
                <w:szCs w:val="24"/>
              </w:rPr>
              <w:t>2.1</w:t>
            </w:r>
          </w:p>
        </w:tc>
        <w:tc>
          <w:tcPr>
            <w:tcW w:w="2174" w:type="pct"/>
          </w:tcPr>
          <w:p w:rsidR="00A360B0" w:rsidRPr="00725AF1" w:rsidRDefault="00A360B0" w:rsidP="00DE10CA">
            <w:pPr>
              <w:suppressAutoHyphens/>
            </w:pPr>
            <w:r w:rsidRPr="00725AF1">
              <w:t>Инвестиции в основной капитал по полному кругу организаций</w:t>
            </w:r>
          </w:p>
        </w:tc>
        <w:tc>
          <w:tcPr>
            <w:tcW w:w="723" w:type="pct"/>
            <w:vAlign w:val="center"/>
          </w:tcPr>
          <w:p w:rsidR="00A360B0" w:rsidRPr="002A7949" w:rsidRDefault="00A360B0" w:rsidP="00DE10CA">
            <w:pPr>
              <w:pStyle w:val="BodyTextIndent3"/>
              <w:suppressAutoHyphens/>
              <w:jc w:val="center"/>
              <w:rPr>
                <w:sz w:val="24"/>
                <w:szCs w:val="24"/>
              </w:rPr>
            </w:pPr>
            <w:r w:rsidRPr="002A7949">
              <w:rPr>
                <w:sz w:val="24"/>
                <w:szCs w:val="24"/>
              </w:rPr>
              <w:t>млн. руб.</w:t>
            </w:r>
          </w:p>
        </w:tc>
        <w:tc>
          <w:tcPr>
            <w:tcW w:w="575" w:type="pct"/>
            <w:vAlign w:val="center"/>
          </w:tcPr>
          <w:p w:rsidR="00A360B0" w:rsidRPr="00725AF1" w:rsidRDefault="00A360B0" w:rsidP="00DE10CA">
            <w:pPr>
              <w:jc w:val="center"/>
            </w:pPr>
            <w:r w:rsidRPr="00725AF1">
              <w:t>8</w:t>
            </w:r>
            <w:r>
              <w:t xml:space="preserve"> </w:t>
            </w:r>
            <w:r w:rsidRPr="00725AF1">
              <w:t>666,0</w:t>
            </w:r>
          </w:p>
        </w:tc>
        <w:tc>
          <w:tcPr>
            <w:tcW w:w="575" w:type="pct"/>
            <w:vAlign w:val="bottom"/>
          </w:tcPr>
          <w:p w:rsidR="00A360B0" w:rsidRPr="006416DA" w:rsidRDefault="00A360B0" w:rsidP="00DE10CA">
            <w:pPr>
              <w:jc w:val="center"/>
            </w:pPr>
            <w:r w:rsidRPr="006416DA">
              <w:t>8 052,1</w:t>
            </w:r>
          </w:p>
        </w:tc>
        <w:tc>
          <w:tcPr>
            <w:tcW w:w="629" w:type="pct"/>
            <w:vAlign w:val="bottom"/>
          </w:tcPr>
          <w:p w:rsidR="00A360B0" w:rsidRPr="00725AF1" w:rsidRDefault="00A360B0" w:rsidP="00DE10CA">
            <w:pPr>
              <w:jc w:val="center"/>
            </w:pPr>
            <w:r w:rsidRPr="00725AF1">
              <w:t>9</w:t>
            </w:r>
            <w:r>
              <w:t>2,9</w:t>
            </w:r>
          </w:p>
        </w:tc>
      </w:tr>
      <w:tr w:rsidR="00A360B0" w:rsidRPr="00201157">
        <w:trPr>
          <w:cantSplit/>
          <w:jc w:val="center"/>
        </w:trPr>
        <w:tc>
          <w:tcPr>
            <w:tcW w:w="324" w:type="pct"/>
          </w:tcPr>
          <w:p w:rsidR="00A360B0" w:rsidRPr="00201157" w:rsidRDefault="00A360B0" w:rsidP="00DE10CA">
            <w:pPr>
              <w:pStyle w:val="7"/>
              <w:keepNext w:val="0"/>
              <w:widowControl/>
              <w:suppressAutoHyphens/>
            </w:pPr>
            <w:r w:rsidRPr="00201157">
              <w:t>2.2</w:t>
            </w:r>
          </w:p>
        </w:tc>
        <w:tc>
          <w:tcPr>
            <w:tcW w:w="2174" w:type="pct"/>
          </w:tcPr>
          <w:p w:rsidR="00A360B0" w:rsidRPr="00201157" w:rsidRDefault="00A360B0" w:rsidP="00DE10CA">
            <w:pPr>
              <w:suppressAutoHyphens/>
            </w:pPr>
            <w:r w:rsidRPr="00201157">
              <w:t>Ввод в действие жилья за счет всех источников финансирования:</w:t>
            </w:r>
          </w:p>
        </w:tc>
        <w:tc>
          <w:tcPr>
            <w:tcW w:w="723" w:type="pct"/>
            <w:vAlign w:val="center"/>
          </w:tcPr>
          <w:p w:rsidR="00A360B0" w:rsidRPr="00201157" w:rsidRDefault="00A360B0" w:rsidP="00DE10CA">
            <w:pPr>
              <w:pStyle w:val="7"/>
              <w:keepNext w:val="0"/>
              <w:widowControl/>
              <w:suppressAutoHyphens/>
            </w:pPr>
          </w:p>
        </w:tc>
        <w:tc>
          <w:tcPr>
            <w:tcW w:w="575" w:type="pct"/>
            <w:vAlign w:val="center"/>
          </w:tcPr>
          <w:p w:rsidR="00A360B0" w:rsidRPr="00201157" w:rsidRDefault="00A360B0" w:rsidP="00DE10CA">
            <w:pPr>
              <w:pStyle w:val="7"/>
              <w:keepNext w:val="0"/>
              <w:widowControl/>
              <w:suppressAutoHyphens/>
            </w:pPr>
          </w:p>
        </w:tc>
        <w:tc>
          <w:tcPr>
            <w:tcW w:w="575" w:type="pct"/>
            <w:vAlign w:val="center"/>
          </w:tcPr>
          <w:p w:rsidR="00A360B0" w:rsidRPr="00201157" w:rsidRDefault="00A360B0" w:rsidP="00DE10CA">
            <w:pPr>
              <w:pStyle w:val="7"/>
              <w:keepNext w:val="0"/>
              <w:widowControl/>
              <w:suppressAutoHyphens/>
            </w:pPr>
          </w:p>
        </w:tc>
        <w:tc>
          <w:tcPr>
            <w:tcW w:w="629" w:type="pct"/>
            <w:vAlign w:val="center"/>
          </w:tcPr>
          <w:p w:rsidR="00A360B0" w:rsidRPr="00201157" w:rsidRDefault="00A360B0" w:rsidP="00DE10CA">
            <w:pPr>
              <w:suppressAutoHyphens/>
              <w:jc w:val="center"/>
            </w:pPr>
          </w:p>
        </w:tc>
      </w:tr>
      <w:tr w:rsidR="00A360B0" w:rsidRPr="00201157">
        <w:trPr>
          <w:cantSplit/>
          <w:jc w:val="center"/>
        </w:trPr>
        <w:tc>
          <w:tcPr>
            <w:tcW w:w="324" w:type="pct"/>
          </w:tcPr>
          <w:p w:rsidR="00A360B0" w:rsidRPr="00201157" w:rsidRDefault="00A360B0" w:rsidP="00DE10CA">
            <w:pPr>
              <w:suppressAutoHyphens/>
              <w:jc w:val="center"/>
            </w:pPr>
            <w:r w:rsidRPr="00201157">
              <w:t>2.3</w:t>
            </w:r>
          </w:p>
        </w:tc>
        <w:tc>
          <w:tcPr>
            <w:tcW w:w="2174" w:type="pct"/>
          </w:tcPr>
          <w:p w:rsidR="00A360B0" w:rsidRPr="00201157" w:rsidRDefault="00A360B0" w:rsidP="00DE10CA">
            <w:pPr>
              <w:suppressAutoHyphens/>
              <w:ind w:left="85"/>
            </w:pPr>
            <w:r w:rsidRPr="00201157">
              <w:t>- общая жилая площадь ввода</w:t>
            </w:r>
          </w:p>
        </w:tc>
        <w:tc>
          <w:tcPr>
            <w:tcW w:w="723" w:type="pct"/>
            <w:vAlign w:val="center"/>
          </w:tcPr>
          <w:p w:rsidR="00A360B0" w:rsidRPr="00201157" w:rsidRDefault="00A360B0" w:rsidP="00DE10CA">
            <w:pPr>
              <w:suppressAutoHyphens/>
              <w:jc w:val="center"/>
            </w:pPr>
            <w:r w:rsidRPr="00201157">
              <w:t>кв.</w:t>
            </w:r>
            <w:r>
              <w:t xml:space="preserve"> </w:t>
            </w:r>
            <w:r w:rsidRPr="00201157">
              <w:t>м</w:t>
            </w:r>
          </w:p>
        </w:tc>
        <w:tc>
          <w:tcPr>
            <w:tcW w:w="575" w:type="pct"/>
            <w:vAlign w:val="center"/>
          </w:tcPr>
          <w:p w:rsidR="00A360B0" w:rsidRPr="00725AF1" w:rsidRDefault="00A360B0" w:rsidP="00DE10CA">
            <w:pPr>
              <w:suppressAutoHyphens/>
              <w:jc w:val="center"/>
            </w:pPr>
            <w:r w:rsidRPr="00725AF1">
              <w:t>36</w:t>
            </w:r>
            <w:r>
              <w:t xml:space="preserve"> </w:t>
            </w:r>
            <w:r w:rsidRPr="00725AF1">
              <w:t>195</w:t>
            </w:r>
          </w:p>
        </w:tc>
        <w:tc>
          <w:tcPr>
            <w:tcW w:w="575" w:type="pct"/>
            <w:vAlign w:val="center"/>
          </w:tcPr>
          <w:p w:rsidR="00A360B0" w:rsidRPr="00725AF1" w:rsidRDefault="00A360B0" w:rsidP="00DE10CA">
            <w:pPr>
              <w:suppressAutoHyphens/>
              <w:jc w:val="center"/>
            </w:pPr>
            <w:r w:rsidRPr="00725AF1">
              <w:t>43</w:t>
            </w:r>
            <w:r>
              <w:t xml:space="preserve"> </w:t>
            </w:r>
            <w:r w:rsidRPr="00725AF1">
              <w:t>381</w:t>
            </w:r>
          </w:p>
        </w:tc>
        <w:tc>
          <w:tcPr>
            <w:tcW w:w="629" w:type="pct"/>
            <w:vAlign w:val="center"/>
          </w:tcPr>
          <w:p w:rsidR="00A360B0" w:rsidRPr="00725AF1" w:rsidRDefault="00A360B0" w:rsidP="00DE10CA">
            <w:pPr>
              <w:jc w:val="center"/>
            </w:pPr>
            <w:r w:rsidRPr="00725AF1">
              <w:t>119,9</w:t>
            </w:r>
          </w:p>
        </w:tc>
      </w:tr>
      <w:tr w:rsidR="00A360B0" w:rsidRPr="00201157">
        <w:trPr>
          <w:cantSplit/>
          <w:jc w:val="center"/>
        </w:trPr>
        <w:tc>
          <w:tcPr>
            <w:tcW w:w="324" w:type="pct"/>
          </w:tcPr>
          <w:p w:rsidR="00A360B0" w:rsidRPr="00201157" w:rsidRDefault="00A360B0" w:rsidP="00DE10CA">
            <w:pPr>
              <w:suppressAutoHyphens/>
              <w:jc w:val="center"/>
            </w:pPr>
            <w:r w:rsidRPr="00201157">
              <w:t>2.4</w:t>
            </w:r>
          </w:p>
        </w:tc>
        <w:tc>
          <w:tcPr>
            <w:tcW w:w="2174" w:type="pct"/>
          </w:tcPr>
          <w:p w:rsidR="00A360B0" w:rsidRPr="00201157" w:rsidRDefault="00A360B0" w:rsidP="00DE10CA">
            <w:pPr>
              <w:suppressAutoHyphens/>
              <w:ind w:left="85"/>
            </w:pPr>
            <w:r w:rsidRPr="00201157">
              <w:t>- количество МКД / ИЖС</w:t>
            </w:r>
          </w:p>
        </w:tc>
        <w:tc>
          <w:tcPr>
            <w:tcW w:w="723" w:type="pct"/>
            <w:vAlign w:val="center"/>
          </w:tcPr>
          <w:p w:rsidR="00A360B0" w:rsidRPr="00201157" w:rsidRDefault="00A360B0" w:rsidP="00DE10CA">
            <w:pPr>
              <w:pStyle w:val="7"/>
              <w:keepNext w:val="0"/>
              <w:widowControl/>
              <w:suppressAutoHyphens/>
            </w:pPr>
            <w:r w:rsidRPr="00201157">
              <w:t>ед.</w:t>
            </w:r>
          </w:p>
        </w:tc>
        <w:tc>
          <w:tcPr>
            <w:tcW w:w="575" w:type="pct"/>
            <w:vAlign w:val="center"/>
          </w:tcPr>
          <w:p w:rsidR="00A360B0" w:rsidRPr="00725AF1" w:rsidRDefault="00A360B0" w:rsidP="00DE10CA">
            <w:pPr>
              <w:suppressAutoHyphens/>
              <w:jc w:val="center"/>
            </w:pPr>
            <w:r w:rsidRPr="00725AF1">
              <w:t>9/ 82</w:t>
            </w:r>
          </w:p>
        </w:tc>
        <w:tc>
          <w:tcPr>
            <w:tcW w:w="575" w:type="pct"/>
            <w:vAlign w:val="center"/>
          </w:tcPr>
          <w:p w:rsidR="00A360B0" w:rsidRPr="00725AF1" w:rsidRDefault="00A360B0" w:rsidP="00DE10CA">
            <w:pPr>
              <w:suppressAutoHyphens/>
              <w:jc w:val="center"/>
            </w:pPr>
            <w:r w:rsidRPr="00725AF1">
              <w:t>11/ 32</w:t>
            </w:r>
          </w:p>
        </w:tc>
        <w:tc>
          <w:tcPr>
            <w:tcW w:w="629" w:type="pct"/>
            <w:vAlign w:val="center"/>
          </w:tcPr>
          <w:p w:rsidR="00A360B0" w:rsidRPr="00201157" w:rsidRDefault="00A360B0" w:rsidP="00DE10CA">
            <w:pPr>
              <w:suppressAutoHyphens/>
              <w:jc w:val="center"/>
            </w:pPr>
            <w:r>
              <w:t>122,2/ 39</w:t>
            </w:r>
          </w:p>
        </w:tc>
      </w:tr>
      <w:tr w:rsidR="00A360B0" w:rsidRPr="00201157">
        <w:trPr>
          <w:cantSplit/>
          <w:jc w:val="center"/>
        </w:trPr>
        <w:tc>
          <w:tcPr>
            <w:tcW w:w="324" w:type="pct"/>
          </w:tcPr>
          <w:p w:rsidR="00A360B0" w:rsidRPr="00201157" w:rsidRDefault="00A360B0" w:rsidP="00DE10CA">
            <w:pPr>
              <w:suppressAutoHyphens/>
              <w:jc w:val="center"/>
            </w:pPr>
            <w:r w:rsidRPr="00201157">
              <w:t>2.5</w:t>
            </w:r>
          </w:p>
        </w:tc>
        <w:tc>
          <w:tcPr>
            <w:tcW w:w="2174" w:type="pct"/>
          </w:tcPr>
          <w:p w:rsidR="00A360B0" w:rsidRPr="00201157" w:rsidRDefault="00A360B0" w:rsidP="00DE10CA">
            <w:pPr>
              <w:suppressAutoHyphens/>
            </w:pPr>
            <w:r w:rsidRPr="00201157">
              <w:t>Ввод жилья на 1 жителя</w:t>
            </w:r>
          </w:p>
        </w:tc>
        <w:tc>
          <w:tcPr>
            <w:tcW w:w="723" w:type="pct"/>
            <w:vAlign w:val="center"/>
          </w:tcPr>
          <w:p w:rsidR="00A360B0" w:rsidRPr="00201157" w:rsidRDefault="00A360B0" w:rsidP="00DE10CA">
            <w:pPr>
              <w:suppressAutoHyphens/>
              <w:jc w:val="center"/>
            </w:pPr>
            <w:r w:rsidRPr="00201157">
              <w:t>кв. м</w:t>
            </w:r>
          </w:p>
        </w:tc>
        <w:tc>
          <w:tcPr>
            <w:tcW w:w="575" w:type="pct"/>
            <w:vAlign w:val="center"/>
          </w:tcPr>
          <w:p w:rsidR="00A360B0" w:rsidRPr="00725AF1" w:rsidRDefault="00A360B0" w:rsidP="00DE10CA">
            <w:pPr>
              <w:suppressAutoHyphens/>
              <w:jc w:val="center"/>
            </w:pPr>
            <w:r w:rsidRPr="00725AF1">
              <w:t>0,38</w:t>
            </w:r>
          </w:p>
        </w:tc>
        <w:tc>
          <w:tcPr>
            <w:tcW w:w="575" w:type="pct"/>
            <w:vAlign w:val="center"/>
          </w:tcPr>
          <w:p w:rsidR="00A360B0" w:rsidRPr="00725AF1" w:rsidRDefault="00A360B0" w:rsidP="00DE10CA">
            <w:pPr>
              <w:suppressAutoHyphens/>
              <w:jc w:val="center"/>
            </w:pPr>
            <w:r w:rsidRPr="00725AF1">
              <w:t>0,46</w:t>
            </w:r>
          </w:p>
        </w:tc>
        <w:tc>
          <w:tcPr>
            <w:tcW w:w="629" w:type="pct"/>
            <w:vAlign w:val="center"/>
          </w:tcPr>
          <w:p w:rsidR="00A360B0" w:rsidRPr="00725AF1" w:rsidRDefault="00A360B0" w:rsidP="00DE10CA">
            <w:pPr>
              <w:jc w:val="center"/>
            </w:pPr>
            <w:r w:rsidRPr="00725AF1">
              <w:t>121,1</w:t>
            </w:r>
          </w:p>
        </w:tc>
      </w:tr>
      <w:tr w:rsidR="00A360B0" w:rsidRPr="00CE7E71">
        <w:trPr>
          <w:cantSplit/>
          <w:jc w:val="center"/>
        </w:trPr>
        <w:tc>
          <w:tcPr>
            <w:tcW w:w="324" w:type="pct"/>
          </w:tcPr>
          <w:p w:rsidR="00A360B0" w:rsidRPr="00F32D1B" w:rsidRDefault="00A360B0" w:rsidP="00DE10CA">
            <w:pPr>
              <w:suppressAutoHyphens/>
              <w:jc w:val="center"/>
              <w:rPr>
                <w:color w:val="000000"/>
              </w:rPr>
            </w:pPr>
            <w:r w:rsidRPr="00F32D1B">
              <w:rPr>
                <w:color w:val="000000"/>
              </w:rPr>
              <w:t>3.</w:t>
            </w:r>
          </w:p>
        </w:tc>
        <w:tc>
          <w:tcPr>
            <w:tcW w:w="4676" w:type="pct"/>
            <w:gridSpan w:val="5"/>
          </w:tcPr>
          <w:p w:rsidR="00A360B0" w:rsidRPr="00E061D6" w:rsidRDefault="00A360B0" w:rsidP="00DE10CA">
            <w:pPr>
              <w:suppressAutoHyphens/>
              <w:jc w:val="center"/>
              <w:rPr>
                <w:color w:val="000000"/>
              </w:rPr>
            </w:pPr>
            <w:r w:rsidRPr="00E061D6">
              <w:rPr>
                <w:color w:val="000000"/>
              </w:rPr>
              <w:t>Жилищно-коммунальное хозяйство</w:t>
            </w:r>
          </w:p>
        </w:tc>
      </w:tr>
      <w:tr w:rsidR="00A360B0" w:rsidRPr="00CE7E71">
        <w:trPr>
          <w:cantSplit/>
          <w:jc w:val="center"/>
        </w:trPr>
        <w:tc>
          <w:tcPr>
            <w:tcW w:w="324" w:type="pct"/>
          </w:tcPr>
          <w:p w:rsidR="00A360B0" w:rsidRPr="00104E55" w:rsidRDefault="00A360B0" w:rsidP="00DE10CA">
            <w:pPr>
              <w:pStyle w:val="7"/>
              <w:keepNext w:val="0"/>
              <w:widowControl/>
              <w:suppressAutoHyphens/>
              <w:rPr>
                <w:color w:val="000000"/>
              </w:rPr>
            </w:pPr>
            <w:r w:rsidRPr="00104E55">
              <w:rPr>
                <w:color w:val="000000"/>
              </w:rPr>
              <w:t>3.1</w:t>
            </w:r>
          </w:p>
        </w:tc>
        <w:tc>
          <w:tcPr>
            <w:tcW w:w="2174" w:type="pct"/>
          </w:tcPr>
          <w:p w:rsidR="00A360B0" w:rsidRPr="00104E55" w:rsidRDefault="00A360B0" w:rsidP="00DE10CA">
            <w:pPr>
              <w:suppressAutoHyphens/>
              <w:rPr>
                <w:color w:val="000000"/>
              </w:rPr>
            </w:pPr>
            <w:r w:rsidRPr="00104E55">
              <w:rPr>
                <w:color w:val="000000"/>
              </w:rPr>
              <w:t xml:space="preserve">Эксплуатируемая общая площадь  жилищного фонда </w:t>
            </w:r>
          </w:p>
        </w:tc>
        <w:tc>
          <w:tcPr>
            <w:tcW w:w="723" w:type="pct"/>
          </w:tcPr>
          <w:p w:rsidR="00A360B0" w:rsidRPr="00104E55" w:rsidRDefault="00A360B0" w:rsidP="00DE10CA">
            <w:pPr>
              <w:suppressAutoHyphens/>
              <w:ind w:left="-90" w:right="-112"/>
              <w:jc w:val="center"/>
              <w:rPr>
                <w:color w:val="000000"/>
              </w:rPr>
            </w:pPr>
            <w:r w:rsidRPr="00104E55">
              <w:rPr>
                <w:color w:val="000000"/>
              </w:rPr>
              <w:t>тыс.</w:t>
            </w:r>
            <w:r>
              <w:rPr>
                <w:color w:val="000000"/>
              </w:rPr>
              <w:t xml:space="preserve"> </w:t>
            </w:r>
            <w:r w:rsidRPr="00104E55">
              <w:rPr>
                <w:color w:val="000000"/>
              </w:rPr>
              <w:t>кв.</w:t>
            </w:r>
            <w:r>
              <w:rPr>
                <w:color w:val="000000"/>
              </w:rPr>
              <w:t xml:space="preserve"> </w:t>
            </w:r>
            <w:r w:rsidRPr="00104E55">
              <w:rPr>
                <w:color w:val="000000"/>
              </w:rPr>
              <w:t>м</w:t>
            </w:r>
          </w:p>
        </w:tc>
        <w:tc>
          <w:tcPr>
            <w:tcW w:w="575" w:type="pct"/>
            <w:vAlign w:val="center"/>
          </w:tcPr>
          <w:p w:rsidR="00A360B0" w:rsidRPr="00104E55" w:rsidRDefault="00A360B0" w:rsidP="00DE10CA">
            <w:pPr>
              <w:suppressAutoHyphens/>
              <w:jc w:val="center"/>
              <w:rPr>
                <w:color w:val="000000"/>
              </w:rPr>
            </w:pPr>
            <w:r w:rsidRPr="001D61EB">
              <w:t>2</w:t>
            </w:r>
            <w:r>
              <w:t xml:space="preserve"> </w:t>
            </w:r>
            <w:r w:rsidRPr="001D61EB">
              <w:t>057,3</w:t>
            </w:r>
          </w:p>
        </w:tc>
        <w:tc>
          <w:tcPr>
            <w:tcW w:w="575" w:type="pct"/>
            <w:vAlign w:val="center"/>
          </w:tcPr>
          <w:p w:rsidR="00A360B0" w:rsidRPr="00104E55" w:rsidRDefault="00A360B0" w:rsidP="00DE10CA">
            <w:pPr>
              <w:suppressAutoHyphens/>
              <w:jc w:val="center"/>
              <w:rPr>
                <w:color w:val="000000"/>
              </w:rPr>
            </w:pPr>
            <w:r>
              <w:rPr>
                <w:color w:val="000000"/>
              </w:rPr>
              <w:t>2 100,1</w:t>
            </w:r>
          </w:p>
        </w:tc>
        <w:tc>
          <w:tcPr>
            <w:tcW w:w="629" w:type="pct"/>
            <w:vAlign w:val="center"/>
          </w:tcPr>
          <w:p w:rsidR="00A360B0" w:rsidRPr="00104E55" w:rsidRDefault="00A360B0" w:rsidP="00DE10CA">
            <w:pPr>
              <w:suppressAutoHyphens/>
              <w:jc w:val="center"/>
              <w:rPr>
                <w:color w:val="000000"/>
              </w:rPr>
            </w:pPr>
            <w:r>
              <w:rPr>
                <w:color w:val="000000"/>
              </w:rPr>
              <w:t>102,1</w:t>
            </w:r>
          </w:p>
        </w:tc>
      </w:tr>
      <w:tr w:rsidR="00A360B0" w:rsidRPr="006D47BC">
        <w:trPr>
          <w:cantSplit/>
          <w:trHeight w:val="148"/>
          <w:jc w:val="center"/>
        </w:trPr>
        <w:tc>
          <w:tcPr>
            <w:tcW w:w="324" w:type="pct"/>
          </w:tcPr>
          <w:p w:rsidR="00A360B0" w:rsidRPr="006D47BC" w:rsidRDefault="00A360B0" w:rsidP="00DE10CA">
            <w:pPr>
              <w:suppressAutoHyphens/>
              <w:jc w:val="center"/>
              <w:rPr>
                <w:color w:val="000000"/>
              </w:rPr>
            </w:pPr>
            <w:r w:rsidRPr="006D47BC">
              <w:rPr>
                <w:color w:val="000000"/>
              </w:rPr>
              <w:t>3.2</w:t>
            </w:r>
          </w:p>
        </w:tc>
        <w:tc>
          <w:tcPr>
            <w:tcW w:w="2174" w:type="pct"/>
          </w:tcPr>
          <w:p w:rsidR="00A360B0" w:rsidRPr="006D47BC" w:rsidRDefault="00A360B0" w:rsidP="00DE10CA">
            <w:pPr>
              <w:suppressAutoHyphens/>
              <w:rPr>
                <w:color w:val="000000"/>
              </w:rPr>
            </w:pPr>
            <w:r w:rsidRPr="006D47BC">
              <w:rPr>
                <w:color w:val="000000"/>
              </w:rPr>
              <w:t>в т.ч. муниципальный фонд, включая городское общежитие</w:t>
            </w:r>
          </w:p>
        </w:tc>
        <w:tc>
          <w:tcPr>
            <w:tcW w:w="723" w:type="pct"/>
            <w:vAlign w:val="center"/>
          </w:tcPr>
          <w:p w:rsidR="00A360B0" w:rsidRPr="006D47BC" w:rsidRDefault="00A360B0" w:rsidP="00DE10CA">
            <w:pPr>
              <w:suppressAutoHyphens/>
              <w:ind w:left="-90" w:right="-112"/>
              <w:jc w:val="center"/>
              <w:rPr>
                <w:color w:val="000000"/>
              </w:rPr>
            </w:pPr>
            <w:r w:rsidRPr="006D47BC">
              <w:rPr>
                <w:color w:val="000000"/>
              </w:rPr>
              <w:t>тыс.</w:t>
            </w:r>
            <w:r>
              <w:rPr>
                <w:color w:val="000000"/>
              </w:rPr>
              <w:t xml:space="preserve"> </w:t>
            </w:r>
            <w:r w:rsidRPr="006D47BC">
              <w:rPr>
                <w:color w:val="000000"/>
              </w:rPr>
              <w:t>кв.</w:t>
            </w:r>
            <w:r>
              <w:rPr>
                <w:color w:val="000000"/>
              </w:rPr>
              <w:t xml:space="preserve"> </w:t>
            </w:r>
            <w:r w:rsidRPr="006D47BC">
              <w:rPr>
                <w:color w:val="000000"/>
              </w:rPr>
              <w:t>м</w:t>
            </w:r>
          </w:p>
        </w:tc>
        <w:tc>
          <w:tcPr>
            <w:tcW w:w="575" w:type="pct"/>
            <w:vAlign w:val="center"/>
          </w:tcPr>
          <w:p w:rsidR="00A360B0" w:rsidRPr="006D47BC" w:rsidRDefault="00A360B0" w:rsidP="00DE10CA">
            <w:pPr>
              <w:pStyle w:val="7"/>
              <w:keepNext w:val="0"/>
              <w:widowControl/>
              <w:suppressAutoHyphens/>
              <w:rPr>
                <w:color w:val="000000"/>
              </w:rPr>
            </w:pPr>
            <w:r w:rsidRPr="009C22D4">
              <w:t>161</w:t>
            </w:r>
          </w:p>
        </w:tc>
        <w:tc>
          <w:tcPr>
            <w:tcW w:w="575" w:type="pct"/>
            <w:vAlign w:val="center"/>
          </w:tcPr>
          <w:p w:rsidR="00A360B0" w:rsidRPr="006D47BC" w:rsidRDefault="00A360B0" w:rsidP="00DE10CA">
            <w:pPr>
              <w:pStyle w:val="7"/>
              <w:keepNext w:val="0"/>
              <w:widowControl/>
              <w:suppressAutoHyphens/>
              <w:rPr>
                <w:color w:val="000000"/>
              </w:rPr>
            </w:pPr>
            <w:r>
              <w:rPr>
                <w:color w:val="000000"/>
              </w:rPr>
              <w:t>141</w:t>
            </w:r>
          </w:p>
        </w:tc>
        <w:tc>
          <w:tcPr>
            <w:tcW w:w="629" w:type="pct"/>
            <w:vAlign w:val="center"/>
          </w:tcPr>
          <w:p w:rsidR="00A360B0" w:rsidRPr="006D47BC" w:rsidRDefault="00A360B0" w:rsidP="00DE10CA">
            <w:pPr>
              <w:suppressAutoHyphens/>
              <w:jc w:val="center"/>
              <w:rPr>
                <w:color w:val="000000"/>
              </w:rPr>
            </w:pPr>
            <w:r>
              <w:rPr>
                <w:color w:val="000000"/>
              </w:rPr>
              <w:t>87,6</w:t>
            </w:r>
          </w:p>
        </w:tc>
      </w:tr>
      <w:tr w:rsidR="00A360B0" w:rsidRPr="008F7513">
        <w:trPr>
          <w:cantSplit/>
          <w:jc w:val="center"/>
        </w:trPr>
        <w:tc>
          <w:tcPr>
            <w:tcW w:w="324" w:type="pct"/>
          </w:tcPr>
          <w:p w:rsidR="00A360B0" w:rsidRPr="008F7513" w:rsidRDefault="00A360B0" w:rsidP="00DE10CA">
            <w:pPr>
              <w:suppressAutoHyphens/>
              <w:jc w:val="center"/>
            </w:pPr>
            <w:r w:rsidRPr="008F7513">
              <w:t>3.3</w:t>
            </w:r>
          </w:p>
        </w:tc>
        <w:tc>
          <w:tcPr>
            <w:tcW w:w="2174" w:type="pct"/>
          </w:tcPr>
          <w:p w:rsidR="00A360B0" w:rsidRPr="008F7513" w:rsidRDefault="00A360B0" w:rsidP="00DE10CA">
            <w:pPr>
              <w:suppressAutoHyphens/>
            </w:pPr>
            <w:r w:rsidRPr="008F7513">
              <w:t xml:space="preserve">Численность нуждающихся в улучшении жилищных условий </w:t>
            </w:r>
          </w:p>
        </w:tc>
        <w:tc>
          <w:tcPr>
            <w:tcW w:w="723" w:type="pct"/>
            <w:vAlign w:val="center"/>
          </w:tcPr>
          <w:p w:rsidR="00A360B0" w:rsidRPr="008F7513" w:rsidRDefault="00A360B0" w:rsidP="00DE10CA">
            <w:pPr>
              <w:suppressAutoHyphens/>
              <w:ind w:left="-90" w:right="-112"/>
              <w:jc w:val="center"/>
            </w:pPr>
            <w:r w:rsidRPr="008F7513">
              <w:t>семей</w:t>
            </w:r>
          </w:p>
        </w:tc>
        <w:tc>
          <w:tcPr>
            <w:tcW w:w="575" w:type="pct"/>
            <w:vAlign w:val="center"/>
          </w:tcPr>
          <w:p w:rsidR="00A360B0" w:rsidRPr="008F7513" w:rsidRDefault="00A360B0" w:rsidP="00DE10CA">
            <w:pPr>
              <w:suppressAutoHyphens/>
              <w:jc w:val="center"/>
            </w:pPr>
            <w:r w:rsidRPr="008F7513">
              <w:t>2</w:t>
            </w:r>
            <w:r>
              <w:t xml:space="preserve"> </w:t>
            </w:r>
            <w:r w:rsidRPr="008F7513">
              <w:t>310</w:t>
            </w:r>
          </w:p>
        </w:tc>
        <w:tc>
          <w:tcPr>
            <w:tcW w:w="575" w:type="pct"/>
            <w:vAlign w:val="center"/>
          </w:tcPr>
          <w:p w:rsidR="00A360B0" w:rsidRPr="008F7513" w:rsidRDefault="00A360B0" w:rsidP="00DE10CA">
            <w:pPr>
              <w:suppressAutoHyphens/>
              <w:jc w:val="center"/>
            </w:pPr>
            <w:r>
              <w:rPr>
                <w:sz w:val="25"/>
                <w:szCs w:val="25"/>
              </w:rPr>
              <w:t>2 159</w:t>
            </w:r>
          </w:p>
        </w:tc>
        <w:tc>
          <w:tcPr>
            <w:tcW w:w="629" w:type="pct"/>
            <w:vAlign w:val="center"/>
          </w:tcPr>
          <w:p w:rsidR="00A360B0" w:rsidRPr="008F7513" w:rsidRDefault="00A360B0" w:rsidP="00DE10CA">
            <w:pPr>
              <w:suppressAutoHyphens/>
              <w:jc w:val="center"/>
            </w:pPr>
            <w:r>
              <w:t>93,5</w:t>
            </w:r>
          </w:p>
        </w:tc>
      </w:tr>
      <w:tr w:rsidR="00A360B0" w:rsidRPr="008F7513">
        <w:trPr>
          <w:cantSplit/>
          <w:jc w:val="center"/>
        </w:trPr>
        <w:tc>
          <w:tcPr>
            <w:tcW w:w="324" w:type="pct"/>
          </w:tcPr>
          <w:p w:rsidR="00A360B0" w:rsidRPr="008F7513" w:rsidRDefault="00A360B0" w:rsidP="00DE10CA">
            <w:pPr>
              <w:suppressAutoHyphens/>
              <w:jc w:val="center"/>
            </w:pPr>
            <w:r w:rsidRPr="008F7513">
              <w:t>4.</w:t>
            </w:r>
          </w:p>
        </w:tc>
        <w:tc>
          <w:tcPr>
            <w:tcW w:w="4676" w:type="pct"/>
            <w:gridSpan w:val="5"/>
          </w:tcPr>
          <w:p w:rsidR="00A360B0" w:rsidRPr="008F7513" w:rsidRDefault="00A360B0" w:rsidP="00DE10CA">
            <w:pPr>
              <w:suppressAutoHyphens/>
              <w:jc w:val="center"/>
            </w:pPr>
            <w:r w:rsidRPr="008F7513">
              <w:t>Потребительский рынок</w:t>
            </w:r>
          </w:p>
        </w:tc>
      </w:tr>
      <w:tr w:rsidR="00A360B0" w:rsidRPr="00CE7E71">
        <w:trPr>
          <w:cantSplit/>
          <w:trHeight w:val="174"/>
          <w:jc w:val="center"/>
        </w:trPr>
        <w:tc>
          <w:tcPr>
            <w:tcW w:w="324" w:type="pct"/>
          </w:tcPr>
          <w:p w:rsidR="00A360B0" w:rsidRPr="00ED2FFC" w:rsidRDefault="00A360B0" w:rsidP="00DE10CA">
            <w:pPr>
              <w:pStyle w:val="7"/>
              <w:keepNext w:val="0"/>
              <w:widowControl/>
              <w:suppressAutoHyphens/>
            </w:pPr>
            <w:r w:rsidRPr="00ED2FFC">
              <w:t>4.1</w:t>
            </w:r>
          </w:p>
        </w:tc>
        <w:tc>
          <w:tcPr>
            <w:tcW w:w="2174" w:type="pct"/>
          </w:tcPr>
          <w:p w:rsidR="00A360B0" w:rsidRPr="00ED2FFC" w:rsidRDefault="00A360B0" w:rsidP="00DE10CA">
            <w:pPr>
              <w:suppressAutoHyphens/>
            </w:pPr>
            <w:r w:rsidRPr="00ED2FFC">
              <w:t xml:space="preserve">Оборот розничной торговли </w:t>
            </w:r>
          </w:p>
        </w:tc>
        <w:tc>
          <w:tcPr>
            <w:tcW w:w="723" w:type="pct"/>
            <w:vAlign w:val="center"/>
          </w:tcPr>
          <w:p w:rsidR="00A360B0" w:rsidRPr="00ED2FFC" w:rsidRDefault="00A360B0" w:rsidP="00DE10CA">
            <w:pPr>
              <w:pStyle w:val="7"/>
              <w:keepNext w:val="0"/>
              <w:widowControl/>
              <w:suppressAutoHyphens/>
            </w:pPr>
            <w:r w:rsidRPr="00ED2FFC">
              <w:t>млн.</w:t>
            </w:r>
            <w:r>
              <w:t xml:space="preserve"> </w:t>
            </w:r>
            <w:r w:rsidRPr="00ED2FFC">
              <w:t>руб.</w:t>
            </w:r>
          </w:p>
        </w:tc>
        <w:tc>
          <w:tcPr>
            <w:tcW w:w="575" w:type="pct"/>
            <w:vAlign w:val="center"/>
          </w:tcPr>
          <w:p w:rsidR="00A360B0" w:rsidRPr="00F16149" w:rsidRDefault="00A360B0" w:rsidP="00DE10CA">
            <w:pPr>
              <w:pStyle w:val="7"/>
              <w:keepNext w:val="0"/>
              <w:widowControl/>
              <w:suppressAutoHyphens/>
            </w:pPr>
            <w:r w:rsidRPr="00F16149">
              <w:t>10</w:t>
            </w:r>
            <w:r>
              <w:t xml:space="preserve"> </w:t>
            </w:r>
            <w:r w:rsidRPr="00F16149">
              <w:t>479</w:t>
            </w:r>
          </w:p>
        </w:tc>
        <w:tc>
          <w:tcPr>
            <w:tcW w:w="575" w:type="pct"/>
            <w:vAlign w:val="center"/>
          </w:tcPr>
          <w:p w:rsidR="00A360B0" w:rsidRPr="00F16149" w:rsidRDefault="00A360B0" w:rsidP="00DE10CA">
            <w:pPr>
              <w:pStyle w:val="7"/>
              <w:keepNext w:val="0"/>
              <w:widowControl/>
              <w:suppressAutoHyphens/>
            </w:pPr>
            <w:r>
              <w:t>11 163</w:t>
            </w:r>
          </w:p>
        </w:tc>
        <w:tc>
          <w:tcPr>
            <w:tcW w:w="629" w:type="pct"/>
            <w:vAlign w:val="center"/>
          </w:tcPr>
          <w:p w:rsidR="00A360B0" w:rsidRPr="00F16149" w:rsidRDefault="00A360B0" w:rsidP="00DE10CA">
            <w:pPr>
              <w:jc w:val="center"/>
            </w:pPr>
            <w:r>
              <w:t>106,5</w:t>
            </w:r>
          </w:p>
        </w:tc>
      </w:tr>
      <w:tr w:rsidR="00A360B0" w:rsidRPr="00CE7E71">
        <w:trPr>
          <w:cantSplit/>
          <w:jc w:val="center"/>
        </w:trPr>
        <w:tc>
          <w:tcPr>
            <w:tcW w:w="324" w:type="pct"/>
          </w:tcPr>
          <w:p w:rsidR="00A360B0" w:rsidRPr="00ED2FFC" w:rsidRDefault="00A360B0" w:rsidP="00DE10CA">
            <w:pPr>
              <w:pStyle w:val="7"/>
              <w:keepNext w:val="0"/>
              <w:widowControl/>
              <w:suppressAutoHyphens/>
            </w:pPr>
            <w:r w:rsidRPr="00ED2FFC">
              <w:t>4.2.</w:t>
            </w:r>
          </w:p>
        </w:tc>
        <w:tc>
          <w:tcPr>
            <w:tcW w:w="2174" w:type="pct"/>
          </w:tcPr>
          <w:p w:rsidR="00A360B0" w:rsidRPr="00ED2FFC" w:rsidRDefault="00A360B0" w:rsidP="00DE10CA">
            <w:pPr>
              <w:suppressAutoHyphens/>
            </w:pPr>
            <w:r w:rsidRPr="00ED2FFC">
              <w:t>в сопоставимых ценах к предыдущему году</w:t>
            </w:r>
          </w:p>
        </w:tc>
        <w:tc>
          <w:tcPr>
            <w:tcW w:w="723" w:type="pct"/>
            <w:vAlign w:val="center"/>
          </w:tcPr>
          <w:p w:rsidR="00A360B0" w:rsidRPr="00ED2FFC" w:rsidRDefault="00A360B0" w:rsidP="00DE10CA">
            <w:pPr>
              <w:pStyle w:val="7"/>
              <w:keepNext w:val="0"/>
              <w:widowControl/>
              <w:suppressAutoHyphens/>
            </w:pPr>
            <w:r w:rsidRPr="00ED2FFC">
              <w:t>млн.</w:t>
            </w:r>
            <w:r>
              <w:t xml:space="preserve"> </w:t>
            </w:r>
            <w:r w:rsidRPr="00ED2FFC">
              <w:t>руб.</w:t>
            </w:r>
          </w:p>
        </w:tc>
        <w:tc>
          <w:tcPr>
            <w:tcW w:w="575" w:type="pct"/>
            <w:vAlign w:val="center"/>
          </w:tcPr>
          <w:p w:rsidR="00A360B0" w:rsidRPr="00F16149" w:rsidRDefault="00A360B0" w:rsidP="00DE10CA">
            <w:pPr>
              <w:pStyle w:val="7"/>
              <w:keepNext w:val="0"/>
              <w:widowControl/>
              <w:suppressAutoHyphens/>
            </w:pPr>
          </w:p>
        </w:tc>
        <w:tc>
          <w:tcPr>
            <w:tcW w:w="575" w:type="pct"/>
            <w:vAlign w:val="center"/>
          </w:tcPr>
          <w:p w:rsidR="00A360B0" w:rsidRPr="00F16149" w:rsidRDefault="00A360B0" w:rsidP="00DE10CA">
            <w:pPr>
              <w:pStyle w:val="7"/>
              <w:keepNext w:val="0"/>
              <w:widowControl/>
              <w:suppressAutoHyphens/>
            </w:pPr>
            <w:r>
              <w:t>9 669,5</w:t>
            </w:r>
          </w:p>
        </w:tc>
        <w:tc>
          <w:tcPr>
            <w:tcW w:w="629" w:type="pct"/>
            <w:vAlign w:val="center"/>
          </w:tcPr>
          <w:p w:rsidR="00A360B0" w:rsidRPr="00F16149" w:rsidRDefault="00A360B0" w:rsidP="00DE10CA">
            <w:pPr>
              <w:jc w:val="center"/>
            </w:pPr>
            <w:r>
              <w:t>92,3</w:t>
            </w:r>
          </w:p>
        </w:tc>
      </w:tr>
      <w:tr w:rsidR="00A360B0" w:rsidRPr="00CE7E71">
        <w:trPr>
          <w:cantSplit/>
          <w:jc w:val="center"/>
        </w:trPr>
        <w:tc>
          <w:tcPr>
            <w:tcW w:w="324" w:type="pct"/>
          </w:tcPr>
          <w:p w:rsidR="00A360B0" w:rsidRPr="00ED2FFC" w:rsidRDefault="00A360B0" w:rsidP="00DE10CA">
            <w:pPr>
              <w:suppressAutoHyphens/>
              <w:jc w:val="center"/>
            </w:pPr>
            <w:r w:rsidRPr="00ED2FFC">
              <w:t>4.3</w:t>
            </w:r>
          </w:p>
        </w:tc>
        <w:tc>
          <w:tcPr>
            <w:tcW w:w="2174" w:type="pct"/>
          </w:tcPr>
          <w:p w:rsidR="00A360B0" w:rsidRPr="00ED2FFC" w:rsidRDefault="00A360B0" w:rsidP="00DE10CA">
            <w:pPr>
              <w:suppressAutoHyphens/>
            </w:pPr>
            <w:r w:rsidRPr="00ED2FFC">
              <w:t>Оборот розничной торговли на 1 жителя в год</w:t>
            </w:r>
          </w:p>
        </w:tc>
        <w:tc>
          <w:tcPr>
            <w:tcW w:w="723" w:type="pct"/>
          </w:tcPr>
          <w:p w:rsidR="00A360B0" w:rsidRPr="00ED2FFC" w:rsidRDefault="00A360B0" w:rsidP="00DE10CA">
            <w:pPr>
              <w:pStyle w:val="7"/>
              <w:keepNext w:val="0"/>
              <w:widowControl/>
              <w:suppressAutoHyphens/>
            </w:pPr>
            <w:r w:rsidRPr="00ED2FFC">
              <w:t>тыс.</w:t>
            </w:r>
            <w:r>
              <w:t xml:space="preserve"> </w:t>
            </w:r>
            <w:r w:rsidRPr="00ED2FFC">
              <w:t>руб.</w:t>
            </w:r>
          </w:p>
        </w:tc>
        <w:tc>
          <w:tcPr>
            <w:tcW w:w="575" w:type="pct"/>
            <w:vAlign w:val="center"/>
          </w:tcPr>
          <w:p w:rsidR="00A360B0" w:rsidRPr="00F16149" w:rsidRDefault="00A360B0" w:rsidP="00DE10CA">
            <w:pPr>
              <w:suppressAutoHyphens/>
              <w:jc w:val="center"/>
            </w:pPr>
            <w:r>
              <w:t>111</w:t>
            </w:r>
          </w:p>
        </w:tc>
        <w:tc>
          <w:tcPr>
            <w:tcW w:w="575" w:type="pct"/>
            <w:vAlign w:val="center"/>
          </w:tcPr>
          <w:p w:rsidR="00A360B0" w:rsidRPr="00F16149" w:rsidRDefault="00A360B0" w:rsidP="00DE10CA">
            <w:pPr>
              <w:suppressAutoHyphens/>
              <w:jc w:val="center"/>
            </w:pPr>
            <w:r>
              <w:t>118</w:t>
            </w:r>
          </w:p>
        </w:tc>
        <w:tc>
          <w:tcPr>
            <w:tcW w:w="629" w:type="pct"/>
            <w:vAlign w:val="center"/>
          </w:tcPr>
          <w:p w:rsidR="00A360B0" w:rsidRPr="00F16149" w:rsidRDefault="00A360B0" w:rsidP="00DE10CA">
            <w:pPr>
              <w:suppressAutoHyphens/>
              <w:jc w:val="center"/>
            </w:pPr>
            <w:r>
              <w:t>106,3</w:t>
            </w:r>
          </w:p>
        </w:tc>
      </w:tr>
      <w:tr w:rsidR="00A360B0" w:rsidRPr="00CE7E71">
        <w:trPr>
          <w:cantSplit/>
          <w:trHeight w:val="213"/>
          <w:jc w:val="center"/>
        </w:trPr>
        <w:tc>
          <w:tcPr>
            <w:tcW w:w="324" w:type="pct"/>
          </w:tcPr>
          <w:p w:rsidR="00A360B0" w:rsidRPr="00ED2FFC" w:rsidRDefault="00A360B0" w:rsidP="00DE10CA">
            <w:pPr>
              <w:suppressAutoHyphens/>
              <w:jc w:val="center"/>
            </w:pPr>
            <w:r w:rsidRPr="00ED2FFC">
              <w:t>4.4</w:t>
            </w:r>
          </w:p>
        </w:tc>
        <w:tc>
          <w:tcPr>
            <w:tcW w:w="2174" w:type="pct"/>
          </w:tcPr>
          <w:p w:rsidR="00A360B0" w:rsidRPr="00ED2FFC" w:rsidRDefault="00A360B0" w:rsidP="00DE10CA">
            <w:pPr>
              <w:suppressAutoHyphens/>
            </w:pPr>
            <w:r w:rsidRPr="00ED2FFC">
              <w:t xml:space="preserve">Услуги общественного питания </w:t>
            </w:r>
          </w:p>
        </w:tc>
        <w:tc>
          <w:tcPr>
            <w:tcW w:w="723" w:type="pct"/>
          </w:tcPr>
          <w:p w:rsidR="00A360B0" w:rsidRPr="00ED2FFC" w:rsidRDefault="00A360B0" w:rsidP="00DE10CA">
            <w:pPr>
              <w:suppressAutoHyphens/>
              <w:jc w:val="center"/>
            </w:pPr>
            <w:r w:rsidRPr="00ED2FFC">
              <w:t>млн.</w:t>
            </w:r>
            <w:r>
              <w:t xml:space="preserve"> </w:t>
            </w:r>
            <w:r w:rsidRPr="00ED2FFC">
              <w:t>руб.</w:t>
            </w:r>
          </w:p>
        </w:tc>
        <w:tc>
          <w:tcPr>
            <w:tcW w:w="575" w:type="pct"/>
            <w:vAlign w:val="center"/>
          </w:tcPr>
          <w:p w:rsidR="00A360B0" w:rsidRPr="00ED2FFC" w:rsidRDefault="00A360B0" w:rsidP="00DE10CA">
            <w:pPr>
              <w:suppressAutoHyphens/>
              <w:jc w:val="center"/>
            </w:pPr>
            <w:r w:rsidRPr="00ED2FFC">
              <w:t>717</w:t>
            </w:r>
          </w:p>
        </w:tc>
        <w:tc>
          <w:tcPr>
            <w:tcW w:w="575" w:type="pct"/>
            <w:vAlign w:val="center"/>
          </w:tcPr>
          <w:p w:rsidR="00A360B0" w:rsidRPr="00ED2FFC" w:rsidRDefault="00A360B0" w:rsidP="00DE10CA">
            <w:pPr>
              <w:suppressAutoHyphens/>
              <w:jc w:val="center"/>
            </w:pPr>
            <w:r>
              <w:t>577</w:t>
            </w:r>
          </w:p>
        </w:tc>
        <w:tc>
          <w:tcPr>
            <w:tcW w:w="629" w:type="pct"/>
            <w:vAlign w:val="center"/>
          </w:tcPr>
          <w:p w:rsidR="00A360B0" w:rsidRPr="006C5F7D" w:rsidRDefault="00A360B0" w:rsidP="00DE10CA">
            <w:pPr>
              <w:suppressAutoHyphens/>
              <w:jc w:val="center"/>
            </w:pPr>
            <w:r>
              <w:t>80,5</w:t>
            </w:r>
          </w:p>
        </w:tc>
      </w:tr>
      <w:tr w:rsidR="00A360B0" w:rsidRPr="00CE7E71">
        <w:trPr>
          <w:cantSplit/>
          <w:jc w:val="center"/>
        </w:trPr>
        <w:tc>
          <w:tcPr>
            <w:tcW w:w="324" w:type="pct"/>
          </w:tcPr>
          <w:p w:rsidR="00A360B0" w:rsidRPr="00ED2FFC" w:rsidRDefault="00A360B0" w:rsidP="00DE10CA">
            <w:pPr>
              <w:suppressAutoHyphens/>
              <w:jc w:val="center"/>
            </w:pPr>
            <w:r w:rsidRPr="00ED2FFC">
              <w:t>4.5</w:t>
            </w:r>
          </w:p>
        </w:tc>
        <w:tc>
          <w:tcPr>
            <w:tcW w:w="2174" w:type="pct"/>
          </w:tcPr>
          <w:p w:rsidR="00A360B0" w:rsidRPr="00ED2FFC" w:rsidRDefault="00A360B0" w:rsidP="00DE10CA">
            <w:pPr>
              <w:suppressAutoHyphens/>
            </w:pPr>
            <w:r w:rsidRPr="00ED2FFC">
              <w:t>в сопоставимых ценах к предыдущему году</w:t>
            </w:r>
          </w:p>
        </w:tc>
        <w:tc>
          <w:tcPr>
            <w:tcW w:w="723" w:type="pct"/>
          </w:tcPr>
          <w:p w:rsidR="00A360B0" w:rsidRPr="00ED2FFC" w:rsidRDefault="00A360B0" w:rsidP="00DE10CA">
            <w:pPr>
              <w:suppressAutoHyphens/>
              <w:jc w:val="center"/>
            </w:pPr>
            <w:r w:rsidRPr="00ED2FFC">
              <w:t>млн.</w:t>
            </w:r>
            <w:r>
              <w:t xml:space="preserve"> </w:t>
            </w:r>
            <w:r w:rsidRPr="00ED2FFC">
              <w:t>руб.</w:t>
            </w:r>
          </w:p>
        </w:tc>
        <w:tc>
          <w:tcPr>
            <w:tcW w:w="575" w:type="pct"/>
            <w:vAlign w:val="center"/>
          </w:tcPr>
          <w:p w:rsidR="00A360B0" w:rsidRPr="00ED2FFC" w:rsidRDefault="00A360B0" w:rsidP="00DE10CA">
            <w:pPr>
              <w:suppressAutoHyphens/>
              <w:jc w:val="center"/>
            </w:pPr>
          </w:p>
        </w:tc>
        <w:tc>
          <w:tcPr>
            <w:tcW w:w="575" w:type="pct"/>
            <w:vAlign w:val="center"/>
          </w:tcPr>
          <w:p w:rsidR="00A360B0" w:rsidRPr="00ED2FFC" w:rsidRDefault="00A360B0" w:rsidP="00DE10CA">
            <w:pPr>
              <w:suppressAutoHyphens/>
              <w:jc w:val="center"/>
            </w:pPr>
            <w:r>
              <w:t>528</w:t>
            </w:r>
          </w:p>
        </w:tc>
        <w:tc>
          <w:tcPr>
            <w:tcW w:w="629" w:type="pct"/>
            <w:vAlign w:val="center"/>
          </w:tcPr>
          <w:p w:rsidR="00A360B0" w:rsidRPr="00ED2FFC" w:rsidRDefault="00A360B0" w:rsidP="00DE10CA">
            <w:pPr>
              <w:suppressAutoHyphens/>
              <w:jc w:val="center"/>
            </w:pPr>
            <w:r>
              <w:t>73,6</w:t>
            </w:r>
          </w:p>
        </w:tc>
      </w:tr>
      <w:tr w:rsidR="00A360B0" w:rsidRPr="00CE7E71">
        <w:trPr>
          <w:cantSplit/>
          <w:jc w:val="center"/>
        </w:trPr>
        <w:tc>
          <w:tcPr>
            <w:tcW w:w="324" w:type="pct"/>
          </w:tcPr>
          <w:p w:rsidR="00A360B0" w:rsidRPr="00ED2FFC" w:rsidRDefault="00A360B0" w:rsidP="00DE10CA">
            <w:pPr>
              <w:suppressAutoHyphens/>
              <w:jc w:val="center"/>
            </w:pPr>
            <w:r w:rsidRPr="00ED2FFC">
              <w:t>4.6</w:t>
            </w:r>
          </w:p>
        </w:tc>
        <w:tc>
          <w:tcPr>
            <w:tcW w:w="2174" w:type="pct"/>
          </w:tcPr>
          <w:p w:rsidR="00A360B0" w:rsidRPr="00ED2FFC" w:rsidRDefault="00A360B0" w:rsidP="00DE10CA">
            <w:pPr>
              <w:suppressAutoHyphens/>
            </w:pPr>
            <w:r w:rsidRPr="00ED2FFC">
              <w:t>Услуги общественного питания на 1 жителя в год</w:t>
            </w:r>
          </w:p>
        </w:tc>
        <w:tc>
          <w:tcPr>
            <w:tcW w:w="723" w:type="pct"/>
          </w:tcPr>
          <w:p w:rsidR="00A360B0" w:rsidRPr="00ED2FFC" w:rsidRDefault="00A360B0" w:rsidP="00DE10CA">
            <w:pPr>
              <w:suppressAutoHyphens/>
              <w:jc w:val="center"/>
            </w:pPr>
            <w:r w:rsidRPr="00ED2FFC">
              <w:t>тыс.</w:t>
            </w:r>
            <w:r>
              <w:t xml:space="preserve"> </w:t>
            </w:r>
            <w:r w:rsidRPr="00ED2FFC">
              <w:t>руб.</w:t>
            </w:r>
          </w:p>
        </w:tc>
        <w:tc>
          <w:tcPr>
            <w:tcW w:w="575" w:type="pct"/>
            <w:vAlign w:val="center"/>
          </w:tcPr>
          <w:p w:rsidR="00A360B0" w:rsidRPr="00ED2FFC" w:rsidRDefault="00A360B0" w:rsidP="00DE10CA">
            <w:pPr>
              <w:suppressAutoHyphens/>
              <w:jc w:val="center"/>
            </w:pPr>
            <w:r w:rsidRPr="00ED2FFC">
              <w:t>7,6</w:t>
            </w:r>
          </w:p>
        </w:tc>
        <w:tc>
          <w:tcPr>
            <w:tcW w:w="575" w:type="pct"/>
            <w:vAlign w:val="center"/>
          </w:tcPr>
          <w:p w:rsidR="00A360B0" w:rsidRPr="00ED2FFC" w:rsidRDefault="00A360B0" w:rsidP="00DE10CA">
            <w:pPr>
              <w:suppressAutoHyphens/>
              <w:jc w:val="center"/>
            </w:pPr>
            <w:r>
              <w:t>6,1</w:t>
            </w:r>
          </w:p>
        </w:tc>
        <w:tc>
          <w:tcPr>
            <w:tcW w:w="629" w:type="pct"/>
            <w:vAlign w:val="center"/>
          </w:tcPr>
          <w:p w:rsidR="00A360B0" w:rsidRPr="00ED2FFC" w:rsidRDefault="00A360B0" w:rsidP="00DE10CA">
            <w:pPr>
              <w:suppressAutoHyphens/>
              <w:jc w:val="center"/>
            </w:pPr>
            <w:r>
              <w:t>80,3</w:t>
            </w:r>
          </w:p>
        </w:tc>
      </w:tr>
      <w:tr w:rsidR="00A360B0" w:rsidRPr="00CE7E71">
        <w:trPr>
          <w:cantSplit/>
          <w:trHeight w:val="273"/>
          <w:jc w:val="center"/>
        </w:trPr>
        <w:tc>
          <w:tcPr>
            <w:tcW w:w="324" w:type="pct"/>
          </w:tcPr>
          <w:p w:rsidR="00A360B0" w:rsidRPr="00ED2FFC" w:rsidRDefault="00A360B0" w:rsidP="00DE10CA">
            <w:pPr>
              <w:suppressAutoHyphens/>
              <w:jc w:val="center"/>
            </w:pPr>
            <w:r w:rsidRPr="00ED2FFC">
              <w:t>4.7</w:t>
            </w:r>
          </w:p>
        </w:tc>
        <w:tc>
          <w:tcPr>
            <w:tcW w:w="2174" w:type="pct"/>
            <w:vAlign w:val="center"/>
          </w:tcPr>
          <w:p w:rsidR="00A360B0" w:rsidRPr="00ED2FFC" w:rsidRDefault="00A360B0" w:rsidP="00DE10CA">
            <w:pPr>
              <w:suppressAutoHyphens/>
            </w:pPr>
            <w:r w:rsidRPr="00ED2FFC">
              <w:t xml:space="preserve">Объем платных услуг населению </w:t>
            </w:r>
          </w:p>
        </w:tc>
        <w:tc>
          <w:tcPr>
            <w:tcW w:w="723" w:type="pct"/>
            <w:vAlign w:val="center"/>
          </w:tcPr>
          <w:p w:rsidR="00A360B0" w:rsidRPr="00ED2FFC" w:rsidRDefault="00A360B0" w:rsidP="00DE10CA">
            <w:pPr>
              <w:suppressAutoHyphens/>
              <w:jc w:val="center"/>
            </w:pPr>
            <w:r w:rsidRPr="00ED2FFC">
              <w:t>млн.</w:t>
            </w:r>
            <w:r>
              <w:t xml:space="preserve"> </w:t>
            </w:r>
            <w:r w:rsidRPr="00ED2FFC">
              <w:t>руб.</w:t>
            </w:r>
          </w:p>
        </w:tc>
        <w:tc>
          <w:tcPr>
            <w:tcW w:w="575" w:type="pct"/>
            <w:vAlign w:val="center"/>
          </w:tcPr>
          <w:p w:rsidR="00A360B0" w:rsidRPr="00ED2FFC" w:rsidRDefault="00A360B0" w:rsidP="00DE10CA">
            <w:pPr>
              <w:suppressAutoHyphens/>
              <w:jc w:val="center"/>
            </w:pPr>
            <w:r w:rsidRPr="00ED2FFC">
              <w:t>3</w:t>
            </w:r>
            <w:r>
              <w:t xml:space="preserve"> </w:t>
            </w:r>
            <w:r w:rsidRPr="00ED2FFC">
              <w:t>130</w:t>
            </w:r>
          </w:p>
        </w:tc>
        <w:tc>
          <w:tcPr>
            <w:tcW w:w="575" w:type="pct"/>
            <w:vAlign w:val="center"/>
          </w:tcPr>
          <w:p w:rsidR="00A360B0" w:rsidRPr="00ED2FFC" w:rsidRDefault="00A360B0" w:rsidP="00DE10CA">
            <w:pPr>
              <w:suppressAutoHyphens/>
              <w:jc w:val="center"/>
            </w:pPr>
            <w:r>
              <w:t>3 185</w:t>
            </w:r>
          </w:p>
        </w:tc>
        <w:tc>
          <w:tcPr>
            <w:tcW w:w="629" w:type="pct"/>
            <w:vAlign w:val="center"/>
          </w:tcPr>
          <w:p w:rsidR="00A360B0" w:rsidRPr="00ED2FFC" w:rsidRDefault="00A360B0" w:rsidP="00DE10CA">
            <w:pPr>
              <w:suppressAutoHyphens/>
              <w:jc w:val="center"/>
            </w:pPr>
            <w:r>
              <w:t>101,8</w:t>
            </w:r>
          </w:p>
        </w:tc>
      </w:tr>
      <w:tr w:rsidR="00A360B0" w:rsidRPr="00CE7E71">
        <w:trPr>
          <w:cantSplit/>
          <w:jc w:val="center"/>
        </w:trPr>
        <w:tc>
          <w:tcPr>
            <w:tcW w:w="324" w:type="pct"/>
          </w:tcPr>
          <w:p w:rsidR="00A360B0" w:rsidRPr="00ED2FFC" w:rsidRDefault="00A360B0" w:rsidP="00DE10CA">
            <w:pPr>
              <w:suppressAutoHyphens/>
              <w:jc w:val="center"/>
            </w:pPr>
            <w:r w:rsidRPr="00ED2FFC">
              <w:t>4.8</w:t>
            </w:r>
          </w:p>
        </w:tc>
        <w:tc>
          <w:tcPr>
            <w:tcW w:w="2174" w:type="pct"/>
            <w:vAlign w:val="center"/>
          </w:tcPr>
          <w:p w:rsidR="00A360B0" w:rsidRPr="00ED2FFC" w:rsidRDefault="00A360B0" w:rsidP="00DE10CA">
            <w:pPr>
              <w:suppressAutoHyphens/>
            </w:pPr>
            <w:r w:rsidRPr="00ED2FFC">
              <w:t>в том числе: жилищно-коммунальные услуги</w:t>
            </w:r>
          </w:p>
        </w:tc>
        <w:tc>
          <w:tcPr>
            <w:tcW w:w="723" w:type="pct"/>
            <w:vAlign w:val="center"/>
          </w:tcPr>
          <w:p w:rsidR="00A360B0" w:rsidRPr="00ED2FFC" w:rsidRDefault="00A360B0" w:rsidP="00DE10CA">
            <w:pPr>
              <w:suppressAutoHyphens/>
              <w:jc w:val="center"/>
            </w:pPr>
            <w:r w:rsidRPr="00ED2FFC">
              <w:t>млн.</w:t>
            </w:r>
            <w:r>
              <w:t xml:space="preserve"> </w:t>
            </w:r>
            <w:r w:rsidRPr="00ED2FFC">
              <w:t>руб.</w:t>
            </w:r>
          </w:p>
        </w:tc>
        <w:tc>
          <w:tcPr>
            <w:tcW w:w="575" w:type="pct"/>
            <w:vAlign w:val="center"/>
          </w:tcPr>
          <w:p w:rsidR="00A360B0" w:rsidRPr="00ED2FFC" w:rsidRDefault="00A360B0" w:rsidP="00DE10CA">
            <w:pPr>
              <w:suppressAutoHyphens/>
              <w:jc w:val="center"/>
            </w:pPr>
            <w:r w:rsidRPr="00ED2FFC">
              <w:t>1</w:t>
            </w:r>
            <w:r>
              <w:t xml:space="preserve"> </w:t>
            </w:r>
            <w:r w:rsidRPr="00ED2FFC">
              <w:t>520,6</w:t>
            </w:r>
          </w:p>
        </w:tc>
        <w:tc>
          <w:tcPr>
            <w:tcW w:w="575" w:type="pct"/>
            <w:vAlign w:val="center"/>
          </w:tcPr>
          <w:p w:rsidR="00A360B0" w:rsidRPr="00ED2FFC" w:rsidRDefault="00A360B0" w:rsidP="00DE10CA">
            <w:pPr>
              <w:suppressAutoHyphens/>
              <w:jc w:val="center"/>
            </w:pPr>
            <w:r>
              <w:t>1 549,7</w:t>
            </w:r>
          </w:p>
        </w:tc>
        <w:tc>
          <w:tcPr>
            <w:tcW w:w="629" w:type="pct"/>
            <w:vAlign w:val="center"/>
          </w:tcPr>
          <w:p w:rsidR="00A360B0" w:rsidRPr="00ED2FFC" w:rsidRDefault="00A360B0" w:rsidP="00DE10CA">
            <w:pPr>
              <w:suppressAutoHyphens/>
              <w:jc w:val="center"/>
            </w:pPr>
            <w:r>
              <w:t>101,9</w:t>
            </w:r>
          </w:p>
        </w:tc>
      </w:tr>
      <w:tr w:rsidR="00A360B0" w:rsidRPr="00CE7E71">
        <w:trPr>
          <w:cantSplit/>
          <w:trHeight w:val="334"/>
          <w:jc w:val="center"/>
        </w:trPr>
        <w:tc>
          <w:tcPr>
            <w:tcW w:w="324" w:type="pct"/>
          </w:tcPr>
          <w:p w:rsidR="00A360B0" w:rsidRPr="00ED2FFC" w:rsidRDefault="00A360B0" w:rsidP="00DE10CA">
            <w:pPr>
              <w:suppressAutoHyphens/>
              <w:jc w:val="center"/>
            </w:pPr>
            <w:r w:rsidRPr="00ED2FFC">
              <w:t>4.9</w:t>
            </w:r>
          </w:p>
        </w:tc>
        <w:tc>
          <w:tcPr>
            <w:tcW w:w="2174" w:type="pct"/>
            <w:vAlign w:val="center"/>
          </w:tcPr>
          <w:p w:rsidR="00A360B0" w:rsidRPr="00ED2FFC" w:rsidRDefault="00A360B0" w:rsidP="00DE10CA">
            <w:pPr>
              <w:suppressAutoHyphens/>
            </w:pPr>
            <w:r w:rsidRPr="00ED2FFC">
              <w:t>Объем платных услуг на 1 жителя в год</w:t>
            </w:r>
          </w:p>
        </w:tc>
        <w:tc>
          <w:tcPr>
            <w:tcW w:w="723" w:type="pct"/>
            <w:vAlign w:val="center"/>
          </w:tcPr>
          <w:p w:rsidR="00A360B0" w:rsidRPr="00ED2FFC" w:rsidRDefault="00A360B0" w:rsidP="00DE10CA">
            <w:pPr>
              <w:suppressAutoHyphens/>
              <w:jc w:val="center"/>
            </w:pPr>
            <w:r w:rsidRPr="00ED2FFC">
              <w:t>тыс. руб.</w:t>
            </w:r>
          </w:p>
        </w:tc>
        <w:tc>
          <w:tcPr>
            <w:tcW w:w="575" w:type="pct"/>
            <w:vAlign w:val="center"/>
          </w:tcPr>
          <w:p w:rsidR="00A360B0" w:rsidRPr="00ED2FFC" w:rsidRDefault="00A360B0" w:rsidP="00DE10CA">
            <w:pPr>
              <w:suppressAutoHyphens/>
              <w:jc w:val="center"/>
            </w:pPr>
            <w:r w:rsidRPr="00ED2FFC">
              <w:t>33,2</w:t>
            </w:r>
          </w:p>
        </w:tc>
        <w:tc>
          <w:tcPr>
            <w:tcW w:w="575" w:type="pct"/>
            <w:vAlign w:val="center"/>
          </w:tcPr>
          <w:p w:rsidR="00A360B0" w:rsidRPr="00ED2FFC" w:rsidRDefault="00A360B0" w:rsidP="00DE10CA">
            <w:pPr>
              <w:suppressAutoHyphens/>
              <w:jc w:val="center"/>
            </w:pPr>
            <w:r>
              <w:t>33,7</w:t>
            </w:r>
          </w:p>
        </w:tc>
        <w:tc>
          <w:tcPr>
            <w:tcW w:w="629" w:type="pct"/>
            <w:vAlign w:val="center"/>
          </w:tcPr>
          <w:p w:rsidR="00A360B0" w:rsidRPr="00ED2FFC" w:rsidRDefault="00A360B0" w:rsidP="00DE10CA">
            <w:pPr>
              <w:suppressAutoHyphens/>
              <w:jc w:val="center"/>
            </w:pPr>
            <w:r>
              <w:t>101,5</w:t>
            </w:r>
          </w:p>
        </w:tc>
      </w:tr>
      <w:tr w:rsidR="00A360B0" w:rsidRPr="00CE7E71">
        <w:trPr>
          <w:cantSplit/>
          <w:jc w:val="center"/>
        </w:trPr>
        <w:tc>
          <w:tcPr>
            <w:tcW w:w="324" w:type="pct"/>
          </w:tcPr>
          <w:p w:rsidR="00A360B0" w:rsidRPr="002E16F1" w:rsidRDefault="00A360B0" w:rsidP="00DE10CA">
            <w:pPr>
              <w:suppressAutoHyphens/>
              <w:jc w:val="center"/>
            </w:pPr>
            <w:r w:rsidRPr="002E16F1">
              <w:t>5.</w:t>
            </w:r>
          </w:p>
        </w:tc>
        <w:tc>
          <w:tcPr>
            <w:tcW w:w="4676" w:type="pct"/>
            <w:gridSpan w:val="5"/>
          </w:tcPr>
          <w:p w:rsidR="00A360B0" w:rsidRPr="002E16F1" w:rsidRDefault="00A360B0" w:rsidP="00DE10CA">
            <w:pPr>
              <w:suppressAutoHyphens/>
              <w:jc w:val="center"/>
            </w:pPr>
            <w:r w:rsidRPr="002E16F1">
              <w:t>Уровень жизни населения</w:t>
            </w:r>
          </w:p>
        </w:tc>
      </w:tr>
      <w:tr w:rsidR="00A360B0" w:rsidRPr="00CE7E71">
        <w:trPr>
          <w:cantSplit/>
          <w:jc w:val="center"/>
        </w:trPr>
        <w:tc>
          <w:tcPr>
            <w:tcW w:w="324" w:type="pct"/>
          </w:tcPr>
          <w:p w:rsidR="00A360B0" w:rsidRPr="002E16F1" w:rsidRDefault="00A360B0" w:rsidP="00DE10CA">
            <w:pPr>
              <w:suppressAutoHyphens/>
              <w:jc w:val="center"/>
            </w:pPr>
            <w:r w:rsidRPr="002E16F1">
              <w:t>5.1</w:t>
            </w:r>
          </w:p>
        </w:tc>
        <w:tc>
          <w:tcPr>
            <w:tcW w:w="2174" w:type="pct"/>
          </w:tcPr>
          <w:p w:rsidR="00A360B0" w:rsidRPr="002E16F1" w:rsidRDefault="00A360B0" w:rsidP="00DE10CA">
            <w:pPr>
              <w:suppressAutoHyphens/>
            </w:pPr>
            <w:r w:rsidRPr="002E16F1">
              <w:t>Номинальные денежные доходы в месяц на душу населения</w:t>
            </w:r>
          </w:p>
        </w:tc>
        <w:tc>
          <w:tcPr>
            <w:tcW w:w="723" w:type="pct"/>
            <w:vAlign w:val="center"/>
          </w:tcPr>
          <w:p w:rsidR="00A360B0" w:rsidRPr="002E16F1" w:rsidRDefault="00A360B0" w:rsidP="00DE10CA">
            <w:pPr>
              <w:pStyle w:val="7"/>
              <w:keepNext w:val="0"/>
              <w:widowControl/>
              <w:suppressAutoHyphens/>
            </w:pPr>
            <w:r w:rsidRPr="002E16F1">
              <w:t>руб.</w:t>
            </w:r>
          </w:p>
        </w:tc>
        <w:tc>
          <w:tcPr>
            <w:tcW w:w="575" w:type="pct"/>
            <w:vAlign w:val="center"/>
          </w:tcPr>
          <w:p w:rsidR="00A360B0" w:rsidRPr="00F22C13" w:rsidRDefault="00A360B0" w:rsidP="00DE10CA">
            <w:pPr>
              <w:pStyle w:val="7"/>
              <w:keepNext w:val="0"/>
              <w:widowControl/>
              <w:suppressAutoHyphens/>
            </w:pPr>
            <w:r w:rsidRPr="00F22C13">
              <w:t>25 294</w:t>
            </w:r>
          </w:p>
        </w:tc>
        <w:tc>
          <w:tcPr>
            <w:tcW w:w="575" w:type="pct"/>
            <w:vAlign w:val="center"/>
          </w:tcPr>
          <w:p w:rsidR="00A360B0" w:rsidRPr="00F22C13" w:rsidRDefault="00A360B0" w:rsidP="00DE10CA">
            <w:pPr>
              <w:pStyle w:val="7"/>
              <w:keepNext w:val="0"/>
              <w:widowControl/>
              <w:suppressAutoHyphens/>
            </w:pPr>
            <w:r>
              <w:t>27 546</w:t>
            </w:r>
          </w:p>
        </w:tc>
        <w:tc>
          <w:tcPr>
            <w:tcW w:w="629" w:type="pct"/>
            <w:vAlign w:val="center"/>
          </w:tcPr>
          <w:p w:rsidR="00A360B0" w:rsidRPr="00F22C13" w:rsidRDefault="00A360B0" w:rsidP="00DE10CA">
            <w:pPr>
              <w:suppressAutoHyphens/>
              <w:jc w:val="center"/>
            </w:pPr>
            <w:r>
              <w:t>108,9</w:t>
            </w:r>
          </w:p>
        </w:tc>
      </w:tr>
      <w:tr w:rsidR="00A360B0" w:rsidRPr="00CE7E71">
        <w:trPr>
          <w:cantSplit/>
          <w:jc w:val="center"/>
        </w:trPr>
        <w:tc>
          <w:tcPr>
            <w:tcW w:w="324" w:type="pct"/>
          </w:tcPr>
          <w:p w:rsidR="00A360B0" w:rsidRPr="001172B9" w:rsidRDefault="00A360B0" w:rsidP="00DE10CA">
            <w:pPr>
              <w:suppressAutoHyphens/>
              <w:jc w:val="center"/>
            </w:pPr>
            <w:r w:rsidRPr="001172B9">
              <w:t>5.2</w:t>
            </w:r>
          </w:p>
        </w:tc>
        <w:tc>
          <w:tcPr>
            <w:tcW w:w="2174" w:type="pct"/>
          </w:tcPr>
          <w:p w:rsidR="00A360B0" w:rsidRPr="001172B9" w:rsidRDefault="00A360B0" w:rsidP="00DE10CA">
            <w:pPr>
              <w:suppressAutoHyphens/>
            </w:pPr>
            <w:r w:rsidRPr="001172B9">
              <w:t>Средняя заработная плата (по крупным и средним предприятиям и некоммерческим организациям)</w:t>
            </w:r>
          </w:p>
        </w:tc>
        <w:tc>
          <w:tcPr>
            <w:tcW w:w="723" w:type="pct"/>
            <w:vAlign w:val="center"/>
          </w:tcPr>
          <w:p w:rsidR="00A360B0" w:rsidRPr="001172B9" w:rsidRDefault="00A360B0" w:rsidP="00DE10CA">
            <w:pPr>
              <w:suppressAutoHyphens/>
              <w:jc w:val="center"/>
            </w:pPr>
            <w:r w:rsidRPr="001172B9">
              <w:t>руб.</w:t>
            </w:r>
          </w:p>
        </w:tc>
        <w:tc>
          <w:tcPr>
            <w:tcW w:w="575" w:type="pct"/>
            <w:vAlign w:val="center"/>
          </w:tcPr>
          <w:p w:rsidR="00A360B0" w:rsidRPr="006568CB" w:rsidRDefault="00A360B0" w:rsidP="00DE10CA">
            <w:pPr>
              <w:suppressAutoHyphens/>
              <w:jc w:val="center"/>
            </w:pPr>
            <w:r w:rsidRPr="006568CB">
              <w:t>40</w:t>
            </w:r>
            <w:r>
              <w:t xml:space="preserve"> </w:t>
            </w:r>
            <w:r w:rsidRPr="006568CB">
              <w:t>506</w:t>
            </w:r>
          </w:p>
        </w:tc>
        <w:tc>
          <w:tcPr>
            <w:tcW w:w="575" w:type="pct"/>
            <w:vAlign w:val="center"/>
          </w:tcPr>
          <w:p w:rsidR="00A360B0" w:rsidRPr="006568CB" w:rsidRDefault="00A360B0" w:rsidP="00DE10CA">
            <w:pPr>
              <w:suppressAutoHyphens/>
              <w:jc w:val="center"/>
            </w:pPr>
            <w:r>
              <w:t>44 166</w:t>
            </w:r>
          </w:p>
        </w:tc>
        <w:tc>
          <w:tcPr>
            <w:tcW w:w="629" w:type="pct"/>
            <w:vAlign w:val="center"/>
          </w:tcPr>
          <w:p w:rsidR="00A360B0" w:rsidRPr="00800570" w:rsidRDefault="00A360B0" w:rsidP="00DE10CA">
            <w:pPr>
              <w:jc w:val="center"/>
            </w:pPr>
            <w:r>
              <w:t>109,0</w:t>
            </w:r>
          </w:p>
        </w:tc>
      </w:tr>
      <w:tr w:rsidR="00A360B0" w:rsidRPr="00CE7E71">
        <w:trPr>
          <w:cantSplit/>
          <w:jc w:val="center"/>
        </w:trPr>
        <w:tc>
          <w:tcPr>
            <w:tcW w:w="324" w:type="pct"/>
          </w:tcPr>
          <w:p w:rsidR="00A360B0" w:rsidRPr="001172B9" w:rsidRDefault="00A360B0" w:rsidP="00DE10CA">
            <w:pPr>
              <w:suppressAutoHyphens/>
              <w:jc w:val="center"/>
            </w:pPr>
            <w:r w:rsidRPr="001172B9">
              <w:t>5.3</w:t>
            </w:r>
          </w:p>
        </w:tc>
        <w:tc>
          <w:tcPr>
            <w:tcW w:w="2174" w:type="pct"/>
          </w:tcPr>
          <w:p w:rsidR="00A360B0" w:rsidRPr="001172B9" w:rsidRDefault="00A360B0" w:rsidP="00DE10CA">
            <w:pPr>
              <w:suppressAutoHyphens/>
            </w:pPr>
            <w:r w:rsidRPr="001172B9">
              <w:t>Средний размер пенсий в месяц</w:t>
            </w:r>
          </w:p>
        </w:tc>
        <w:tc>
          <w:tcPr>
            <w:tcW w:w="723" w:type="pct"/>
            <w:vAlign w:val="center"/>
          </w:tcPr>
          <w:p w:rsidR="00A360B0" w:rsidRPr="001172B9" w:rsidRDefault="00A360B0" w:rsidP="00DE10CA">
            <w:pPr>
              <w:suppressAutoHyphens/>
              <w:jc w:val="center"/>
            </w:pPr>
            <w:r w:rsidRPr="001172B9">
              <w:t>руб.</w:t>
            </w:r>
          </w:p>
        </w:tc>
        <w:tc>
          <w:tcPr>
            <w:tcW w:w="575" w:type="pct"/>
            <w:vAlign w:val="center"/>
          </w:tcPr>
          <w:p w:rsidR="00A360B0" w:rsidRPr="00A12C7A" w:rsidRDefault="00A360B0" w:rsidP="00DE10CA">
            <w:pPr>
              <w:suppressAutoHyphens/>
              <w:ind w:left="-206" w:right="-240"/>
              <w:jc w:val="center"/>
              <w:rPr>
                <w:color w:val="0000FF"/>
              </w:rPr>
            </w:pPr>
            <w:r w:rsidRPr="00A12C7A">
              <w:t>12</w:t>
            </w:r>
            <w:r>
              <w:t xml:space="preserve"> </w:t>
            </w:r>
            <w:r w:rsidRPr="00A12C7A">
              <w:t>656,6</w:t>
            </w:r>
          </w:p>
        </w:tc>
        <w:tc>
          <w:tcPr>
            <w:tcW w:w="575" w:type="pct"/>
            <w:vAlign w:val="center"/>
          </w:tcPr>
          <w:p w:rsidR="00A360B0" w:rsidRPr="00743810" w:rsidRDefault="00A360B0" w:rsidP="00DE10CA">
            <w:pPr>
              <w:suppressAutoHyphens/>
              <w:ind w:left="-206" w:right="-240"/>
              <w:jc w:val="center"/>
            </w:pPr>
            <w:r w:rsidRPr="00743810">
              <w:t>14</w:t>
            </w:r>
            <w:r>
              <w:t xml:space="preserve"> </w:t>
            </w:r>
            <w:r w:rsidRPr="00743810">
              <w:t>116,3</w:t>
            </w:r>
          </w:p>
        </w:tc>
        <w:tc>
          <w:tcPr>
            <w:tcW w:w="629" w:type="pct"/>
            <w:vAlign w:val="center"/>
          </w:tcPr>
          <w:p w:rsidR="00A360B0" w:rsidRPr="00743810" w:rsidRDefault="00A360B0" w:rsidP="00DE10CA">
            <w:pPr>
              <w:suppressAutoHyphens/>
              <w:jc w:val="center"/>
            </w:pPr>
            <w:r w:rsidRPr="00743810">
              <w:t>111,5</w:t>
            </w:r>
          </w:p>
        </w:tc>
      </w:tr>
      <w:tr w:rsidR="00A360B0" w:rsidRPr="00CE7E71">
        <w:trPr>
          <w:cantSplit/>
          <w:jc w:val="center"/>
        </w:trPr>
        <w:tc>
          <w:tcPr>
            <w:tcW w:w="324" w:type="pct"/>
          </w:tcPr>
          <w:p w:rsidR="00A360B0" w:rsidRPr="001172B9" w:rsidRDefault="00A360B0" w:rsidP="00DE10CA">
            <w:pPr>
              <w:suppressAutoHyphens/>
              <w:jc w:val="center"/>
            </w:pPr>
            <w:r w:rsidRPr="001172B9">
              <w:t>5.4</w:t>
            </w:r>
          </w:p>
        </w:tc>
        <w:tc>
          <w:tcPr>
            <w:tcW w:w="2174" w:type="pct"/>
          </w:tcPr>
          <w:p w:rsidR="00A360B0" w:rsidRPr="001172B9" w:rsidRDefault="00A360B0" w:rsidP="00DE10CA">
            <w:pPr>
              <w:suppressAutoHyphens/>
            </w:pPr>
            <w:r w:rsidRPr="001172B9">
              <w:t>Прожиточный минимум (средний)</w:t>
            </w:r>
          </w:p>
        </w:tc>
        <w:tc>
          <w:tcPr>
            <w:tcW w:w="723" w:type="pct"/>
            <w:vAlign w:val="center"/>
          </w:tcPr>
          <w:p w:rsidR="00A360B0" w:rsidRPr="001172B9" w:rsidRDefault="00A360B0" w:rsidP="00DE10CA">
            <w:pPr>
              <w:suppressAutoHyphens/>
              <w:jc w:val="center"/>
            </w:pPr>
            <w:r w:rsidRPr="001172B9">
              <w:t>руб.</w:t>
            </w:r>
          </w:p>
        </w:tc>
        <w:tc>
          <w:tcPr>
            <w:tcW w:w="575" w:type="pct"/>
            <w:vAlign w:val="center"/>
          </w:tcPr>
          <w:p w:rsidR="00A360B0" w:rsidRPr="001172B9" w:rsidRDefault="00A360B0" w:rsidP="00DE10CA">
            <w:pPr>
              <w:suppressAutoHyphens/>
              <w:jc w:val="center"/>
            </w:pPr>
            <w:r w:rsidRPr="001172B9">
              <w:t>7</w:t>
            </w:r>
            <w:r>
              <w:t xml:space="preserve"> </w:t>
            </w:r>
            <w:r w:rsidRPr="001172B9">
              <w:t>767</w:t>
            </w:r>
          </w:p>
        </w:tc>
        <w:tc>
          <w:tcPr>
            <w:tcW w:w="575" w:type="pct"/>
            <w:vAlign w:val="center"/>
          </w:tcPr>
          <w:p w:rsidR="00A360B0" w:rsidRPr="001172B9" w:rsidRDefault="00A360B0" w:rsidP="00DE10CA">
            <w:pPr>
              <w:suppressAutoHyphens/>
              <w:jc w:val="center"/>
            </w:pPr>
            <w:r>
              <w:t>9 332</w:t>
            </w:r>
          </w:p>
        </w:tc>
        <w:tc>
          <w:tcPr>
            <w:tcW w:w="629" w:type="pct"/>
            <w:vAlign w:val="center"/>
          </w:tcPr>
          <w:p w:rsidR="00A360B0" w:rsidRPr="001172B9" w:rsidRDefault="00A360B0" w:rsidP="00DE10CA">
            <w:pPr>
              <w:suppressAutoHyphens/>
              <w:jc w:val="center"/>
            </w:pPr>
            <w:r>
              <w:t>120,1</w:t>
            </w:r>
          </w:p>
        </w:tc>
      </w:tr>
      <w:tr w:rsidR="00A360B0" w:rsidRPr="00CE7E71">
        <w:trPr>
          <w:cantSplit/>
          <w:jc w:val="center"/>
        </w:trPr>
        <w:tc>
          <w:tcPr>
            <w:tcW w:w="324" w:type="pct"/>
          </w:tcPr>
          <w:p w:rsidR="00A360B0" w:rsidRPr="00C829E0" w:rsidRDefault="00A360B0" w:rsidP="00DE10CA">
            <w:pPr>
              <w:suppressAutoHyphens/>
              <w:jc w:val="center"/>
            </w:pPr>
            <w:r w:rsidRPr="00C829E0">
              <w:t>6.</w:t>
            </w:r>
          </w:p>
        </w:tc>
        <w:tc>
          <w:tcPr>
            <w:tcW w:w="4676" w:type="pct"/>
            <w:gridSpan w:val="5"/>
          </w:tcPr>
          <w:p w:rsidR="00A360B0" w:rsidRPr="001172B9" w:rsidRDefault="00A360B0" w:rsidP="00DE10CA">
            <w:pPr>
              <w:suppressAutoHyphens/>
              <w:jc w:val="center"/>
            </w:pPr>
            <w:r w:rsidRPr="001172B9">
              <w:t>Население</w:t>
            </w:r>
          </w:p>
        </w:tc>
      </w:tr>
      <w:tr w:rsidR="00A360B0" w:rsidRPr="00CE7E71">
        <w:trPr>
          <w:cantSplit/>
          <w:jc w:val="center"/>
        </w:trPr>
        <w:tc>
          <w:tcPr>
            <w:tcW w:w="324" w:type="pct"/>
          </w:tcPr>
          <w:p w:rsidR="00A360B0" w:rsidRPr="00C829E0" w:rsidRDefault="00A360B0" w:rsidP="00DE10CA">
            <w:pPr>
              <w:suppressAutoHyphens/>
              <w:jc w:val="center"/>
            </w:pPr>
            <w:r w:rsidRPr="00C829E0">
              <w:t>6.1</w:t>
            </w:r>
          </w:p>
        </w:tc>
        <w:tc>
          <w:tcPr>
            <w:tcW w:w="2174" w:type="pct"/>
          </w:tcPr>
          <w:p w:rsidR="00A360B0" w:rsidRPr="001172B9" w:rsidRDefault="00A360B0" w:rsidP="00DE10CA">
            <w:pPr>
              <w:suppressAutoHyphens/>
            </w:pPr>
            <w:r w:rsidRPr="001172B9">
              <w:t>Среднегодовая численность населения, всего:</w:t>
            </w:r>
          </w:p>
        </w:tc>
        <w:tc>
          <w:tcPr>
            <w:tcW w:w="723" w:type="pct"/>
            <w:vAlign w:val="center"/>
          </w:tcPr>
          <w:p w:rsidR="00A360B0" w:rsidRPr="001172B9" w:rsidRDefault="00A360B0" w:rsidP="00DE10CA">
            <w:pPr>
              <w:pStyle w:val="7"/>
              <w:keepNext w:val="0"/>
              <w:widowControl/>
              <w:suppressAutoHyphens/>
            </w:pPr>
            <w:r w:rsidRPr="001172B9">
              <w:t>тыс. чел.</w:t>
            </w:r>
          </w:p>
        </w:tc>
        <w:tc>
          <w:tcPr>
            <w:tcW w:w="575" w:type="pct"/>
            <w:vAlign w:val="center"/>
          </w:tcPr>
          <w:p w:rsidR="00A360B0" w:rsidRPr="009B3672" w:rsidRDefault="00A360B0" w:rsidP="00DE10CA">
            <w:pPr>
              <w:suppressAutoHyphens/>
              <w:jc w:val="center"/>
            </w:pPr>
            <w:r w:rsidRPr="009B3672">
              <w:t>94,25</w:t>
            </w:r>
          </w:p>
        </w:tc>
        <w:tc>
          <w:tcPr>
            <w:tcW w:w="575" w:type="pct"/>
            <w:vAlign w:val="center"/>
          </w:tcPr>
          <w:p w:rsidR="00A360B0" w:rsidRPr="001172B9" w:rsidRDefault="00A360B0" w:rsidP="00DE10CA">
            <w:pPr>
              <w:suppressAutoHyphens/>
              <w:jc w:val="center"/>
            </w:pPr>
            <w:r>
              <w:t>94,4</w:t>
            </w:r>
          </w:p>
        </w:tc>
        <w:tc>
          <w:tcPr>
            <w:tcW w:w="629" w:type="pct"/>
            <w:vAlign w:val="center"/>
          </w:tcPr>
          <w:p w:rsidR="00A360B0" w:rsidRPr="001172B9" w:rsidRDefault="00A360B0" w:rsidP="00DE10CA">
            <w:pPr>
              <w:suppressAutoHyphens/>
              <w:jc w:val="center"/>
            </w:pPr>
            <w:r>
              <w:t>100,2</w:t>
            </w:r>
          </w:p>
        </w:tc>
      </w:tr>
      <w:tr w:rsidR="00A360B0" w:rsidRPr="00CE7E71">
        <w:trPr>
          <w:cantSplit/>
          <w:jc w:val="center"/>
        </w:trPr>
        <w:tc>
          <w:tcPr>
            <w:tcW w:w="324" w:type="pct"/>
          </w:tcPr>
          <w:p w:rsidR="00A360B0" w:rsidRPr="00C829E0" w:rsidRDefault="00A360B0" w:rsidP="00DE10CA">
            <w:pPr>
              <w:suppressAutoHyphens/>
              <w:jc w:val="center"/>
            </w:pPr>
            <w:r w:rsidRPr="00C829E0">
              <w:t>6.2</w:t>
            </w:r>
          </w:p>
        </w:tc>
        <w:tc>
          <w:tcPr>
            <w:tcW w:w="2174" w:type="pct"/>
          </w:tcPr>
          <w:p w:rsidR="00A360B0" w:rsidRPr="001172B9" w:rsidRDefault="00A360B0" w:rsidP="00DE10CA">
            <w:pPr>
              <w:suppressAutoHyphens/>
            </w:pPr>
            <w:r>
              <w:t xml:space="preserve">в том числе </w:t>
            </w:r>
            <w:r w:rsidRPr="001172B9">
              <w:t xml:space="preserve">занято в экономике </w:t>
            </w:r>
          </w:p>
        </w:tc>
        <w:tc>
          <w:tcPr>
            <w:tcW w:w="723" w:type="pct"/>
            <w:vAlign w:val="bottom"/>
          </w:tcPr>
          <w:p w:rsidR="00A360B0" w:rsidRPr="001172B9" w:rsidRDefault="00A360B0" w:rsidP="00DE10CA">
            <w:pPr>
              <w:suppressAutoHyphens/>
              <w:jc w:val="center"/>
            </w:pPr>
            <w:r w:rsidRPr="001172B9">
              <w:t>тыс. чел.</w:t>
            </w:r>
          </w:p>
        </w:tc>
        <w:tc>
          <w:tcPr>
            <w:tcW w:w="575" w:type="pct"/>
            <w:vAlign w:val="bottom"/>
          </w:tcPr>
          <w:p w:rsidR="00A360B0" w:rsidRPr="009B3672" w:rsidRDefault="00A360B0" w:rsidP="00DE10CA">
            <w:pPr>
              <w:suppressAutoHyphens/>
              <w:jc w:val="center"/>
            </w:pPr>
            <w:r w:rsidRPr="009B3672">
              <w:t>43,1</w:t>
            </w:r>
          </w:p>
        </w:tc>
        <w:tc>
          <w:tcPr>
            <w:tcW w:w="575" w:type="pct"/>
            <w:vAlign w:val="bottom"/>
          </w:tcPr>
          <w:p w:rsidR="00A360B0" w:rsidRPr="001172B9" w:rsidRDefault="00A360B0" w:rsidP="00DE10CA">
            <w:pPr>
              <w:suppressAutoHyphens/>
              <w:jc w:val="center"/>
            </w:pPr>
            <w:r>
              <w:t>43,5</w:t>
            </w:r>
          </w:p>
        </w:tc>
        <w:tc>
          <w:tcPr>
            <w:tcW w:w="629" w:type="pct"/>
            <w:vAlign w:val="bottom"/>
          </w:tcPr>
          <w:p w:rsidR="00A360B0" w:rsidRPr="001172B9" w:rsidRDefault="00A360B0" w:rsidP="00DE10CA">
            <w:pPr>
              <w:suppressAutoHyphens/>
              <w:jc w:val="center"/>
            </w:pPr>
            <w:r>
              <w:t>100,9</w:t>
            </w:r>
          </w:p>
        </w:tc>
      </w:tr>
      <w:tr w:rsidR="00A360B0" w:rsidRPr="00CE7E71">
        <w:trPr>
          <w:cantSplit/>
          <w:trHeight w:val="390"/>
          <w:jc w:val="center"/>
        </w:trPr>
        <w:tc>
          <w:tcPr>
            <w:tcW w:w="324" w:type="pct"/>
          </w:tcPr>
          <w:p w:rsidR="00A360B0" w:rsidRPr="00C829E0" w:rsidRDefault="00A360B0" w:rsidP="00DE10CA">
            <w:pPr>
              <w:suppressAutoHyphens/>
              <w:jc w:val="center"/>
            </w:pPr>
            <w:r w:rsidRPr="00C829E0">
              <w:t>6.3</w:t>
            </w:r>
          </w:p>
        </w:tc>
        <w:tc>
          <w:tcPr>
            <w:tcW w:w="2174" w:type="pct"/>
          </w:tcPr>
          <w:p w:rsidR="00A360B0" w:rsidRPr="001172B9" w:rsidRDefault="00A360B0" w:rsidP="00DE10CA">
            <w:pPr>
              <w:suppressAutoHyphens/>
            </w:pPr>
            <w:r w:rsidRPr="001172B9">
              <w:t>Неработающее население</w:t>
            </w:r>
          </w:p>
        </w:tc>
        <w:tc>
          <w:tcPr>
            <w:tcW w:w="723" w:type="pct"/>
            <w:vAlign w:val="center"/>
          </w:tcPr>
          <w:p w:rsidR="00A360B0" w:rsidRPr="001172B9" w:rsidRDefault="00A360B0" w:rsidP="00DE10CA">
            <w:pPr>
              <w:suppressAutoHyphens/>
              <w:jc w:val="center"/>
            </w:pPr>
            <w:r w:rsidRPr="001172B9">
              <w:t>тыс. чел.</w:t>
            </w:r>
          </w:p>
        </w:tc>
        <w:tc>
          <w:tcPr>
            <w:tcW w:w="575" w:type="pct"/>
            <w:vAlign w:val="center"/>
          </w:tcPr>
          <w:p w:rsidR="00A360B0" w:rsidRPr="009B3672" w:rsidRDefault="00A360B0" w:rsidP="00DE10CA">
            <w:pPr>
              <w:suppressAutoHyphens/>
              <w:jc w:val="center"/>
            </w:pPr>
            <w:r w:rsidRPr="009B3672">
              <w:t>51,15</w:t>
            </w:r>
          </w:p>
        </w:tc>
        <w:tc>
          <w:tcPr>
            <w:tcW w:w="575" w:type="pct"/>
            <w:vAlign w:val="center"/>
          </w:tcPr>
          <w:p w:rsidR="00A360B0" w:rsidRPr="001172B9" w:rsidRDefault="00A360B0" w:rsidP="00DE10CA">
            <w:pPr>
              <w:suppressAutoHyphens/>
              <w:jc w:val="center"/>
            </w:pPr>
            <w:r>
              <w:t>50,9</w:t>
            </w:r>
          </w:p>
        </w:tc>
        <w:tc>
          <w:tcPr>
            <w:tcW w:w="629" w:type="pct"/>
            <w:vAlign w:val="center"/>
          </w:tcPr>
          <w:p w:rsidR="00A360B0" w:rsidRPr="001172B9" w:rsidRDefault="00A360B0" w:rsidP="00DE10CA">
            <w:pPr>
              <w:suppressAutoHyphens/>
              <w:jc w:val="center"/>
            </w:pPr>
            <w:r>
              <w:t>99,5</w:t>
            </w:r>
          </w:p>
        </w:tc>
      </w:tr>
      <w:tr w:rsidR="00A360B0" w:rsidRPr="00CE7E71">
        <w:trPr>
          <w:cantSplit/>
          <w:trHeight w:val="390"/>
          <w:jc w:val="center"/>
        </w:trPr>
        <w:tc>
          <w:tcPr>
            <w:tcW w:w="324" w:type="pct"/>
          </w:tcPr>
          <w:p w:rsidR="00A360B0" w:rsidRPr="00C829E0" w:rsidRDefault="00A360B0" w:rsidP="00DE10CA">
            <w:pPr>
              <w:suppressAutoHyphens/>
              <w:jc w:val="center"/>
            </w:pPr>
            <w:r w:rsidRPr="00C829E0">
              <w:t>6.4</w:t>
            </w:r>
          </w:p>
        </w:tc>
        <w:tc>
          <w:tcPr>
            <w:tcW w:w="2174" w:type="pct"/>
          </w:tcPr>
          <w:p w:rsidR="00A360B0" w:rsidRPr="001172B9" w:rsidRDefault="00A360B0" w:rsidP="00DE10CA">
            <w:pPr>
              <w:suppressAutoHyphens/>
            </w:pPr>
            <w:r w:rsidRPr="001172B9">
              <w:t>Рождаемость</w:t>
            </w:r>
          </w:p>
        </w:tc>
        <w:tc>
          <w:tcPr>
            <w:tcW w:w="723" w:type="pct"/>
            <w:vAlign w:val="center"/>
          </w:tcPr>
          <w:p w:rsidR="00A360B0" w:rsidRPr="001172B9" w:rsidRDefault="00A360B0" w:rsidP="00DE10CA">
            <w:pPr>
              <w:pStyle w:val="7"/>
              <w:keepNext w:val="0"/>
              <w:widowControl/>
              <w:suppressAutoHyphens/>
            </w:pPr>
            <w:r w:rsidRPr="001172B9">
              <w:t>чел.</w:t>
            </w:r>
          </w:p>
        </w:tc>
        <w:tc>
          <w:tcPr>
            <w:tcW w:w="575" w:type="pct"/>
            <w:vAlign w:val="center"/>
          </w:tcPr>
          <w:p w:rsidR="00A360B0" w:rsidRPr="001172B9" w:rsidRDefault="00A360B0" w:rsidP="00DE10CA">
            <w:pPr>
              <w:suppressAutoHyphens/>
              <w:jc w:val="center"/>
            </w:pPr>
            <w:r>
              <w:t>1 013</w:t>
            </w:r>
          </w:p>
        </w:tc>
        <w:tc>
          <w:tcPr>
            <w:tcW w:w="575" w:type="pct"/>
            <w:vAlign w:val="center"/>
          </w:tcPr>
          <w:p w:rsidR="00A360B0" w:rsidRPr="001172B9" w:rsidRDefault="00A360B0" w:rsidP="00DE10CA">
            <w:pPr>
              <w:suppressAutoHyphens/>
              <w:jc w:val="center"/>
            </w:pPr>
            <w:r>
              <w:t>1 030</w:t>
            </w:r>
          </w:p>
        </w:tc>
        <w:tc>
          <w:tcPr>
            <w:tcW w:w="629" w:type="pct"/>
            <w:vAlign w:val="center"/>
          </w:tcPr>
          <w:p w:rsidR="00A360B0" w:rsidRPr="001172B9" w:rsidRDefault="00A360B0" w:rsidP="00DE10CA">
            <w:pPr>
              <w:suppressAutoHyphens/>
              <w:jc w:val="center"/>
            </w:pPr>
            <w:r>
              <w:t>101,7</w:t>
            </w:r>
          </w:p>
        </w:tc>
      </w:tr>
      <w:tr w:rsidR="00A360B0" w:rsidRPr="00CE7E71">
        <w:trPr>
          <w:cantSplit/>
          <w:trHeight w:val="390"/>
          <w:jc w:val="center"/>
        </w:trPr>
        <w:tc>
          <w:tcPr>
            <w:tcW w:w="324" w:type="pct"/>
          </w:tcPr>
          <w:p w:rsidR="00A360B0" w:rsidRPr="00C829E0" w:rsidRDefault="00A360B0" w:rsidP="00DE10CA">
            <w:pPr>
              <w:suppressAutoHyphens/>
              <w:jc w:val="center"/>
            </w:pPr>
            <w:r w:rsidRPr="00C829E0">
              <w:t>6.5</w:t>
            </w:r>
          </w:p>
        </w:tc>
        <w:tc>
          <w:tcPr>
            <w:tcW w:w="2174" w:type="pct"/>
          </w:tcPr>
          <w:p w:rsidR="00A360B0" w:rsidRPr="001172B9" w:rsidRDefault="00A360B0" w:rsidP="00DE10CA">
            <w:pPr>
              <w:suppressAutoHyphens/>
            </w:pPr>
            <w:r w:rsidRPr="001172B9">
              <w:t>Смертность</w:t>
            </w:r>
          </w:p>
        </w:tc>
        <w:tc>
          <w:tcPr>
            <w:tcW w:w="723" w:type="pct"/>
            <w:vAlign w:val="center"/>
          </w:tcPr>
          <w:p w:rsidR="00A360B0" w:rsidRPr="001172B9" w:rsidRDefault="00A360B0" w:rsidP="00DE10CA">
            <w:pPr>
              <w:suppressAutoHyphens/>
              <w:jc w:val="center"/>
            </w:pPr>
            <w:r w:rsidRPr="001172B9">
              <w:t>чел.</w:t>
            </w:r>
          </w:p>
        </w:tc>
        <w:tc>
          <w:tcPr>
            <w:tcW w:w="575" w:type="pct"/>
            <w:vAlign w:val="center"/>
          </w:tcPr>
          <w:p w:rsidR="00A360B0" w:rsidRPr="001172B9" w:rsidRDefault="00A360B0" w:rsidP="00DE10CA">
            <w:pPr>
              <w:suppressAutoHyphens/>
              <w:jc w:val="center"/>
            </w:pPr>
            <w:r>
              <w:t>1 114</w:t>
            </w:r>
          </w:p>
        </w:tc>
        <w:tc>
          <w:tcPr>
            <w:tcW w:w="575" w:type="pct"/>
            <w:vAlign w:val="center"/>
          </w:tcPr>
          <w:p w:rsidR="00A360B0" w:rsidRPr="001172B9" w:rsidRDefault="00A360B0" w:rsidP="00DE10CA">
            <w:pPr>
              <w:suppressAutoHyphens/>
              <w:jc w:val="center"/>
            </w:pPr>
            <w:r>
              <w:t>1 078</w:t>
            </w:r>
          </w:p>
        </w:tc>
        <w:tc>
          <w:tcPr>
            <w:tcW w:w="629" w:type="pct"/>
            <w:vAlign w:val="center"/>
          </w:tcPr>
          <w:p w:rsidR="00A360B0" w:rsidRPr="001172B9" w:rsidRDefault="00A360B0" w:rsidP="00DE10CA">
            <w:pPr>
              <w:suppressAutoHyphens/>
              <w:jc w:val="center"/>
            </w:pPr>
            <w:r>
              <w:t>96,8</w:t>
            </w:r>
          </w:p>
        </w:tc>
      </w:tr>
      <w:tr w:rsidR="00A360B0" w:rsidRPr="00CE7E71">
        <w:trPr>
          <w:cantSplit/>
          <w:trHeight w:val="390"/>
          <w:jc w:val="center"/>
        </w:trPr>
        <w:tc>
          <w:tcPr>
            <w:tcW w:w="324" w:type="pct"/>
          </w:tcPr>
          <w:p w:rsidR="00A360B0" w:rsidRPr="00C829E0" w:rsidRDefault="00A360B0" w:rsidP="00DE10CA">
            <w:pPr>
              <w:suppressAutoHyphens/>
              <w:jc w:val="center"/>
            </w:pPr>
            <w:r w:rsidRPr="00C829E0">
              <w:t>6.6</w:t>
            </w:r>
          </w:p>
        </w:tc>
        <w:tc>
          <w:tcPr>
            <w:tcW w:w="2174" w:type="pct"/>
          </w:tcPr>
          <w:p w:rsidR="00A360B0" w:rsidRPr="001172B9" w:rsidRDefault="00A360B0" w:rsidP="00DE10CA">
            <w:pPr>
              <w:suppressAutoHyphens/>
            </w:pPr>
            <w:r w:rsidRPr="001172B9">
              <w:t>Уровень регистрируемой безработицы</w:t>
            </w:r>
          </w:p>
        </w:tc>
        <w:tc>
          <w:tcPr>
            <w:tcW w:w="723" w:type="pct"/>
            <w:vAlign w:val="center"/>
          </w:tcPr>
          <w:p w:rsidR="00A360B0" w:rsidRPr="001172B9" w:rsidRDefault="00A360B0" w:rsidP="00DE10CA">
            <w:pPr>
              <w:suppressAutoHyphens/>
              <w:jc w:val="center"/>
            </w:pPr>
            <w:r w:rsidRPr="001172B9">
              <w:t>%</w:t>
            </w:r>
          </w:p>
        </w:tc>
        <w:tc>
          <w:tcPr>
            <w:tcW w:w="575" w:type="pct"/>
            <w:vAlign w:val="center"/>
          </w:tcPr>
          <w:p w:rsidR="00A360B0" w:rsidRPr="001172B9" w:rsidRDefault="00A360B0" w:rsidP="00DE10CA">
            <w:pPr>
              <w:suppressAutoHyphens/>
              <w:jc w:val="center"/>
            </w:pPr>
            <w:r>
              <w:t>0,5</w:t>
            </w:r>
          </w:p>
        </w:tc>
        <w:tc>
          <w:tcPr>
            <w:tcW w:w="575" w:type="pct"/>
            <w:vAlign w:val="center"/>
          </w:tcPr>
          <w:p w:rsidR="00A360B0" w:rsidRPr="001172B9" w:rsidRDefault="00A360B0" w:rsidP="00DE10CA">
            <w:pPr>
              <w:suppressAutoHyphens/>
              <w:jc w:val="center"/>
            </w:pPr>
            <w:r>
              <w:t>0,6</w:t>
            </w:r>
          </w:p>
        </w:tc>
        <w:tc>
          <w:tcPr>
            <w:tcW w:w="629" w:type="pct"/>
            <w:vAlign w:val="center"/>
          </w:tcPr>
          <w:p w:rsidR="00A360B0" w:rsidRPr="001172B9" w:rsidRDefault="00A360B0" w:rsidP="00DE10CA">
            <w:pPr>
              <w:suppressAutoHyphens/>
              <w:jc w:val="center"/>
            </w:pPr>
          </w:p>
        </w:tc>
      </w:tr>
      <w:tr w:rsidR="00A360B0" w:rsidRPr="00CE7E71">
        <w:trPr>
          <w:cantSplit/>
          <w:jc w:val="center"/>
        </w:trPr>
        <w:tc>
          <w:tcPr>
            <w:tcW w:w="324" w:type="pct"/>
          </w:tcPr>
          <w:p w:rsidR="00A360B0" w:rsidRPr="00C829E0" w:rsidRDefault="00A360B0" w:rsidP="00DE10CA">
            <w:pPr>
              <w:suppressAutoHyphens/>
              <w:jc w:val="center"/>
            </w:pPr>
            <w:r w:rsidRPr="00C829E0">
              <w:t>6.7</w:t>
            </w:r>
          </w:p>
        </w:tc>
        <w:tc>
          <w:tcPr>
            <w:tcW w:w="2174" w:type="pct"/>
          </w:tcPr>
          <w:p w:rsidR="00A360B0" w:rsidRPr="001172B9" w:rsidRDefault="00A360B0" w:rsidP="00DE10CA">
            <w:pPr>
              <w:suppressAutoHyphens/>
            </w:pPr>
            <w:r w:rsidRPr="001172B9">
              <w:t>Численность официально зарегистрированных безработных</w:t>
            </w:r>
          </w:p>
        </w:tc>
        <w:tc>
          <w:tcPr>
            <w:tcW w:w="723" w:type="pct"/>
            <w:vAlign w:val="center"/>
          </w:tcPr>
          <w:p w:rsidR="00A360B0" w:rsidRPr="001172B9" w:rsidRDefault="00A360B0" w:rsidP="00DE10CA">
            <w:pPr>
              <w:suppressAutoHyphens/>
              <w:jc w:val="center"/>
            </w:pPr>
            <w:r w:rsidRPr="001172B9">
              <w:t>чел.</w:t>
            </w:r>
          </w:p>
        </w:tc>
        <w:tc>
          <w:tcPr>
            <w:tcW w:w="575" w:type="pct"/>
            <w:vAlign w:val="center"/>
          </w:tcPr>
          <w:p w:rsidR="00A360B0" w:rsidRPr="001172B9" w:rsidRDefault="00A360B0" w:rsidP="00DE10CA">
            <w:pPr>
              <w:suppressAutoHyphens/>
              <w:jc w:val="center"/>
            </w:pPr>
            <w:r>
              <w:t>241</w:t>
            </w:r>
          </w:p>
        </w:tc>
        <w:tc>
          <w:tcPr>
            <w:tcW w:w="575" w:type="pct"/>
            <w:vAlign w:val="center"/>
          </w:tcPr>
          <w:p w:rsidR="00A360B0" w:rsidRPr="001172B9" w:rsidRDefault="00A360B0" w:rsidP="00DE10CA">
            <w:pPr>
              <w:suppressAutoHyphens/>
              <w:jc w:val="center"/>
            </w:pPr>
            <w:r>
              <w:t>308</w:t>
            </w:r>
          </w:p>
        </w:tc>
        <w:tc>
          <w:tcPr>
            <w:tcW w:w="629" w:type="pct"/>
            <w:vAlign w:val="center"/>
          </w:tcPr>
          <w:p w:rsidR="00A360B0" w:rsidRPr="001172B9" w:rsidRDefault="00A360B0" w:rsidP="00DE10CA">
            <w:pPr>
              <w:suppressAutoHyphens/>
              <w:jc w:val="center"/>
            </w:pPr>
            <w:r>
              <w:t>127,8</w:t>
            </w:r>
          </w:p>
        </w:tc>
      </w:tr>
      <w:tr w:rsidR="00A360B0" w:rsidRPr="00CE7E71">
        <w:trPr>
          <w:cantSplit/>
          <w:jc w:val="center"/>
        </w:trPr>
        <w:tc>
          <w:tcPr>
            <w:tcW w:w="324" w:type="pct"/>
          </w:tcPr>
          <w:p w:rsidR="00A360B0" w:rsidRPr="00953634" w:rsidRDefault="00A360B0" w:rsidP="00DE10CA">
            <w:pPr>
              <w:suppressAutoHyphens/>
              <w:jc w:val="center"/>
            </w:pPr>
            <w:r w:rsidRPr="00953634">
              <w:t>7.</w:t>
            </w:r>
          </w:p>
        </w:tc>
        <w:tc>
          <w:tcPr>
            <w:tcW w:w="4676" w:type="pct"/>
            <w:gridSpan w:val="5"/>
          </w:tcPr>
          <w:p w:rsidR="00A360B0" w:rsidRPr="00953634" w:rsidRDefault="00A360B0" w:rsidP="00DE10CA">
            <w:pPr>
              <w:suppressAutoHyphens/>
              <w:jc w:val="center"/>
              <w:rPr>
                <w:lang w:val="en-US"/>
              </w:rPr>
            </w:pPr>
            <w:r w:rsidRPr="00953634">
              <w:t xml:space="preserve">Численность </w:t>
            </w:r>
            <w:r w:rsidRPr="00FD7911">
              <w:t>учащихся/воспитанников</w:t>
            </w:r>
            <w:r w:rsidRPr="00953634">
              <w:rPr>
                <w:lang w:val="en-US"/>
              </w:rPr>
              <w:t>:</w:t>
            </w:r>
          </w:p>
        </w:tc>
      </w:tr>
      <w:tr w:rsidR="00A360B0" w:rsidRPr="00CE7E71">
        <w:trPr>
          <w:cantSplit/>
          <w:trHeight w:val="885"/>
          <w:jc w:val="center"/>
        </w:trPr>
        <w:tc>
          <w:tcPr>
            <w:tcW w:w="324" w:type="pct"/>
            <w:vAlign w:val="center"/>
          </w:tcPr>
          <w:p w:rsidR="00A360B0" w:rsidRPr="00FD7911" w:rsidRDefault="00A360B0" w:rsidP="00DE10CA">
            <w:pPr>
              <w:suppressAutoHyphens/>
              <w:jc w:val="center"/>
              <w:rPr>
                <w:rStyle w:val="TitleChar1"/>
                <w:b w:val="0"/>
                <w:bCs w:val="0"/>
              </w:rPr>
            </w:pPr>
            <w:r w:rsidRPr="00FD7911">
              <w:rPr>
                <w:rStyle w:val="TitleChar1"/>
                <w:b w:val="0"/>
                <w:bCs w:val="0"/>
              </w:rPr>
              <w:t>7.1</w:t>
            </w:r>
          </w:p>
        </w:tc>
        <w:tc>
          <w:tcPr>
            <w:tcW w:w="2174" w:type="pct"/>
          </w:tcPr>
          <w:p w:rsidR="00A360B0" w:rsidRPr="00953634" w:rsidRDefault="00A360B0" w:rsidP="00DE10CA">
            <w:pPr>
              <w:pStyle w:val="CommentText"/>
              <w:rPr>
                <w:sz w:val="24"/>
                <w:szCs w:val="24"/>
              </w:rPr>
            </w:pPr>
            <w:r w:rsidRPr="00953634">
              <w:rPr>
                <w:sz w:val="24"/>
                <w:szCs w:val="24"/>
              </w:rPr>
              <w:t xml:space="preserve">В </w:t>
            </w:r>
            <w:r>
              <w:rPr>
                <w:sz w:val="24"/>
                <w:szCs w:val="24"/>
              </w:rPr>
              <w:t>муниципальных дошкольных образовательных организациях</w:t>
            </w:r>
            <w:r w:rsidRPr="00953634">
              <w:rPr>
                <w:sz w:val="24"/>
                <w:szCs w:val="24"/>
              </w:rPr>
              <w:t xml:space="preserve"> (</w:t>
            </w:r>
            <w:r>
              <w:rPr>
                <w:sz w:val="24"/>
                <w:szCs w:val="24"/>
              </w:rPr>
              <w:t>среднесписочная за год/</w:t>
            </w:r>
            <w:r w:rsidRPr="00953634">
              <w:rPr>
                <w:sz w:val="24"/>
                <w:szCs w:val="24"/>
              </w:rPr>
              <w:t xml:space="preserve">на </w:t>
            </w:r>
            <w:r>
              <w:rPr>
                <w:sz w:val="24"/>
                <w:szCs w:val="24"/>
              </w:rPr>
              <w:t>конец года</w:t>
            </w:r>
            <w:r w:rsidRPr="00953634">
              <w:rPr>
                <w:sz w:val="24"/>
                <w:szCs w:val="24"/>
              </w:rPr>
              <w:t>)</w:t>
            </w:r>
          </w:p>
        </w:tc>
        <w:tc>
          <w:tcPr>
            <w:tcW w:w="723" w:type="pct"/>
            <w:vAlign w:val="center"/>
          </w:tcPr>
          <w:p w:rsidR="00A360B0" w:rsidRPr="00953634" w:rsidRDefault="00A360B0" w:rsidP="00DE10CA">
            <w:pPr>
              <w:jc w:val="center"/>
            </w:pPr>
            <w:r w:rsidRPr="00953634">
              <w:t>чел.</w:t>
            </w:r>
          </w:p>
        </w:tc>
        <w:tc>
          <w:tcPr>
            <w:tcW w:w="575" w:type="pct"/>
            <w:vAlign w:val="center"/>
          </w:tcPr>
          <w:p w:rsidR="00A360B0" w:rsidRDefault="00A360B0" w:rsidP="00DE10CA">
            <w:pPr>
              <w:jc w:val="center"/>
            </w:pPr>
            <w:r>
              <w:t>4 804/</w:t>
            </w:r>
          </w:p>
          <w:p w:rsidR="00A360B0" w:rsidRPr="00953634" w:rsidRDefault="00A360B0" w:rsidP="00DE10CA">
            <w:pPr>
              <w:jc w:val="center"/>
            </w:pPr>
            <w:r>
              <w:t>4 902</w:t>
            </w:r>
          </w:p>
        </w:tc>
        <w:tc>
          <w:tcPr>
            <w:tcW w:w="575" w:type="pct"/>
            <w:vAlign w:val="center"/>
          </w:tcPr>
          <w:p w:rsidR="00A360B0" w:rsidRDefault="00A360B0" w:rsidP="00DE10CA">
            <w:pPr>
              <w:jc w:val="center"/>
            </w:pPr>
            <w:r>
              <w:t>5 022/</w:t>
            </w:r>
          </w:p>
          <w:p w:rsidR="00A360B0" w:rsidRPr="00953634" w:rsidRDefault="00A360B0" w:rsidP="00DE10CA">
            <w:pPr>
              <w:jc w:val="center"/>
            </w:pPr>
            <w:r>
              <w:t>5 134</w:t>
            </w:r>
          </w:p>
        </w:tc>
        <w:tc>
          <w:tcPr>
            <w:tcW w:w="629" w:type="pct"/>
            <w:vAlign w:val="center"/>
          </w:tcPr>
          <w:p w:rsidR="00A360B0" w:rsidRDefault="00A360B0" w:rsidP="00DE10CA">
            <w:pPr>
              <w:suppressAutoHyphens/>
              <w:jc w:val="center"/>
            </w:pPr>
            <w:r>
              <w:t>104,5/</w:t>
            </w:r>
          </w:p>
          <w:p w:rsidR="00A360B0" w:rsidRPr="00953634" w:rsidRDefault="00A360B0" w:rsidP="00DE10CA">
            <w:pPr>
              <w:suppressAutoHyphens/>
              <w:jc w:val="center"/>
            </w:pPr>
            <w:r>
              <w:t>104,7</w:t>
            </w:r>
          </w:p>
        </w:tc>
      </w:tr>
      <w:tr w:rsidR="00A360B0" w:rsidRPr="00CE7E71">
        <w:trPr>
          <w:cantSplit/>
          <w:trHeight w:val="885"/>
          <w:jc w:val="center"/>
        </w:trPr>
        <w:tc>
          <w:tcPr>
            <w:tcW w:w="324" w:type="pct"/>
            <w:vAlign w:val="center"/>
          </w:tcPr>
          <w:p w:rsidR="00A360B0" w:rsidRPr="00953634" w:rsidRDefault="00A360B0" w:rsidP="00DE10CA">
            <w:pPr>
              <w:suppressAutoHyphens/>
              <w:jc w:val="center"/>
            </w:pPr>
            <w:r w:rsidRPr="00953634">
              <w:t>7.2</w:t>
            </w:r>
          </w:p>
        </w:tc>
        <w:tc>
          <w:tcPr>
            <w:tcW w:w="2174" w:type="pct"/>
            <w:vAlign w:val="center"/>
          </w:tcPr>
          <w:p w:rsidR="00A360B0" w:rsidRPr="008F1CF8" w:rsidRDefault="00A360B0" w:rsidP="00DE10CA">
            <w:pPr>
              <w:pStyle w:val="CommentText"/>
              <w:rPr>
                <w:sz w:val="24"/>
                <w:szCs w:val="24"/>
              </w:rPr>
            </w:pPr>
            <w:r w:rsidRPr="008F1CF8">
              <w:rPr>
                <w:sz w:val="24"/>
                <w:szCs w:val="24"/>
              </w:rPr>
              <w:t xml:space="preserve">В муниципальных общеобразовательных организациях (в т.ч. лицеи, гимназия, интернаты, Центр образования) </w:t>
            </w:r>
          </w:p>
          <w:p w:rsidR="00A360B0" w:rsidRPr="008F1CF8" w:rsidRDefault="00A360B0" w:rsidP="00DE10CA">
            <w:pPr>
              <w:pStyle w:val="CommentText"/>
              <w:rPr>
                <w:sz w:val="24"/>
                <w:szCs w:val="24"/>
              </w:rPr>
            </w:pPr>
            <w:r w:rsidRPr="008F1CF8">
              <w:rPr>
                <w:sz w:val="24"/>
                <w:szCs w:val="24"/>
              </w:rPr>
              <w:t>(на 5 сентября)</w:t>
            </w:r>
          </w:p>
        </w:tc>
        <w:tc>
          <w:tcPr>
            <w:tcW w:w="723" w:type="pct"/>
            <w:vAlign w:val="center"/>
          </w:tcPr>
          <w:p w:rsidR="00A360B0" w:rsidRPr="00953634" w:rsidRDefault="00A360B0" w:rsidP="00DE10CA">
            <w:pPr>
              <w:jc w:val="center"/>
            </w:pPr>
            <w:r w:rsidRPr="00953634">
              <w:t>чел.</w:t>
            </w:r>
          </w:p>
        </w:tc>
        <w:tc>
          <w:tcPr>
            <w:tcW w:w="575" w:type="pct"/>
            <w:vAlign w:val="center"/>
          </w:tcPr>
          <w:p w:rsidR="00A360B0" w:rsidRPr="00953634" w:rsidRDefault="00A360B0" w:rsidP="00DE10CA">
            <w:pPr>
              <w:jc w:val="center"/>
            </w:pPr>
            <w:r w:rsidRPr="00953634">
              <w:t>7 890</w:t>
            </w:r>
          </w:p>
        </w:tc>
        <w:tc>
          <w:tcPr>
            <w:tcW w:w="575" w:type="pct"/>
            <w:vAlign w:val="center"/>
          </w:tcPr>
          <w:p w:rsidR="00A360B0" w:rsidRPr="00953634" w:rsidRDefault="00A360B0" w:rsidP="00DE10CA">
            <w:pPr>
              <w:jc w:val="center"/>
            </w:pPr>
            <w:r>
              <w:t>7 938</w:t>
            </w:r>
          </w:p>
        </w:tc>
        <w:tc>
          <w:tcPr>
            <w:tcW w:w="629" w:type="pct"/>
            <w:vAlign w:val="center"/>
          </w:tcPr>
          <w:p w:rsidR="00A360B0" w:rsidRPr="00953634" w:rsidRDefault="00A360B0" w:rsidP="00DE10CA">
            <w:pPr>
              <w:suppressAutoHyphens/>
              <w:jc w:val="center"/>
            </w:pPr>
            <w:r>
              <w:t>100,6</w:t>
            </w:r>
          </w:p>
        </w:tc>
      </w:tr>
      <w:tr w:rsidR="00A360B0" w:rsidRPr="00CE7E71">
        <w:trPr>
          <w:cantSplit/>
          <w:trHeight w:val="885"/>
          <w:jc w:val="center"/>
        </w:trPr>
        <w:tc>
          <w:tcPr>
            <w:tcW w:w="324" w:type="pct"/>
            <w:vAlign w:val="center"/>
          </w:tcPr>
          <w:p w:rsidR="00A360B0" w:rsidRPr="00953634" w:rsidRDefault="00A360B0" w:rsidP="00DE10CA">
            <w:pPr>
              <w:suppressAutoHyphens/>
              <w:jc w:val="center"/>
            </w:pPr>
            <w:r w:rsidRPr="00953634">
              <w:t>7.3</w:t>
            </w:r>
          </w:p>
        </w:tc>
        <w:tc>
          <w:tcPr>
            <w:tcW w:w="2174" w:type="pct"/>
            <w:vAlign w:val="center"/>
          </w:tcPr>
          <w:p w:rsidR="00A360B0" w:rsidRPr="008F1CF8" w:rsidRDefault="00A360B0" w:rsidP="00DE10CA">
            <w:pPr>
              <w:pStyle w:val="CommentText"/>
              <w:ind w:right="-51"/>
              <w:rPr>
                <w:sz w:val="24"/>
                <w:szCs w:val="24"/>
              </w:rPr>
            </w:pPr>
            <w:r w:rsidRPr="008F1CF8">
              <w:rPr>
                <w:sz w:val="24"/>
                <w:szCs w:val="24"/>
              </w:rPr>
              <w:t>Численность обучающихся по основным профессиональным образовательным программам среднего профессионального образования (на 1 января года, следующего за отчетным)</w:t>
            </w:r>
            <w:r w:rsidRPr="008F1CF8">
              <w:rPr>
                <w:rStyle w:val="FootnoteReference"/>
                <w:sz w:val="24"/>
                <w:szCs w:val="24"/>
              </w:rPr>
              <w:footnoteReference w:id="2"/>
            </w:r>
          </w:p>
        </w:tc>
        <w:tc>
          <w:tcPr>
            <w:tcW w:w="723" w:type="pct"/>
            <w:vAlign w:val="center"/>
          </w:tcPr>
          <w:p w:rsidR="00A360B0" w:rsidRPr="00953634" w:rsidRDefault="00A360B0" w:rsidP="00DE10CA">
            <w:pPr>
              <w:jc w:val="center"/>
            </w:pPr>
            <w:r w:rsidRPr="00953634">
              <w:t>чел.</w:t>
            </w:r>
          </w:p>
        </w:tc>
        <w:tc>
          <w:tcPr>
            <w:tcW w:w="575" w:type="pct"/>
            <w:vAlign w:val="center"/>
          </w:tcPr>
          <w:p w:rsidR="00A360B0" w:rsidRPr="00953634" w:rsidRDefault="00A360B0" w:rsidP="00DE10CA">
            <w:pPr>
              <w:jc w:val="center"/>
            </w:pPr>
            <w:r>
              <w:t>850</w:t>
            </w:r>
          </w:p>
        </w:tc>
        <w:tc>
          <w:tcPr>
            <w:tcW w:w="575" w:type="pct"/>
            <w:vAlign w:val="center"/>
          </w:tcPr>
          <w:p w:rsidR="00A360B0" w:rsidRPr="00953634" w:rsidRDefault="00A360B0" w:rsidP="00DE10CA">
            <w:pPr>
              <w:jc w:val="center"/>
            </w:pPr>
            <w:r>
              <w:t>933</w:t>
            </w:r>
          </w:p>
        </w:tc>
        <w:tc>
          <w:tcPr>
            <w:tcW w:w="629" w:type="pct"/>
            <w:vAlign w:val="center"/>
          </w:tcPr>
          <w:p w:rsidR="00A360B0" w:rsidRPr="00953634" w:rsidRDefault="00A360B0" w:rsidP="00DE10CA">
            <w:pPr>
              <w:suppressAutoHyphens/>
              <w:jc w:val="center"/>
            </w:pPr>
            <w:r>
              <w:t>109,8</w:t>
            </w:r>
          </w:p>
        </w:tc>
      </w:tr>
      <w:tr w:rsidR="00A360B0" w:rsidRPr="00CE7E71">
        <w:trPr>
          <w:cantSplit/>
          <w:trHeight w:val="885"/>
          <w:jc w:val="center"/>
        </w:trPr>
        <w:tc>
          <w:tcPr>
            <w:tcW w:w="324" w:type="pct"/>
            <w:vAlign w:val="center"/>
          </w:tcPr>
          <w:p w:rsidR="00A360B0" w:rsidRPr="00953634" w:rsidRDefault="00A360B0" w:rsidP="00DE10CA">
            <w:pPr>
              <w:suppressAutoHyphens/>
              <w:jc w:val="center"/>
            </w:pPr>
            <w:r w:rsidRPr="00953634">
              <w:t>7.4</w:t>
            </w:r>
          </w:p>
        </w:tc>
        <w:tc>
          <w:tcPr>
            <w:tcW w:w="2174" w:type="pct"/>
            <w:vAlign w:val="center"/>
          </w:tcPr>
          <w:p w:rsidR="00A360B0" w:rsidRDefault="00A360B0" w:rsidP="00DE10CA">
            <w:r w:rsidRPr="00273988">
              <w:t>Численность обучающихся</w:t>
            </w:r>
            <w:r>
              <w:t xml:space="preserve"> </w:t>
            </w:r>
            <w:r w:rsidRPr="00273988">
              <w:t>по основным профессиональным образовательным программам</w:t>
            </w:r>
            <w:r>
              <w:t xml:space="preserve"> </w:t>
            </w:r>
            <w:r w:rsidRPr="00273988">
              <w:t>высшего образования</w:t>
            </w:r>
            <w:r w:rsidRPr="00953634">
              <w:t xml:space="preserve"> </w:t>
            </w:r>
          </w:p>
          <w:p w:rsidR="00A360B0" w:rsidRPr="00953634" w:rsidRDefault="00A360B0" w:rsidP="00DE10CA">
            <w:pPr>
              <w:pStyle w:val="CommentText"/>
              <w:rPr>
                <w:sz w:val="24"/>
                <w:szCs w:val="24"/>
              </w:rPr>
            </w:pPr>
            <w:r w:rsidRPr="00953634">
              <w:rPr>
                <w:sz w:val="24"/>
                <w:szCs w:val="24"/>
              </w:rPr>
              <w:t>(на 1 января года, следующего за отчетным)</w:t>
            </w:r>
            <w:r>
              <w:rPr>
                <w:rStyle w:val="FootnoteReference"/>
                <w:sz w:val="24"/>
                <w:szCs w:val="24"/>
              </w:rPr>
              <w:footnoteReference w:id="3"/>
            </w:r>
          </w:p>
        </w:tc>
        <w:tc>
          <w:tcPr>
            <w:tcW w:w="723" w:type="pct"/>
            <w:vAlign w:val="center"/>
          </w:tcPr>
          <w:p w:rsidR="00A360B0" w:rsidRPr="00953634" w:rsidRDefault="00A360B0" w:rsidP="00DE10CA">
            <w:pPr>
              <w:jc w:val="center"/>
            </w:pPr>
            <w:r w:rsidRPr="00953634">
              <w:t>чел.</w:t>
            </w:r>
          </w:p>
        </w:tc>
        <w:tc>
          <w:tcPr>
            <w:tcW w:w="575" w:type="pct"/>
            <w:vAlign w:val="center"/>
          </w:tcPr>
          <w:p w:rsidR="00A360B0" w:rsidRPr="00953634" w:rsidRDefault="00A360B0" w:rsidP="00DE10CA">
            <w:pPr>
              <w:ind w:left="-175" w:right="-121"/>
              <w:jc w:val="center"/>
            </w:pPr>
            <w:r>
              <w:t>897</w:t>
            </w:r>
          </w:p>
        </w:tc>
        <w:tc>
          <w:tcPr>
            <w:tcW w:w="575" w:type="pct"/>
            <w:vAlign w:val="center"/>
          </w:tcPr>
          <w:p w:rsidR="00A360B0" w:rsidRPr="00953634" w:rsidRDefault="00A360B0" w:rsidP="00DE10CA">
            <w:pPr>
              <w:ind w:left="-175" w:right="-121"/>
              <w:jc w:val="center"/>
            </w:pPr>
            <w:r>
              <w:t>798</w:t>
            </w:r>
          </w:p>
        </w:tc>
        <w:tc>
          <w:tcPr>
            <w:tcW w:w="629" w:type="pct"/>
            <w:vAlign w:val="center"/>
          </w:tcPr>
          <w:p w:rsidR="00A360B0" w:rsidRPr="00953634" w:rsidRDefault="00A360B0" w:rsidP="00DE10CA">
            <w:pPr>
              <w:suppressAutoHyphens/>
              <w:jc w:val="center"/>
            </w:pPr>
            <w:r>
              <w:t>89,0</w:t>
            </w:r>
          </w:p>
        </w:tc>
      </w:tr>
    </w:tbl>
    <w:p w:rsidR="00A360B0" w:rsidRPr="00CE7E71" w:rsidRDefault="00A360B0" w:rsidP="00DE10CA">
      <w:pPr>
        <w:tabs>
          <w:tab w:val="left" w:pos="0"/>
        </w:tabs>
        <w:rPr>
          <w:color w:val="0000FF"/>
          <w:sz w:val="16"/>
          <w:szCs w:val="16"/>
        </w:rPr>
      </w:pPr>
    </w:p>
    <w:p w:rsidR="00A360B0" w:rsidRPr="008E77EC" w:rsidRDefault="00A360B0" w:rsidP="00DE10CA">
      <w:pPr>
        <w:pStyle w:val="BodyText2"/>
        <w:spacing w:after="0" w:line="240" w:lineRule="auto"/>
        <w:ind w:firstLine="709"/>
      </w:pPr>
      <w:r w:rsidRPr="0086308F">
        <w:t>В 2015 году объем отгруженных товаров, работ, услуг по крупным и средним организациям достиг 41 469,5 млн. руб., рост в действующих ценах составил 104,3% к отчетному показателю за 2014 год. Ключевыми отраслями экономики г.Сарова являются «Операции с недвижимым имуществом, аренда и предоставление услуг» (80,7% от общего объема отгрузки) и «Производство и распределение электроэнергии, газа и воды» (7,9%).</w:t>
      </w:r>
    </w:p>
    <w:p w:rsidR="00A360B0" w:rsidRPr="00B1067D" w:rsidRDefault="00A360B0" w:rsidP="00DE10CA">
      <w:pPr>
        <w:ind w:firstLine="600"/>
      </w:pPr>
      <w:r w:rsidRPr="00B1067D">
        <w:t>За отчетный период в экономику города направлено 8</w:t>
      </w:r>
      <w:r>
        <w:t xml:space="preserve">052,1 </w:t>
      </w:r>
      <w:r w:rsidRPr="00B1067D">
        <w:t xml:space="preserve">млн. руб. инвестиций в основной капитал, </w:t>
      </w:r>
      <w:r w:rsidRPr="00625FC4">
        <w:t>70,4</w:t>
      </w:r>
      <w:r w:rsidRPr="00B1067D">
        <w:t xml:space="preserve">% из которых составили привлеченные средства. В структуре инвестиций в основной капитал </w:t>
      </w:r>
      <w:r w:rsidRPr="00E93368">
        <w:t>57,5</w:t>
      </w:r>
      <w:r w:rsidRPr="00B1067D">
        <w:t xml:space="preserve">% инвестиций направлено на приобретение зданий (кроме жилых) и сооружений. На строительство жилья направлено 734,5 млн. руб. </w:t>
      </w:r>
    </w:p>
    <w:p w:rsidR="00A360B0" w:rsidRPr="00DE10CA" w:rsidRDefault="00A360B0" w:rsidP="00DE10CA">
      <w:pPr>
        <w:pStyle w:val="BodyText"/>
        <w:ind w:firstLine="708"/>
        <w:jc w:val="both"/>
      </w:pPr>
      <w:r w:rsidRPr="00DE10CA">
        <w:t>Построено и сдано в эксплуатацию 43,4 тыс. кв. м жилья – это 541 квартира в 11 многоквартирных домах и 32 дома индивидуальной застройки. Благодаря жилой застройке в рамках реализации федеральных обязательств и муниципальных программ получили жилые помещения и улучшили жилищные условия 383 семьи, в составе которых 755 человек. В итоге по состоянию на 01.01.2016 в списках граждан, нуждающихся в улучшении</w:t>
      </w:r>
      <w:r w:rsidRPr="00662907">
        <w:rPr>
          <w:b/>
          <w:bCs/>
        </w:rPr>
        <w:t xml:space="preserve"> жилищных условий в </w:t>
      </w:r>
      <w:r w:rsidRPr="00DE10CA">
        <w:t>целом по ЗАТО Саров, состоит 2 159 семей, что на 151 семью меньше предыдущего отчетного периода (на 01.01.2015 – 2 310).</w:t>
      </w:r>
    </w:p>
    <w:p w:rsidR="00A360B0" w:rsidRPr="00DE10CA" w:rsidRDefault="00A360B0" w:rsidP="00DE10CA">
      <w:pPr>
        <w:pStyle w:val="BodyText"/>
        <w:suppressAutoHyphens/>
        <w:ind w:firstLine="708"/>
        <w:jc w:val="both"/>
      </w:pPr>
      <w:r w:rsidRPr="00DE10CA">
        <w:t>Состояние потребительского рынка в 2015 году устойчивое. Объем розничного товарооборота достиг уровня 11 163 млн. руб. или 106,5% к отчету 2014 года. Оборот общественного питания снизился с 717 млн. руб. до 577 млн. руб.</w:t>
      </w:r>
    </w:p>
    <w:p w:rsidR="00A360B0" w:rsidRPr="00937FC9" w:rsidRDefault="00A360B0" w:rsidP="00DE10CA">
      <w:pPr>
        <w:pStyle w:val="BodyTextIndent"/>
        <w:widowControl w:val="0"/>
        <w:suppressAutoHyphens/>
        <w:overflowPunct w:val="0"/>
        <w:autoSpaceDE w:val="0"/>
        <w:autoSpaceDN w:val="0"/>
        <w:adjustRightInd w:val="0"/>
        <w:spacing w:after="0"/>
        <w:ind w:firstLine="708"/>
        <w:jc w:val="both"/>
        <w:textAlignment w:val="baseline"/>
      </w:pPr>
      <w:r w:rsidRPr="00937FC9">
        <w:t>Объем платных услуг в 2015 году достиг 3</w:t>
      </w:r>
      <w:r>
        <w:t xml:space="preserve"> </w:t>
      </w:r>
      <w:r w:rsidRPr="00937FC9">
        <w:t xml:space="preserve">185 млн. руб., т.е. рост платных услуг к уровню 2014 года составил 101,8%. </w:t>
      </w:r>
    </w:p>
    <w:p w:rsidR="00A360B0" w:rsidRPr="000C46A3" w:rsidRDefault="00A360B0" w:rsidP="00DE10CA">
      <w:pPr>
        <w:suppressAutoHyphens/>
        <w:ind w:firstLine="709"/>
      </w:pPr>
      <w:r w:rsidRPr="00276E9F">
        <w:t xml:space="preserve">Уровень официально регистрируемой безработицы – 0,6%. Численность официально </w:t>
      </w:r>
      <w:r w:rsidRPr="000C46A3">
        <w:t xml:space="preserve">зарегистрированных безработных – 308 человек. </w:t>
      </w:r>
    </w:p>
    <w:p w:rsidR="00A360B0" w:rsidRPr="000C46A3" w:rsidRDefault="00A360B0" w:rsidP="00DE10CA">
      <w:pPr>
        <w:suppressAutoHyphens/>
        <w:ind w:firstLine="709"/>
      </w:pPr>
      <w:r w:rsidRPr="000C46A3">
        <w:t>Среднедушевые денежные доходы в среднем за месяц по итогам 2015 года составили27</w:t>
      </w:r>
      <w:r>
        <w:t> </w:t>
      </w:r>
      <w:r w:rsidRPr="000C46A3">
        <w:t>546</w:t>
      </w:r>
      <w:r>
        <w:t xml:space="preserve"> </w:t>
      </w:r>
      <w:r w:rsidRPr="000C46A3">
        <w:t>рублей, увеличившись относительно 2014 года на 8,9%, реальные располагаемые денежные доходы населения (доходы, скорректированные на индекс роста потребительских цен) увеличились на 2,3%.</w:t>
      </w:r>
    </w:p>
    <w:p w:rsidR="00A360B0" w:rsidRPr="000C46A3" w:rsidRDefault="00A360B0" w:rsidP="00DE10CA">
      <w:pPr>
        <w:pStyle w:val="Title"/>
        <w:suppressAutoHyphens/>
        <w:ind w:firstLine="708"/>
        <w:jc w:val="both"/>
        <w:rPr>
          <w:b w:val="0"/>
          <w:bCs w:val="0"/>
        </w:rPr>
      </w:pPr>
      <w:r w:rsidRPr="000C46A3">
        <w:rPr>
          <w:b w:val="0"/>
          <w:bCs w:val="0"/>
        </w:rPr>
        <w:t xml:space="preserve">Заработная плата работников организаций, не относящихся к субъектам малого предпринимательства, в 2015 году выросла на 109% и составила 44 166 руб. На предприятиях, обследуемых по полному кругу, средняя заработная плата составила 40 787 руб., уровень реальной заработной платы составил 93,2%. </w:t>
      </w:r>
    </w:p>
    <w:p w:rsidR="00A360B0" w:rsidRPr="000C46A3" w:rsidRDefault="00A360B0" w:rsidP="00DE10CA">
      <w:pPr>
        <w:ind w:firstLine="720"/>
      </w:pPr>
      <w:r w:rsidRPr="000C46A3">
        <w:t>Определенный вклад в экономику города вносят предприятия муниципального сектора экономики. На конец 2015 года в Сарове функционировало 14 муниципальных унитарных предприятий и 5 открытых акционерных обществ, акции которых находятся в собственно</w:t>
      </w:r>
      <w:r>
        <w:t>сти Администрации города Сарова</w:t>
      </w:r>
      <w:r w:rsidRPr="000C46A3">
        <w:t xml:space="preserve"> в течение года предприятия осуществляли деятельность в следующих сферах экономической деятельности: сбор, очистка и распределение воды; вывоз и утилизация мусора; оказание транспортных пассажирских услуг, услуг телефонной и радиосвязи; розничная торговля; услуги общественного питания (в том числе обеспечение питанием учащихся общеобразовательных учреждений); предоставление услуг по содержанию жилья, и т.д. Среднесписочная численность штатных работников составила 2 321 человек (в том числе рабочего и обслуживающего персонала - 1800 человек) со среднемесячной заработной платой в размере    21328 рублей (в 2014 году 20661 рубль). Объем выручки от реализации товаров, работ и услуг предприятий муниципального сектора по итогам отчетного года составил 1 875,4 млн. руб. (темп роста к уровню 2014 года 98,4%), чистая прибыль по прибыльным предприятиям сформировалась в размере 4,9 млн. руб. (в 2014 году - 3,05 млн. руб.).</w:t>
      </w:r>
    </w:p>
    <w:p w:rsidR="00A360B0" w:rsidRDefault="00A360B0" w:rsidP="00DE10CA">
      <w:pPr>
        <w:ind w:firstLine="709"/>
      </w:pPr>
      <w:r w:rsidRPr="000C46A3">
        <w:t>Малый и средний бизнес Сарова охватывает основные виды экономической деятельности и в его сферу прямо или косвенно вовлечены все социальные группы жителей муниципального образования. На доходы от малого и среднего бизнеса живет более 26% экономически активного населения города. Развитие предпринимательства является одной из приоритетных задач социально-экономического развития Сарова.</w:t>
      </w:r>
    </w:p>
    <w:p w:rsidR="00A360B0" w:rsidRDefault="00A360B0" w:rsidP="00DE10CA">
      <w:pPr>
        <w:tabs>
          <w:tab w:val="num" w:pos="720"/>
        </w:tabs>
        <w:spacing w:before="120"/>
        <w:ind w:firstLine="720"/>
      </w:pPr>
      <w:r>
        <w:t>В</w:t>
      </w:r>
      <w:r w:rsidRPr="006E281B">
        <w:t xml:space="preserve"> соответствии с методикой, утвержденной постановлением Правитель</w:t>
      </w:r>
      <w:r>
        <w:t>ства Нижегородской области от 01.03.2</w:t>
      </w:r>
      <w:r w:rsidRPr="006E281B">
        <w:t>006 № 60</w:t>
      </w:r>
      <w:r>
        <w:t xml:space="preserve">, </w:t>
      </w:r>
      <w:r w:rsidRPr="006E281B">
        <w:t>ежеквартально подводятся итоги социально-</w:t>
      </w:r>
      <w:r w:rsidRPr="007F4EC2">
        <w:t>экономического развития муниципальных районов и г</w:t>
      </w:r>
      <w:r>
        <w:t>ородских округов нашей области.</w:t>
      </w:r>
    </w:p>
    <w:p w:rsidR="00A360B0" w:rsidRPr="00D15ADA" w:rsidRDefault="00A360B0" w:rsidP="00DE10CA">
      <w:pPr>
        <w:tabs>
          <w:tab w:val="num" w:pos="720"/>
        </w:tabs>
        <w:ind w:firstLine="720"/>
      </w:pPr>
      <w:r w:rsidRPr="007F4EC2">
        <w:t>По итогам 2015 года городской округ Саров имеет оценку уровня социально-экономического</w:t>
      </w:r>
      <w:r w:rsidRPr="006E281B">
        <w:t xml:space="preserve"> развития относительно средне областного значения интегрального показателя </w:t>
      </w:r>
      <w:r w:rsidRPr="006E281B">
        <w:rPr>
          <w:b/>
          <w:bCs/>
        </w:rPr>
        <w:t xml:space="preserve">выше среднего </w:t>
      </w:r>
      <w:r w:rsidRPr="006E281B">
        <w:t>и в рейтинге территорий Нижегородской области находится</w:t>
      </w:r>
      <w:r w:rsidRPr="006E281B">
        <w:rPr>
          <w:b/>
          <w:bCs/>
        </w:rPr>
        <w:t xml:space="preserve"> на 4 месте из 52-х</w:t>
      </w:r>
      <w:r w:rsidRPr="006E281B">
        <w:t xml:space="preserve"> муниципаль</w:t>
      </w:r>
      <w:r>
        <w:t>ных районов и городских округов (таблица 1</w:t>
      </w:r>
      <w:r w:rsidRPr="00D15ADA">
        <w:t>). Саров уступает Кстовскому муниципальному району и городским округам г. Выкса и г. Нижний Новгород.</w:t>
      </w:r>
    </w:p>
    <w:p w:rsidR="00A360B0" w:rsidRPr="00201157" w:rsidRDefault="00A360B0" w:rsidP="00DE10CA">
      <w:pPr>
        <w:suppressAutoHyphens/>
        <w:jc w:val="right"/>
      </w:pPr>
      <w:r>
        <w:t>Таблица 2</w:t>
      </w:r>
    </w:p>
    <w:tbl>
      <w:tblPr>
        <w:tblW w:w="5000" w:type="pct"/>
        <w:tblInd w:w="-106" w:type="dxa"/>
        <w:tblLook w:val="0000"/>
      </w:tblPr>
      <w:tblGrid>
        <w:gridCol w:w="1325"/>
        <w:gridCol w:w="1326"/>
        <w:gridCol w:w="1326"/>
        <w:gridCol w:w="3704"/>
        <w:gridCol w:w="2741"/>
      </w:tblGrid>
      <w:tr w:rsidR="00A360B0" w:rsidRPr="006E281B">
        <w:trPr>
          <w:trHeight w:val="80"/>
        </w:trPr>
        <w:tc>
          <w:tcPr>
            <w:tcW w:w="1908" w:type="pct"/>
            <w:gridSpan w:val="3"/>
            <w:tcBorders>
              <w:top w:val="single" w:sz="8" w:space="0" w:color="auto"/>
              <w:left w:val="single" w:sz="8" w:space="0" w:color="auto"/>
              <w:bottom w:val="single" w:sz="8" w:space="0" w:color="auto"/>
              <w:right w:val="single" w:sz="8" w:space="0" w:color="000000"/>
            </w:tcBorders>
          </w:tcPr>
          <w:p w:rsidR="00A360B0" w:rsidRPr="006E281B" w:rsidRDefault="00A360B0" w:rsidP="00DE10CA">
            <w:pPr>
              <w:jc w:val="center"/>
            </w:pPr>
            <w:r w:rsidRPr="006E281B">
              <w:rPr>
                <w:sz w:val="22"/>
                <w:szCs w:val="22"/>
              </w:rPr>
              <w:t xml:space="preserve">Рейтинг </w:t>
            </w:r>
          </w:p>
        </w:tc>
        <w:tc>
          <w:tcPr>
            <w:tcW w:w="1777" w:type="pct"/>
            <w:vMerge w:val="restart"/>
            <w:tcBorders>
              <w:top w:val="single" w:sz="8" w:space="0" w:color="auto"/>
              <w:left w:val="nil"/>
              <w:bottom w:val="nil"/>
              <w:right w:val="single" w:sz="4" w:space="0" w:color="auto"/>
            </w:tcBorders>
            <w:vAlign w:val="center"/>
          </w:tcPr>
          <w:p w:rsidR="00A360B0" w:rsidRDefault="00A360B0" w:rsidP="00DE10CA">
            <w:pPr>
              <w:jc w:val="center"/>
            </w:pPr>
            <w:r w:rsidRPr="006E281B">
              <w:rPr>
                <w:sz w:val="22"/>
                <w:szCs w:val="22"/>
              </w:rPr>
              <w:t>Муниципальный район</w:t>
            </w:r>
          </w:p>
          <w:p w:rsidR="00A360B0" w:rsidRPr="006E281B" w:rsidRDefault="00A360B0" w:rsidP="00DE10CA">
            <w:pPr>
              <w:jc w:val="center"/>
            </w:pPr>
            <w:r w:rsidRPr="006E281B">
              <w:rPr>
                <w:sz w:val="22"/>
                <w:szCs w:val="22"/>
              </w:rPr>
              <w:t>(городской округ)</w:t>
            </w:r>
          </w:p>
        </w:tc>
        <w:tc>
          <w:tcPr>
            <w:tcW w:w="1315" w:type="pct"/>
            <w:vMerge w:val="restart"/>
            <w:tcBorders>
              <w:top w:val="single" w:sz="8" w:space="0" w:color="auto"/>
              <w:left w:val="nil"/>
              <w:bottom w:val="nil"/>
              <w:right w:val="single" w:sz="8" w:space="0" w:color="auto"/>
            </w:tcBorders>
            <w:vAlign w:val="center"/>
          </w:tcPr>
          <w:p w:rsidR="00A360B0" w:rsidRPr="006E281B" w:rsidRDefault="00A360B0" w:rsidP="00DE10CA">
            <w:pPr>
              <w:jc w:val="center"/>
            </w:pPr>
            <w:r w:rsidRPr="006E281B">
              <w:rPr>
                <w:sz w:val="22"/>
                <w:szCs w:val="22"/>
              </w:rPr>
              <w:t>Оценка состояния</w:t>
            </w:r>
          </w:p>
        </w:tc>
      </w:tr>
      <w:tr w:rsidR="00A360B0" w:rsidRPr="006E281B">
        <w:trPr>
          <w:trHeight w:val="205"/>
        </w:trPr>
        <w:tc>
          <w:tcPr>
            <w:tcW w:w="636" w:type="pct"/>
            <w:tcBorders>
              <w:top w:val="nil"/>
              <w:left w:val="single" w:sz="8" w:space="0" w:color="auto"/>
              <w:bottom w:val="single" w:sz="8" w:space="0" w:color="auto"/>
              <w:right w:val="single" w:sz="8" w:space="0" w:color="auto"/>
            </w:tcBorders>
          </w:tcPr>
          <w:p w:rsidR="00A360B0" w:rsidRPr="006E281B" w:rsidRDefault="00A360B0" w:rsidP="00DE10CA">
            <w:pPr>
              <w:jc w:val="center"/>
              <w:rPr>
                <w:b/>
                <w:bCs/>
                <w:color w:val="000000"/>
              </w:rPr>
            </w:pPr>
            <w:r w:rsidRPr="006E281B">
              <w:rPr>
                <w:b/>
                <w:bCs/>
                <w:color w:val="000000"/>
                <w:sz w:val="22"/>
                <w:szCs w:val="22"/>
              </w:rPr>
              <w:t>2013 г</w:t>
            </w:r>
            <w:r>
              <w:rPr>
                <w:b/>
                <w:bCs/>
                <w:color w:val="000000"/>
                <w:sz w:val="22"/>
                <w:szCs w:val="22"/>
              </w:rPr>
              <w:t>од</w:t>
            </w:r>
          </w:p>
        </w:tc>
        <w:tc>
          <w:tcPr>
            <w:tcW w:w="636" w:type="pct"/>
            <w:tcBorders>
              <w:top w:val="nil"/>
              <w:left w:val="single" w:sz="8" w:space="0" w:color="auto"/>
              <w:bottom w:val="single" w:sz="8" w:space="0" w:color="auto"/>
              <w:right w:val="single" w:sz="8" w:space="0" w:color="auto"/>
            </w:tcBorders>
          </w:tcPr>
          <w:p w:rsidR="00A360B0" w:rsidRPr="006E281B" w:rsidRDefault="00A360B0" w:rsidP="00DE10CA">
            <w:pPr>
              <w:jc w:val="center"/>
              <w:rPr>
                <w:b/>
                <w:bCs/>
                <w:color w:val="000000"/>
              </w:rPr>
            </w:pPr>
            <w:r w:rsidRPr="006E281B">
              <w:rPr>
                <w:b/>
                <w:bCs/>
                <w:color w:val="000000"/>
                <w:sz w:val="22"/>
                <w:szCs w:val="22"/>
              </w:rPr>
              <w:t>2014 г</w:t>
            </w:r>
            <w:r>
              <w:rPr>
                <w:b/>
                <w:bCs/>
                <w:color w:val="000000"/>
                <w:sz w:val="22"/>
                <w:szCs w:val="22"/>
              </w:rPr>
              <w:t>од</w:t>
            </w:r>
          </w:p>
        </w:tc>
        <w:tc>
          <w:tcPr>
            <w:tcW w:w="636" w:type="pct"/>
            <w:tcBorders>
              <w:top w:val="nil"/>
              <w:left w:val="nil"/>
              <w:bottom w:val="single" w:sz="8" w:space="0" w:color="auto"/>
              <w:right w:val="single" w:sz="8" w:space="0" w:color="auto"/>
            </w:tcBorders>
          </w:tcPr>
          <w:p w:rsidR="00A360B0" w:rsidRPr="006E281B" w:rsidRDefault="00A360B0" w:rsidP="00DE10CA">
            <w:pPr>
              <w:jc w:val="center"/>
              <w:rPr>
                <w:b/>
                <w:bCs/>
                <w:color w:val="000000"/>
              </w:rPr>
            </w:pPr>
            <w:r w:rsidRPr="006E281B">
              <w:rPr>
                <w:b/>
                <w:bCs/>
                <w:color w:val="000000"/>
                <w:sz w:val="22"/>
                <w:szCs w:val="22"/>
              </w:rPr>
              <w:t>2015 г</w:t>
            </w:r>
            <w:r>
              <w:rPr>
                <w:b/>
                <w:bCs/>
                <w:color w:val="000000"/>
                <w:sz w:val="22"/>
                <w:szCs w:val="22"/>
              </w:rPr>
              <w:t>од</w:t>
            </w:r>
          </w:p>
        </w:tc>
        <w:tc>
          <w:tcPr>
            <w:tcW w:w="1777" w:type="pct"/>
            <w:vMerge/>
            <w:tcBorders>
              <w:top w:val="single" w:sz="8" w:space="0" w:color="auto"/>
              <w:left w:val="nil"/>
              <w:bottom w:val="single" w:sz="8" w:space="0" w:color="auto"/>
              <w:right w:val="single" w:sz="4" w:space="0" w:color="auto"/>
            </w:tcBorders>
            <w:vAlign w:val="center"/>
          </w:tcPr>
          <w:p w:rsidR="00A360B0" w:rsidRPr="006E281B" w:rsidRDefault="00A360B0" w:rsidP="00DE10CA"/>
        </w:tc>
        <w:tc>
          <w:tcPr>
            <w:tcW w:w="1315" w:type="pct"/>
            <w:vMerge/>
            <w:tcBorders>
              <w:top w:val="single" w:sz="8" w:space="0" w:color="auto"/>
              <w:left w:val="nil"/>
              <w:bottom w:val="single" w:sz="8" w:space="0" w:color="auto"/>
              <w:right w:val="single" w:sz="8" w:space="0" w:color="auto"/>
            </w:tcBorders>
            <w:vAlign w:val="center"/>
          </w:tcPr>
          <w:p w:rsidR="00A360B0" w:rsidRPr="006E281B" w:rsidRDefault="00A360B0" w:rsidP="00DE10CA"/>
        </w:tc>
      </w:tr>
      <w:tr w:rsidR="00A360B0" w:rsidRPr="006E281B">
        <w:trPr>
          <w:trHeight w:val="240"/>
        </w:trPr>
        <w:tc>
          <w:tcPr>
            <w:tcW w:w="636" w:type="pct"/>
            <w:tcBorders>
              <w:top w:val="single" w:sz="8" w:space="0" w:color="auto"/>
              <w:left w:val="single" w:sz="8" w:space="0" w:color="auto"/>
              <w:bottom w:val="single" w:sz="4" w:space="0" w:color="auto"/>
              <w:right w:val="nil"/>
            </w:tcBorders>
            <w:vAlign w:val="bottom"/>
          </w:tcPr>
          <w:p w:rsidR="00A360B0" w:rsidRPr="006E281B" w:rsidRDefault="00A360B0" w:rsidP="00DE10CA">
            <w:pPr>
              <w:jc w:val="center"/>
            </w:pPr>
            <w:r w:rsidRPr="006E281B">
              <w:rPr>
                <w:sz w:val="22"/>
                <w:szCs w:val="22"/>
              </w:rPr>
              <w:t>1</w:t>
            </w:r>
          </w:p>
        </w:tc>
        <w:tc>
          <w:tcPr>
            <w:tcW w:w="636" w:type="pct"/>
            <w:tcBorders>
              <w:top w:val="single" w:sz="8" w:space="0" w:color="auto"/>
              <w:left w:val="single" w:sz="8" w:space="0" w:color="auto"/>
              <w:bottom w:val="single" w:sz="4" w:space="0" w:color="auto"/>
              <w:right w:val="nil"/>
            </w:tcBorders>
            <w:noWrap/>
            <w:vAlign w:val="bottom"/>
          </w:tcPr>
          <w:p w:rsidR="00A360B0" w:rsidRPr="006E281B" w:rsidRDefault="00A360B0" w:rsidP="00DE10CA">
            <w:pPr>
              <w:jc w:val="center"/>
            </w:pPr>
            <w:r w:rsidRPr="006E281B">
              <w:rPr>
                <w:sz w:val="22"/>
                <w:szCs w:val="22"/>
              </w:rPr>
              <w:t>1</w:t>
            </w:r>
          </w:p>
        </w:tc>
        <w:tc>
          <w:tcPr>
            <w:tcW w:w="636" w:type="pct"/>
            <w:tcBorders>
              <w:top w:val="single" w:sz="8" w:space="0" w:color="auto"/>
              <w:left w:val="single" w:sz="8" w:space="0" w:color="auto"/>
              <w:bottom w:val="single" w:sz="4" w:space="0" w:color="auto"/>
              <w:right w:val="single" w:sz="8" w:space="0" w:color="auto"/>
            </w:tcBorders>
            <w:noWrap/>
            <w:vAlign w:val="bottom"/>
          </w:tcPr>
          <w:p w:rsidR="00A360B0" w:rsidRPr="006E281B" w:rsidRDefault="00A360B0" w:rsidP="00DE10CA">
            <w:pPr>
              <w:jc w:val="center"/>
              <w:rPr>
                <w:b/>
                <w:bCs/>
              </w:rPr>
            </w:pPr>
            <w:r w:rsidRPr="006E281B">
              <w:rPr>
                <w:b/>
                <w:bCs/>
                <w:sz w:val="22"/>
                <w:szCs w:val="22"/>
              </w:rPr>
              <w:t>1</w:t>
            </w:r>
          </w:p>
        </w:tc>
        <w:tc>
          <w:tcPr>
            <w:tcW w:w="1777" w:type="pct"/>
            <w:tcBorders>
              <w:top w:val="single" w:sz="8" w:space="0" w:color="auto"/>
              <w:left w:val="nil"/>
              <w:bottom w:val="single" w:sz="4" w:space="0" w:color="auto"/>
              <w:right w:val="single" w:sz="4" w:space="0" w:color="auto"/>
            </w:tcBorders>
            <w:noWrap/>
            <w:vAlign w:val="bottom"/>
          </w:tcPr>
          <w:p w:rsidR="00A360B0" w:rsidRPr="006E281B" w:rsidRDefault="00A360B0" w:rsidP="00DE10CA">
            <w:pPr>
              <w:jc w:val="center"/>
            </w:pPr>
            <w:r w:rsidRPr="006E281B">
              <w:rPr>
                <w:sz w:val="22"/>
                <w:szCs w:val="22"/>
              </w:rPr>
              <w:t>Кстовский</w:t>
            </w:r>
          </w:p>
        </w:tc>
        <w:tc>
          <w:tcPr>
            <w:tcW w:w="1315" w:type="pct"/>
            <w:tcBorders>
              <w:top w:val="single" w:sz="8" w:space="0" w:color="auto"/>
              <w:left w:val="nil"/>
              <w:bottom w:val="single" w:sz="4" w:space="0" w:color="auto"/>
              <w:right w:val="single" w:sz="8" w:space="0" w:color="auto"/>
            </w:tcBorders>
            <w:noWrap/>
            <w:vAlign w:val="bottom"/>
          </w:tcPr>
          <w:p w:rsidR="00A360B0" w:rsidRPr="006E281B" w:rsidRDefault="00A360B0" w:rsidP="00DE10CA">
            <w:pPr>
              <w:jc w:val="center"/>
            </w:pPr>
            <w:r w:rsidRPr="006E281B">
              <w:rPr>
                <w:sz w:val="22"/>
                <w:szCs w:val="22"/>
              </w:rPr>
              <w:t>выше среднего</w:t>
            </w:r>
          </w:p>
        </w:tc>
      </w:tr>
      <w:tr w:rsidR="00A360B0" w:rsidRPr="006E281B">
        <w:trPr>
          <w:trHeight w:val="240"/>
        </w:trPr>
        <w:tc>
          <w:tcPr>
            <w:tcW w:w="636" w:type="pct"/>
            <w:tcBorders>
              <w:top w:val="nil"/>
              <w:left w:val="single" w:sz="8" w:space="0" w:color="auto"/>
              <w:bottom w:val="single" w:sz="4" w:space="0" w:color="auto"/>
              <w:right w:val="nil"/>
            </w:tcBorders>
            <w:vAlign w:val="bottom"/>
          </w:tcPr>
          <w:p w:rsidR="00A360B0" w:rsidRPr="006E281B" w:rsidRDefault="00A360B0" w:rsidP="00DE10CA">
            <w:pPr>
              <w:jc w:val="center"/>
            </w:pPr>
            <w:r w:rsidRPr="006E281B">
              <w:rPr>
                <w:sz w:val="22"/>
                <w:szCs w:val="22"/>
              </w:rPr>
              <w:t>2</w:t>
            </w:r>
          </w:p>
        </w:tc>
        <w:tc>
          <w:tcPr>
            <w:tcW w:w="636" w:type="pct"/>
            <w:tcBorders>
              <w:top w:val="nil"/>
              <w:left w:val="single" w:sz="8" w:space="0" w:color="auto"/>
              <w:bottom w:val="single" w:sz="4" w:space="0" w:color="auto"/>
              <w:right w:val="nil"/>
            </w:tcBorders>
            <w:noWrap/>
            <w:vAlign w:val="bottom"/>
          </w:tcPr>
          <w:p w:rsidR="00A360B0" w:rsidRPr="006E281B" w:rsidRDefault="00A360B0" w:rsidP="00DE10CA">
            <w:pPr>
              <w:jc w:val="center"/>
            </w:pPr>
            <w:r w:rsidRPr="006E281B">
              <w:rPr>
                <w:sz w:val="22"/>
                <w:szCs w:val="22"/>
              </w:rPr>
              <w:t>2</w:t>
            </w:r>
          </w:p>
        </w:tc>
        <w:tc>
          <w:tcPr>
            <w:tcW w:w="636" w:type="pct"/>
            <w:tcBorders>
              <w:top w:val="nil"/>
              <w:left w:val="single" w:sz="8" w:space="0" w:color="auto"/>
              <w:bottom w:val="single" w:sz="4" w:space="0" w:color="auto"/>
              <w:right w:val="single" w:sz="8" w:space="0" w:color="auto"/>
            </w:tcBorders>
            <w:noWrap/>
            <w:vAlign w:val="bottom"/>
          </w:tcPr>
          <w:p w:rsidR="00A360B0" w:rsidRPr="006E281B" w:rsidRDefault="00A360B0" w:rsidP="00DE10CA">
            <w:pPr>
              <w:jc w:val="center"/>
              <w:rPr>
                <w:b/>
                <w:bCs/>
              </w:rPr>
            </w:pPr>
            <w:r w:rsidRPr="006E281B">
              <w:rPr>
                <w:b/>
                <w:bCs/>
                <w:sz w:val="22"/>
                <w:szCs w:val="22"/>
              </w:rPr>
              <w:t>2</w:t>
            </w:r>
          </w:p>
        </w:tc>
        <w:tc>
          <w:tcPr>
            <w:tcW w:w="1777" w:type="pct"/>
            <w:tcBorders>
              <w:top w:val="nil"/>
              <w:left w:val="nil"/>
              <w:bottom w:val="single" w:sz="4" w:space="0" w:color="auto"/>
              <w:right w:val="single" w:sz="4" w:space="0" w:color="auto"/>
            </w:tcBorders>
            <w:noWrap/>
            <w:vAlign w:val="bottom"/>
          </w:tcPr>
          <w:p w:rsidR="00A360B0" w:rsidRPr="006E281B" w:rsidRDefault="00A360B0" w:rsidP="00DE10CA">
            <w:pPr>
              <w:jc w:val="center"/>
            </w:pPr>
            <w:r w:rsidRPr="006E281B">
              <w:rPr>
                <w:sz w:val="22"/>
                <w:szCs w:val="22"/>
              </w:rPr>
              <w:t>г.о.г. Выкса</w:t>
            </w:r>
          </w:p>
        </w:tc>
        <w:tc>
          <w:tcPr>
            <w:tcW w:w="1315" w:type="pct"/>
            <w:tcBorders>
              <w:top w:val="nil"/>
              <w:left w:val="nil"/>
              <w:bottom w:val="single" w:sz="4" w:space="0" w:color="auto"/>
              <w:right w:val="single" w:sz="8" w:space="0" w:color="auto"/>
            </w:tcBorders>
            <w:noWrap/>
            <w:vAlign w:val="bottom"/>
          </w:tcPr>
          <w:p w:rsidR="00A360B0" w:rsidRPr="006E281B" w:rsidRDefault="00A360B0" w:rsidP="00DE10CA">
            <w:pPr>
              <w:jc w:val="center"/>
            </w:pPr>
            <w:r w:rsidRPr="006E281B">
              <w:rPr>
                <w:sz w:val="22"/>
                <w:szCs w:val="22"/>
              </w:rPr>
              <w:t>выше среднего</w:t>
            </w:r>
          </w:p>
        </w:tc>
      </w:tr>
      <w:tr w:rsidR="00A360B0" w:rsidRPr="006E281B">
        <w:trPr>
          <w:trHeight w:val="240"/>
        </w:trPr>
        <w:tc>
          <w:tcPr>
            <w:tcW w:w="636" w:type="pct"/>
            <w:tcBorders>
              <w:top w:val="nil"/>
              <w:left w:val="single" w:sz="8" w:space="0" w:color="auto"/>
              <w:bottom w:val="single" w:sz="4" w:space="0" w:color="auto"/>
              <w:right w:val="nil"/>
            </w:tcBorders>
            <w:vAlign w:val="bottom"/>
          </w:tcPr>
          <w:p w:rsidR="00A360B0" w:rsidRPr="006E281B" w:rsidRDefault="00A360B0" w:rsidP="00DE10CA">
            <w:pPr>
              <w:jc w:val="center"/>
            </w:pPr>
            <w:r w:rsidRPr="006E281B">
              <w:rPr>
                <w:sz w:val="22"/>
                <w:szCs w:val="22"/>
              </w:rPr>
              <w:t>3</w:t>
            </w:r>
          </w:p>
        </w:tc>
        <w:tc>
          <w:tcPr>
            <w:tcW w:w="636" w:type="pct"/>
            <w:tcBorders>
              <w:top w:val="nil"/>
              <w:left w:val="single" w:sz="8" w:space="0" w:color="auto"/>
              <w:bottom w:val="single" w:sz="4" w:space="0" w:color="auto"/>
              <w:right w:val="nil"/>
            </w:tcBorders>
            <w:noWrap/>
            <w:vAlign w:val="bottom"/>
          </w:tcPr>
          <w:p w:rsidR="00A360B0" w:rsidRPr="006E281B" w:rsidRDefault="00A360B0" w:rsidP="00DE10CA">
            <w:pPr>
              <w:jc w:val="center"/>
            </w:pPr>
            <w:r w:rsidRPr="006E281B">
              <w:rPr>
                <w:sz w:val="22"/>
                <w:szCs w:val="22"/>
              </w:rPr>
              <w:t>3</w:t>
            </w:r>
          </w:p>
        </w:tc>
        <w:tc>
          <w:tcPr>
            <w:tcW w:w="636" w:type="pct"/>
            <w:tcBorders>
              <w:top w:val="nil"/>
              <w:left w:val="single" w:sz="8" w:space="0" w:color="auto"/>
              <w:bottom w:val="single" w:sz="4" w:space="0" w:color="auto"/>
              <w:right w:val="single" w:sz="8" w:space="0" w:color="auto"/>
            </w:tcBorders>
            <w:noWrap/>
            <w:vAlign w:val="bottom"/>
          </w:tcPr>
          <w:p w:rsidR="00A360B0" w:rsidRPr="006E281B" w:rsidRDefault="00A360B0" w:rsidP="00DE10CA">
            <w:pPr>
              <w:jc w:val="center"/>
              <w:rPr>
                <w:b/>
                <w:bCs/>
              </w:rPr>
            </w:pPr>
            <w:r w:rsidRPr="006E281B">
              <w:rPr>
                <w:b/>
                <w:bCs/>
                <w:sz w:val="22"/>
                <w:szCs w:val="22"/>
              </w:rPr>
              <w:t>3</w:t>
            </w:r>
          </w:p>
        </w:tc>
        <w:tc>
          <w:tcPr>
            <w:tcW w:w="1777" w:type="pct"/>
            <w:tcBorders>
              <w:top w:val="nil"/>
              <w:left w:val="nil"/>
              <w:bottom w:val="single" w:sz="4" w:space="0" w:color="auto"/>
              <w:right w:val="single" w:sz="4" w:space="0" w:color="auto"/>
            </w:tcBorders>
            <w:noWrap/>
            <w:vAlign w:val="bottom"/>
          </w:tcPr>
          <w:p w:rsidR="00A360B0" w:rsidRPr="006E281B" w:rsidRDefault="00A360B0" w:rsidP="00DE10CA">
            <w:pPr>
              <w:jc w:val="center"/>
            </w:pPr>
            <w:r w:rsidRPr="006E281B">
              <w:rPr>
                <w:sz w:val="22"/>
                <w:szCs w:val="22"/>
              </w:rPr>
              <w:t>г.о.г. Нижний Новгород</w:t>
            </w:r>
          </w:p>
        </w:tc>
        <w:tc>
          <w:tcPr>
            <w:tcW w:w="1315" w:type="pct"/>
            <w:tcBorders>
              <w:top w:val="nil"/>
              <w:left w:val="nil"/>
              <w:bottom w:val="single" w:sz="4" w:space="0" w:color="auto"/>
              <w:right w:val="single" w:sz="8" w:space="0" w:color="auto"/>
            </w:tcBorders>
            <w:noWrap/>
            <w:vAlign w:val="bottom"/>
          </w:tcPr>
          <w:p w:rsidR="00A360B0" w:rsidRPr="006E281B" w:rsidRDefault="00A360B0" w:rsidP="00DE10CA">
            <w:pPr>
              <w:jc w:val="center"/>
            </w:pPr>
            <w:r w:rsidRPr="006E281B">
              <w:rPr>
                <w:sz w:val="22"/>
                <w:szCs w:val="22"/>
              </w:rPr>
              <w:t>выше среднего</w:t>
            </w:r>
          </w:p>
        </w:tc>
      </w:tr>
      <w:tr w:rsidR="00A360B0" w:rsidRPr="006E281B">
        <w:trPr>
          <w:trHeight w:val="240"/>
        </w:trPr>
        <w:tc>
          <w:tcPr>
            <w:tcW w:w="636" w:type="pct"/>
            <w:tcBorders>
              <w:top w:val="single" w:sz="4" w:space="0" w:color="auto"/>
              <w:left w:val="single" w:sz="8" w:space="0" w:color="auto"/>
              <w:bottom w:val="single" w:sz="4" w:space="0" w:color="auto"/>
              <w:right w:val="nil"/>
            </w:tcBorders>
            <w:vAlign w:val="bottom"/>
          </w:tcPr>
          <w:p w:rsidR="00A360B0" w:rsidRPr="006E281B" w:rsidRDefault="00A360B0" w:rsidP="00DE10CA">
            <w:pPr>
              <w:jc w:val="center"/>
            </w:pPr>
            <w:r w:rsidRPr="006E281B">
              <w:rPr>
                <w:sz w:val="22"/>
                <w:szCs w:val="22"/>
              </w:rPr>
              <w:t>4</w:t>
            </w:r>
          </w:p>
        </w:tc>
        <w:tc>
          <w:tcPr>
            <w:tcW w:w="636" w:type="pct"/>
            <w:tcBorders>
              <w:top w:val="single" w:sz="4" w:space="0" w:color="auto"/>
              <w:left w:val="single" w:sz="8" w:space="0" w:color="auto"/>
              <w:bottom w:val="single" w:sz="4" w:space="0" w:color="auto"/>
              <w:right w:val="nil"/>
            </w:tcBorders>
            <w:noWrap/>
            <w:vAlign w:val="bottom"/>
          </w:tcPr>
          <w:p w:rsidR="00A360B0" w:rsidRPr="006E281B" w:rsidRDefault="00A360B0" w:rsidP="00DE10CA">
            <w:pPr>
              <w:jc w:val="center"/>
            </w:pPr>
            <w:r w:rsidRPr="006E281B">
              <w:rPr>
                <w:sz w:val="22"/>
                <w:szCs w:val="22"/>
              </w:rPr>
              <w:t>4</w:t>
            </w:r>
          </w:p>
        </w:tc>
        <w:tc>
          <w:tcPr>
            <w:tcW w:w="636" w:type="pct"/>
            <w:tcBorders>
              <w:top w:val="single" w:sz="4" w:space="0" w:color="auto"/>
              <w:left w:val="single" w:sz="8" w:space="0" w:color="auto"/>
              <w:bottom w:val="single" w:sz="4" w:space="0" w:color="auto"/>
              <w:right w:val="single" w:sz="8" w:space="0" w:color="auto"/>
            </w:tcBorders>
            <w:noWrap/>
            <w:vAlign w:val="bottom"/>
          </w:tcPr>
          <w:p w:rsidR="00A360B0" w:rsidRPr="006E281B" w:rsidRDefault="00A360B0" w:rsidP="00DE10CA">
            <w:pPr>
              <w:jc w:val="center"/>
              <w:rPr>
                <w:b/>
                <w:bCs/>
              </w:rPr>
            </w:pPr>
            <w:r w:rsidRPr="006E281B">
              <w:rPr>
                <w:b/>
                <w:bCs/>
                <w:sz w:val="22"/>
                <w:szCs w:val="22"/>
              </w:rPr>
              <w:t>4</w:t>
            </w:r>
          </w:p>
        </w:tc>
        <w:tc>
          <w:tcPr>
            <w:tcW w:w="1777" w:type="pct"/>
            <w:tcBorders>
              <w:top w:val="single" w:sz="4" w:space="0" w:color="auto"/>
              <w:left w:val="nil"/>
              <w:bottom w:val="single" w:sz="4" w:space="0" w:color="auto"/>
              <w:right w:val="single" w:sz="4" w:space="0" w:color="auto"/>
            </w:tcBorders>
            <w:noWrap/>
            <w:vAlign w:val="bottom"/>
          </w:tcPr>
          <w:p w:rsidR="00A360B0" w:rsidRPr="006E281B" w:rsidRDefault="00A360B0" w:rsidP="00DE10CA">
            <w:pPr>
              <w:jc w:val="center"/>
              <w:rPr>
                <w:b/>
                <w:bCs/>
              </w:rPr>
            </w:pPr>
            <w:r w:rsidRPr="006E281B">
              <w:rPr>
                <w:b/>
                <w:bCs/>
                <w:sz w:val="22"/>
                <w:szCs w:val="22"/>
              </w:rPr>
              <w:t>г.о.г. Саров</w:t>
            </w:r>
          </w:p>
        </w:tc>
        <w:tc>
          <w:tcPr>
            <w:tcW w:w="1315" w:type="pct"/>
            <w:tcBorders>
              <w:top w:val="single" w:sz="4" w:space="0" w:color="auto"/>
              <w:left w:val="nil"/>
              <w:bottom w:val="single" w:sz="4" w:space="0" w:color="auto"/>
              <w:right w:val="single" w:sz="8" w:space="0" w:color="auto"/>
            </w:tcBorders>
            <w:noWrap/>
            <w:vAlign w:val="bottom"/>
          </w:tcPr>
          <w:p w:rsidR="00A360B0" w:rsidRPr="006E281B" w:rsidRDefault="00A360B0" w:rsidP="00DE10CA">
            <w:pPr>
              <w:jc w:val="center"/>
            </w:pPr>
            <w:r w:rsidRPr="006E281B">
              <w:rPr>
                <w:sz w:val="22"/>
                <w:szCs w:val="22"/>
              </w:rPr>
              <w:t>выше среднего</w:t>
            </w:r>
          </w:p>
        </w:tc>
      </w:tr>
      <w:tr w:rsidR="00A360B0" w:rsidRPr="006E281B">
        <w:trPr>
          <w:trHeight w:val="240"/>
        </w:trPr>
        <w:tc>
          <w:tcPr>
            <w:tcW w:w="636" w:type="pct"/>
            <w:tcBorders>
              <w:top w:val="nil"/>
              <w:left w:val="single" w:sz="8" w:space="0" w:color="auto"/>
              <w:bottom w:val="single" w:sz="8" w:space="0" w:color="auto"/>
              <w:right w:val="nil"/>
            </w:tcBorders>
          </w:tcPr>
          <w:p w:rsidR="00A360B0" w:rsidRPr="006E281B" w:rsidRDefault="00A360B0" w:rsidP="00DE10CA">
            <w:pPr>
              <w:jc w:val="center"/>
            </w:pPr>
            <w:r w:rsidRPr="006E281B">
              <w:rPr>
                <w:sz w:val="22"/>
                <w:szCs w:val="22"/>
              </w:rPr>
              <w:t>12</w:t>
            </w:r>
          </w:p>
        </w:tc>
        <w:tc>
          <w:tcPr>
            <w:tcW w:w="636" w:type="pct"/>
            <w:tcBorders>
              <w:top w:val="nil"/>
              <w:left w:val="single" w:sz="8" w:space="0" w:color="auto"/>
              <w:bottom w:val="single" w:sz="8" w:space="0" w:color="auto"/>
              <w:right w:val="nil"/>
            </w:tcBorders>
            <w:noWrap/>
            <w:vAlign w:val="bottom"/>
          </w:tcPr>
          <w:p w:rsidR="00A360B0" w:rsidRPr="006E281B" w:rsidRDefault="00A360B0" w:rsidP="00DE10CA">
            <w:pPr>
              <w:jc w:val="center"/>
            </w:pPr>
            <w:r w:rsidRPr="006E281B">
              <w:rPr>
                <w:sz w:val="22"/>
                <w:szCs w:val="22"/>
              </w:rPr>
              <w:t>14</w:t>
            </w:r>
          </w:p>
        </w:tc>
        <w:tc>
          <w:tcPr>
            <w:tcW w:w="636" w:type="pct"/>
            <w:tcBorders>
              <w:top w:val="nil"/>
              <w:left w:val="single" w:sz="8" w:space="0" w:color="auto"/>
              <w:bottom w:val="single" w:sz="8" w:space="0" w:color="auto"/>
              <w:right w:val="single" w:sz="8" w:space="0" w:color="auto"/>
            </w:tcBorders>
            <w:noWrap/>
            <w:vAlign w:val="bottom"/>
          </w:tcPr>
          <w:p w:rsidR="00A360B0" w:rsidRPr="006E281B" w:rsidRDefault="00A360B0" w:rsidP="00DE10CA">
            <w:pPr>
              <w:jc w:val="center"/>
              <w:rPr>
                <w:b/>
                <w:bCs/>
              </w:rPr>
            </w:pPr>
            <w:r w:rsidRPr="006E281B">
              <w:rPr>
                <w:b/>
                <w:bCs/>
                <w:sz w:val="22"/>
                <w:szCs w:val="22"/>
              </w:rPr>
              <w:t>5</w:t>
            </w:r>
          </w:p>
        </w:tc>
        <w:tc>
          <w:tcPr>
            <w:tcW w:w="1777" w:type="pct"/>
            <w:tcBorders>
              <w:top w:val="nil"/>
              <w:left w:val="nil"/>
              <w:bottom w:val="single" w:sz="8" w:space="0" w:color="auto"/>
              <w:right w:val="single" w:sz="4" w:space="0" w:color="auto"/>
            </w:tcBorders>
            <w:noWrap/>
            <w:vAlign w:val="bottom"/>
          </w:tcPr>
          <w:p w:rsidR="00A360B0" w:rsidRPr="006E281B" w:rsidRDefault="00A360B0" w:rsidP="00DE10CA">
            <w:pPr>
              <w:jc w:val="center"/>
            </w:pPr>
            <w:r w:rsidRPr="006E281B">
              <w:rPr>
                <w:sz w:val="22"/>
                <w:szCs w:val="22"/>
              </w:rPr>
              <w:t>Балахнинский</w:t>
            </w:r>
          </w:p>
        </w:tc>
        <w:tc>
          <w:tcPr>
            <w:tcW w:w="1315" w:type="pct"/>
            <w:tcBorders>
              <w:top w:val="nil"/>
              <w:left w:val="nil"/>
              <w:bottom w:val="single" w:sz="8" w:space="0" w:color="auto"/>
              <w:right w:val="single" w:sz="8" w:space="0" w:color="auto"/>
            </w:tcBorders>
            <w:noWrap/>
            <w:vAlign w:val="bottom"/>
          </w:tcPr>
          <w:p w:rsidR="00A360B0" w:rsidRPr="006E281B" w:rsidRDefault="00A360B0" w:rsidP="00DE10CA">
            <w:pPr>
              <w:jc w:val="center"/>
            </w:pPr>
            <w:r w:rsidRPr="006E281B">
              <w:rPr>
                <w:sz w:val="22"/>
                <w:szCs w:val="22"/>
              </w:rPr>
              <w:t>выше среднего</w:t>
            </w:r>
          </w:p>
        </w:tc>
      </w:tr>
    </w:tbl>
    <w:p w:rsidR="00A360B0" w:rsidRDefault="00A360B0" w:rsidP="00DE10CA">
      <w:pPr>
        <w:spacing w:before="80"/>
        <w:ind w:firstLine="720"/>
      </w:pPr>
      <w:r w:rsidRPr="00360FD4">
        <w:t>Городской округ г. Саров неизменно занимает лидирующую позицию по следующим</w:t>
      </w:r>
      <w:r w:rsidRPr="00F849C4">
        <w:t xml:space="preserve">  экономическим</w:t>
      </w:r>
      <w:r>
        <w:t xml:space="preserve"> и социальным </w:t>
      </w:r>
      <w:r w:rsidRPr="00F849C4">
        <w:t>индикаторам:</w:t>
      </w:r>
    </w:p>
    <w:p w:rsidR="00A360B0" w:rsidRPr="009C446D" w:rsidRDefault="00A360B0" w:rsidP="00DE10CA">
      <w:pPr>
        <w:numPr>
          <w:ilvl w:val="0"/>
          <w:numId w:val="41"/>
        </w:numPr>
        <w:tabs>
          <w:tab w:val="clear" w:pos="2040"/>
          <w:tab w:val="num" w:pos="720"/>
        </w:tabs>
        <w:snapToGrid w:val="0"/>
        <w:spacing w:before="80"/>
        <w:ind w:left="720" w:hanging="180"/>
        <w:jc w:val="both"/>
        <w:rPr>
          <w:rFonts w:ascii="Times New Roman CYR" w:hAnsi="Times New Roman CYR" w:cs="Times New Roman CYR"/>
        </w:rPr>
      </w:pPr>
      <w:r w:rsidRPr="009C446D">
        <w:rPr>
          <w:rFonts w:ascii="Times New Roman CYR" w:hAnsi="Times New Roman CYR" w:cs="Times New Roman CYR"/>
        </w:rPr>
        <w:t>Доля площади земельных участков, являющихся объектами налогообложения земельным налогом, в общей площади территории</w:t>
      </w:r>
      <w:r>
        <w:rPr>
          <w:rFonts w:ascii="Times New Roman CYR" w:hAnsi="Times New Roman CYR" w:cs="Times New Roman CYR"/>
        </w:rPr>
        <w:t xml:space="preserve"> (</w:t>
      </w:r>
      <w:r w:rsidRPr="009C446D">
        <w:rPr>
          <w:rFonts w:ascii="Times New Roman CYR" w:hAnsi="Times New Roman CYR" w:cs="Times New Roman CYR"/>
        </w:rPr>
        <w:t>98,41%</w:t>
      </w:r>
      <w:r>
        <w:rPr>
          <w:rFonts w:ascii="Times New Roman CYR" w:hAnsi="Times New Roman CYR" w:cs="Times New Roman CYR"/>
        </w:rPr>
        <w:t>).</w:t>
      </w:r>
    </w:p>
    <w:p w:rsidR="00A360B0" w:rsidRPr="009C446D" w:rsidRDefault="00A360B0" w:rsidP="00DE10CA">
      <w:pPr>
        <w:numPr>
          <w:ilvl w:val="0"/>
          <w:numId w:val="41"/>
        </w:numPr>
        <w:tabs>
          <w:tab w:val="clear" w:pos="2040"/>
          <w:tab w:val="num" w:pos="720"/>
        </w:tabs>
        <w:snapToGrid w:val="0"/>
        <w:ind w:left="720" w:hanging="180"/>
        <w:jc w:val="both"/>
        <w:rPr>
          <w:rFonts w:ascii="Times New Roman CYR" w:hAnsi="Times New Roman CYR" w:cs="Times New Roman CYR"/>
        </w:rPr>
      </w:pPr>
      <w:r w:rsidRPr="009C446D">
        <w:rPr>
          <w:rFonts w:ascii="Times New Roman CYR" w:hAnsi="Times New Roman CYR" w:cs="Times New Roman CYR"/>
        </w:rPr>
        <w:t>Среднемесячная зарабо</w:t>
      </w:r>
      <w:r>
        <w:rPr>
          <w:rFonts w:ascii="Times New Roman CYR" w:hAnsi="Times New Roman CYR" w:cs="Times New Roman CYR"/>
        </w:rPr>
        <w:t>тная плата одного работающего (</w:t>
      </w:r>
      <w:r w:rsidRPr="009C446D">
        <w:rPr>
          <w:rFonts w:ascii="Times New Roman CYR" w:hAnsi="Times New Roman CYR" w:cs="Times New Roman CYR"/>
        </w:rPr>
        <w:t>40 787 руб.</w:t>
      </w:r>
      <w:r>
        <w:rPr>
          <w:rFonts w:ascii="Times New Roman CYR" w:hAnsi="Times New Roman CYR" w:cs="Times New Roman CYR"/>
        </w:rPr>
        <w:t>).</w:t>
      </w:r>
    </w:p>
    <w:p w:rsidR="00A360B0" w:rsidRPr="009C446D" w:rsidRDefault="00A360B0" w:rsidP="00DE10CA">
      <w:pPr>
        <w:numPr>
          <w:ilvl w:val="0"/>
          <w:numId w:val="41"/>
        </w:numPr>
        <w:tabs>
          <w:tab w:val="clear" w:pos="2040"/>
          <w:tab w:val="num" w:pos="720"/>
        </w:tabs>
        <w:snapToGrid w:val="0"/>
        <w:ind w:left="720" w:hanging="180"/>
        <w:jc w:val="both"/>
      </w:pPr>
      <w:r w:rsidRPr="009C446D">
        <w:t xml:space="preserve">Темп роста среднемесячной заработной платы одного работающего в действующих ценах к соответствующему периоду прошлого года </w:t>
      </w:r>
      <w:r>
        <w:t>(</w:t>
      </w:r>
      <w:r w:rsidRPr="009C446D">
        <w:t>107,7%</w:t>
      </w:r>
      <w:r>
        <w:t>).</w:t>
      </w:r>
    </w:p>
    <w:p w:rsidR="00A360B0" w:rsidRPr="009C446D" w:rsidRDefault="00A360B0" w:rsidP="00DE10CA">
      <w:pPr>
        <w:numPr>
          <w:ilvl w:val="0"/>
          <w:numId w:val="41"/>
        </w:numPr>
        <w:tabs>
          <w:tab w:val="clear" w:pos="2040"/>
          <w:tab w:val="num" w:pos="720"/>
        </w:tabs>
        <w:snapToGrid w:val="0"/>
        <w:ind w:left="720" w:hanging="180"/>
        <w:jc w:val="both"/>
      </w:pPr>
      <w:r w:rsidRPr="009C446D">
        <w:t>Соотношение среднемесячной заработной платы одного работающего и прожиточного минимума для тру</w:t>
      </w:r>
      <w:r>
        <w:t>доспособного населения (430,5%).</w:t>
      </w:r>
    </w:p>
    <w:p w:rsidR="00A360B0" w:rsidRDefault="00A360B0" w:rsidP="00DE10CA">
      <w:pPr>
        <w:numPr>
          <w:ilvl w:val="0"/>
          <w:numId w:val="41"/>
        </w:numPr>
        <w:tabs>
          <w:tab w:val="clear" w:pos="2040"/>
          <w:tab w:val="num" w:pos="720"/>
        </w:tabs>
        <w:snapToGrid w:val="0"/>
        <w:ind w:left="720" w:hanging="180"/>
        <w:jc w:val="both"/>
      </w:pPr>
      <w:r w:rsidRPr="009C446D">
        <w:t>Уровень преступности (число зарегистрированных преступлений в расчёте на 10 тыс. человек населения)</w:t>
      </w:r>
      <w:r>
        <w:t xml:space="preserve"> (</w:t>
      </w:r>
      <w:r w:rsidRPr="009C446D">
        <w:t>52,7</w:t>
      </w:r>
      <w:r>
        <w:t xml:space="preserve"> </w:t>
      </w:r>
      <w:r w:rsidRPr="009C446D">
        <w:t>ед.</w:t>
      </w:r>
      <w:r>
        <w:t>).</w:t>
      </w:r>
    </w:p>
    <w:p w:rsidR="00A360B0" w:rsidRPr="000C46A3" w:rsidRDefault="00A360B0" w:rsidP="00DE10CA">
      <w:pPr>
        <w:ind w:firstLine="709"/>
      </w:pPr>
    </w:p>
    <w:p w:rsidR="00A360B0" w:rsidRPr="000C46A3" w:rsidRDefault="00A360B0" w:rsidP="00DE10CA">
      <w:pPr>
        <w:tabs>
          <w:tab w:val="left" w:pos="0"/>
        </w:tabs>
        <w:suppressAutoHyphens/>
        <w:ind w:firstLine="709"/>
      </w:pPr>
      <w:r w:rsidRPr="000C46A3">
        <w:t>Социально-экономическое развитие города в 2015 году значительно осуществлялось в рамках муниципальных программ. Это позволило рационально использовать финансовые и материальные ресурсы, определять первоочередные задачи, направленные на дальнейшее улучшение благосостояния горожан. В отчетном периоде действовало 12 муниципальных программ, направленных на решение проблем экономического и социального развития города.</w:t>
      </w:r>
    </w:p>
    <w:p w:rsidR="00A360B0" w:rsidRPr="000C46A3" w:rsidRDefault="00A360B0" w:rsidP="00DE10CA">
      <w:pPr>
        <w:ind w:firstLine="720"/>
      </w:pPr>
      <w:r w:rsidRPr="000C46A3">
        <w:t>В соответствии с Методикой оценки эффективности муниципальных программ города Сарова Нижегородской области, утвержденной постановлением Администрации города Сарова от 28.12.2015 № 4242, по итогам 2015 года Управлением экономики и прогнозирования была определена эффективность реализации муниципальных программ (в баллах) и сформирован рейтинг муниципальных программ.</w:t>
      </w:r>
    </w:p>
    <w:p w:rsidR="00A360B0" w:rsidRPr="000C46A3" w:rsidRDefault="00A360B0" w:rsidP="00DE10CA">
      <w:pPr>
        <w:pStyle w:val="BodyText3"/>
        <w:suppressAutoHyphens/>
        <w:ind w:left="360" w:hanging="360"/>
        <w:jc w:val="center"/>
        <w:rPr>
          <w:sz w:val="24"/>
          <w:szCs w:val="24"/>
        </w:rPr>
      </w:pPr>
    </w:p>
    <w:p w:rsidR="00A360B0" w:rsidRDefault="00A360B0" w:rsidP="00DE10CA">
      <w:pPr>
        <w:pStyle w:val="BodyText3"/>
        <w:suppressAutoHyphens/>
        <w:spacing w:after="0"/>
        <w:ind w:left="357" w:hanging="357"/>
        <w:jc w:val="center"/>
        <w:rPr>
          <w:sz w:val="24"/>
          <w:szCs w:val="24"/>
        </w:rPr>
      </w:pPr>
      <w:r w:rsidRPr="00AA2D2A">
        <w:rPr>
          <w:sz w:val="24"/>
          <w:szCs w:val="24"/>
        </w:rPr>
        <w:t>Перечень</w:t>
      </w:r>
      <w:r>
        <w:rPr>
          <w:sz w:val="24"/>
          <w:szCs w:val="24"/>
        </w:rPr>
        <w:t>,</w:t>
      </w:r>
      <w:r w:rsidRPr="00AA2D2A">
        <w:rPr>
          <w:sz w:val="24"/>
          <w:szCs w:val="24"/>
        </w:rPr>
        <w:t xml:space="preserve"> </w:t>
      </w:r>
      <w:r>
        <w:rPr>
          <w:sz w:val="24"/>
          <w:szCs w:val="24"/>
        </w:rPr>
        <w:t xml:space="preserve">объем </w:t>
      </w:r>
      <w:r w:rsidRPr="00AA2D2A">
        <w:rPr>
          <w:sz w:val="24"/>
          <w:szCs w:val="24"/>
        </w:rPr>
        <w:t>финансировани</w:t>
      </w:r>
      <w:r>
        <w:rPr>
          <w:sz w:val="24"/>
          <w:szCs w:val="24"/>
        </w:rPr>
        <w:t>я</w:t>
      </w:r>
      <w:r w:rsidRPr="00AA2D2A">
        <w:rPr>
          <w:sz w:val="24"/>
          <w:szCs w:val="24"/>
        </w:rPr>
        <w:t xml:space="preserve"> муниципальных программ </w:t>
      </w:r>
    </w:p>
    <w:p w:rsidR="00A360B0" w:rsidRDefault="00A360B0" w:rsidP="00DE10CA">
      <w:pPr>
        <w:pStyle w:val="BodyText3"/>
        <w:suppressAutoHyphens/>
        <w:spacing w:after="0"/>
        <w:ind w:left="357" w:hanging="357"/>
        <w:jc w:val="center"/>
        <w:rPr>
          <w:sz w:val="24"/>
          <w:szCs w:val="24"/>
        </w:rPr>
      </w:pPr>
      <w:r w:rsidRPr="002412FC">
        <w:rPr>
          <w:sz w:val="24"/>
          <w:szCs w:val="24"/>
        </w:rPr>
        <w:t xml:space="preserve">за счет </w:t>
      </w:r>
      <w:r>
        <w:rPr>
          <w:sz w:val="24"/>
          <w:szCs w:val="24"/>
        </w:rPr>
        <w:t>всех источников</w:t>
      </w:r>
      <w:r w:rsidRPr="002412FC">
        <w:rPr>
          <w:sz w:val="24"/>
          <w:szCs w:val="24"/>
        </w:rPr>
        <w:t xml:space="preserve">, место в рейтинге </w:t>
      </w:r>
    </w:p>
    <w:p w:rsidR="00A360B0" w:rsidRPr="002412FC" w:rsidRDefault="00A360B0" w:rsidP="00DE10CA">
      <w:pPr>
        <w:pStyle w:val="BodyText3"/>
        <w:suppressAutoHyphens/>
        <w:spacing w:after="0"/>
        <w:ind w:left="357" w:hanging="357"/>
        <w:jc w:val="center"/>
        <w:rPr>
          <w:sz w:val="24"/>
          <w:szCs w:val="24"/>
        </w:rPr>
      </w:pPr>
      <w:r>
        <w:rPr>
          <w:sz w:val="24"/>
          <w:szCs w:val="24"/>
        </w:rPr>
        <w:t>по итогам</w:t>
      </w:r>
      <w:r w:rsidRPr="002412FC">
        <w:rPr>
          <w:sz w:val="24"/>
          <w:szCs w:val="24"/>
        </w:rPr>
        <w:t xml:space="preserve"> 2015 г</w:t>
      </w:r>
      <w:r>
        <w:rPr>
          <w:sz w:val="24"/>
          <w:szCs w:val="24"/>
        </w:rPr>
        <w:t>ода</w:t>
      </w:r>
    </w:p>
    <w:p w:rsidR="00A360B0" w:rsidRPr="00D62664" w:rsidRDefault="00A360B0" w:rsidP="00DE10CA">
      <w:pPr>
        <w:tabs>
          <w:tab w:val="left" w:pos="0"/>
        </w:tabs>
        <w:jc w:val="right"/>
      </w:pPr>
      <w:r>
        <w:t>Таблица 3</w:t>
      </w:r>
    </w:p>
    <w:tbl>
      <w:tblPr>
        <w:tblW w:w="10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5"/>
        <w:gridCol w:w="1680"/>
        <w:gridCol w:w="1416"/>
        <w:gridCol w:w="1464"/>
        <w:gridCol w:w="1560"/>
        <w:gridCol w:w="1115"/>
      </w:tblGrid>
      <w:tr w:rsidR="00A360B0" w:rsidRPr="00066226">
        <w:trPr>
          <w:trHeight w:val="959"/>
        </w:trPr>
        <w:tc>
          <w:tcPr>
            <w:tcW w:w="3005" w:type="dxa"/>
            <w:vAlign w:val="center"/>
          </w:tcPr>
          <w:p w:rsidR="00A360B0" w:rsidRPr="00173EA7" w:rsidRDefault="00A360B0" w:rsidP="00DE10CA">
            <w:pPr>
              <w:jc w:val="center"/>
              <w:rPr>
                <w:sz w:val="20"/>
                <w:szCs w:val="20"/>
              </w:rPr>
            </w:pPr>
            <w:r w:rsidRPr="00173EA7">
              <w:rPr>
                <w:sz w:val="20"/>
                <w:szCs w:val="20"/>
              </w:rPr>
              <w:t>Наименование муниципальной программы</w:t>
            </w:r>
          </w:p>
        </w:tc>
        <w:tc>
          <w:tcPr>
            <w:tcW w:w="1680" w:type="dxa"/>
            <w:vAlign w:val="center"/>
          </w:tcPr>
          <w:p w:rsidR="00A360B0" w:rsidRPr="00173EA7" w:rsidRDefault="00A360B0" w:rsidP="00DE10CA">
            <w:pPr>
              <w:jc w:val="center"/>
              <w:rPr>
                <w:sz w:val="20"/>
                <w:szCs w:val="20"/>
              </w:rPr>
            </w:pPr>
            <w:r w:rsidRPr="00173EA7">
              <w:rPr>
                <w:sz w:val="20"/>
                <w:szCs w:val="20"/>
              </w:rPr>
              <w:t xml:space="preserve">Муниципальный заказчик - координатор </w:t>
            </w:r>
          </w:p>
        </w:tc>
        <w:tc>
          <w:tcPr>
            <w:tcW w:w="1416" w:type="dxa"/>
          </w:tcPr>
          <w:p w:rsidR="00A360B0" w:rsidRPr="00173EA7" w:rsidRDefault="00A360B0" w:rsidP="00DE10CA">
            <w:pPr>
              <w:jc w:val="center"/>
              <w:rPr>
                <w:sz w:val="20"/>
                <w:szCs w:val="20"/>
              </w:rPr>
            </w:pPr>
            <w:r w:rsidRPr="00173EA7">
              <w:rPr>
                <w:sz w:val="20"/>
                <w:szCs w:val="20"/>
              </w:rPr>
              <w:t>Объем  финанси-рования, тыс. руб.</w:t>
            </w:r>
          </w:p>
        </w:tc>
        <w:tc>
          <w:tcPr>
            <w:tcW w:w="1464" w:type="dxa"/>
            <w:vAlign w:val="center"/>
          </w:tcPr>
          <w:p w:rsidR="00A360B0" w:rsidRPr="00173EA7" w:rsidRDefault="00A360B0" w:rsidP="00DE10CA">
            <w:pPr>
              <w:jc w:val="center"/>
              <w:rPr>
                <w:sz w:val="20"/>
                <w:szCs w:val="20"/>
              </w:rPr>
            </w:pPr>
            <w:r w:rsidRPr="00173EA7">
              <w:rPr>
                <w:sz w:val="20"/>
                <w:szCs w:val="20"/>
              </w:rPr>
              <w:t>Эффективность реализации муниципаль</w:t>
            </w:r>
            <w:r>
              <w:rPr>
                <w:sz w:val="20"/>
                <w:szCs w:val="20"/>
              </w:rPr>
              <w:t>-</w:t>
            </w:r>
            <w:r w:rsidRPr="00173EA7">
              <w:rPr>
                <w:sz w:val="20"/>
                <w:szCs w:val="20"/>
              </w:rPr>
              <w:t>ной програм</w:t>
            </w:r>
            <w:r>
              <w:rPr>
                <w:sz w:val="20"/>
                <w:szCs w:val="20"/>
              </w:rPr>
              <w:t>-</w:t>
            </w:r>
            <w:r w:rsidRPr="00173EA7">
              <w:rPr>
                <w:sz w:val="20"/>
                <w:szCs w:val="20"/>
              </w:rPr>
              <w:t>мы в баллах</w:t>
            </w:r>
          </w:p>
        </w:tc>
        <w:tc>
          <w:tcPr>
            <w:tcW w:w="1560" w:type="dxa"/>
            <w:vAlign w:val="center"/>
          </w:tcPr>
          <w:p w:rsidR="00A360B0" w:rsidRPr="00173EA7" w:rsidRDefault="00A360B0" w:rsidP="00DE10CA">
            <w:pPr>
              <w:ind w:right="-108"/>
              <w:jc w:val="center"/>
              <w:rPr>
                <w:sz w:val="20"/>
                <w:szCs w:val="20"/>
              </w:rPr>
            </w:pPr>
            <w:r w:rsidRPr="00173EA7">
              <w:rPr>
                <w:sz w:val="20"/>
                <w:szCs w:val="20"/>
              </w:rPr>
              <w:t>Качественная  характеристика  муниципальной программы</w:t>
            </w:r>
          </w:p>
        </w:tc>
        <w:tc>
          <w:tcPr>
            <w:tcW w:w="1115" w:type="dxa"/>
            <w:vAlign w:val="center"/>
          </w:tcPr>
          <w:p w:rsidR="00A360B0" w:rsidRPr="00173EA7" w:rsidRDefault="00A360B0" w:rsidP="00DE10CA">
            <w:pPr>
              <w:ind w:left="-73" w:right="-108"/>
              <w:jc w:val="center"/>
              <w:rPr>
                <w:sz w:val="20"/>
                <w:szCs w:val="20"/>
              </w:rPr>
            </w:pPr>
            <w:r w:rsidRPr="00173EA7">
              <w:rPr>
                <w:sz w:val="20"/>
                <w:szCs w:val="20"/>
              </w:rPr>
              <w:t>Место муници-пальной программы  в рейтинге</w:t>
            </w:r>
          </w:p>
        </w:tc>
      </w:tr>
      <w:tr w:rsidR="00A360B0" w:rsidRPr="00066226">
        <w:trPr>
          <w:trHeight w:val="64"/>
        </w:trPr>
        <w:tc>
          <w:tcPr>
            <w:tcW w:w="3005" w:type="dxa"/>
          </w:tcPr>
          <w:p w:rsidR="00A360B0" w:rsidRPr="00066226" w:rsidRDefault="00A360B0" w:rsidP="00DE10CA">
            <w:r w:rsidRPr="00066226">
              <w:t>«Обеспечение населения города Сарова Нижегородской области доступным и комфортным жильем на 2015-2020 годы»</w:t>
            </w:r>
          </w:p>
        </w:tc>
        <w:tc>
          <w:tcPr>
            <w:tcW w:w="1680" w:type="dxa"/>
            <w:vAlign w:val="center"/>
          </w:tcPr>
          <w:p w:rsidR="00A360B0" w:rsidRPr="00066226" w:rsidRDefault="00A360B0" w:rsidP="00DE10CA">
            <w:pPr>
              <w:jc w:val="center"/>
            </w:pPr>
            <w:r w:rsidRPr="00066226">
              <w:t>Администрация города Сарова</w:t>
            </w:r>
          </w:p>
        </w:tc>
        <w:tc>
          <w:tcPr>
            <w:tcW w:w="1416" w:type="dxa"/>
            <w:vAlign w:val="center"/>
          </w:tcPr>
          <w:p w:rsidR="00A360B0" w:rsidRPr="00066226" w:rsidRDefault="00A360B0" w:rsidP="00DE10CA">
            <w:pPr>
              <w:jc w:val="center"/>
              <w:rPr>
                <w:b/>
                <w:bCs/>
              </w:rPr>
            </w:pPr>
            <w:r w:rsidRPr="00066226">
              <w:rPr>
                <w:color w:val="000000"/>
              </w:rPr>
              <w:t>32 265,0</w:t>
            </w:r>
          </w:p>
        </w:tc>
        <w:tc>
          <w:tcPr>
            <w:tcW w:w="1464" w:type="dxa"/>
            <w:noWrap/>
            <w:vAlign w:val="center"/>
          </w:tcPr>
          <w:p w:rsidR="00A360B0" w:rsidRPr="00066226" w:rsidRDefault="00A360B0" w:rsidP="00DE10CA">
            <w:pPr>
              <w:jc w:val="center"/>
            </w:pPr>
            <w:r w:rsidRPr="00066226">
              <w:t>100</w:t>
            </w:r>
          </w:p>
        </w:tc>
        <w:tc>
          <w:tcPr>
            <w:tcW w:w="1560" w:type="dxa"/>
            <w:noWrap/>
            <w:vAlign w:val="center"/>
          </w:tcPr>
          <w:p w:rsidR="00A360B0" w:rsidRPr="00066226" w:rsidRDefault="00A360B0" w:rsidP="00DE10CA">
            <w:pPr>
              <w:jc w:val="center"/>
            </w:pPr>
            <w:r w:rsidRPr="00066226">
              <w:t>высокая</w:t>
            </w:r>
          </w:p>
        </w:tc>
        <w:tc>
          <w:tcPr>
            <w:tcW w:w="1115" w:type="dxa"/>
            <w:vMerge w:val="restart"/>
            <w:noWrap/>
            <w:vAlign w:val="center"/>
          </w:tcPr>
          <w:p w:rsidR="00A360B0" w:rsidRPr="00066226" w:rsidRDefault="00A360B0" w:rsidP="00DE10CA">
            <w:pPr>
              <w:jc w:val="center"/>
            </w:pPr>
            <w:r w:rsidRPr="00066226">
              <w:t>1</w:t>
            </w:r>
          </w:p>
        </w:tc>
      </w:tr>
      <w:tr w:rsidR="00A360B0" w:rsidRPr="00066226">
        <w:trPr>
          <w:trHeight w:val="604"/>
        </w:trPr>
        <w:tc>
          <w:tcPr>
            <w:tcW w:w="3005" w:type="dxa"/>
          </w:tcPr>
          <w:p w:rsidR="00A360B0" w:rsidRPr="00066226" w:rsidRDefault="00A360B0" w:rsidP="00DE10CA">
            <w:r w:rsidRPr="00066226">
              <w:t>«Социальная поддержка граждан города Сарова Нижегородской области на 2015 – 2020 годы»</w:t>
            </w:r>
          </w:p>
        </w:tc>
        <w:tc>
          <w:tcPr>
            <w:tcW w:w="1680" w:type="dxa"/>
            <w:vAlign w:val="center"/>
          </w:tcPr>
          <w:p w:rsidR="00A360B0" w:rsidRPr="00066226" w:rsidRDefault="00A360B0" w:rsidP="00DE10CA">
            <w:pPr>
              <w:jc w:val="center"/>
            </w:pPr>
            <w:r w:rsidRPr="00066226">
              <w:t xml:space="preserve">Администрация города Сарова </w:t>
            </w:r>
          </w:p>
        </w:tc>
        <w:tc>
          <w:tcPr>
            <w:tcW w:w="1416" w:type="dxa"/>
            <w:vAlign w:val="center"/>
          </w:tcPr>
          <w:p w:rsidR="00A360B0" w:rsidRPr="00066226" w:rsidRDefault="00A360B0" w:rsidP="00DE10CA">
            <w:pPr>
              <w:jc w:val="center"/>
            </w:pPr>
            <w:r w:rsidRPr="00066226">
              <w:t>22 775,9</w:t>
            </w:r>
          </w:p>
        </w:tc>
        <w:tc>
          <w:tcPr>
            <w:tcW w:w="1464" w:type="dxa"/>
            <w:noWrap/>
            <w:vAlign w:val="center"/>
          </w:tcPr>
          <w:p w:rsidR="00A360B0" w:rsidRPr="00066226" w:rsidRDefault="00A360B0" w:rsidP="00DE10CA">
            <w:pPr>
              <w:jc w:val="center"/>
            </w:pPr>
            <w:r w:rsidRPr="00066226">
              <w:t>100</w:t>
            </w:r>
          </w:p>
        </w:tc>
        <w:tc>
          <w:tcPr>
            <w:tcW w:w="1560" w:type="dxa"/>
            <w:noWrap/>
            <w:vAlign w:val="center"/>
          </w:tcPr>
          <w:p w:rsidR="00A360B0" w:rsidRPr="00066226" w:rsidRDefault="00A360B0" w:rsidP="00DE10CA">
            <w:pPr>
              <w:jc w:val="center"/>
            </w:pPr>
            <w:r w:rsidRPr="00066226">
              <w:t>высокая</w:t>
            </w:r>
          </w:p>
        </w:tc>
        <w:tc>
          <w:tcPr>
            <w:tcW w:w="1115" w:type="dxa"/>
            <w:vMerge/>
            <w:noWrap/>
            <w:vAlign w:val="center"/>
          </w:tcPr>
          <w:p w:rsidR="00A360B0" w:rsidRPr="00066226" w:rsidRDefault="00A360B0" w:rsidP="00DE10CA">
            <w:pPr>
              <w:jc w:val="center"/>
            </w:pPr>
          </w:p>
        </w:tc>
      </w:tr>
      <w:tr w:rsidR="00A360B0" w:rsidRPr="00066226">
        <w:trPr>
          <w:trHeight w:val="611"/>
        </w:trPr>
        <w:tc>
          <w:tcPr>
            <w:tcW w:w="3005" w:type="dxa"/>
          </w:tcPr>
          <w:p w:rsidR="00A360B0" w:rsidRPr="00066226" w:rsidRDefault="00A360B0" w:rsidP="00DE10CA">
            <w:r w:rsidRPr="00066226">
              <w:t>«Охрана окружающей среды города Сарова Нижегородской области на 2015 - 2020 годы»</w:t>
            </w:r>
          </w:p>
        </w:tc>
        <w:tc>
          <w:tcPr>
            <w:tcW w:w="1680" w:type="dxa"/>
            <w:vAlign w:val="center"/>
          </w:tcPr>
          <w:p w:rsidR="00A360B0" w:rsidRPr="00066226" w:rsidRDefault="00A360B0" w:rsidP="00DE10CA">
            <w:pPr>
              <w:jc w:val="center"/>
            </w:pPr>
            <w:r w:rsidRPr="00066226">
              <w:t>Департамент городского хозяйства Администрации г.Саров</w:t>
            </w:r>
          </w:p>
        </w:tc>
        <w:tc>
          <w:tcPr>
            <w:tcW w:w="1416" w:type="dxa"/>
            <w:vAlign w:val="center"/>
          </w:tcPr>
          <w:p w:rsidR="00A360B0" w:rsidRPr="00066226" w:rsidRDefault="00A360B0" w:rsidP="00DE10CA">
            <w:pPr>
              <w:jc w:val="center"/>
            </w:pPr>
            <w:r w:rsidRPr="00066226">
              <w:t>12 010,5</w:t>
            </w:r>
          </w:p>
        </w:tc>
        <w:tc>
          <w:tcPr>
            <w:tcW w:w="1464" w:type="dxa"/>
            <w:noWrap/>
            <w:vAlign w:val="center"/>
          </w:tcPr>
          <w:p w:rsidR="00A360B0" w:rsidRPr="00066226" w:rsidRDefault="00A360B0" w:rsidP="00DE10CA">
            <w:pPr>
              <w:jc w:val="center"/>
            </w:pPr>
            <w:r w:rsidRPr="00066226">
              <w:t>100</w:t>
            </w:r>
          </w:p>
        </w:tc>
        <w:tc>
          <w:tcPr>
            <w:tcW w:w="1560" w:type="dxa"/>
            <w:noWrap/>
          </w:tcPr>
          <w:p w:rsidR="00A360B0" w:rsidRPr="00066226" w:rsidRDefault="00A360B0" w:rsidP="00DE10CA">
            <w:pPr>
              <w:jc w:val="center"/>
            </w:pPr>
            <w:r w:rsidRPr="00066226">
              <w:t>высокая</w:t>
            </w:r>
          </w:p>
        </w:tc>
        <w:tc>
          <w:tcPr>
            <w:tcW w:w="1115" w:type="dxa"/>
            <w:vMerge/>
            <w:noWrap/>
            <w:vAlign w:val="center"/>
          </w:tcPr>
          <w:p w:rsidR="00A360B0" w:rsidRPr="00066226" w:rsidRDefault="00A360B0" w:rsidP="00DE10CA">
            <w:pPr>
              <w:jc w:val="center"/>
            </w:pPr>
          </w:p>
        </w:tc>
      </w:tr>
      <w:tr w:rsidR="00A360B0" w:rsidRPr="00066226">
        <w:trPr>
          <w:trHeight w:val="274"/>
        </w:trPr>
        <w:tc>
          <w:tcPr>
            <w:tcW w:w="3005" w:type="dxa"/>
          </w:tcPr>
          <w:p w:rsidR="00A360B0" w:rsidRPr="00066226" w:rsidRDefault="00A360B0" w:rsidP="00DE10CA">
            <w:r w:rsidRPr="00066226">
              <w:t>«Защита населения и территории города Сарова Нижегородской области от чрезвычайных ситуаций на 2015-2020 годы»</w:t>
            </w:r>
          </w:p>
        </w:tc>
        <w:tc>
          <w:tcPr>
            <w:tcW w:w="1680" w:type="dxa"/>
            <w:vAlign w:val="center"/>
          </w:tcPr>
          <w:p w:rsidR="00A360B0" w:rsidRPr="00066226" w:rsidRDefault="00A360B0" w:rsidP="00DE10CA">
            <w:pPr>
              <w:jc w:val="center"/>
            </w:pPr>
            <w:r w:rsidRPr="00066226">
              <w:t>Администрация города Сарова</w:t>
            </w:r>
          </w:p>
        </w:tc>
        <w:tc>
          <w:tcPr>
            <w:tcW w:w="1416" w:type="dxa"/>
            <w:vAlign w:val="center"/>
          </w:tcPr>
          <w:p w:rsidR="00A360B0" w:rsidRPr="00066226" w:rsidRDefault="00A360B0" w:rsidP="00DE10CA">
            <w:pPr>
              <w:jc w:val="center"/>
            </w:pPr>
            <w:r w:rsidRPr="00066226">
              <w:t>26 620,8</w:t>
            </w:r>
          </w:p>
        </w:tc>
        <w:tc>
          <w:tcPr>
            <w:tcW w:w="1464" w:type="dxa"/>
            <w:noWrap/>
            <w:vAlign w:val="center"/>
          </w:tcPr>
          <w:p w:rsidR="00A360B0" w:rsidRPr="00066226" w:rsidRDefault="00A360B0" w:rsidP="00DE10CA">
            <w:pPr>
              <w:jc w:val="center"/>
            </w:pPr>
            <w:r w:rsidRPr="00066226">
              <w:t>100</w:t>
            </w:r>
          </w:p>
        </w:tc>
        <w:tc>
          <w:tcPr>
            <w:tcW w:w="1560" w:type="dxa"/>
            <w:noWrap/>
          </w:tcPr>
          <w:p w:rsidR="00A360B0" w:rsidRPr="00066226" w:rsidRDefault="00A360B0" w:rsidP="00DE10CA">
            <w:pPr>
              <w:jc w:val="center"/>
            </w:pPr>
            <w:r w:rsidRPr="00066226">
              <w:t>высокая</w:t>
            </w:r>
          </w:p>
        </w:tc>
        <w:tc>
          <w:tcPr>
            <w:tcW w:w="1115" w:type="dxa"/>
            <w:vMerge/>
            <w:noWrap/>
            <w:vAlign w:val="center"/>
          </w:tcPr>
          <w:p w:rsidR="00A360B0" w:rsidRPr="00066226" w:rsidRDefault="00A360B0" w:rsidP="00DE10CA">
            <w:pPr>
              <w:jc w:val="center"/>
            </w:pPr>
          </w:p>
        </w:tc>
      </w:tr>
      <w:tr w:rsidR="00A360B0" w:rsidRPr="00066226">
        <w:trPr>
          <w:trHeight w:val="535"/>
        </w:trPr>
        <w:tc>
          <w:tcPr>
            <w:tcW w:w="3005" w:type="dxa"/>
          </w:tcPr>
          <w:p w:rsidR="00A360B0" w:rsidRPr="00066226" w:rsidRDefault="00A360B0" w:rsidP="00DE10CA">
            <w:r w:rsidRPr="00066226">
              <w:t xml:space="preserve">«Образование города Сарова Нижегородской области на 2015-2020 годы» </w:t>
            </w:r>
          </w:p>
        </w:tc>
        <w:tc>
          <w:tcPr>
            <w:tcW w:w="1680" w:type="dxa"/>
            <w:vAlign w:val="center"/>
          </w:tcPr>
          <w:p w:rsidR="00A360B0" w:rsidRPr="00066226" w:rsidRDefault="00A360B0" w:rsidP="00DE10CA">
            <w:pPr>
              <w:jc w:val="center"/>
            </w:pPr>
            <w:r w:rsidRPr="00066226">
              <w:t>Департамент образования Администрации г.Саров</w:t>
            </w:r>
          </w:p>
        </w:tc>
        <w:tc>
          <w:tcPr>
            <w:tcW w:w="1416" w:type="dxa"/>
            <w:vAlign w:val="center"/>
          </w:tcPr>
          <w:p w:rsidR="00A360B0" w:rsidRPr="00066226" w:rsidRDefault="00A360B0" w:rsidP="00DE10CA">
            <w:pPr>
              <w:jc w:val="center"/>
            </w:pPr>
            <w:r w:rsidRPr="00066226">
              <w:t>1 582 211,5</w:t>
            </w:r>
          </w:p>
        </w:tc>
        <w:tc>
          <w:tcPr>
            <w:tcW w:w="1464" w:type="dxa"/>
            <w:noWrap/>
            <w:vAlign w:val="center"/>
          </w:tcPr>
          <w:p w:rsidR="00A360B0" w:rsidRPr="00066226" w:rsidRDefault="00A360B0" w:rsidP="00DE10CA">
            <w:pPr>
              <w:jc w:val="center"/>
            </w:pPr>
            <w:r w:rsidRPr="00066226">
              <w:t>99</w:t>
            </w:r>
          </w:p>
        </w:tc>
        <w:tc>
          <w:tcPr>
            <w:tcW w:w="1560" w:type="dxa"/>
            <w:noWrap/>
          </w:tcPr>
          <w:p w:rsidR="00A360B0" w:rsidRPr="00066226" w:rsidRDefault="00A360B0" w:rsidP="00DE10CA">
            <w:pPr>
              <w:jc w:val="center"/>
            </w:pPr>
            <w:r w:rsidRPr="00066226">
              <w:t>высокая</w:t>
            </w:r>
          </w:p>
        </w:tc>
        <w:tc>
          <w:tcPr>
            <w:tcW w:w="1115" w:type="dxa"/>
            <w:noWrap/>
            <w:vAlign w:val="center"/>
          </w:tcPr>
          <w:p w:rsidR="00A360B0" w:rsidRPr="00066226" w:rsidRDefault="00A360B0" w:rsidP="00DE10CA">
            <w:pPr>
              <w:jc w:val="center"/>
            </w:pPr>
            <w:r w:rsidRPr="00066226">
              <w:t>2</w:t>
            </w:r>
          </w:p>
        </w:tc>
      </w:tr>
      <w:tr w:rsidR="00A360B0" w:rsidRPr="00066226">
        <w:trPr>
          <w:trHeight w:val="419"/>
        </w:trPr>
        <w:tc>
          <w:tcPr>
            <w:tcW w:w="3005" w:type="dxa"/>
          </w:tcPr>
          <w:p w:rsidR="00A360B0" w:rsidRPr="00066226" w:rsidRDefault="00A360B0" w:rsidP="00DE10CA">
            <w:r w:rsidRPr="00066226">
              <w:t>«Культура города Сарова Нижегородской области на 2015 – 2020 годы»</w:t>
            </w:r>
          </w:p>
        </w:tc>
        <w:tc>
          <w:tcPr>
            <w:tcW w:w="1680" w:type="dxa"/>
            <w:vAlign w:val="center"/>
          </w:tcPr>
          <w:p w:rsidR="00A360B0" w:rsidRPr="00066226" w:rsidRDefault="00A360B0" w:rsidP="00DE10CA">
            <w:pPr>
              <w:jc w:val="center"/>
            </w:pPr>
            <w:r w:rsidRPr="00066226">
              <w:t>Департамент культуры и искусства Администрации г.Саров</w:t>
            </w:r>
          </w:p>
        </w:tc>
        <w:tc>
          <w:tcPr>
            <w:tcW w:w="1416" w:type="dxa"/>
            <w:vAlign w:val="center"/>
          </w:tcPr>
          <w:p w:rsidR="00A360B0" w:rsidRPr="00066226" w:rsidRDefault="00A360B0" w:rsidP="00DE10CA">
            <w:pPr>
              <w:jc w:val="center"/>
            </w:pPr>
            <w:r w:rsidRPr="00066226">
              <w:t>292 630,9</w:t>
            </w:r>
          </w:p>
        </w:tc>
        <w:tc>
          <w:tcPr>
            <w:tcW w:w="1464" w:type="dxa"/>
            <w:noWrap/>
            <w:vAlign w:val="center"/>
          </w:tcPr>
          <w:p w:rsidR="00A360B0" w:rsidRPr="00066226" w:rsidRDefault="00A360B0" w:rsidP="00DE10CA">
            <w:pPr>
              <w:jc w:val="center"/>
            </w:pPr>
            <w:r w:rsidRPr="00066226">
              <w:t>98</w:t>
            </w:r>
          </w:p>
        </w:tc>
        <w:tc>
          <w:tcPr>
            <w:tcW w:w="1560" w:type="dxa"/>
            <w:noWrap/>
          </w:tcPr>
          <w:p w:rsidR="00A360B0" w:rsidRPr="00066226" w:rsidRDefault="00A360B0" w:rsidP="00DE10CA">
            <w:pPr>
              <w:jc w:val="center"/>
            </w:pPr>
            <w:r w:rsidRPr="00066226">
              <w:t>высокая</w:t>
            </w:r>
          </w:p>
        </w:tc>
        <w:tc>
          <w:tcPr>
            <w:tcW w:w="1115" w:type="dxa"/>
            <w:noWrap/>
            <w:vAlign w:val="center"/>
          </w:tcPr>
          <w:p w:rsidR="00A360B0" w:rsidRPr="00066226" w:rsidRDefault="00A360B0" w:rsidP="00DE10CA">
            <w:pPr>
              <w:jc w:val="center"/>
            </w:pPr>
            <w:r w:rsidRPr="00066226">
              <w:t>3</w:t>
            </w:r>
          </w:p>
        </w:tc>
      </w:tr>
      <w:tr w:rsidR="00A360B0" w:rsidRPr="00066226">
        <w:trPr>
          <w:trHeight w:val="866"/>
        </w:trPr>
        <w:tc>
          <w:tcPr>
            <w:tcW w:w="3005" w:type="dxa"/>
          </w:tcPr>
          <w:p w:rsidR="00A360B0" w:rsidRPr="00066226" w:rsidRDefault="00A360B0" w:rsidP="00DE10CA">
            <w:r w:rsidRPr="00066226">
              <w:t>«Физическая культура, массовый спорт и молодежная политика города Сарова Нижегородской области на 2015-2020 годы»</w:t>
            </w:r>
          </w:p>
        </w:tc>
        <w:tc>
          <w:tcPr>
            <w:tcW w:w="1680" w:type="dxa"/>
            <w:vAlign w:val="center"/>
          </w:tcPr>
          <w:p w:rsidR="00A360B0" w:rsidRPr="00066226" w:rsidRDefault="00A360B0" w:rsidP="00DE10CA">
            <w:pPr>
              <w:jc w:val="center"/>
            </w:pPr>
            <w:r w:rsidRPr="00066226">
              <w:t>Департамент по делам молодежи и спорта Администрации г.Саров</w:t>
            </w:r>
          </w:p>
        </w:tc>
        <w:tc>
          <w:tcPr>
            <w:tcW w:w="1416" w:type="dxa"/>
            <w:vAlign w:val="center"/>
          </w:tcPr>
          <w:p w:rsidR="00A360B0" w:rsidRPr="00066226" w:rsidRDefault="00A360B0" w:rsidP="00DE10CA">
            <w:pPr>
              <w:jc w:val="center"/>
            </w:pPr>
            <w:r w:rsidRPr="00066226">
              <w:t>303 512,9</w:t>
            </w:r>
          </w:p>
        </w:tc>
        <w:tc>
          <w:tcPr>
            <w:tcW w:w="1464" w:type="dxa"/>
            <w:noWrap/>
            <w:vAlign w:val="center"/>
          </w:tcPr>
          <w:p w:rsidR="00A360B0" w:rsidRPr="00066226" w:rsidRDefault="00A360B0" w:rsidP="00DE10CA">
            <w:pPr>
              <w:jc w:val="center"/>
            </w:pPr>
            <w:r w:rsidRPr="00066226">
              <w:t>93</w:t>
            </w:r>
          </w:p>
        </w:tc>
        <w:tc>
          <w:tcPr>
            <w:tcW w:w="1560" w:type="dxa"/>
            <w:noWrap/>
          </w:tcPr>
          <w:p w:rsidR="00A360B0" w:rsidRPr="00066226" w:rsidRDefault="00A360B0" w:rsidP="00DE10CA">
            <w:pPr>
              <w:jc w:val="center"/>
            </w:pPr>
            <w:r w:rsidRPr="00066226">
              <w:t>высокая</w:t>
            </w:r>
          </w:p>
        </w:tc>
        <w:tc>
          <w:tcPr>
            <w:tcW w:w="1115" w:type="dxa"/>
            <w:noWrap/>
            <w:vAlign w:val="center"/>
          </w:tcPr>
          <w:p w:rsidR="00A360B0" w:rsidRPr="00066226" w:rsidRDefault="00A360B0" w:rsidP="00DE10CA">
            <w:pPr>
              <w:jc w:val="center"/>
            </w:pPr>
            <w:r w:rsidRPr="00066226">
              <w:t>4</w:t>
            </w:r>
          </w:p>
        </w:tc>
      </w:tr>
      <w:tr w:rsidR="00A360B0" w:rsidRPr="00066226">
        <w:trPr>
          <w:trHeight w:val="508"/>
        </w:trPr>
        <w:tc>
          <w:tcPr>
            <w:tcW w:w="3005" w:type="dxa"/>
          </w:tcPr>
          <w:p w:rsidR="00A360B0" w:rsidRPr="00066226" w:rsidRDefault="00A360B0" w:rsidP="00DE10CA">
            <w:r w:rsidRPr="00066226">
              <w:t>«Городское хозяйство и транспортная система города Сарова Нижегородской области на 2015-2020 годы»</w:t>
            </w:r>
          </w:p>
        </w:tc>
        <w:tc>
          <w:tcPr>
            <w:tcW w:w="1680" w:type="dxa"/>
            <w:vAlign w:val="center"/>
          </w:tcPr>
          <w:p w:rsidR="00A360B0" w:rsidRPr="00066226" w:rsidRDefault="00A360B0" w:rsidP="00DE10CA">
            <w:pPr>
              <w:jc w:val="center"/>
            </w:pPr>
            <w:r w:rsidRPr="00066226">
              <w:t>Департамент городского хозяйства Администрации г.Саров</w:t>
            </w:r>
          </w:p>
        </w:tc>
        <w:tc>
          <w:tcPr>
            <w:tcW w:w="1416" w:type="dxa"/>
            <w:vAlign w:val="center"/>
          </w:tcPr>
          <w:p w:rsidR="00A360B0" w:rsidRPr="00066226" w:rsidRDefault="00A360B0" w:rsidP="00DE10CA">
            <w:pPr>
              <w:jc w:val="center"/>
            </w:pPr>
            <w:r w:rsidRPr="00066226">
              <w:t>354 398,0</w:t>
            </w:r>
          </w:p>
        </w:tc>
        <w:tc>
          <w:tcPr>
            <w:tcW w:w="1464" w:type="dxa"/>
            <w:noWrap/>
            <w:vAlign w:val="center"/>
          </w:tcPr>
          <w:p w:rsidR="00A360B0" w:rsidRPr="00066226" w:rsidRDefault="00A360B0" w:rsidP="00DE10CA">
            <w:pPr>
              <w:jc w:val="center"/>
            </w:pPr>
            <w:r w:rsidRPr="00066226">
              <w:t>90</w:t>
            </w:r>
          </w:p>
        </w:tc>
        <w:tc>
          <w:tcPr>
            <w:tcW w:w="1560" w:type="dxa"/>
            <w:noWrap/>
          </w:tcPr>
          <w:p w:rsidR="00A360B0" w:rsidRPr="00066226" w:rsidRDefault="00A360B0" w:rsidP="00DE10CA">
            <w:pPr>
              <w:jc w:val="center"/>
            </w:pPr>
            <w:r w:rsidRPr="00066226">
              <w:t>высокая</w:t>
            </w:r>
          </w:p>
        </w:tc>
        <w:tc>
          <w:tcPr>
            <w:tcW w:w="1115" w:type="dxa"/>
            <w:noWrap/>
            <w:vAlign w:val="center"/>
          </w:tcPr>
          <w:p w:rsidR="00A360B0" w:rsidRPr="00066226" w:rsidRDefault="00A360B0" w:rsidP="00DE10CA">
            <w:pPr>
              <w:jc w:val="center"/>
            </w:pPr>
            <w:r w:rsidRPr="00066226">
              <w:t>5</w:t>
            </w:r>
          </w:p>
        </w:tc>
      </w:tr>
      <w:tr w:rsidR="00A360B0" w:rsidRPr="00066226">
        <w:trPr>
          <w:trHeight w:val="156"/>
        </w:trPr>
        <w:tc>
          <w:tcPr>
            <w:tcW w:w="3005" w:type="dxa"/>
          </w:tcPr>
          <w:p w:rsidR="00A360B0" w:rsidRPr="00066226" w:rsidRDefault="00A360B0" w:rsidP="00DE10CA">
            <w:r w:rsidRPr="00066226">
              <w:t>«Управление муниципальным имуществом города Сарова Нижегородской области на 2015 – 2020 годы»</w:t>
            </w:r>
          </w:p>
        </w:tc>
        <w:tc>
          <w:tcPr>
            <w:tcW w:w="1680" w:type="dxa"/>
            <w:vAlign w:val="center"/>
          </w:tcPr>
          <w:p w:rsidR="00A360B0" w:rsidRPr="00066226" w:rsidRDefault="00A360B0" w:rsidP="00DE10CA">
            <w:pPr>
              <w:jc w:val="center"/>
            </w:pPr>
            <w:r w:rsidRPr="00066226">
              <w:t>Комитет по управлению муниципальным имуществом Администрации г.Саров</w:t>
            </w:r>
          </w:p>
        </w:tc>
        <w:tc>
          <w:tcPr>
            <w:tcW w:w="1416" w:type="dxa"/>
            <w:vAlign w:val="center"/>
          </w:tcPr>
          <w:p w:rsidR="00A360B0" w:rsidRPr="00066226" w:rsidRDefault="00A360B0" w:rsidP="00DE10CA">
            <w:pPr>
              <w:widowControl w:val="0"/>
              <w:autoSpaceDE w:val="0"/>
              <w:autoSpaceDN w:val="0"/>
              <w:adjustRightInd w:val="0"/>
              <w:jc w:val="center"/>
            </w:pPr>
            <w:r w:rsidRPr="00066226">
              <w:t>1 394,9</w:t>
            </w:r>
          </w:p>
        </w:tc>
        <w:tc>
          <w:tcPr>
            <w:tcW w:w="1464" w:type="dxa"/>
            <w:noWrap/>
            <w:vAlign w:val="center"/>
          </w:tcPr>
          <w:p w:rsidR="00A360B0" w:rsidRPr="00066226" w:rsidRDefault="00A360B0" w:rsidP="00DE10CA">
            <w:pPr>
              <w:jc w:val="center"/>
            </w:pPr>
            <w:r w:rsidRPr="00066226">
              <w:t>86</w:t>
            </w:r>
          </w:p>
        </w:tc>
        <w:tc>
          <w:tcPr>
            <w:tcW w:w="1560" w:type="dxa"/>
            <w:noWrap/>
          </w:tcPr>
          <w:p w:rsidR="00A360B0" w:rsidRPr="00066226" w:rsidRDefault="00A360B0" w:rsidP="00DE10CA">
            <w:pPr>
              <w:jc w:val="center"/>
            </w:pPr>
            <w:r w:rsidRPr="00066226">
              <w:t>средняя</w:t>
            </w:r>
          </w:p>
        </w:tc>
        <w:tc>
          <w:tcPr>
            <w:tcW w:w="1115" w:type="dxa"/>
            <w:noWrap/>
            <w:vAlign w:val="center"/>
          </w:tcPr>
          <w:p w:rsidR="00A360B0" w:rsidRPr="00066226" w:rsidRDefault="00A360B0" w:rsidP="00DE10CA">
            <w:pPr>
              <w:jc w:val="center"/>
            </w:pPr>
            <w:r w:rsidRPr="00066226">
              <w:t>6</w:t>
            </w:r>
          </w:p>
        </w:tc>
      </w:tr>
      <w:tr w:rsidR="00A360B0" w:rsidRPr="00066226">
        <w:trPr>
          <w:trHeight w:val="803"/>
        </w:trPr>
        <w:tc>
          <w:tcPr>
            <w:tcW w:w="3005" w:type="dxa"/>
          </w:tcPr>
          <w:p w:rsidR="00A360B0" w:rsidRPr="00066226" w:rsidRDefault="00A360B0" w:rsidP="00DE10CA">
            <w:r w:rsidRPr="00066226">
              <w:t>«Энергосбережение и повышение энергетической эффективности города Сарова Нижегородской области на 2015-2020 годы»</w:t>
            </w:r>
          </w:p>
        </w:tc>
        <w:tc>
          <w:tcPr>
            <w:tcW w:w="1680" w:type="dxa"/>
            <w:vAlign w:val="center"/>
          </w:tcPr>
          <w:p w:rsidR="00A360B0" w:rsidRPr="00066226" w:rsidRDefault="00A360B0" w:rsidP="00DE10CA">
            <w:pPr>
              <w:jc w:val="center"/>
            </w:pPr>
            <w:r w:rsidRPr="00066226">
              <w:t>Департамент городского хозяйства Администрации г. Саров</w:t>
            </w:r>
          </w:p>
        </w:tc>
        <w:tc>
          <w:tcPr>
            <w:tcW w:w="1416" w:type="dxa"/>
            <w:vAlign w:val="center"/>
          </w:tcPr>
          <w:p w:rsidR="00A360B0" w:rsidRPr="00066226" w:rsidRDefault="00A360B0" w:rsidP="00DE10CA">
            <w:pPr>
              <w:jc w:val="center"/>
            </w:pPr>
            <w:r w:rsidRPr="00066226">
              <w:t>188 292,1</w:t>
            </w:r>
          </w:p>
        </w:tc>
        <w:tc>
          <w:tcPr>
            <w:tcW w:w="1464" w:type="dxa"/>
            <w:noWrap/>
            <w:vAlign w:val="center"/>
          </w:tcPr>
          <w:p w:rsidR="00A360B0" w:rsidRPr="00066226" w:rsidRDefault="00A360B0" w:rsidP="00DE10CA">
            <w:pPr>
              <w:jc w:val="center"/>
            </w:pPr>
            <w:r w:rsidRPr="00066226">
              <w:t>85</w:t>
            </w:r>
          </w:p>
        </w:tc>
        <w:tc>
          <w:tcPr>
            <w:tcW w:w="1560" w:type="dxa"/>
            <w:noWrap/>
          </w:tcPr>
          <w:p w:rsidR="00A360B0" w:rsidRPr="00066226" w:rsidRDefault="00A360B0" w:rsidP="00DE10CA">
            <w:pPr>
              <w:jc w:val="center"/>
            </w:pPr>
            <w:r w:rsidRPr="00066226">
              <w:t>средняя</w:t>
            </w:r>
          </w:p>
        </w:tc>
        <w:tc>
          <w:tcPr>
            <w:tcW w:w="1115" w:type="dxa"/>
            <w:noWrap/>
            <w:vAlign w:val="center"/>
          </w:tcPr>
          <w:p w:rsidR="00A360B0" w:rsidRPr="00066226" w:rsidRDefault="00A360B0" w:rsidP="00DE10CA">
            <w:pPr>
              <w:jc w:val="center"/>
            </w:pPr>
            <w:r w:rsidRPr="00066226">
              <w:t>7</w:t>
            </w:r>
          </w:p>
        </w:tc>
      </w:tr>
      <w:tr w:rsidR="00A360B0" w:rsidRPr="00066226">
        <w:trPr>
          <w:trHeight w:val="901"/>
        </w:trPr>
        <w:tc>
          <w:tcPr>
            <w:tcW w:w="3005" w:type="dxa"/>
          </w:tcPr>
          <w:p w:rsidR="00A360B0" w:rsidRPr="00066226" w:rsidRDefault="00A360B0" w:rsidP="00DE10CA">
            <w:r w:rsidRPr="00066226">
              <w:t>«Поддержка и развитие малого и среднего предпринимательства города Сарова Нижегородской области на 2015 – 2020 годы»</w:t>
            </w:r>
          </w:p>
        </w:tc>
        <w:tc>
          <w:tcPr>
            <w:tcW w:w="1680" w:type="dxa"/>
            <w:vAlign w:val="center"/>
          </w:tcPr>
          <w:p w:rsidR="00A360B0" w:rsidRPr="00066226" w:rsidRDefault="00A360B0" w:rsidP="00DE10CA">
            <w:pPr>
              <w:jc w:val="center"/>
            </w:pPr>
            <w:r w:rsidRPr="00066226">
              <w:t>Администрация города Сарова</w:t>
            </w:r>
          </w:p>
        </w:tc>
        <w:tc>
          <w:tcPr>
            <w:tcW w:w="1416" w:type="dxa"/>
            <w:vAlign w:val="center"/>
          </w:tcPr>
          <w:p w:rsidR="00A360B0" w:rsidRPr="00066226" w:rsidRDefault="00A360B0" w:rsidP="00DE10CA">
            <w:pPr>
              <w:jc w:val="center"/>
            </w:pPr>
            <w:r w:rsidRPr="00066226">
              <w:t>20 789,0</w:t>
            </w:r>
          </w:p>
        </w:tc>
        <w:tc>
          <w:tcPr>
            <w:tcW w:w="1464" w:type="dxa"/>
            <w:noWrap/>
            <w:vAlign w:val="center"/>
          </w:tcPr>
          <w:p w:rsidR="00A360B0" w:rsidRPr="00066226" w:rsidRDefault="00A360B0" w:rsidP="00DE10CA">
            <w:pPr>
              <w:jc w:val="center"/>
            </w:pPr>
            <w:r w:rsidRPr="00066226">
              <w:t>82</w:t>
            </w:r>
          </w:p>
        </w:tc>
        <w:tc>
          <w:tcPr>
            <w:tcW w:w="1560" w:type="dxa"/>
            <w:noWrap/>
          </w:tcPr>
          <w:p w:rsidR="00A360B0" w:rsidRPr="00066226" w:rsidRDefault="00A360B0" w:rsidP="00DE10CA">
            <w:pPr>
              <w:jc w:val="center"/>
            </w:pPr>
            <w:r w:rsidRPr="00066226">
              <w:t>средняя</w:t>
            </w:r>
          </w:p>
        </w:tc>
        <w:tc>
          <w:tcPr>
            <w:tcW w:w="1115" w:type="dxa"/>
            <w:noWrap/>
            <w:vAlign w:val="center"/>
          </w:tcPr>
          <w:p w:rsidR="00A360B0" w:rsidRPr="00066226" w:rsidRDefault="00A360B0" w:rsidP="00DE10CA">
            <w:pPr>
              <w:jc w:val="center"/>
            </w:pPr>
            <w:r w:rsidRPr="00066226">
              <w:t>8</w:t>
            </w:r>
          </w:p>
        </w:tc>
      </w:tr>
      <w:tr w:rsidR="00A360B0" w:rsidRPr="00066226">
        <w:trPr>
          <w:trHeight w:val="735"/>
        </w:trPr>
        <w:tc>
          <w:tcPr>
            <w:tcW w:w="3005" w:type="dxa"/>
          </w:tcPr>
          <w:p w:rsidR="00A360B0" w:rsidRPr="00066226" w:rsidRDefault="00A360B0" w:rsidP="00DE10CA">
            <w:r w:rsidRPr="00066226">
              <w:t>«Противодействие коррупции в городе Сарове Нижегородской области на 2015-2020 годы»</w:t>
            </w:r>
          </w:p>
        </w:tc>
        <w:tc>
          <w:tcPr>
            <w:tcW w:w="1680" w:type="dxa"/>
            <w:vAlign w:val="center"/>
          </w:tcPr>
          <w:p w:rsidR="00A360B0" w:rsidRPr="00066226" w:rsidRDefault="00A360B0" w:rsidP="00DE10CA">
            <w:pPr>
              <w:jc w:val="center"/>
            </w:pPr>
            <w:r w:rsidRPr="00066226">
              <w:t>Администрация города Сарова</w:t>
            </w:r>
          </w:p>
        </w:tc>
        <w:tc>
          <w:tcPr>
            <w:tcW w:w="1416" w:type="dxa"/>
            <w:vAlign w:val="center"/>
          </w:tcPr>
          <w:p w:rsidR="00A360B0" w:rsidRPr="00066226" w:rsidRDefault="00A360B0" w:rsidP="00DE10CA">
            <w:pPr>
              <w:jc w:val="center"/>
            </w:pPr>
            <w:r w:rsidRPr="00066226">
              <w:t>24,5</w:t>
            </w:r>
          </w:p>
        </w:tc>
        <w:tc>
          <w:tcPr>
            <w:tcW w:w="1464" w:type="dxa"/>
            <w:noWrap/>
            <w:vAlign w:val="center"/>
          </w:tcPr>
          <w:p w:rsidR="00A360B0" w:rsidRPr="00066226" w:rsidRDefault="00A360B0" w:rsidP="00DE10CA">
            <w:pPr>
              <w:jc w:val="center"/>
            </w:pPr>
            <w:r w:rsidRPr="00066226">
              <w:t>76</w:t>
            </w:r>
          </w:p>
        </w:tc>
        <w:tc>
          <w:tcPr>
            <w:tcW w:w="1560" w:type="dxa"/>
            <w:noWrap/>
            <w:vAlign w:val="center"/>
          </w:tcPr>
          <w:p w:rsidR="00A360B0" w:rsidRPr="00066226" w:rsidRDefault="00A360B0" w:rsidP="00DE10CA">
            <w:pPr>
              <w:jc w:val="center"/>
            </w:pPr>
            <w:r w:rsidRPr="00066226">
              <w:t>удовлетвори-тельная</w:t>
            </w:r>
          </w:p>
        </w:tc>
        <w:tc>
          <w:tcPr>
            <w:tcW w:w="1115" w:type="dxa"/>
            <w:noWrap/>
            <w:vAlign w:val="center"/>
          </w:tcPr>
          <w:p w:rsidR="00A360B0" w:rsidRPr="00066226" w:rsidRDefault="00A360B0" w:rsidP="00DE10CA">
            <w:pPr>
              <w:jc w:val="center"/>
            </w:pPr>
            <w:r w:rsidRPr="00066226">
              <w:t>9</w:t>
            </w:r>
          </w:p>
        </w:tc>
      </w:tr>
      <w:tr w:rsidR="00A360B0" w:rsidRPr="00066226">
        <w:trPr>
          <w:trHeight w:val="342"/>
        </w:trPr>
        <w:tc>
          <w:tcPr>
            <w:tcW w:w="4685" w:type="dxa"/>
            <w:gridSpan w:val="2"/>
            <w:vAlign w:val="center"/>
          </w:tcPr>
          <w:p w:rsidR="00A360B0" w:rsidRPr="00066226" w:rsidRDefault="00A360B0" w:rsidP="00DE10CA">
            <w:pPr>
              <w:ind w:right="372"/>
              <w:jc w:val="right"/>
              <w:rPr>
                <w:b/>
                <w:bCs/>
              </w:rPr>
            </w:pPr>
            <w:r w:rsidRPr="00066226">
              <w:rPr>
                <w:b/>
                <w:bCs/>
              </w:rPr>
              <w:t>Итого:</w:t>
            </w:r>
          </w:p>
        </w:tc>
        <w:tc>
          <w:tcPr>
            <w:tcW w:w="1416" w:type="dxa"/>
            <w:vAlign w:val="center"/>
          </w:tcPr>
          <w:p w:rsidR="00A360B0" w:rsidRPr="00066226" w:rsidRDefault="00A360B0" w:rsidP="00DE10CA">
            <w:pPr>
              <w:jc w:val="center"/>
              <w:rPr>
                <w:b/>
                <w:bCs/>
              </w:rPr>
            </w:pPr>
            <w:r w:rsidRPr="00066226">
              <w:rPr>
                <w:b/>
                <w:bCs/>
              </w:rPr>
              <w:t>2 836 926,0</w:t>
            </w:r>
          </w:p>
        </w:tc>
        <w:tc>
          <w:tcPr>
            <w:tcW w:w="1464" w:type="dxa"/>
            <w:noWrap/>
            <w:vAlign w:val="center"/>
          </w:tcPr>
          <w:p w:rsidR="00A360B0" w:rsidRPr="00066226" w:rsidRDefault="00A360B0" w:rsidP="00DE10CA">
            <w:pPr>
              <w:jc w:val="center"/>
              <w:rPr>
                <w:b/>
                <w:bCs/>
              </w:rPr>
            </w:pPr>
            <w:r w:rsidRPr="00066226">
              <w:rPr>
                <w:b/>
                <w:bCs/>
              </w:rPr>
              <w:t>х</w:t>
            </w:r>
          </w:p>
        </w:tc>
        <w:tc>
          <w:tcPr>
            <w:tcW w:w="1560" w:type="dxa"/>
            <w:noWrap/>
            <w:vAlign w:val="center"/>
          </w:tcPr>
          <w:p w:rsidR="00A360B0" w:rsidRPr="00066226" w:rsidRDefault="00A360B0" w:rsidP="00DE10CA">
            <w:pPr>
              <w:jc w:val="center"/>
              <w:rPr>
                <w:b/>
                <w:bCs/>
              </w:rPr>
            </w:pPr>
            <w:r w:rsidRPr="00066226">
              <w:rPr>
                <w:b/>
                <w:bCs/>
              </w:rPr>
              <w:t>х</w:t>
            </w:r>
          </w:p>
        </w:tc>
        <w:tc>
          <w:tcPr>
            <w:tcW w:w="1115" w:type="dxa"/>
            <w:noWrap/>
            <w:vAlign w:val="center"/>
          </w:tcPr>
          <w:p w:rsidR="00A360B0" w:rsidRPr="00066226" w:rsidRDefault="00A360B0" w:rsidP="00DE10CA">
            <w:pPr>
              <w:jc w:val="center"/>
              <w:rPr>
                <w:b/>
                <w:bCs/>
              </w:rPr>
            </w:pPr>
            <w:r w:rsidRPr="00066226">
              <w:rPr>
                <w:b/>
                <w:bCs/>
              </w:rPr>
              <w:t>х</w:t>
            </w:r>
          </w:p>
        </w:tc>
      </w:tr>
    </w:tbl>
    <w:p w:rsidR="00A360B0" w:rsidRDefault="00A360B0" w:rsidP="00DE10CA">
      <w:pPr>
        <w:ind w:firstLine="720"/>
      </w:pPr>
    </w:p>
    <w:p w:rsidR="00A360B0" w:rsidRDefault="00A360B0" w:rsidP="00DE10CA">
      <w:pPr>
        <w:ind w:firstLine="720"/>
      </w:pPr>
    </w:p>
    <w:p w:rsidR="00A360B0" w:rsidRDefault="00A360B0" w:rsidP="00DE10CA">
      <w:pPr>
        <w:ind w:firstLine="720"/>
      </w:pPr>
    </w:p>
    <w:p w:rsidR="00A360B0" w:rsidRDefault="00A360B0" w:rsidP="00DE10CA">
      <w:pPr>
        <w:ind w:firstLine="720"/>
      </w:pPr>
    </w:p>
    <w:p w:rsidR="00A360B0" w:rsidRDefault="00A360B0" w:rsidP="00DE10CA">
      <w:pPr>
        <w:ind w:firstLine="720"/>
      </w:pPr>
    </w:p>
    <w:p w:rsidR="00A360B0" w:rsidRDefault="00A360B0" w:rsidP="00DE10CA">
      <w:pPr>
        <w:ind w:firstLine="720"/>
      </w:pPr>
    </w:p>
    <w:p w:rsidR="00A360B0" w:rsidRPr="004144B0" w:rsidRDefault="00A360B0" w:rsidP="00DE10CA">
      <w:pPr>
        <w:pStyle w:val="Heading1"/>
        <w:spacing w:line="240" w:lineRule="auto"/>
      </w:pPr>
      <w:bookmarkStart w:id="21" w:name="_Toc450213983"/>
      <w:bookmarkStart w:id="22" w:name="_Toc199209866"/>
      <w:bookmarkStart w:id="23" w:name="_Toc387130708"/>
      <w:bookmarkStart w:id="24" w:name="_Toc388866788"/>
      <w:r w:rsidRPr="000F2743">
        <w:t>II</w:t>
      </w:r>
      <w:r w:rsidRPr="004144B0">
        <w:t>. ДЕЯТЕЛЬНОСТЬ СТРУКТУРНЫХ ПОДРАЗДЕЛЕНИЙ АДМИНИСТРАЦИИ ГОРОДА САРОВА В 2015 ГОДУ</w:t>
      </w:r>
      <w:r>
        <w:t xml:space="preserve"> В РАМКАХ РЕАЛИЗАЦИИ СВОИХ ПОЛНОМОЧИЙ, А ТАКЖЕ В ЦЕЛЯХ СОЦИАЛЬНО-ЭКОНОМИЧЕСКОГО РАЗВИТИЯ ГОРОДА САРОВА</w:t>
      </w:r>
      <w:bookmarkEnd w:id="21"/>
    </w:p>
    <w:p w:rsidR="00A360B0" w:rsidRPr="000A6D8E" w:rsidRDefault="00A360B0" w:rsidP="00DE10CA">
      <w:pPr>
        <w:rPr>
          <w:sz w:val="22"/>
          <w:szCs w:val="22"/>
        </w:rPr>
      </w:pPr>
    </w:p>
    <w:p w:rsidR="00A360B0" w:rsidRPr="008A7AEE" w:rsidRDefault="00A360B0" w:rsidP="00DE10CA">
      <w:pPr>
        <w:pStyle w:val="Heading1"/>
      </w:pPr>
      <w:bookmarkStart w:id="25" w:name="_Toc450213984"/>
      <w:r w:rsidRPr="008A7AEE">
        <w:t>1. БЮДЖЕТНАЯ ПОЛИТИКА</w:t>
      </w:r>
      <w:bookmarkEnd w:id="25"/>
    </w:p>
    <w:p w:rsidR="00A360B0" w:rsidRPr="00E33419" w:rsidRDefault="00A360B0" w:rsidP="00DE10CA">
      <w:pPr>
        <w:ind w:firstLine="720"/>
      </w:pPr>
      <w:r w:rsidRPr="00E33419">
        <w:t>За</w:t>
      </w:r>
      <w:r>
        <w:t xml:space="preserve"> </w:t>
      </w:r>
      <w:r w:rsidRPr="00E33419">
        <w:t>разработку и реализацию основных направлений бюджетной, финансовой и налоговой политики города Сарова</w:t>
      </w:r>
      <w:r w:rsidRPr="00590184">
        <w:rPr>
          <w:b/>
          <w:bCs/>
        </w:rPr>
        <w:t xml:space="preserve"> </w:t>
      </w:r>
      <w:r w:rsidRPr="00F34AA3">
        <w:t xml:space="preserve">отвечает </w:t>
      </w:r>
      <w:r w:rsidRPr="00E40BDD">
        <w:rPr>
          <w:b/>
          <w:bCs/>
        </w:rPr>
        <w:t>Департамент финансов</w:t>
      </w:r>
      <w:r>
        <w:rPr>
          <w:b/>
          <w:bCs/>
        </w:rPr>
        <w:t xml:space="preserve"> </w:t>
      </w:r>
      <w:r w:rsidRPr="00DE5B6E">
        <w:t>(далее по разделу – департамент), который в течение 2015 года проводил активную работу</w:t>
      </w:r>
      <w:r>
        <w:t xml:space="preserve"> по</w:t>
      </w:r>
      <w:r w:rsidRPr="00E33419">
        <w:t xml:space="preserve"> реализации поставленных задач.</w:t>
      </w:r>
    </w:p>
    <w:p w:rsidR="00A360B0" w:rsidRPr="006F6391" w:rsidRDefault="00A360B0" w:rsidP="00DE10CA">
      <w:pPr>
        <w:pStyle w:val="ConsPlusNormal"/>
        <w:jc w:val="both"/>
        <w:rPr>
          <w:rFonts w:ascii="Times New Roman" w:hAnsi="Times New Roman" w:cs="Times New Roman"/>
          <w:sz w:val="24"/>
          <w:szCs w:val="24"/>
        </w:rPr>
      </w:pPr>
      <w:r w:rsidRPr="006F6391">
        <w:rPr>
          <w:rFonts w:ascii="Times New Roman" w:hAnsi="Times New Roman" w:cs="Times New Roman"/>
          <w:sz w:val="24"/>
          <w:szCs w:val="24"/>
        </w:rPr>
        <w:t xml:space="preserve">В 2015 году департаментом сформирована программная структура расходов бюджета города Сарова на 2016 год в соответствии с муниципальными программами и утвержден программный бюджет. </w:t>
      </w:r>
      <w:r w:rsidRPr="00E33419">
        <w:rPr>
          <w:rFonts w:ascii="Times New Roman" w:hAnsi="Times New Roman" w:cs="Times New Roman"/>
          <w:sz w:val="24"/>
          <w:szCs w:val="24"/>
        </w:rPr>
        <w:t xml:space="preserve">Основные направления бюджетной политики города Сарова на </w:t>
      </w:r>
      <w:r w:rsidRPr="00F34AA3">
        <w:rPr>
          <w:rFonts w:ascii="Times New Roman" w:hAnsi="Times New Roman" w:cs="Times New Roman"/>
          <w:sz w:val="24"/>
          <w:szCs w:val="24"/>
        </w:rPr>
        <w:t xml:space="preserve">2016 год и на плановый период 2017 и 2018 годов и основные </w:t>
      </w:r>
      <w:hyperlink w:anchor="P29" w:history="1">
        <w:r w:rsidRPr="00F34AA3">
          <w:rPr>
            <w:rFonts w:ascii="Times New Roman" w:hAnsi="Times New Roman" w:cs="Times New Roman"/>
            <w:sz w:val="24"/>
            <w:szCs w:val="24"/>
          </w:rPr>
          <w:t>направления</w:t>
        </w:r>
      </w:hyperlink>
      <w:r w:rsidRPr="00F34AA3">
        <w:rPr>
          <w:rFonts w:ascii="Times New Roman" w:hAnsi="Times New Roman" w:cs="Times New Roman"/>
          <w:sz w:val="24"/>
          <w:szCs w:val="24"/>
        </w:rPr>
        <w:t xml:space="preserve"> налоговой политики города Сарова на 2016 год и на плановый период 2017 и 2018 годов разработаны в соответствии с </w:t>
      </w:r>
      <w:hyperlink r:id="rId8" w:tooltip="Решение городской Думы г. Сарова от 10.11.2009 N 123/4-гд (ред. от 22.04.2014) &quot;Об утверждении Положения о бюджетном процессе в городе Сарове&quot;{КонсультантПлюс}" w:history="1">
        <w:r w:rsidRPr="00F34AA3">
          <w:rPr>
            <w:rFonts w:ascii="Times New Roman" w:hAnsi="Times New Roman" w:cs="Times New Roman"/>
            <w:sz w:val="24"/>
            <w:szCs w:val="24"/>
          </w:rPr>
          <w:t>Положением</w:t>
        </w:r>
      </w:hyperlink>
      <w:r w:rsidRPr="00F34AA3">
        <w:rPr>
          <w:rFonts w:ascii="Times New Roman" w:hAnsi="Times New Roman" w:cs="Times New Roman"/>
          <w:sz w:val="24"/>
          <w:szCs w:val="24"/>
        </w:rPr>
        <w:t xml:space="preserve"> о бюджетном процессе в городе Сарове, утвержденным решением Городской Д</w:t>
      </w:r>
      <w:r w:rsidRPr="006F6391">
        <w:rPr>
          <w:rFonts w:ascii="Times New Roman" w:hAnsi="Times New Roman" w:cs="Times New Roman"/>
          <w:sz w:val="24"/>
          <w:szCs w:val="24"/>
        </w:rPr>
        <w:t>умы города Сарова от 10.11.2009 № 123/4-гд.</w:t>
      </w:r>
    </w:p>
    <w:p w:rsidR="00A360B0" w:rsidRPr="00E33419" w:rsidRDefault="00A360B0" w:rsidP="00DE10CA">
      <w:pPr>
        <w:ind w:firstLine="720"/>
      </w:pPr>
      <w:r>
        <w:t>В отчетном году с</w:t>
      </w:r>
      <w:r w:rsidRPr="00E33419">
        <w:t>пециалистами департамента велась работа по согласованию параметров бюджета на 2016 год в Министерстве финансов Российской Федерации и министерстве финансов Нижегородской области.</w:t>
      </w:r>
    </w:p>
    <w:p w:rsidR="00A360B0" w:rsidRPr="00E33419" w:rsidRDefault="00A360B0" w:rsidP="00DE10CA">
      <w:pPr>
        <w:ind w:firstLine="720"/>
      </w:pPr>
      <w:r w:rsidRPr="00E33419">
        <w:t>С сентября по ноябрь 2015 года велась работа по формированию и согласованию бюджета города на 2016 год для представления его в Городскую Думу</w:t>
      </w:r>
      <w:r w:rsidRPr="006F6391">
        <w:t xml:space="preserve"> </w:t>
      </w:r>
      <w:r w:rsidRPr="00E33419">
        <w:t xml:space="preserve">города Сарова. 25 декабря 2015 года депутатами Городской Думы </w:t>
      </w:r>
      <w:r>
        <w:t xml:space="preserve">был </w:t>
      </w:r>
      <w:r w:rsidRPr="00E33419">
        <w:t xml:space="preserve">принят бюджет города на 2016 год, на основании которого составлена сводная бюджетная роспись и доведены до главных распорядителей бюджетных средств уведомления о лимитах бюджетных обязательств и бюджетных ассигнованиях. </w:t>
      </w:r>
    </w:p>
    <w:p w:rsidR="00A360B0" w:rsidRPr="00E33419" w:rsidRDefault="00A360B0" w:rsidP="00DE10CA">
      <w:pPr>
        <w:ind w:firstLine="720"/>
      </w:pPr>
      <w:r w:rsidRPr="00E33419">
        <w:t xml:space="preserve">В соответствии с должностными обязанностями специалисты департамента вели работу по корректировке бюджета на текущий год, составлению ежемесячных и ежеквартальных отчетов, ведению реестра расходных обязательств и перечня главных распорядителей, распорядителей и получателей средств бюджета города Сарова. </w:t>
      </w:r>
      <w:r>
        <w:t>Т</w:t>
      </w:r>
      <w:r w:rsidRPr="00E33419">
        <w:t>акже принимали участие в разработке прогнозов социально-экономического развития города на долгосрочную и краткосрочную перспективу, осуществляли учет, контроль и администрирование поступлений доходов в бюджет города в соответствии с бюджетной классификацией Российской Федерации.</w:t>
      </w:r>
    </w:p>
    <w:p w:rsidR="00A360B0" w:rsidRPr="00E33419" w:rsidRDefault="00A360B0" w:rsidP="00DE10CA">
      <w:pPr>
        <w:ind w:firstLine="708"/>
      </w:pPr>
      <w:r w:rsidRPr="00E33419">
        <w:t>Департаментом проведено 27 (двадцать семь) ревизий и проверок, из них 18 (восемнадцать) ревизий и проверок выявили нарушения бюджетного законодательства и законодательства в сфере закупок.</w:t>
      </w:r>
      <w:r>
        <w:t xml:space="preserve"> </w:t>
      </w:r>
      <w:r w:rsidRPr="00E33419">
        <w:t>По результатам ревизий и проверок муниципальным учреждениям направлены представления о принятии мер по устранению выявленных нарушений.</w:t>
      </w:r>
    </w:p>
    <w:p w:rsidR="00A360B0" w:rsidRPr="00E33419" w:rsidRDefault="00A360B0" w:rsidP="00DE10CA">
      <w:pPr>
        <w:ind w:firstLine="708"/>
      </w:pPr>
      <w:r w:rsidRPr="00E33419">
        <w:t>В рамках контроля за соблюдением законодательства о контрактной системе в сфере закупок рассмотрено 8 обращений муниципальных учреждений о согласовании заключения контракта с единственным поставщиком.</w:t>
      </w:r>
    </w:p>
    <w:p w:rsidR="00A360B0" w:rsidRPr="00E33419" w:rsidRDefault="00A360B0" w:rsidP="00DE10CA">
      <w:pPr>
        <w:tabs>
          <w:tab w:val="left" w:pos="540"/>
        </w:tabs>
        <w:ind w:firstLine="708"/>
      </w:pPr>
      <w:r w:rsidRPr="00E33419">
        <w:t>В течение 2015 года для поддержания функционирования созданного единого комплекса автоматизированного ведения бюджетного учета и бухгалтерской (финансовой) отчетности муниципальным казенным и бюджетным учреждениям города Сарова оказывалась услуга по технической поддержке Единого комплекса автоматизированного ведения бюджетного учета ПО «1С-Бухгалтерия».</w:t>
      </w:r>
    </w:p>
    <w:p w:rsidR="00A360B0" w:rsidRPr="00E33419" w:rsidRDefault="00A360B0" w:rsidP="00DE10CA">
      <w:pPr>
        <w:tabs>
          <w:tab w:val="left" w:pos="540"/>
        </w:tabs>
        <w:ind w:firstLine="708"/>
      </w:pPr>
      <w:r w:rsidRPr="00E33419">
        <w:t>Для создания эффективной организации бюджетного учета и бухгалтерской (финансовой) отчетности в течение 2015 года в программном продукте «1С-Бухгалтерия» версии 8 были реализованы ряд задач по обеспечения контроля качества учета и отчетности</w:t>
      </w:r>
      <w:r>
        <w:t>,</w:t>
      </w:r>
      <w:r w:rsidRPr="00E33419">
        <w:t xml:space="preserve"> </w:t>
      </w:r>
      <w:r>
        <w:t>ч</w:t>
      </w:r>
      <w:r w:rsidRPr="00E33419">
        <w:t>то позволило повысить качество бюджетного учета и оперативность формирования бухгалтерской (финансовой) отчетности.</w:t>
      </w:r>
    </w:p>
    <w:p w:rsidR="00A360B0" w:rsidRPr="00E33419" w:rsidRDefault="00A360B0" w:rsidP="00DE10CA">
      <w:pPr>
        <w:tabs>
          <w:tab w:val="left" w:pos="540"/>
        </w:tabs>
        <w:ind w:firstLine="708"/>
      </w:pPr>
      <w:r w:rsidRPr="00E33419">
        <w:t xml:space="preserve">В течение года активно осуществлялась работа с главными бухгалтерами учреждений по вносимым изменениям в инструкции по бюджетному и бухгалтерскому учету. Для главных распорядителей, получателей средств бюджета города Сарова и муниципальных бюджетных учреждений города Сарова проводились плановые совещания и проведены четыре обучающих семинара. </w:t>
      </w:r>
    </w:p>
    <w:p w:rsidR="00A360B0" w:rsidRPr="00AA18FF" w:rsidRDefault="00A360B0" w:rsidP="00DE10CA">
      <w:pPr>
        <w:spacing w:before="240" w:after="240"/>
        <w:jc w:val="center"/>
        <w:rPr>
          <w:b/>
          <w:bCs/>
        </w:rPr>
      </w:pPr>
      <w:r w:rsidRPr="00AA18FF">
        <w:rPr>
          <w:b/>
          <w:bCs/>
        </w:rPr>
        <w:t>Бюджет города Сарова</w:t>
      </w:r>
    </w:p>
    <w:p w:rsidR="00A360B0" w:rsidRPr="002840F7" w:rsidRDefault="00A360B0" w:rsidP="00DE10CA">
      <w:pPr>
        <w:ind w:firstLine="720"/>
      </w:pPr>
      <w:r w:rsidRPr="002840F7">
        <w:t>Бюджет города Сарова за 2015 год по доходам исполнен в сумме 2 756,18 млн. руб. или на 86,9 % от уровня 2014 года.</w:t>
      </w:r>
    </w:p>
    <w:p w:rsidR="00A360B0" w:rsidRPr="002840F7" w:rsidRDefault="00A360B0" w:rsidP="00DE10CA">
      <w:pPr>
        <w:ind w:firstLine="720"/>
      </w:pPr>
      <w:r w:rsidRPr="002840F7">
        <w:t>По налоговым и неналоговым доходам бюджет города Сарова за 2015 год исполнен в сумме 835,5 млн.</w:t>
      </w:r>
      <w:r>
        <w:t xml:space="preserve"> </w:t>
      </w:r>
      <w:r w:rsidRPr="002840F7">
        <w:t xml:space="preserve">руб. или 92,3% от уровня 2014 года. </w:t>
      </w:r>
    </w:p>
    <w:p w:rsidR="00A360B0" w:rsidRPr="00DE10CA" w:rsidRDefault="00A360B0" w:rsidP="00DE10CA">
      <w:pPr>
        <w:ind w:firstLine="720"/>
      </w:pPr>
      <w:r w:rsidRPr="002840F7">
        <w:t xml:space="preserve">Удельный вес налоговых доходов составил 22,3% среди всех поступлений, формирующих доходную </w:t>
      </w:r>
      <w:r w:rsidRPr="00DE10CA">
        <w:t>часть бюджета города Сарова. Основными источниками налоговых доходов явились:</w:t>
      </w:r>
    </w:p>
    <w:p w:rsidR="00A360B0" w:rsidRPr="00DE10CA" w:rsidRDefault="00A360B0" w:rsidP="00DE10CA">
      <w:pPr>
        <w:numPr>
          <w:ilvl w:val="0"/>
          <w:numId w:val="38"/>
        </w:numPr>
        <w:tabs>
          <w:tab w:val="clear" w:pos="2040"/>
          <w:tab w:val="left" w:pos="960"/>
        </w:tabs>
        <w:snapToGrid w:val="0"/>
        <w:ind w:hanging="1320"/>
        <w:jc w:val="both"/>
      </w:pPr>
      <w:r w:rsidRPr="00DE10CA">
        <w:t xml:space="preserve">налог на доходы физических лиц (87 % от налоговых доходов); </w:t>
      </w:r>
    </w:p>
    <w:p w:rsidR="00A360B0" w:rsidRPr="00DE10CA" w:rsidRDefault="00A360B0" w:rsidP="00DE10CA">
      <w:pPr>
        <w:numPr>
          <w:ilvl w:val="0"/>
          <w:numId w:val="38"/>
        </w:numPr>
        <w:tabs>
          <w:tab w:val="clear" w:pos="2040"/>
          <w:tab w:val="left" w:pos="960"/>
        </w:tabs>
        <w:snapToGrid w:val="0"/>
        <w:ind w:hanging="1320"/>
        <w:jc w:val="both"/>
      </w:pPr>
      <w:r w:rsidRPr="00DE10CA">
        <w:t>единый налог на вмененный доход для отдельных видов деятельности (7%).</w:t>
      </w:r>
    </w:p>
    <w:p w:rsidR="00A360B0" w:rsidRPr="00DE10CA" w:rsidRDefault="00A360B0" w:rsidP="00DE10CA">
      <w:pPr>
        <w:ind w:firstLine="720"/>
      </w:pPr>
      <w:r w:rsidRPr="00DE10CA">
        <w:t>Неналоговые доходы бюджета составили 8% от дохода бюджета города Сарова и были сформированы следующими основными источниками:</w:t>
      </w:r>
    </w:p>
    <w:p w:rsidR="00A360B0" w:rsidRPr="00DE10CA" w:rsidRDefault="00A360B0" w:rsidP="00DE10CA">
      <w:pPr>
        <w:numPr>
          <w:ilvl w:val="0"/>
          <w:numId w:val="39"/>
        </w:numPr>
        <w:tabs>
          <w:tab w:val="clear" w:pos="2040"/>
          <w:tab w:val="left" w:pos="993"/>
        </w:tabs>
        <w:snapToGrid w:val="0"/>
        <w:ind w:left="0" w:firstLine="720"/>
        <w:jc w:val="both"/>
      </w:pPr>
      <w:r w:rsidRPr="00DE10CA">
        <w:t>доходы от использования имущества, находящегося в государственной и муниципальной собственности (53% от неналоговых доходов);</w:t>
      </w:r>
    </w:p>
    <w:p w:rsidR="00A360B0" w:rsidRPr="00DE10CA" w:rsidRDefault="00A360B0" w:rsidP="00DE10CA">
      <w:pPr>
        <w:numPr>
          <w:ilvl w:val="0"/>
          <w:numId w:val="39"/>
        </w:numPr>
        <w:tabs>
          <w:tab w:val="clear" w:pos="2040"/>
          <w:tab w:val="num" w:pos="960"/>
        </w:tabs>
        <w:snapToGrid w:val="0"/>
        <w:ind w:left="720" w:firstLine="0"/>
        <w:jc w:val="both"/>
      </w:pPr>
      <w:r w:rsidRPr="00DE10CA">
        <w:t>доходы от продажи материальных и нематериальных активов (35%).</w:t>
      </w:r>
    </w:p>
    <w:p w:rsidR="00A360B0" w:rsidRPr="00A24A5A" w:rsidRDefault="00A360B0" w:rsidP="00DE10CA">
      <w:pPr>
        <w:ind w:firstLine="720"/>
      </w:pPr>
      <w:r w:rsidRPr="002840F7">
        <w:t>Безвозмездные поступления в бюджет города Сарова</w:t>
      </w:r>
      <w:r w:rsidRPr="00A24A5A">
        <w:t xml:space="preserve"> имели удельный вес 70% среди всех поступлений, формирующих доходную часть бюджета города Сарова.</w:t>
      </w:r>
    </w:p>
    <w:p w:rsidR="00A360B0" w:rsidRDefault="00A360B0" w:rsidP="00DE10CA">
      <w:pPr>
        <w:tabs>
          <w:tab w:val="left" w:pos="0"/>
        </w:tabs>
        <w:spacing w:before="240"/>
        <w:jc w:val="right"/>
      </w:pPr>
      <w:r>
        <w:t>Таблица 4</w:t>
      </w:r>
    </w:p>
    <w:p w:rsidR="00A360B0" w:rsidRPr="00D62664" w:rsidRDefault="00A360B0" w:rsidP="00DE10CA">
      <w:pPr>
        <w:tabs>
          <w:tab w:val="left" w:pos="0"/>
        </w:tabs>
        <w:jc w:val="right"/>
      </w:pPr>
      <w:r>
        <w:t>(</w:t>
      </w:r>
      <w:r w:rsidRPr="00A24A5A">
        <w:t>тыс. руб.</w:t>
      </w:r>
      <w:r>
        <w:t>)</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4"/>
        <w:gridCol w:w="2018"/>
        <w:gridCol w:w="2001"/>
        <w:gridCol w:w="1649"/>
      </w:tblGrid>
      <w:tr w:rsidR="00A360B0" w:rsidRPr="008A7AEE">
        <w:tc>
          <w:tcPr>
            <w:tcW w:w="2281" w:type="pct"/>
            <w:vAlign w:val="center"/>
          </w:tcPr>
          <w:p w:rsidR="00A360B0" w:rsidRPr="008A7AEE" w:rsidRDefault="00A360B0" w:rsidP="00DE10CA">
            <w:pPr>
              <w:ind w:right="-468"/>
              <w:jc w:val="center"/>
            </w:pPr>
            <w:r w:rsidRPr="008A7AEE">
              <w:t>Наименование показателя</w:t>
            </w:r>
          </w:p>
        </w:tc>
        <w:tc>
          <w:tcPr>
            <w:tcW w:w="968" w:type="pct"/>
            <w:vAlign w:val="center"/>
          </w:tcPr>
          <w:p w:rsidR="00A360B0" w:rsidRPr="008A7AEE" w:rsidRDefault="00A360B0" w:rsidP="00DE10CA">
            <w:pPr>
              <w:jc w:val="center"/>
            </w:pPr>
            <w:r w:rsidRPr="008A7AEE">
              <w:t>2014</w:t>
            </w:r>
            <w:r>
              <w:t xml:space="preserve"> </w:t>
            </w:r>
            <w:r w:rsidRPr="008A7AEE">
              <w:t>г</w:t>
            </w:r>
            <w:r>
              <w:t>од</w:t>
            </w:r>
          </w:p>
        </w:tc>
        <w:tc>
          <w:tcPr>
            <w:tcW w:w="960" w:type="pct"/>
            <w:vAlign w:val="center"/>
          </w:tcPr>
          <w:p w:rsidR="00A360B0" w:rsidRPr="008A7AEE" w:rsidRDefault="00A360B0" w:rsidP="00DE10CA">
            <w:pPr>
              <w:jc w:val="center"/>
            </w:pPr>
            <w:r w:rsidRPr="008A7AEE">
              <w:t>2015</w:t>
            </w:r>
            <w:r>
              <w:t xml:space="preserve"> </w:t>
            </w:r>
            <w:r w:rsidRPr="008A7AEE">
              <w:t>г</w:t>
            </w:r>
            <w:r>
              <w:t>од</w:t>
            </w:r>
          </w:p>
        </w:tc>
        <w:tc>
          <w:tcPr>
            <w:tcW w:w="791" w:type="pct"/>
          </w:tcPr>
          <w:p w:rsidR="00A360B0" w:rsidRPr="008A7AEE" w:rsidRDefault="00A360B0" w:rsidP="00DE10CA">
            <w:pPr>
              <w:jc w:val="center"/>
            </w:pPr>
            <w:r w:rsidRPr="008A7AEE">
              <w:t>Темп роста, %</w:t>
            </w:r>
          </w:p>
        </w:tc>
      </w:tr>
      <w:tr w:rsidR="00A360B0" w:rsidRPr="008A7AEE">
        <w:trPr>
          <w:trHeight w:val="64"/>
        </w:trPr>
        <w:tc>
          <w:tcPr>
            <w:tcW w:w="2281" w:type="pct"/>
          </w:tcPr>
          <w:p w:rsidR="00A360B0" w:rsidRPr="008A7AEE" w:rsidRDefault="00A360B0" w:rsidP="00DE10CA">
            <w:r w:rsidRPr="008A7AEE">
              <w:t>Доходы - всего:</w:t>
            </w:r>
          </w:p>
        </w:tc>
        <w:tc>
          <w:tcPr>
            <w:tcW w:w="968" w:type="pct"/>
            <w:vAlign w:val="center"/>
          </w:tcPr>
          <w:p w:rsidR="00A360B0" w:rsidRPr="008A7AEE" w:rsidRDefault="00A360B0" w:rsidP="00DE10CA">
            <w:pPr>
              <w:ind w:left="-1008" w:firstLine="1008"/>
              <w:jc w:val="right"/>
            </w:pPr>
            <w:r w:rsidRPr="008A7AEE">
              <w:t>3 171 523,56</w:t>
            </w:r>
          </w:p>
        </w:tc>
        <w:tc>
          <w:tcPr>
            <w:tcW w:w="960" w:type="pct"/>
            <w:vAlign w:val="center"/>
          </w:tcPr>
          <w:p w:rsidR="00A360B0" w:rsidRPr="008A7AEE" w:rsidRDefault="00A360B0" w:rsidP="00DE10CA">
            <w:pPr>
              <w:ind w:left="-1008" w:firstLine="1008"/>
              <w:jc w:val="right"/>
            </w:pPr>
            <w:r w:rsidRPr="008A7AEE">
              <w:t>2 756 175,08</w:t>
            </w:r>
          </w:p>
        </w:tc>
        <w:tc>
          <w:tcPr>
            <w:tcW w:w="791" w:type="pct"/>
            <w:vAlign w:val="bottom"/>
          </w:tcPr>
          <w:p w:rsidR="00A360B0" w:rsidRPr="008A7AEE" w:rsidRDefault="00A360B0" w:rsidP="00DE10CA">
            <w:pPr>
              <w:jc w:val="right"/>
            </w:pPr>
            <w:r w:rsidRPr="008A7AEE">
              <w:t>86,9</w:t>
            </w:r>
          </w:p>
        </w:tc>
      </w:tr>
      <w:tr w:rsidR="00A360B0" w:rsidRPr="008A7AEE">
        <w:trPr>
          <w:trHeight w:val="70"/>
        </w:trPr>
        <w:tc>
          <w:tcPr>
            <w:tcW w:w="2281" w:type="pct"/>
            <w:vAlign w:val="center"/>
          </w:tcPr>
          <w:p w:rsidR="00A360B0" w:rsidRPr="008A7AEE" w:rsidRDefault="00A360B0" w:rsidP="00DE10CA">
            <w:pPr>
              <w:ind w:left="252"/>
            </w:pPr>
            <w:r w:rsidRPr="008A7AEE">
              <w:t>налоговые доходы</w:t>
            </w:r>
          </w:p>
        </w:tc>
        <w:tc>
          <w:tcPr>
            <w:tcW w:w="968" w:type="pct"/>
            <w:vAlign w:val="center"/>
          </w:tcPr>
          <w:p w:rsidR="00A360B0" w:rsidRPr="008A7AEE" w:rsidRDefault="00A360B0" w:rsidP="00DE10CA">
            <w:pPr>
              <w:jc w:val="right"/>
            </w:pPr>
            <w:r w:rsidRPr="008A7AEE">
              <w:t>695 200,13</w:t>
            </w:r>
          </w:p>
        </w:tc>
        <w:tc>
          <w:tcPr>
            <w:tcW w:w="960" w:type="pct"/>
            <w:vAlign w:val="center"/>
          </w:tcPr>
          <w:p w:rsidR="00A360B0" w:rsidRPr="008A7AEE" w:rsidRDefault="00A360B0" w:rsidP="00DE10CA">
            <w:pPr>
              <w:jc w:val="right"/>
            </w:pPr>
            <w:r w:rsidRPr="008A7AEE">
              <w:t>615 207,79</w:t>
            </w:r>
          </w:p>
        </w:tc>
        <w:tc>
          <w:tcPr>
            <w:tcW w:w="791" w:type="pct"/>
            <w:vAlign w:val="bottom"/>
          </w:tcPr>
          <w:p w:rsidR="00A360B0" w:rsidRPr="008A7AEE" w:rsidRDefault="00A360B0" w:rsidP="00DE10CA">
            <w:pPr>
              <w:jc w:val="right"/>
            </w:pPr>
            <w:r w:rsidRPr="008A7AEE">
              <w:t>88,5</w:t>
            </w:r>
          </w:p>
        </w:tc>
      </w:tr>
      <w:tr w:rsidR="00A360B0" w:rsidRPr="008A7AEE">
        <w:trPr>
          <w:trHeight w:val="70"/>
        </w:trPr>
        <w:tc>
          <w:tcPr>
            <w:tcW w:w="2281" w:type="pct"/>
            <w:vAlign w:val="center"/>
          </w:tcPr>
          <w:p w:rsidR="00A360B0" w:rsidRPr="008A7AEE" w:rsidRDefault="00A360B0" w:rsidP="00DE10CA">
            <w:pPr>
              <w:ind w:left="252"/>
            </w:pPr>
            <w:r w:rsidRPr="008A7AEE">
              <w:t>неналоговые доходы</w:t>
            </w:r>
          </w:p>
        </w:tc>
        <w:tc>
          <w:tcPr>
            <w:tcW w:w="968" w:type="pct"/>
            <w:vAlign w:val="center"/>
          </w:tcPr>
          <w:p w:rsidR="00A360B0" w:rsidRPr="008A7AEE" w:rsidRDefault="00A360B0" w:rsidP="00DE10CA">
            <w:pPr>
              <w:jc w:val="right"/>
            </w:pPr>
            <w:r w:rsidRPr="008A7AEE">
              <w:t>210 284,62</w:t>
            </w:r>
          </w:p>
        </w:tc>
        <w:tc>
          <w:tcPr>
            <w:tcW w:w="960" w:type="pct"/>
            <w:vAlign w:val="center"/>
          </w:tcPr>
          <w:p w:rsidR="00A360B0" w:rsidRPr="008A7AEE" w:rsidRDefault="00A360B0" w:rsidP="00DE10CA">
            <w:pPr>
              <w:jc w:val="right"/>
            </w:pPr>
            <w:r w:rsidRPr="008A7AEE">
              <w:t>220 317,01</w:t>
            </w:r>
          </w:p>
        </w:tc>
        <w:tc>
          <w:tcPr>
            <w:tcW w:w="791" w:type="pct"/>
            <w:vAlign w:val="bottom"/>
          </w:tcPr>
          <w:p w:rsidR="00A360B0" w:rsidRPr="008A7AEE" w:rsidRDefault="00A360B0" w:rsidP="00DE10CA">
            <w:pPr>
              <w:jc w:val="right"/>
            </w:pPr>
            <w:r w:rsidRPr="008A7AEE">
              <w:t>104,8</w:t>
            </w:r>
          </w:p>
        </w:tc>
      </w:tr>
      <w:tr w:rsidR="00A360B0" w:rsidRPr="008A7AEE">
        <w:trPr>
          <w:trHeight w:val="70"/>
        </w:trPr>
        <w:tc>
          <w:tcPr>
            <w:tcW w:w="2281" w:type="pct"/>
            <w:vAlign w:val="center"/>
          </w:tcPr>
          <w:p w:rsidR="00A360B0" w:rsidRPr="008A7AEE" w:rsidRDefault="00A360B0" w:rsidP="00DE10CA">
            <w:pPr>
              <w:ind w:left="252"/>
            </w:pPr>
            <w:r w:rsidRPr="008A7AEE">
              <w:t>безвозмездные поступления</w:t>
            </w:r>
          </w:p>
        </w:tc>
        <w:tc>
          <w:tcPr>
            <w:tcW w:w="968" w:type="pct"/>
            <w:vAlign w:val="center"/>
          </w:tcPr>
          <w:p w:rsidR="00A360B0" w:rsidRPr="008A7AEE" w:rsidRDefault="00A360B0" w:rsidP="00DE10CA">
            <w:pPr>
              <w:jc w:val="right"/>
            </w:pPr>
            <w:r w:rsidRPr="008A7AEE">
              <w:t>2 266 038,81</w:t>
            </w:r>
          </w:p>
        </w:tc>
        <w:tc>
          <w:tcPr>
            <w:tcW w:w="960" w:type="pct"/>
            <w:vAlign w:val="center"/>
          </w:tcPr>
          <w:p w:rsidR="00A360B0" w:rsidRPr="008A7AEE" w:rsidRDefault="00A360B0" w:rsidP="00DE10CA">
            <w:pPr>
              <w:jc w:val="right"/>
            </w:pPr>
            <w:r w:rsidRPr="008A7AEE">
              <w:t>1 920 650,28</w:t>
            </w:r>
          </w:p>
        </w:tc>
        <w:tc>
          <w:tcPr>
            <w:tcW w:w="791" w:type="pct"/>
            <w:vAlign w:val="bottom"/>
          </w:tcPr>
          <w:p w:rsidR="00A360B0" w:rsidRPr="008A7AEE" w:rsidRDefault="00A360B0" w:rsidP="00DE10CA">
            <w:pPr>
              <w:jc w:val="right"/>
            </w:pPr>
            <w:r w:rsidRPr="008A7AEE">
              <w:t>84,8</w:t>
            </w:r>
          </w:p>
        </w:tc>
      </w:tr>
      <w:tr w:rsidR="00A360B0" w:rsidRPr="008A7AEE">
        <w:trPr>
          <w:trHeight w:val="64"/>
        </w:trPr>
        <w:tc>
          <w:tcPr>
            <w:tcW w:w="2281" w:type="pct"/>
          </w:tcPr>
          <w:p w:rsidR="00A360B0" w:rsidRPr="008A7AEE" w:rsidRDefault="00A360B0" w:rsidP="00DE10CA">
            <w:r w:rsidRPr="008A7AEE">
              <w:t>Расходы – всего:</w:t>
            </w:r>
          </w:p>
        </w:tc>
        <w:tc>
          <w:tcPr>
            <w:tcW w:w="968" w:type="pct"/>
            <w:vAlign w:val="center"/>
          </w:tcPr>
          <w:p w:rsidR="00A360B0" w:rsidRPr="008A7AEE" w:rsidRDefault="00A360B0" w:rsidP="00DE10CA">
            <w:pPr>
              <w:jc w:val="right"/>
            </w:pPr>
            <w:r w:rsidRPr="008A7AEE">
              <w:t>3 256 542,36</w:t>
            </w:r>
          </w:p>
        </w:tc>
        <w:tc>
          <w:tcPr>
            <w:tcW w:w="960" w:type="pct"/>
            <w:vAlign w:val="center"/>
          </w:tcPr>
          <w:p w:rsidR="00A360B0" w:rsidRPr="008A7AEE" w:rsidRDefault="00A360B0" w:rsidP="00DE10CA">
            <w:pPr>
              <w:jc w:val="right"/>
            </w:pPr>
            <w:r w:rsidRPr="008A7AEE">
              <w:t>2 860 511,88</w:t>
            </w:r>
          </w:p>
        </w:tc>
        <w:tc>
          <w:tcPr>
            <w:tcW w:w="791" w:type="pct"/>
            <w:vAlign w:val="bottom"/>
          </w:tcPr>
          <w:p w:rsidR="00A360B0" w:rsidRPr="008A7AEE" w:rsidRDefault="00A360B0" w:rsidP="00DE10CA">
            <w:pPr>
              <w:jc w:val="right"/>
            </w:pPr>
            <w:r w:rsidRPr="008A7AEE">
              <w:t>87,8</w:t>
            </w:r>
          </w:p>
        </w:tc>
      </w:tr>
      <w:tr w:rsidR="00A360B0" w:rsidRPr="008A7AEE">
        <w:tc>
          <w:tcPr>
            <w:tcW w:w="2281" w:type="pct"/>
          </w:tcPr>
          <w:p w:rsidR="00A360B0" w:rsidRPr="008A7AEE" w:rsidRDefault="00A360B0" w:rsidP="00DE10CA">
            <w:pPr>
              <w:ind w:left="252"/>
            </w:pPr>
            <w:r w:rsidRPr="008A7AEE">
              <w:t>общегосударственные вопросы</w:t>
            </w:r>
          </w:p>
        </w:tc>
        <w:tc>
          <w:tcPr>
            <w:tcW w:w="968" w:type="pct"/>
            <w:vAlign w:val="center"/>
          </w:tcPr>
          <w:p w:rsidR="00A360B0" w:rsidRPr="008A7AEE" w:rsidRDefault="00A360B0" w:rsidP="00DE10CA">
            <w:pPr>
              <w:jc w:val="right"/>
            </w:pPr>
            <w:r w:rsidRPr="008A7AEE">
              <w:t>224 790,01</w:t>
            </w:r>
          </w:p>
        </w:tc>
        <w:tc>
          <w:tcPr>
            <w:tcW w:w="960" w:type="pct"/>
            <w:vAlign w:val="center"/>
          </w:tcPr>
          <w:p w:rsidR="00A360B0" w:rsidRPr="008A7AEE" w:rsidRDefault="00A360B0" w:rsidP="00DE10CA">
            <w:pPr>
              <w:jc w:val="right"/>
            </w:pPr>
            <w:r w:rsidRPr="008A7AEE">
              <w:t>196 608,56</w:t>
            </w:r>
          </w:p>
        </w:tc>
        <w:tc>
          <w:tcPr>
            <w:tcW w:w="791" w:type="pct"/>
            <w:vAlign w:val="bottom"/>
          </w:tcPr>
          <w:p w:rsidR="00A360B0" w:rsidRPr="008A7AEE" w:rsidRDefault="00A360B0" w:rsidP="00DE10CA">
            <w:pPr>
              <w:jc w:val="right"/>
            </w:pPr>
            <w:r w:rsidRPr="008A7AEE">
              <w:t>87,5</w:t>
            </w:r>
          </w:p>
        </w:tc>
      </w:tr>
      <w:tr w:rsidR="00A360B0" w:rsidRPr="008A7AEE">
        <w:trPr>
          <w:trHeight w:val="64"/>
        </w:trPr>
        <w:tc>
          <w:tcPr>
            <w:tcW w:w="2281" w:type="pct"/>
          </w:tcPr>
          <w:p w:rsidR="00A360B0" w:rsidRPr="008A7AEE" w:rsidRDefault="00A360B0" w:rsidP="00DE10CA">
            <w:pPr>
              <w:ind w:left="252"/>
            </w:pPr>
            <w:r w:rsidRPr="008A7AEE">
              <w:t>национальная безопасность и правоохранительная деятельность</w:t>
            </w:r>
          </w:p>
        </w:tc>
        <w:tc>
          <w:tcPr>
            <w:tcW w:w="968" w:type="pct"/>
            <w:vAlign w:val="center"/>
          </w:tcPr>
          <w:p w:rsidR="00A360B0" w:rsidRPr="008A7AEE" w:rsidRDefault="00A360B0" w:rsidP="00DE10CA">
            <w:pPr>
              <w:jc w:val="right"/>
            </w:pPr>
            <w:r w:rsidRPr="008A7AEE">
              <w:t>25 707,05</w:t>
            </w:r>
          </w:p>
        </w:tc>
        <w:tc>
          <w:tcPr>
            <w:tcW w:w="960" w:type="pct"/>
            <w:vAlign w:val="center"/>
          </w:tcPr>
          <w:p w:rsidR="00A360B0" w:rsidRPr="008A7AEE" w:rsidRDefault="00A360B0" w:rsidP="00DE10CA">
            <w:pPr>
              <w:jc w:val="right"/>
            </w:pPr>
            <w:r w:rsidRPr="008A7AEE">
              <w:t>26 842,62</w:t>
            </w:r>
          </w:p>
        </w:tc>
        <w:tc>
          <w:tcPr>
            <w:tcW w:w="791" w:type="pct"/>
            <w:vAlign w:val="bottom"/>
          </w:tcPr>
          <w:p w:rsidR="00A360B0" w:rsidRPr="008A7AEE" w:rsidRDefault="00A360B0" w:rsidP="00DE10CA">
            <w:pPr>
              <w:jc w:val="right"/>
            </w:pPr>
            <w:r w:rsidRPr="008A7AEE">
              <w:t>104,4</w:t>
            </w:r>
          </w:p>
        </w:tc>
      </w:tr>
      <w:tr w:rsidR="00A360B0" w:rsidRPr="008A7AEE">
        <w:trPr>
          <w:trHeight w:val="64"/>
        </w:trPr>
        <w:tc>
          <w:tcPr>
            <w:tcW w:w="2281" w:type="pct"/>
          </w:tcPr>
          <w:p w:rsidR="00A360B0" w:rsidRPr="008A7AEE" w:rsidRDefault="00A360B0" w:rsidP="00DE10CA">
            <w:pPr>
              <w:ind w:left="252"/>
            </w:pPr>
            <w:r w:rsidRPr="008A7AEE">
              <w:t>национальная экономика</w:t>
            </w:r>
          </w:p>
        </w:tc>
        <w:tc>
          <w:tcPr>
            <w:tcW w:w="968" w:type="pct"/>
            <w:vAlign w:val="center"/>
          </w:tcPr>
          <w:p w:rsidR="00A360B0" w:rsidRPr="008A7AEE" w:rsidRDefault="00A360B0" w:rsidP="00DE10CA">
            <w:pPr>
              <w:jc w:val="right"/>
            </w:pPr>
            <w:r w:rsidRPr="008A7AEE">
              <w:t>289 937,62</w:t>
            </w:r>
          </w:p>
        </w:tc>
        <w:tc>
          <w:tcPr>
            <w:tcW w:w="960" w:type="pct"/>
            <w:vAlign w:val="center"/>
          </w:tcPr>
          <w:p w:rsidR="00A360B0" w:rsidRPr="008A7AEE" w:rsidRDefault="00A360B0" w:rsidP="00DE10CA">
            <w:pPr>
              <w:jc w:val="right"/>
            </w:pPr>
            <w:r w:rsidRPr="008A7AEE">
              <w:t>248 904,31</w:t>
            </w:r>
          </w:p>
        </w:tc>
        <w:tc>
          <w:tcPr>
            <w:tcW w:w="791" w:type="pct"/>
            <w:vAlign w:val="bottom"/>
          </w:tcPr>
          <w:p w:rsidR="00A360B0" w:rsidRPr="008A7AEE" w:rsidRDefault="00A360B0" w:rsidP="00DE10CA">
            <w:pPr>
              <w:jc w:val="right"/>
            </w:pPr>
            <w:r w:rsidRPr="008A7AEE">
              <w:t>85,8</w:t>
            </w:r>
          </w:p>
        </w:tc>
      </w:tr>
      <w:tr w:rsidR="00A360B0" w:rsidRPr="008A7AEE">
        <w:tc>
          <w:tcPr>
            <w:tcW w:w="2281" w:type="pct"/>
          </w:tcPr>
          <w:p w:rsidR="00A360B0" w:rsidRPr="008A7AEE" w:rsidRDefault="00A360B0" w:rsidP="00DE10CA">
            <w:pPr>
              <w:ind w:left="252"/>
            </w:pPr>
            <w:r w:rsidRPr="008A7AEE">
              <w:t>жилищно-коммунальное хозяйство</w:t>
            </w:r>
          </w:p>
        </w:tc>
        <w:tc>
          <w:tcPr>
            <w:tcW w:w="968" w:type="pct"/>
            <w:vAlign w:val="center"/>
          </w:tcPr>
          <w:p w:rsidR="00A360B0" w:rsidRPr="008A7AEE" w:rsidRDefault="00A360B0" w:rsidP="00DE10CA">
            <w:pPr>
              <w:jc w:val="right"/>
            </w:pPr>
            <w:r w:rsidRPr="008A7AEE">
              <w:t>197 180,38</w:t>
            </w:r>
          </w:p>
        </w:tc>
        <w:tc>
          <w:tcPr>
            <w:tcW w:w="960" w:type="pct"/>
            <w:vAlign w:val="center"/>
          </w:tcPr>
          <w:p w:rsidR="00A360B0" w:rsidRPr="008A7AEE" w:rsidRDefault="00A360B0" w:rsidP="00DE10CA">
            <w:pPr>
              <w:jc w:val="right"/>
            </w:pPr>
            <w:r w:rsidRPr="008A7AEE">
              <w:t>176 061,50</w:t>
            </w:r>
          </w:p>
        </w:tc>
        <w:tc>
          <w:tcPr>
            <w:tcW w:w="791" w:type="pct"/>
            <w:vAlign w:val="bottom"/>
          </w:tcPr>
          <w:p w:rsidR="00A360B0" w:rsidRPr="008A7AEE" w:rsidRDefault="00A360B0" w:rsidP="00DE10CA">
            <w:pPr>
              <w:jc w:val="right"/>
            </w:pPr>
            <w:r w:rsidRPr="008A7AEE">
              <w:t>89,3</w:t>
            </w:r>
          </w:p>
        </w:tc>
      </w:tr>
      <w:tr w:rsidR="00A360B0" w:rsidRPr="008A7AEE">
        <w:tc>
          <w:tcPr>
            <w:tcW w:w="2281" w:type="pct"/>
          </w:tcPr>
          <w:p w:rsidR="00A360B0" w:rsidRPr="008A7AEE" w:rsidRDefault="00A360B0" w:rsidP="00DE10CA">
            <w:pPr>
              <w:ind w:left="252"/>
            </w:pPr>
            <w:r w:rsidRPr="008A7AEE">
              <w:t>охрана окружающей среды</w:t>
            </w:r>
          </w:p>
        </w:tc>
        <w:tc>
          <w:tcPr>
            <w:tcW w:w="968" w:type="pct"/>
            <w:vAlign w:val="center"/>
          </w:tcPr>
          <w:p w:rsidR="00A360B0" w:rsidRPr="008A7AEE" w:rsidRDefault="00A360B0" w:rsidP="00DE10CA">
            <w:pPr>
              <w:jc w:val="right"/>
            </w:pPr>
            <w:r w:rsidRPr="008A7AEE">
              <w:t>1 776,41</w:t>
            </w:r>
          </w:p>
        </w:tc>
        <w:tc>
          <w:tcPr>
            <w:tcW w:w="960" w:type="pct"/>
            <w:vAlign w:val="center"/>
          </w:tcPr>
          <w:p w:rsidR="00A360B0" w:rsidRPr="008A7AEE" w:rsidRDefault="00A360B0" w:rsidP="00DE10CA">
            <w:pPr>
              <w:jc w:val="right"/>
            </w:pPr>
            <w:r w:rsidRPr="008A7AEE">
              <w:t>1 900,98</w:t>
            </w:r>
          </w:p>
        </w:tc>
        <w:tc>
          <w:tcPr>
            <w:tcW w:w="791" w:type="pct"/>
            <w:vAlign w:val="bottom"/>
          </w:tcPr>
          <w:p w:rsidR="00A360B0" w:rsidRPr="008A7AEE" w:rsidRDefault="00A360B0" w:rsidP="00DE10CA">
            <w:pPr>
              <w:jc w:val="right"/>
            </w:pPr>
            <w:r w:rsidRPr="008A7AEE">
              <w:t>107,0</w:t>
            </w:r>
          </w:p>
        </w:tc>
      </w:tr>
      <w:tr w:rsidR="00A360B0" w:rsidRPr="008A7AEE">
        <w:tc>
          <w:tcPr>
            <w:tcW w:w="2281" w:type="pct"/>
          </w:tcPr>
          <w:p w:rsidR="00A360B0" w:rsidRPr="008A7AEE" w:rsidRDefault="00A360B0" w:rsidP="00DE10CA">
            <w:pPr>
              <w:ind w:left="252"/>
            </w:pPr>
            <w:r w:rsidRPr="008A7AEE">
              <w:t>образование</w:t>
            </w:r>
          </w:p>
        </w:tc>
        <w:tc>
          <w:tcPr>
            <w:tcW w:w="968" w:type="pct"/>
            <w:vAlign w:val="center"/>
          </w:tcPr>
          <w:p w:rsidR="00A360B0" w:rsidRPr="008A7AEE" w:rsidRDefault="00A360B0" w:rsidP="00DE10CA">
            <w:pPr>
              <w:jc w:val="right"/>
            </w:pPr>
            <w:r w:rsidRPr="008A7AEE">
              <w:t>2 183 698,04</w:t>
            </w:r>
          </w:p>
        </w:tc>
        <w:tc>
          <w:tcPr>
            <w:tcW w:w="960" w:type="pct"/>
            <w:vAlign w:val="center"/>
          </w:tcPr>
          <w:p w:rsidR="00A360B0" w:rsidRPr="008A7AEE" w:rsidRDefault="00A360B0" w:rsidP="00DE10CA">
            <w:pPr>
              <w:jc w:val="right"/>
            </w:pPr>
            <w:r w:rsidRPr="008A7AEE">
              <w:t>1 920 775,97</w:t>
            </w:r>
          </w:p>
        </w:tc>
        <w:tc>
          <w:tcPr>
            <w:tcW w:w="791" w:type="pct"/>
            <w:vAlign w:val="bottom"/>
          </w:tcPr>
          <w:p w:rsidR="00A360B0" w:rsidRPr="008A7AEE" w:rsidRDefault="00A360B0" w:rsidP="00DE10CA">
            <w:pPr>
              <w:jc w:val="right"/>
            </w:pPr>
            <w:r w:rsidRPr="008A7AEE">
              <w:t>88,0</w:t>
            </w:r>
          </w:p>
        </w:tc>
      </w:tr>
      <w:tr w:rsidR="00A360B0" w:rsidRPr="008A7AEE">
        <w:tc>
          <w:tcPr>
            <w:tcW w:w="2281" w:type="pct"/>
          </w:tcPr>
          <w:p w:rsidR="00A360B0" w:rsidRPr="008A7AEE" w:rsidRDefault="00A360B0" w:rsidP="00DE10CA">
            <w:pPr>
              <w:ind w:left="252"/>
            </w:pPr>
            <w:r w:rsidRPr="008A7AEE">
              <w:t>культура, кинематография</w:t>
            </w:r>
          </w:p>
        </w:tc>
        <w:tc>
          <w:tcPr>
            <w:tcW w:w="968" w:type="pct"/>
            <w:vAlign w:val="center"/>
          </w:tcPr>
          <w:p w:rsidR="00A360B0" w:rsidRPr="008A7AEE" w:rsidRDefault="00A360B0" w:rsidP="00DE10CA">
            <w:pPr>
              <w:jc w:val="right"/>
            </w:pPr>
            <w:r w:rsidRPr="008A7AEE">
              <w:t>209 601,80</w:t>
            </w:r>
          </w:p>
        </w:tc>
        <w:tc>
          <w:tcPr>
            <w:tcW w:w="960" w:type="pct"/>
            <w:vAlign w:val="center"/>
          </w:tcPr>
          <w:p w:rsidR="00A360B0" w:rsidRPr="008A7AEE" w:rsidRDefault="00A360B0" w:rsidP="00DE10CA">
            <w:pPr>
              <w:jc w:val="right"/>
            </w:pPr>
            <w:r w:rsidRPr="008A7AEE">
              <w:t>175 310,96</w:t>
            </w:r>
          </w:p>
        </w:tc>
        <w:tc>
          <w:tcPr>
            <w:tcW w:w="791" w:type="pct"/>
            <w:vAlign w:val="bottom"/>
          </w:tcPr>
          <w:p w:rsidR="00A360B0" w:rsidRPr="008A7AEE" w:rsidRDefault="00A360B0" w:rsidP="00DE10CA">
            <w:pPr>
              <w:jc w:val="right"/>
            </w:pPr>
            <w:r w:rsidRPr="008A7AEE">
              <w:t>83,6</w:t>
            </w:r>
          </w:p>
        </w:tc>
      </w:tr>
      <w:tr w:rsidR="00A360B0" w:rsidRPr="008A7AEE">
        <w:tc>
          <w:tcPr>
            <w:tcW w:w="2281" w:type="pct"/>
          </w:tcPr>
          <w:p w:rsidR="00A360B0" w:rsidRPr="008A7AEE" w:rsidRDefault="00A360B0" w:rsidP="00DE10CA">
            <w:pPr>
              <w:ind w:left="252"/>
            </w:pPr>
            <w:r w:rsidRPr="008A7AEE">
              <w:t>социальная политика</w:t>
            </w:r>
          </w:p>
        </w:tc>
        <w:tc>
          <w:tcPr>
            <w:tcW w:w="968" w:type="pct"/>
            <w:vAlign w:val="center"/>
          </w:tcPr>
          <w:p w:rsidR="00A360B0" w:rsidRPr="008A7AEE" w:rsidRDefault="00A360B0" w:rsidP="00DE10CA">
            <w:pPr>
              <w:jc w:val="right"/>
            </w:pPr>
            <w:r w:rsidRPr="008A7AEE">
              <w:t>83 897,13</w:t>
            </w:r>
          </w:p>
        </w:tc>
        <w:tc>
          <w:tcPr>
            <w:tcW w:w="960" w:type="pct"/>
            <w:vAlign w:val="center"/>
          </w:tcPr>
          <w:p w:rsidR="00A360B0" w:rsidRPr="008A7AEE" w:rsidRDefault="00A360B0" w:rsidP="00DE10CA">
            <w:pPr>
              <w:jc w:val="right"/>
            </w:pPr>
            <w:r w:rsidRPr="008A7AEE">
              <w:t>76 612,24</w:t>
            </w:r>
          </w:p>
        </w:tc>
        <w:tc>
          <w:tcPr>
            <w:tcW w:w="791" w:type="pct"/>
            <w:vAlign w:val="bottom"/>
          </w:tcPr>
          <w:p w:rsidR="00A360B0" w:rsidRPr="008A7AEE" w:rsidRDefault="00A360B0" w:rsidP="00DE10CA">
            <w:pPr>
              <w:jc w:val="right"/>
            </w:pPr>
            <w:r w:rsidRPr="008A7AEE">
              <w:t>91,3</w:t>
            </w:r>
          </w:p>
        </w:tc>
      </w:tr>
      <w:tr w:rsidR="00A360B0" w:rsidRPr="008A7AEE">
        <w:tc>
          <w:tcPr>
            <w:tcW w:w="2281" w:type="pct"/>
          </w:tcPr>
          <w:p w:rsidR="00A360B0" w:rsidRPr="008A7AEE" w:rsidRDefault="00A360B0" w:rsidP="00DE10CA">
            <w:pPr>
              <w:ind w:left="252"/>
            </w:pPr>
            <w:r w:rsidRPr="008A7AEE">
              <w:t>физическая культура и спорт</w:t>
            </w:r>
          </w:p>
        </w:tc>
        <w:tc>
          <w:tcPr>
            <w:tcW w:w="968" w:type="pct"/>
            <w:vAlign w:val="center"/>
          </w:tcPr>
          <w:p w:rsidR="00A360B0" w:rsidRPr="008A7AEE" w:rsidRDefault="00A360B0" w:rsidP="00DE10CA">
            <w:pPr>
              <w:jc w:val="right"/>
            </w:pPr>
            <w:r w:rsidRPr="008A7AEE">
              <w:t>38 461,07</w:t>
            </w:r>
          </w:p>
        </w:tc>
        <w:tc>
          <w:tcPr>
            <w:tcW w:w="960" w:type="pct"/>
            <w:vAlign w:val="center"/>
          </w:tcPr>
          <w:p w:rsidR="00A360B0" w:rsidRPr="008A7AEE" w:rsidRDefault="00A360B0" w:rsidP="00DE10CA">
            <w:pPr>
              <w:jc w:val="right"/>
            </w:pPr>
            <w:r w:rsidRPr="008A7AEE">
              <w:t>33 960,10</w:t>
            </w:r>
          </w:p>
        </w:tc>
        <w:tc>
          <w:tcPr>
            <w:tcW w:w="791" w:type="pct"/>
            <w:vAlign w:val="bottom"/>
          </w:tcPr>
          <w:p w:rsidR="00A360B0" w:rsidRPr="008A7AEE" w:rsidRDefault="00A360B0" w:rsidP="00DE10CA">
            <w:pPr>
              <w:jc w:val="right"/>
            </w:pPr>
            <w:r w:rsidRPr="008A7AEE">
              <w:t>88,3</w:t>
            </w:r>
          </w:p>
        </w:tc>
      </w:tr>
      <w:tr w:rsidR="00A360B0" w:rsidRPr="008A7AEE">
        <w:tc>
          <w:tcPr>
            <w:tcW w:w="2281" w:type="pct"/>
          </w:tcPr>
          <w:p w:rsidR="00A360B0" w:rsidRPr="008A7AEE" w:rsidRDefault="00A360B0" w:rsidP="00DE10CA">
            <w:pPr>
              <w:ind w:left="252"/>
            </w:pPr>
            <w:r w:rsidRPr="008A7AEE">
              <w:t>средства массовой информации</w:t>
            </w:r>
          </w:p>
        </w:tc>
        <w:tc>
          <w:tcPr>
            <w:tcW w:w="968" w:type="pct"/>
            <w:vAlign w:val="center"/>
          </w:tcPr>
          <w:p w:rsidR="00A360B0" w:rsidRPr="008A7AEE" w:rsidRDefault="00A360B0" w:rsidP="00DE10CA">
            <w:pPr>
              <w:jc w:val="right"/>
            </w:pPr>
            <w:r w:rsidRPr="008A7AEE">
              <w:t>893,63</w:t>
            </w:r>
          </w:p>
        </w:tc>
        <w:tc>
          <w:tcPr>
            <w:tcW w:w="960" w:type="pct"/>
            <w:vAlign w:val="center"/>
          </w:tcPr>
          <w:p w:rsidR="00A360B0" w:rsidRPr="008A7AEE" w:rsidRDefault="00A360B0" w:rsidP="00DE10CA">
            <w:pPr>
              <w:jc w:val="right"/>
            </w:pPr>
            <w:r w:rsidRPr="008A7AEE">
              <w:t>874,80</w:t>
            </w:r>
          </w:p>
        </w:tc>
        <w:tc>
          <w:tcPr>
            <w:tcW w:w="791" w:type="pct"/>
            <w:vAlign w:val="bottom"/>
          </w:tcPr>
          <w:p w:rsidR="00A360B0" w:rsidRPr="008A7AEE" w:rsidRDefault="00A360B0" w:rsidP="00DE10CA">
            <w:pPr>
              <w:jc w:val="right"/>
            </w:pPr>
            <w:r w:rsidRPr="008A7AEE">
              <w:t>97,9</w:t>
            </w:r>
          </w:p>
        </w:tc>
      </w:tr>
      <w:tr w:rsidR="00A360B0" w:rsidRPr="008A7AEE">
        <w:tc>
          <w:tcPr>
            <w:tcW w:w="2281" w:type="pct"/>
          </w:tcPr>
          <w:p w:rsidR="00A360B0" w:rsidRPr="008A7AEE" w:rsidRDefault="00A360B0" w:rsidP="00DE10CA">
            <w:pPr>
              <w:ind w:left="252"/>
            </w:pPr>
            <w:r w:rsidRPr="008A7AEE">
              <w:t>обслуживание государственного и муниципального долга</w:t>
            </w:r>
          </w:p>
        </w:tc>
        <w:tc>
          <w:tcPr>
            <w:tcW w:w="968" w:type="pct"/>
            <w:vAlign w:val="center"/>
          </w:tcPr>
          <w:p w:rsidR="00A360B0" w:rsidRPr="008A7AEE" w:rsidRDefault="00A360B0" w:rsidP="00DE10CA">
            <w:pPr>
              <w:jc w:val="right"/>
            </w:pPr>
            <w:r w:rsidRPr="008A7AEE">
              <w:t>599,22</w:t>
            </w:r>
          </w:p>
        </w:tc>
        <w:tc>
          <w:tcPr>
            <w:tcW w:w="960" w:type="pct"/>
            <w:vAlign w:val="center"/>
          </w:tcPr>
          <w:p w:rsidR="00A360B0" w:rsidRPr="008A7AEE" w:rsidRDefault="00A360B0" w:rsidP="00DE10CA">
            <w:pPr>
              <w:jc w:val="right"/>
            </w:pPr>
            <w:r w:rsidRPr="008A7AEE">
              <w:t>2 659,84</w:t>
            </w:r>
          </w:p>
        </w:tc>
        <w:tc>
          <w:tcPr>
            <w:tcW w:w="791" w:type="pct"/>
            <w:vAlign w:val="bottom"/>
          </w:tcPr>
          <w:p w:rsidR="00A360B0" w:rsidRPr="008A7AEE" w:rsidRDefault="00A360B0" w:rsidP="00DE10CA">
            <w:pPr>
              <w:jc w:val="right"/>
            </w:pPr>
            <w:r w:rsidRPr="008A7AEE">
              <w:t>443,9</w:t>
            </w:r>
          </w:p>
        </w:tc>
      </w:tr>
      <w:tr w:rsidR="00A360B0" w:rsidRPr="008A7AEE">
        <w:tc>
          <w:tcPr>
            <w:tcW w:w="2281" w:type="pct"/>
          </w:tcPr>
          <w:p w:rsidR="00A360B0" w:rsidRPr="008A7AEE" w:rsidRDefault="00A360B0" w:rsidP="00DE10CA">
            <w:r w:rsidRPr="008A7AEE">
              <w:t>Дефицит (-), Профицит (+)</w:t>
            </w:r>
          </w:p>
        </w:tc>
        <w:tc>
          <w:tcPr>
            <w:tcW w:w="968" w:type="pct"/>
            <w:vAlign w:val="center"/>
          </w:tcPr>
          <w:p w:rsidR="00A360B0" w:rsidRPr="008A7AEE" w:rsidRDefault="00A360B0" w:rsidP="00DE10CA">
            <w:pPr>
              <w:jc w:val="right"/>
            </w:pPr>
            <w:r w:rsidRPr="008A7AEE">
              <w:t>-85 018,80</w:t>
            </w:r>
          </w:p>
        </w:tc>
        <w:tc>
          <w:tcPr>
            <w:tcW w:w="960" w:type="pct"/>
            <w:vAlign w:val="center"/>
          </w:tcPr>
          <w:p w:rsidR="00A360B0" w:rsidRPr="008A7AEE" w:rsidRDefault="00A360B0" w:rsidP="00DE10CA">
            <w:pPr>
              <w:jc w:val="right"/>
            </w:pPr>
            <w:r w:rsidRPr="008A7AEE">
              <w:t>-104 336,80</w:t>
            </w:r>
          </w:p>
        </w:tc>
        <w:tc>
          <w:tcPr>
            <w:tcW w:w="791" w:type="pct"/>
            <w:vAlign w:val="bottom"/>
          </w:tcPr>
          <w:p w:rsidR="00A360B0" w:rsidRPr="008A7AEE" w:rsidRDefault="00A360B0" w:rsidP="00DE10CA">
            <w:pPr>
              <w:jc w:val="right"/>
            </w:pPr>
            <w:r w:rsidRPr="008A7AEE">
              <w:t>122,7</w:t>
            </w:r>
          </w:p>
        </w:tc>
      </w:tr>
    </w:tbl>
    <w:p w:rsidR="00A360B0" w:rsidRPr="000A6D8E" w:rsidRDefault="00A360B0" w:rsidP="00DE10CA">
      <w:pPr>
        <w:pStyle w:val="BodyText"/>
        <w:ind w:firstLine="708"/>
        <w:rPr>
          <w:sz w:val="16"/>
          <w:szCs w:val="16"/>
        </w:rPr>
      </w:pPr>
    </w:p>
    <w:p w:rsidR="00A360B0" w:rsidRPr="00E33419" w:rsidRDefault="00A360B0" w:rsidP="00DE10CA">
      <w:pPr>
        <w:ind w:firstLine="708"/>
      </w:pPr>
      <w:r w:rsidRPr="00E33419">
        <w:t>Бюджет города Сарова по расходам за 2015 год в целом исполнен в сумме 2</w:t>
      </w:r>
      <w:r>
        <w:t> </w:t>
      </w:r>
      <w:r w:rsidRPr="00E33419">
        <w:t>860</w:t>
      </w:r>
      <w:r>
        <w:t>,5</w:t>
      </w:r>
      <w:r w:rsidRPr="00E33419">
        <w:t xml:space="preserve"> млн. руб. Дефицит бюджета составил 104</w:t>
      </w:r>
      <w:r>
        <w:t>,3</w:t>
      </w:r>
      <w:r w:rsidRPr="00E33419">
        <w:t xml:space="preserve"> млн.</w:t>
      </w:r>
      <w:r>
        <w:t xml:space="preserve"> </w:t>
      </w:r>
      <w:r w:rsidRPr="00E33419">
        <w:t xml:space="preserve">руб. </w:t>
      </w:r>
    </w:p>
    <w:p w:rsidR="00A360B0" w:rsidRPr="00AF309A" w:rsidRDefault="00A360B0" w:rsidP="00DE10CA">
      <w:pPr>
        <w:ind w:firstLine="708"/>
      </w:pPr>
      <w:r w:rsidRPr="00E33419">
        <w:t>Финансирование расходов в отчетном периоде производилось в соответствии с утвержденной сводной бюджетной росписью на 2015 год.</w:t>
      </w:r>
      <w:r>
        <w:t xml:space="preserve"> </w:t>
      </w:r>
      <w:r w:rsidRPr="00AF309A">
        <w:t>Наибольший</w:t>
      </w:r>
      <w:r>
        <w:t xml:space="preserve"> </w:t>
      </w:r>
      <w:r w:rsidRPr="00AF309A">
        <w:t xml:space="preserve">объем расходов бюджета приходился на финансирование: </w:t>
      </w:r>
    </w:p>
    <w:p w:rsidR="00A360B0" w:rsidRPr="00AF309A" w:rsidRDefault="00A360B0" w:rsidP="00DE10CA">
      <w:pPr>
        <w:pStyle w:val="BodyTextIndent2"/>
        <w:ind w:left="540" w:firstLine="180"/>
      </w:pPr>
      <w:r w:rsidRPr="00AF309A">
        <w:t>- образовани</w:t>
      </w:r>
      <w:r>
        <w:t>я</w:t>
      </w:r>
      <w:r w:rsidRPr="00AF309A">
        <w:t xml:space="preserve"> -  1 921 млн. рублей или 67% от всех расходов бюджета;</w:t>
      </w:r>
    </w:p>
    <w:p w:rsidR="00A360B0" w:rsidRPr="00AF309A" w:rsidRDefault="00A360B0" w:rsidP="00DE10CA">
      <w:pPr>
        <w:pStyle w:val="BodyTextIndent2"/>
        <w:ind w:left="540" w:firstLine="180"/>
      </w:pPr>
      <w:r w:rsidRPr="00AF309A">
        <w:t>- национальн</w:t>
      </w:r>
      <w:r>
        <w:t>ой</w:t>
      </w:r>
      <w:r w:rsidRPr="00AF309A">
        <w:t xml:space="preserve"> экономик</w:t>
      </w:r>
      <w:r>
        <w:t xml:space="preserve">и </w:t>
      </w:r>
      <w:r w:rsidRPr="00AF309A">
        <w:t>- 249 млн. рублей или 9% от всех расходов бюджета.</w:t>
      </w:r>
    </w:p>
    <w:p w:rsidR="00A360B0" w:rsidRPr="00691043" w:rsidRDefault="00A360B0" w:rsidP="00DE10CA">
      <w:pPr>
        <w:ind w:firstLine="708"/>
      </w:pPr>
      <w:r w:rsidRPr="00691043">
        <w:t>Расходы инвестиционного характера осуществлялись в рамках муниципальных программ города Сарова и в соответствии с Адресной инвестиционной программой города Сарова Нижегородской области на 2015-2017 годы.</w:t>
      </w:r>
    </w:p>
    <w:p w:rsidR="00A360B0" w:rsidRPr="00691043" w:rsidRDefault="00A360B0" w:rsidP="00DE10CA">
      <w:pPr>
        <w:ind w:firstLine="708"/>
      </w:pPr>
      <w:r w:rsidRPr="00691043">
        <w:t xml:space="preserve">Кассовое исполнение бюджета осуществлялось с поквартальным доведением предельных объемов финансирования. </w:t>
      </w:r>
    </w:p>
    <w:p w:rsidR="00A360B0" w:rsidRDefault="00A360B0" w:rsidP="00DE10CA">
      <w:pPr>
        <w:pStyle w:val="ConsPlusNormal"/>
        <w:ind w:firstLine="708"/>
        <w:jc w:val="both"/>
        <w:rPr>
          <w:rFonts w:ascii="Times New Roman" w:hAnsi="Times New Roman" w:cs="Times New Roman"/>
          <w:sz w:val="24"/>
          <w:szCs w:val="24"/>
        </w:rPr>
      </w:pPr>
      <w:r w:rsidRPr="009C6CFA">
        <w:rPr>
          <w:rFonts w:ascii="Times New Roman" w:hAnsi="Times New Roman" w:cs="Times New Roman"/>
          <w:sz w:val="24"/>
          <w:szCs w:val="24"/>
        </w:rPr>
        <w:t xml:space="preserve">В 2015 году осуществлялся контроль за отсутствием кредиторской задолженности по принятым обязательствам, в первую очередь по заработной плате и социальным выплатам. Выплата заработной платы работникам муниципальных казенных и муниципальных бюджетных учреждений осуществлялась своевременно. </w:t>
      </w:r>
    </w:p>
    <w:p w:rsidR="00A360B0" w:rsidRPr="00691043" w:rsidRDefault="00A360B0" w:rsidP="00DE10CA">
      <w:pPr>
        <w:pStyle w:val="ConsPlusNormal"/>
        <w:ind w:firstLine="708"/>
        <w:jc w:val="both"/>
        <w:rPr>
          <w:rFonts w:ascii="Times New Roman" w:hAnsi="Times New Roman" w:cs="Times New Roman"/>
          <w:sz w:val="24"/>
          <w:szCs w:val="24"/>
        </w:rPr>
      </w:pPr>
      <w:r w:rsidRPr="009C6CFA">
        <w:rPr>
          <w:rFonts w:ascii="Times New Roman" w:hAnsi="Times New Roman" w:cs="Times New Roman"/>
          <w:sz w:val="24"/>
          <w:szCs w:val="24"/>
        </w:rPr>
        <w:t>В целях повышения эффективности использования бюджетных ресурсов и качества оказания услуг осуществлялся контроль за целевым и эффективным использованием бюджетных средств.</w:t>
      </w:r>
      <w:r w:rsidRPr="00691043">
        <w:rPr>
          <w:rFonts w:ascii="Times New Roman" w:hAnsi="Times New Roman" w:cs="Times New Roman"/>
          <w:sz w:val="24"/>
          <w:szCs w:val="24"/>
        </w:rPr>
        <w:t xml:space="preserve"> </w:t>
      </w:r>
    </w:p>
    <w:p w:rsidR="00A360B0" w:rsidRPr="00D67112" w:rsidRDefault="00A360B0" w:rsidP="00DE10CA"/>
    <w:p w:rsidR="00A360B0" w:rsidRPr="00EB1561" w:rsidRDefault="00A360B0" w:rsidP="00DE10CA">
      <w:pPr>
        <w:pStyle w:val="Heading1"/>
      </w:pPr>
      <w:bookmarkStart w:id="26" w:name="_Toc450213985"/>
      <w:r w:rsidRPr="008A7AEE">
        <w:t xml:space="preserve">2. </w:t>
      </w:r>
      <w:r w:rsidRPr="00EB1561">
        <w:t>ЭКОНОМИЧЕСКОЕ РАЗВИТИЕ</w:t>
      </w:r>
      <w:bookmarkEnd w:id="26"/>
    </w:p>
    <w:p w:rsidR="00A360B0" w:rsidRDefault="00A360B0" w:rsidP="00DE10CA">
      <w:pPr>
        <w:ind w:firstLine="720"/>
        <w:jc w:val="both"/>
      </w:pPr>
      <w:r>
        <w:t>Решение в</w:t>
      </w:r>
      <w:r w:rsidRPr="007A73DE">
        <w:t>опрос</w:t>
      </w:r>
      <w:r>
        <w:t>ов</w:t>
      </w:r>
      <w:r w:rsidRPr="007A73DE">
        <w:t xml:space="preserve"> экономического развития территории города Сарова </w:t>
      </w:r>
      <w:r>
        <w:t xml:space="preserve">в течение года осуществляло </w:t>
      </w:r>
      <w:r w:rsidRPr="00ED3FA9">
        <w:t>Управление экономики и прогнозирования</w:t>
      </w:r>
      <w:r w:rsidRPr="00FA15B8">
        <w:t xml:space="preserve"> (далее по разделу – </w:t>
      </w:r>
      <w:r>
        <w:t>управление</w:t>
      </w:r>
      <w:r w:rsidRPr="00FA15B8">
        <w:t>).</w:t>
      </w:r>
    </w:p>
    <w:p w:rsidR="00A360B0" w:rsidRPr="000A6D8E" w:rsidRDefault="00A360B0" w:rsidP="00DE10CA">
      <w:pPr>
        <w:ind w:firstLine="720"/>
        <w:jc w:val="both"/>
      </w:pPr>
      <w:r w:rsidRPr="000A6D8E">
        <w:t xml:space="preserve">В 2015 году управление являлось основным в части контроля исполнения комплексной программы «Социально-экономическое развитие закрытого административно-территориального образования (ЗАТО) Саров Нижегородской области на 2010-2015 гг. и на период до 2020 года» и «Программы комплексного развития систем коммунальной инфраструктуры города Сарова на 2010-2015 года и на перспективу до 2020 года». В рамках данных программ в течение года решались первоочередные задачи, обеспечивающие комплексное содержание, перспективное развитие социальной, транспортной и инженерной инфраструктуры города, включая вопросы жилищного строительства. </w:t>
      </w:r>
      <w:r>
        <w:t>О</w:t>
      </w:r>
      <w:r w:rsidRPr="000A6D8E">
        <w:t xml:space="preserve"> выполнении программ </w:t>
      </w:r>
      <w:r>
        <w:t>с</w:t>
      </w:r>
      <w:r w:rsidRPr="000A6D8E">
        <w:t xml:space="preserve">пециалистами управления подготовлены отчеты по итогам 2014 года, которые </w:t>
      </w:r>
      <w:r w:rsidRPr="001942BB">
        <w:t>утверждены</w:t>
      </w:r>
      <w:r w:rsidRPr="000A6D8E">
        <w:t xml:space="preserve"> Городской Думой города Сарова.</w:t>
      </w:r>
    </w:p>
    <w:p w:rsidR="00A360B0" w:rsidRDefault="00A360B0" w:rsidP="00DE10CA">
      <w:pPr>
        <w:ind w:firstLine="720"/>
        <w:jc w:val="both"/>
      </w:pPr>
      <w:r w:rsidRPr="00963A4F">
        <w:t xml:space="preserve">В 2015 году </w:t>
      </w:r>
      <w:r w:rsidRPr="00BC0D49">
        <w:t>специалистами управления</w:t>
      </w:r>
      <w:r w:rsidRPr="000A6D8E">
        <w:rPr>
          <w:b/>
          <w:bCs/>
        </w:rPr>
        <w:t xml:space="preserve"> </w:t>
      </w:r>
      <w:r w:rsidRPr="00963A4F">
        <w:t xml:space="preserve">велась </w:t>
      </w:r>
      <w:r>
        <w:t>работа по:</w:t>
      </w:r>
    </w:p>
    <w:p w:rsidR="00A360B0" w:rsidRDefault="00A360B0" w:rsidP="00DE10CA">
      <w:pPr>
        <w:ind w:firstLine="720"/>
        <w:jc w:val="both"/>
      </w:pPr>
      <w:r>
        <w:t>-</w:t>
      </w:r>
      <w:r w:rsidRPr="007B2D04">
        <w:t xml:space="preserve"> </w:t>
      </w:r>
      <w:r w:rsidRPr="00D63C54">
        <w:t>подготов</w:t>
      </w:r>
      <w:r>
        <w:t>ке</w:t>
      </w:r>
      <w:r w:rsidRPr="00D63C54">
        <w:t xml:space="preserve"> доклад</w:t>
      </w:r>
      <w:r>
        <w:t>а</w:t>
      </w:r>
      <w:r w:rsidRPr="00D63C54">
        <w:t xml:space="preserve"> главы Администрации о достигнутых значениях показателей для оценки эффективности деятельности органов местного самоуправления городского округа города Сарова</w:t>
      </w:r>
      <w:r>
        <w:t xml:space="preserve"> </w:t>
      </w:r>
      <w:r w:rsidRPr="00D63C54">
        <w:t>за 2014 год и планируемых значениях на 2015-2017 годы</w:t>
      </w:r>
      <w:r>
        <w:t xml:space="preserve"> в</w:t>
      </w:r>
      <w:r w:rsidRPr="00D63C54">
        <w:t xml:space="preserve"> целях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 Российской Федерации от 28 апреля 2008 года № 607</w:t>
      </w:r>
      <w:r>
        <w:t>»;</w:t>
      </w:r>
    </w:p>
    <w:p w:rsidR="00A360B0" w:rsidRPr="00EF28EC" w:rsidRDefault="00A360B0" w:rsidP="00DE10CA">
      <w:pPr>
        <w:ind w:firstLine="720"/>
        <w:jc w:val="both"/>
      </w:pPr>
      <w:r w:rsidRPr="00C4769B">
        <w:t>- ежегодной разработке трехлетнего прогноза социально-экономического развития города, показатели которого в июле 2015 года успешно защищены в Министерстве экономики</w:t>
      </w:r>
      <w:r w:rsidRPr="00DB5DF4">
        <w:t xml:space="preserve"> Нижегородской области. На основании данного прогноза </w:t>
      </w:r>
      <w:r>
        <w:t xml:space="preserve">были </w:t>
      </w:r>
      <w:r w:rsidRPr="00DB5DF4">
        <w:t>определ</w:t>
      </w:r>
      <w:r>
        <w:t>ены</w:t>
      </w:r>
      <w:r w:rsidRPr="00DB5DF4">
        <w:t xml:space="preserve"> </w:t>
      </w:r>
      <w:r w:rsidRPr="005331ED">
        <w:t xml:space="preserve">параметры развития территории в ближайшей перспективе. </w:t>
      </w:r>
      <w:r>
        <w:t xml:space="preserve">Осенью 2015 года </w:t>
      </w:r>
      <w:r w:rsidRPr="00EF28EC">
        <w:t>уточнен</w:t>
      </w:r>
      <w:r>
        <w:t xml:space="preserve"> и одобрен постановлением </w:t>
      </w:r>
      <w:r w:rsidRPr="00EF28EC">
        <w:t>Администрации «Прогноз социально-экономического развития города Сарова Нижегородской области на 2016 год и на период до 2018 года»;</w:t>
      </w:r>
    </w:p>
    <w:p w:rsidR="00A360B0" w:rsidRDefault="00A360B0" w:rsidP="00DE10CA">
      <w:pPr>
        <w:ind w:firstLine="720"/>
        <w:jc w:val="both"/>
      </w:pPr>
      <w:r w:rsidRPr="00AA18FF">
        <w:t>- снижению неформальной занятости (совместно с управлением по работе с предприятиями и развитию предпринимательства): в целом за год проведено 8 заседаний комиссии по увеличению налогооблагаемой базы города Сарова, открыта «горячая линия» по серым заработным платам, велась активная информационно-разъяснительная работа по соблюдению трудового законодательства;</w:t>
      </w:r>
    </w:p>
    <w:p w:rsidR="00A360B0" w:rsidRDefault="00A360B0" w:rsidP="00DE10CA">
      <w:pPr>
        <w:ind w:firstLine="709"/>
        <w:jc w:val="both"/>
      </w:pPr>
      <w:r>
        <w:t>- мониторингу</w:t>
      </w:r>
      <w:r w:rsidRPr="002B7FDA">
        <w:t xml:space="preserve"> </w:t>
      </w:r>
      <w:r>
        <w:t xml:space="preserve">показателей </w:t>
      </w:r>
      <w:r w:rsidRPr="002B7FDA">
        <w:t>в области труда и заработной платы</w:t>
      </w:r>
      <w:r>
        <w:t>, занятости населения и демографической ситуации;</w:t>
      </w:r>
    </w:p>
    <w:p w:rsidR="00A360B0" w:rsidRDefault="00A360B0" w:rsidP="00DE10CA">
      <w:pPr>
        <w:ind w:firstLine="709"/>
        <w:jc w:val="both"/>
      </w:pPr>
      <w:r>
        <w:t>- тарифному регулированию</w:t>
      </w:r>
      <w:r w:rsidRPr="00865074">
        <w:t xml:space="preserve"> в сфере </w:t>
      </w:r>
      <w:r w:rsidRPr="00E255F4">
        <w:t>жилищно-коммунальны</w:t>
      </w:r>
      <w:r>
        <w:t>х услуг</w:t>
      </w:r>
      <w:r w:rsidRPr="00865074">
        <w:t xml:space="preserve"> </w:t>
      </w:r>
      <w:r>
        <w:t xml:space="preserve">с учетом </w:t>
      </w:r>
      <w:r w:rsidRPr="00E255F4">
        <w:t>предельного индекса изменения размера вносимой гражданами платы за услуги</w:t>
      </w:r>
      <w:r>
        <w:t xml:space="preserve"> </w:t>
      </w:r>
      <w:r w:rsidRPr="00865074">
        <w:t>ЖКХ</w:t>
      </w:r>
      <w:r>
        <w:t>;</w:t>
      </w:r>
    </w:p>
    <w:p w:rsidR="00A360B0" w:rsidRDefault="00A360B0" w:rsidP="00DE10CA">
      <w:pPr>
        <w:ind w:firstLine="709"/>
        <w:jc w:val="both"/>
      </w:pPr>
      <w:r>
        <w:t>- ведению</w:t>
      </w:r>
      <w:r w:rsidRPr="00E255F4">
        <w:t xml:space="preserve"> реестр</w:t>
      </w:r>
      <w:r>
        <w:t>а</w:t>
      </w:r>
      <w:r w:rsidRPr="00E255F4">
        <w:t xml:space="preserve"> муниципальных услуг</w:t>
      </w:r>
      <w:r>
        <w:t>.</w:t>
      </w:r>
      <w:r w:rsidRPr="00865074">
        <w:t xml:space="preserve"> </w:t>
      </w:r>
      <w:r w:rsidRPr="00E255F4">
        <w:t>Все сведения размеща</w:t>
      </w:r>
      <w:r>
        <w:t>лись</w:t>
      </w:r>
      <w:r w:rsidRPr="00E255F4">
        <w:t xml:space="preserve"> на информационном портале государственных услуг Российской Федерации, государственных и муниципальных услуг Нижегородской области, а также на официальном сайте </w:t>
      </w:r>
      <w:r>
        <w:t>А</w:t>
      </w:r>
      <w:r w:rsidRPr="00E255F4">
        <w:t>дминистрации города С</w:t>
      </w:r>
      <w:r>
        <w:t>арова;</w:t>
      </w:r>
    </w:p>
    <w:p w:rsidR="00A360B0" w:rsidRDefault="00A360B0" w:rsidP="00DE10CA">
      <w:pPr>
        <w:ind w:firstLine="720"/>
        <w:jc w:val="both"/>
      </w:pPr>
      <w:r w:rsidRPr="00C4769B">
        <w:t>- о</w:t>
      </w:r>
      <w:r w:rsidRPr="00C4769B">
        <w:rPr>
          <w:snapToGrid w:val="0"/>
        </w:rPr>
        <w:t xml:space="preserve">существлению экспертизы проектов </w:t>
      </w:r>
      <w:r w:rsidRPr="00C4769B">
        <w:t>муниципальных программ города Сарова на 2015-2020 годы</w:t>
      </w:r>
      <w:r w:rsidRPr="00C4769B">
        <w:rPr>
          <w:snapToGrid w:val="0"/>
        </w:rPr>
        <w:t xml:space="preserve">, мониторингу реализации </w:t>
      </w:r>
      <w:r w:rsidRPr="00C4769B">
        <w:t>муниципальных программ и</w:t>
      </w:r>
      <w:r w:rsidRPr="00C4769B">
        <w:rPr>
          <w:snapToGrid w:val="0"/>
        </w:rPr>
        <w:t xml:space="preserve"> расчету оценки эффективности их реализации</w:t>
      </w:r>
      <w:r w:rsidRPr="00C4769B">
        <w:t>;</w:t>
      </w:r>
      <w:bookmarkStart w:id="27" w:name="_Toc439256433"/>
    </w:p>
    <w:p w:rsidR="00A360B0" w:rsidRDefault="00A360B0" w:rsidP="00DE10CA">
      <w:pPr>
        <w:ind w:firstLine="720"/>
        <w:jc w:val="both"/>
      </w:pPr>
      <w:r>
        <w:t xml:space="preserve">- подготовке отчетов об исполнении утвержденного </w:t>
      </w:r>
      <w:r w:rsidRPr="005331ED">
        <w:t>прогноза развития города</w:t>
      </w:r>
      <w:r>
        <w:t>:</w:t>
      </w:r>
      <w:r w:rsidRPr="005331ED">
        <w:t xml:space="preserve"> </w:t>
      </w:r>
      <w:r>
        <w:t>в</w:t>
      </w:r>
      <w:r w:rsidRPr="005331ED">
        <w:t xml:space="preserve"> </w:t>
      </w:r>
      <w:r>
        <w:t>2015</w:t>
      </w:r>
      <w:r w:rsidRPr="005331ED">
        <w:t xml:space="preserve"> год</w:t>
      </w:r>
      <w:r>
        <w:t>у</w:t>
      </w:r>
      <w:r w:rsidRPr="005331ED">
        <w:t xml:space="preserve"> подготовлен</w:t>
      </w:r>
      <w:r>
        <w:t>ы «О</w:t>
      </w:r>
      <w:r w:rsidRPr="005331ED">
        <w:t>тчет</w:t>
      </w:r>
      <w:bookmarkEnd w:id="27"/>
      <w:r w:rsidRPr="005331ED">
        <w:t xml:space="preserve"> о социально-экономическом развитии города Сарова за 2014 год</w:t>
      </w:r>
      <w:r>
        <w:t>» и «О</w:t>
      </w:r>
      <w:r w:rsidRPr="005331ED">
        <w:t>тчет о социально-экономическом развитии города Сарова за 1 полугодие 201</w:t>
      </w:r>
      <w:r>
        <w:t>5</w:t>
      </w:r>
      <w:r w:rsidRPr="005331ED">
        <w:t xml:space="preserve"> года</w:t>
      </w:r>
      <w:r>
        <w:t>».</w:t>
      </w:r>
    </w:p>
    <w:p w:rsidR="00A360B0" w:rsidRPr="008E77EC" w:rsidRDefault="00A360B0" w:rsidP="00DE10CA">
      <w:pPr>
        <w:ind w:firstLine="708"/>
        <w:jc w:val="both"/>
      </w:pPr>
      <w:r w:rsidRPr="00A7061D">
        <w:t xml:space="preserve">Управлением </w:t>
      </w:r>
      <w:r>
        <w:t>осуществлялся</w:t>
      </w:r>
      <w:r w:rsidRPr="00A7061D">
        <w:t xml:space="preserve"> ежемесячный мониторинг объема отгруженных товаров,</w:t>
      </w:r>
      <w:r w:rsidRPr="008E77EC">
        <w:t xml:space="preserve"> работ, услуг по крупным и средним организациям </w:t>
      </w:r>
      <w:r>
        <w:t>города, который в</w:t>
      </w:r>
      <w:r w:rsidRPr="008E77EC">
        <w:t xml:space="preserve"> 2015 году достиг</w:t>
      </w:r>
      <w:r>
        <w:t xml:space="preserve"> </w:t>
      </w:r>
      <w:r w:rsidRPr="008E77EC">
        <w:t>41</w:t>
      </w:r>
      <w:r>
        <w:t xml:space="preserve"> </w:t>
      </w:r>
      <w:r w:rsidRPr="008E77EC">
        <w:t>469,5 млн. руб., рост в действующих ценах составил 104,3% к отчетному показателю за 2014</w:t>
      </w:r>
      <w:r>
        <w:t xml:space="preserve"> </w:t>
      </w:r>
      <w:r w:rsidRPr="008E77EC">
        <w:t>г</w:t>
      </w:r>
      <w:r>
        <w:t>од</w:t>
      </w:r>
      <w:r w:rsidRPr="008E77EC">
        <w:t>.</w:t>
      </w:r>
    </w:p>
    <w:p w:rsidR="00A360B0" w:rsidRPr="008E77EC" w:rsidRDefault="00A360B0" w:rsidP="00DE10CA">
      <w:pPr>
        <w:pStyle w:val="BodyText2"/>
        <w:spacing w:after="0" w:line="240" w:lineRule="auto"/>
        <w:ind w:firstLine="709"/>
        <w:jc w:val="center"/>
      </w:pPr>
      <w:r w:rsidRPr="008E77EC">
        <w:t>Распределение отгрузки (по крупным и средним организациям)</w:t>
      </w:r>
    </w:p>
    <w:p w:rsidR="00A360B0" w:rsidRPr="00C7141C" w:rsidRDefault="00A360B0" w:rsidP="00DE10CA">
      <w:pPr>
        <w:pStyle w:val="BodyText2"/>
        <w:spacing w:after="0" w:line="240" w:lineRule="auto"/>
        <w:ind w:left="709"/>
        <w:jc w:val="center"/>
      </w:pPr>
      <w:r w:rsidRPr="00C7141C">
        <w:t xml:space="preserve">с разбивкой по видам деятельности за </w:t>
      </w:r>
      <w:r>
        <w:t>2014-</w:t>
      </w:r>
      <w:r w:rsidRPr="00C7141C">
        <w:t>2015 год</w:t>
      </w:r>
      <w:r>
        <w:t>ы</w:t>
      </w:r>
    </w:p>
    <w:p w:rsidR="00A360B0" w:rsidRDefault="00A360B0" w:rsidP="00DE10CA">
      <w:pPr>
        <w:suppressAutoHyphens/>
        <w:jc w:val="right"/>
      </w:pPr>
      <w:r w:rsidRPr="008E77EC">
        <w:t xml:space="preserve">Таблица </w:t>
      </w:r>
      <w:r>
        <w:t>5</w:t>
      </w:r>
    </w:p>
    <w:p w:rsidR="00A360B0" w:rsidRPr="008E77EC" w:rsidRDefault="00A360B0" w:rsidP="00DE10CA">
      <w:pPr>
        <w:suppressAutoHyphens/>
        <w:jc w:val="right"/>
      </w:pPr>
      <w:r>
        <w:t>(</w:t>
      </w:r>
      <w:r w:rsidRPr="008E77EC">
        <w:t>млн. руб.</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580"/>
        <w:gridCol w:w="1276"/>
        <w:gridCol w:w="1273"/>
        <w:gridCol w:w="1191"/>
      </w:tblGrid>
      <w:tr w:rsidR="00A360B0" w:rsidRPr="00B03494">
        <w:trPr>
          <w:trHeight w:val="124"/>
          <w:tblHeader/>
          <w:jc w:val="center"/>
        </w:trPr>
        <w:tc>
          <w:tcPr>
            <w:tcW w:w="3188" w:type="pct"/>
            <w:vAlign w:val="center"/>
          </w:tcPr>
          <w:p w:rsidR="00A360B0" w:rsidRPr="00B03494" w:rsidRDefault="00A360B0" w:rsidP="00DE10CA">
            <w:pPr>
              <w:jc w:val="center"/>
            </w:pPr>
            <w:r w:rsidRPr="00B03494">
              <w:t>Вид деятельности</w:t>
            </w:r>
          </w:p>
        </w:tc>
        <w:tc>
          <w:tcPr>
            <w:tcW w:w="618" w:type="pct"/>
            <w:vAlign w:val="center"/>
          </w:tcPr>
          <w:p w:rsidR="00A360B0" w:rsidRPr="00B03494" w:rsidRDefault="00A360B0" w:rsidP="00DE10CA">
            <w:pPr>
              <w:suppressAutoHyphens/>
              <w:jc w:val="center"/>
            </w:pPr>
            <w:r w:rsidRPr="00B03494">
              <w:t>2014 г</w:t>
            </w:r>
            <w:r>
              <w:t>од</w:t>
            </w:r>
          </w:p>
        </w:tc>
        <w:tc>
          <w:tcPr>
            <w:tcW w:w="617" w:type="pct"/>
            <w:vAlign w:val="center"/>
          </w:tcPr>
          <w:p w:rsidR="00A360B0" w:rsidRPr="00B03494" w:rsidRDefault="00A360B0" w:rsidP="00DE10CA">
            <w:pPr>
              <w:jc w:val="center"/>
            </w:pPr>
            <w:r w:rsidRPr="00B03494">
              <w:t>2015 г</w:t>
            </w:r>
            <w:r>
              <w:t>од</w:t>
            </w:r>
          </w:p>
        </w:tc>
        <w:tc>
          <w:tcPr>
            <w:tcW w:w="577" w:type="pct"/>
            <w:vAlign w:val="center"/>
          </w:tcPr>
          <w:p w:rsidR="00A360B0" w:rsidRPr="00DB5DF4" w:rsidRDefault="00A360B0" w:rsidP="00DE10CA">
            <w:pPr>
              <w:jc w:val="center"/>
            </w:pPr>
            <w:r w:rsidRPr="00DB5DF4">
              <w:t>201</w:t>
            </w:r>
            <w:r>
              <w:t>5 г. к 2014</w:t>
            </w:r>
            <w:r w:rsidRPr="00DB5DF4">
              <w:t xml:space="preserve"> г., %</w:t>
            </w:r>
          </w:p>
        </w:tc>
      </w:tr>
      <w:tr w:rsidR="00A360B0" w:rsidRPr="008E77EC">
        <w:trPr>
          <w:trHeight w:val="285"/>
          <w:jc w:val="center"/>
        </w:trPr>
        <w:tc>
          <w:tcPr>
            <w:tcW w:w="3188" w:type="pct"/>
          </w:tcPr>
          <w:p w:rsidR="00A360B0" w:rsidRPr="002A7949" w:rsidRDefault="00A360B0" w:rsidP="00DE10CA">
            <w:pPr>
              <w:pStyle w:val="Heading5"/>
              <w:shd w:val="clear" w:color="auto" w:fill="FFFFFF"/>
              <w:jc w:val="left"/>
              <w:rPr>
                <w:rFonts w:ascii="Times New Roman" w:hAnsi="Times New Roman" w:cs="Times New Roman"/>
                <w:i w:val="0"/>
                <w:iCs w:val="0"/>
                <w:sz w:val="24"/>
                <w:szCs w:val="24"/>
              </w:rPr>
            </w:pPr>
            <w:r w:rsidRPr="002A7949">
              <w:rPr>
                <w:rStyle w:val="Strong"/>
                <w:rFonts w:ascii="Times New Roman" w:hAnsi="Times New Roman" w:cs="Times New Roman"/>
                <w:i w:val="0"/>
                <w:iCs w:val="0"/>
                <w:sz w:val="24"/>
                <w:szCs w:val="24"/>
              </w:rPr>
              <w:t>Сельское хозяйство, охота и лесное хозяйство</w:t>
            </w:r>
          </w:p>
        </w:tc>
        <w:tc>
          <w:tcPr>
            <w:tcW w:w="618" w:type="pct"/>
            <w:vAlign w:val="center"/>
          </w:tcPr>
          <w:p w:rsidR="00A360B0" w:rsidRPr="008E77EC" w:rsidRDefault="00A360B0" w:rsidP="00DE10CA">
            <w:pPr>
              <w:jc w:val="center"/>
            </w:pPr>
            <w:r w:rsidRPr="008E77EC">
              <w:t>10,7</w:t>
            </w:r>
          </w:p>
        </w:tc>
        <w:tc>
          <w:tcPr>
            <w:tcW w:w="617" w:type="pct"/>
            <w:vAlign w:val="bottom"/>
          </w:tcPr>
          <w:p w:rsidR="00A360B0" w:rsidRPr="008E77EC" w:rsidRDefault="00A360B0" w:rsidP="00DE10CA">
            <w:pPr>
              <w:jc w:val="center"/>
            </w:pPr>
            <w:r w:rsidRPr="008E77EC">
              <w:t>9,75</w:t>
            </w:r>
          </w:p>
        </w:tc>
        <w:tc>
          <w:tcPr>
            <w:tcW w:w="577" w:type="pct"/>
            <w:vAlign w:val="bottom"/>
          </w:tcPr>
          <w:p w:rsidR="00A360B0" w:rsidRPr="008E77EC" w:rsidRDefault="00A360B0" w:rsidP="00DE10CA">
            <w:pPr>
              <w:jc w:val="center"/>
            </w:pPr>
            <w:r w:rsidRPr="008E77EC">
              <w:t>91,1</w:t>
            </w:r>
          </w:p>
        </w:tc>
      </w:tr>
      <w:tr w:rsidR="00A360B0" w:rsidRPr="008E77EC">
        <w:trPr>
          <w:trHeight w:val="285"/>
          <w:jc w:val="center"/>
        </w:trPr>
        <w:tc>
          <w:tcPr>
            <w:tcW w:w="3188" w:type="pct"/>
          </w:tcPr>
          <w:p w:rsidR="00A360B0" w:rsidRPr="008E77EC" w:rsidRDefault="00A360B0" w:rsidP="00DE10CA">
            <w:r w:rsidRPr="008E77EC">
              <w:t>Добыча полезных ископаемых</w:t>
            </w:r>
          </w:p>
        </w:tc>
        <w:tc>
          <w:tcPr>
            <w:tcW w:w="618" w:type="pct"/>
            <w:vAlign w:val="center"/>
          </w:tcPr>
          <w:p w:rsidR="00A360B0" w:rsidRPr="008E77EC" w:rsidRDefault="00A360B0" w:rsidP="00DE10CA">
            <w:pPr>
              <w:jc w:val="center"/>
            </w:pPr>
            <w:r w:rsidRPr="008E77EC">
              <w:t>11,53</w:t>
            </w:r>
          </w:p>
        </w:tc>
        <w:tc>
          <w:tcPr>
            <w:tcW w:w="617" w:type="pct"/>
            <w:vAlign w:val="bottom"/>
          </w:tcPr>
          <w:p w:rsidR="00A360B0" w:rsidRPr="008E77EC" w:rsidRDefault="00A360B0" w:rsidP="00DE10CA">
            <w:pPr>
              <w:jc w:val="center"/>
            </w:pPr>
            <w:r w:rsidRPr="008E77EC">
              <w:t>21,1</w:t>
            </w:r>
          </w:p>
        </w:tc>
        <w:tc>
          <w:tcPr>
            <w:tcW w:w="577" w:type="pct"/>
            <w:vAlign w:val="bottom"/>
          </w:tcPr>
          <w:p w:rsidR="00A360B0" w:rsidRPr="008E77EC" w:rsidRDefault="00A360B0" w:rsidP="00DE10CA">
            <w:pPr>
              <w:jc w:val="center"/>
            </w:pPr>
            <w:r w:rsidRPr="008E77EC">
              <w:t>183,0</w:t>
            </w:r>
          </w:p>
        </w:tc>
      </w:tr>
      <w:tr w:rsidR="00A360B0" w:rsidRPr="008E77EC">
        <w:trPr>
          <w:trHeight w:val="285"/>
          <w:jc w:val="center"/>
        </w:trPr>
        <w:tc>
          <w:tcPr>
            <w:tcW w:w="3188" w:type="pct"/>
          </w:tcPr>
          <w:p w:rsidR="00A360B0" w:rsidRPr="008E77EC" w:rsidRDefault="00A360B0" w:rsidP="00DE10CA">
            <w:r w:rsidRPr="008E77EC">
              <w:t>Обрабатывающие производства</w:t>
            </w:r>
          </w:p>
        </w:tc>
        <w:tc>
          <w:tcPr>
            <w:tcW w:w="618" w:type="pct"/>
            <w:vAlign w:val="center"/>
          </w:tcPr>
          <w:p w:rsidR="00A360B0" w:rsidRPr="008E77EC" w:rsidRDefault="00A360B0" w:rsidP="00DE10CA">
            <w:pPr>
              <w:jc w:val="center"/>
            </w:pPr>
            <w:r w:rsidRPr="008E77EC">
              <w:t>2</w:t>
            </w:r>
            <w:r>
              <w:t xml:space="preserve"> </w:t>
            </w:r>
            <w:r w:rsidRPr="008E77EC">
              <w:t>227,2</w:t>
            </w:r>
          </w:p>
        </w:tc>
        <w:tc>
          <w:tcPr>
            <w:tcW w:w="617" w:type="pct"/>
            <w:vAlign w:val="bottom"/>
          </w:tcPr>
          <w:p w:rsidR="00A360B0" w:rsidRPr="008E77EC" w:rsidRDefault="00A360B0" w:rsidP="00DE10CA">
            <w:pPr>
              <w:jc w:val="center"/>
            </w:pPr>
            <w:r w:rsidRPr="008E77EC">
              <w:t>1</w:t>
            </w:r>
            <w:r>
              <w:t xml:space="preserve"> </w:t>
            </w:r>
            <w:r w:rsidRPr="008E77EC">
              <w:t>817</w:t>
            </w:r>
          </w:p>
        </w:tc>
        <w:tc>
          <w:tcPr>
            <w:tcW w:w="577" w:type="pct"/>
            <w:vAlign w:val="bottom"/>
          </w:tcPr>
          <w:p w:rsidR="00A360B0" w:rsidRPr="008E77EC" w:rsidRDefault="00A360B0" w:rsidP="00DE10CA">
            <w:pPr>
              <w:jc w:val="center"/>
            </w:pPr>
            <w:r w:rsidRPr="008E77EC">
              <w:t>81,6</w:t>
            </w:r>
          </w:p>
        </w:tc>
      </w:tr>
      <w:tr w:rsidR="00A360B0" w:rsidRPr="008E77EC">
        <w:trPr>
          <w:trHeight w:val="285"/>
          <w:jc w:val="center"/>
        </w:trPr>
        <w:tc>
          <w:tcPr>
            <w:tcW w:w="3188" w:type="pct"/>
          </w:tcPr>
          <w:p w:rsidR="00A360B0" w:rsidRPr="008E77EC" w:rsidRDefault="00A360B0" w:rsidP="00DE10CA">
            <w:r w:rsidRPr="008E77EC">
              <w:t>Производство и распределение электроэнергии, газа и воды</w:t>
            </w:r>
          </w:p>
        </w:tc>
        <w:tc>
          <w:tcPr>
            <w:tcW w:w="618" w:type="pct"/>
            <w:vAlign w:val="center"/>
          </w:tcPr>
          <w:p w:rsidR="00A360B0" w:rsidRPr="008E77EC" w:rsidRDefault="00A360B0" w:rsidP="00DE10CA">
            <w:pPr>
              <w:jc w:val="center"/>
            </w:pPr>
            <w:r w:rsidRPr="008E77EC">
              <w:t>3</w:t>
            </w:r>
            <w:r>
              <w:t xml:space="preserve"> </w:t>
            </w:r>
            <w:r w:rsidRPr="008E77EC">
              <w:t>279,4</w:t>
            </w:r>
          </w:p>
        </w:tc>
        <w:tc>
          <w:tcPr>
            <w:tcW w:w="617" w:type="pct"/>
            <w:vAlign w:val="bottom"/>
          </w:tcPr>
          <w:p w:rsidR="00A360B0" w:rsidRPr="008E77EC" w:rsidRDefault="00A360B0" w:rsidP="00DE10CA">
            <w:pPr>
              <w:jc w:val="center"/>
            </w:pPr>
            <w:r w:rsidRPr="008E77EC">
              <w:t>3</w:t>
            </w:r>
            <w:r>
              <w:t xml:space="preserve"> </w:t>
            </w:r>
            <w:r w:rsidRPr="008E77EC">
              <w:t>266,7</w:t>
            </w:r>
          </w:p>
        </w:tc>
        <w:tc>
          <w:tcPr>
            <w:tcW w:w="577" w:type="pct"/>
            <w:vAlign w:val="bottom"/>
          </w:tcPr>
          <w:p w:rsidR="00A360B0" w:rsidRPr="008E77EC" w:rsidRDefault="00A360B0" w:rsidP="00DE10CA">
            <w:pPr>
              <w:jc w:val="center"/>
            </w:pPr>
            <w:r w:rsidRPr="008E77EC">
              <w:t>99,6</w:t>
            </w:r>
          </w:p>
        </w:tc>
      </w:tr>
      <w:tr w:rsidR="00A360B0" w:rsidRPr="008E77EC">
        <w:trPr>
          <w:trHeight w:val="285"/>
          <w:jc w:val="center"/>
        </w:trPr>
        <w:tc>
          <w:tcPr>
            <w:tcW w:w="3188" w:type="pct"/>
          </w:tcPr>
          <w:p w:rsidR="00A360B0" w:rsidRPr="008E77EC" w:rsidRDefault="00A360B0" w:rsidP="00DE10CA">
            <w:r w:rsidRPr="008E77EC">
              <w:t>Строительство</w:t>
            </w:r>
          </w:p>
        </w:tc>
        <w:tc>
          <w:tcPr>
            <w:tcW w:w="618" w:type="pct"/>
            <w:vAlign w:val="center"/>
          </w:tcPr>
          <w:p w:rsidR="00A360B0" w:rsidRPr="008E77EC" w:rsidRDefault="00A360B0" w:rsidP="00DE10CA">
            <w:pPr>
              <w:jc w:val="center"/>
            </w:pPr>
            <w:r w:rsidRPr="008E77EC">
              <w:t>559,7</w:t>
            </w:r>
          </w:p>
        </w:tc>
        <w:tc>
          <w:tcPr>
            <w:tcW w:w="617" w:type="pct"/>
            <w:vAlign w:val="bottom"/>
          </w:tcPr>
          <w:p w:rsidR="00A360B0" w:rsidRPr="008E77EC" w:rsidRDefault="00A360B0" w:rsidP="00DE10CA">
            <w:pPr>
              <w:jc w:val="center"/>
            </w:pPr>
            <w:r w:rsidRPr="008E77EC">
              <w:t>809,26</w:t>
            </w:r>
          </w:p>
        </w:tc>
        <w:tc>
          <w:tcPr>
            <w:tcW w:w="577" w:type="pct"/>
            <w:vAlign w:val="bottom"/>
          </w:tcPr>
          <w:p w:rsidR="00A360B0" w:rsidRPr="008E77EC" w:rsidRDefault="00A360B0" w:rsidP="00DE10CA">
            <w:pPr>
              <w:jc w:val="center"/>
            </w:pPr>
            <w:r w:rsidRPr="008E77EC">
              <w:t>144,6</w:t>
            </w:r>
          </w:p>
        </w:tc>
      </w:tr>
      <w:tr w:rsidR="00A360B0" w:rsidRPr="008E77EC">
        <w:trPr>
          <w:trHeight w:val="70"/>
          <w:jc w:val="center"/>
        </w:trPr>
        <w:tc>
          <w:tcPr>
            <w:tcW w:w="3188" w:type="pct"/>
          </w:tcPr>
          <w:p w:rsidR="00A360B0" w:rsidRPr="008E77EC" w:rsidRDefault="00A360B0" w:rsidP="00DE10CA">
            <w:r w:rsidRPr="008E77EC">
              <w:t>Оптовая и розничная торговля, ремонт автотранспортных средств, бытовых изделий и предметов личного пользования</w:t>
            </w:r>
          </w:p>
        </w:tc>
        <w:tc>
          <w:tcPr>
            <w:tcW w:w="618" w:type="pct"/>
            <w:vAlign w:val="center"/>
          </w:tcPr>
          <w:p w:rsidR="00A360B0" w:rsidRPr="008E77EC" w:rsidRDefault="00A360B0" w:rsidP="00DE10CA">
            <w:pPr>
              <w:jc w:val="center"/>
            </w:pPr>
            <w:r w:rsidRPr="008E77EC">
              <w:t>27,5</w:t>
            </w:r>
          </w:p>
        </w:tc>
        <w:tc>
          <w:tcPr>
            <w:tcW w:w="617" w:type="pct"/>
            <w:vAlign w:val="center"/>
          </w:tcPr>
          <w:p w:rsidR="00A360B0" w:rsidRPr="008E77EC" w:rsidRDefault="00A360B0" w:rsidP="00DE10CA">
            <w:pPr>
              <w:jc w:val="center"/>
            </w:pPr>
            <w:r w:rsidRPr="008E77EC">
              <w:t>26,77</w:t>
            </w:r>
          </w:p>
        </w:tc>
        <w:tc>
          <w:tcPr>
            <w:tcW w:w="577" w:type="pct"/>
            <w:vAlign w:val="center"/>
          </w:tcPr>
          <w:p w:rsidR="00A360B0" w:rsidRPr="008E77EC" w:rsidRDefault="00A360B0" w:rsidP="00DE10CA">
            <w:pPr>
              <w:jc w:val="center"/>
            </w:pPr>
            <w:r w:rsidRPr="008E77EC">
              <w:t>97,3</w:t>
            </w:r>
          </w:p>
        </w:tc>
      </w:tr>
      <w:tr w:rsidR="00A360B0" w:rsidRPr="008E77EC">
        <w:trPr>
          <w:trHeight w:val="64"/>
          <w:jc w:val="center"/>
        </w:trPr>
        <w:tc>
          <w:tcPr>
            <w:tcW w:w="3188" w:type="pct"/>
          </w:tcPr>
          <w:p w:rsidR="00A360B0" w:rsidRPr="008E77EC" w:rsidRDefault="00A360B0" w:rsidP="00DE10CA">
            <w:r w:rsidRPr="008E77EC">
              <w:t>Гостиницы и рестораны</w:t>
            </w:r>
          </w:p>
        </w:tc>
        <w:tc>
          <w:tcPr>
            <w:tcW w:w="618" w:type="pct"/>
            <w:vAlign w:val="center"/>
          </w:tcPr>
          <w:p w:rsidR="00A360B0" w:rsidRPr="008E77EC" w:rsidRDefault="00A360B0" w:rsidP="00DE10CA">
            <w:pPr>
              <w:jc w:val="center"/>
            </w:pPr>
            <w:r w:rsidRPr="008E77EC">
              <w:t>408,9</w:t>
            </w:r>
          </w:p>
        </w:tc>
        <w:tc>
          <w:tcPr>
            <w:tcW w:w="617" w:type="pct"/>
            <w:vAlign w:val="center"/>
          </w:tcPr>
          <w:p w:rsidR="00A360B0" w:rsidRPr="008E77EC" w:rsidRDefault="00A360B0" w:rsidP="00DE10CA">
            <w:pPr>
              <w:jc w:val="center"/>
            </w:pPr>
            <w:r w:rsidRPr="008E77EC">
              <w:t>291,2</w:t>
            </w:r>
          </w:p>
        </w:tc>
        <w:tc>
          <w:tcPr>
            <w:tcW w:w="577" w:type="pct"/>
            <w:vAlign w:val="center"/>
          </w:tcPr>
          <w:p w:rsidR="00A360B0" w:rsidRPr="008E77EC" w:rsidRDefault="00A360B0" w:rsidP="00DE10CA">
            <w:pPr>
              <w:jc w:val="center"/>
            </w:pPr>
            <w:r w:rsidRPr="008E77EC">
              <w:t>71,2</w:t>
            </w:r>
          </w:p>
        </w:tc>
      </w:tr>
      <w:tr w:rsidR="00A360B0" w:rsidRPr="008E77EC">
        <w:trPr>
          <w:jc w:val="center"/>
        </w:trPr>
        <w:tc>
          <w:tcPr>
            <w:tcW w:w="3188" w:type="pct"/>
          </w:tcPr>
          <w:p w:rsidR="00A360B0" w:rsidRPr="008E77EC" w:rsidRDefault="00A360B0" w:rsidP="00DE10CA">
            <w:r w:rsidRPr="008E77EC">
              <w:t>Транспорт и связь</w:t>
            </w:r>
          </w:p>
        </w:tc>
        <w:tc>
          <w:tcPr>
            <w:tcW w:w="618" w:type="pct"/>
            <w:vAlign w:val="center"/>
          </w:tcPr>
          <w:p w:rsidR="00A360B0" w:rsidRPr="008E77EC" w:rsidRDefault="00A360B0" w:rsidP="00DE10CA">
            <w:pPr>
              <w:jc w:val="center"/>
            </w:pPr>
            <w:r w:rsidRPr="008E77EC">
              <w:t>377,0</w:t>
            </w:r>
          </w:p>
        </w:tc>
        <w:tc>
          <w:tcPr>
            <w:tcW w:w="617" w:type="pct"/>
            <w:vAlign w:val="center"/>
          </w:tcPr>
          <w:p w:rsidR="00A360B0" w:rsidRPr="008E77EC" w:rsidRDefault="00A360B0" w:rsidP="00DE10CA">
            <w:pPr>
              <w:jc w:val="center"/>
            </w:pPr>
            <w:r w:rsidRPr="008E77EC">
              <w:t>379,2</w:t>
            </w:r>
          </w:p>
        </w:tc>
        <w:tc>
          <w:tcPr>
            <w:tcW w:w="577" w:type="pct"/>
            <w:vAlign w:val="center"/>
          </w:tcPr>
          <w:p w:rsidR="00A360B0" w:rsidRPr="008E77EC" w:rsidRDefault="00A360B0" w:rsidP="00DE10CA">
            <w:pPr>
              <w:jc w:val="center"/>
            </w:pPr>
            <w:r w:rsidRPr="008E77EC">
              <w:t>100,6</w:t>
            </w:r>
          </w:p>
        </w:tc>
      </w:tr>
      <w:tr w:rsidR="00A360B0" w:rsidRPr="008E77EC">
        <w:trPr>
          <w:trHeight w:val="70"/>
          <w:jc w:val="center"/>
        </w:trPr>
        <w:tc>
          <w:tcPr>
            <w:tcW w:w="3188" w:type="pct"/>
          </w:tcPr>
          <w:p w:rsidR="00A360B0" w:rsidRPr="008E77EC" w:rsidRDefault="00A360B0" w:rsidP="00DE10CA">
            <w:r w:rsidRPr="008E77EC">
              <w:t>Операции с недвижимым имуществом, аренда и предоставление услуг</w:t>
            </w:r>
          </w:p>
        </w:tc>
        <w:tc>
          <w:tcPr>
            <w:tcW w:w="618" w:type="pct"/>
            <w:vAlign w:val="center"/>
          </w:tcPr>
          <w:p w:rsidR="00A360B0" w:rsidRPr="008E77EC" w:rsidRDefault="00A360B0" w:rsidP="00DE10CA">
            <w:pPr>
              <w:jc w:val="center"/>
            </w:pPr>
            <w:r w:rsidRPr="008E77EC">
              <w:t>32</w:t>
            </w:r>
            <w:r>
              <w:t xml:space="preserve"> </w:t>
            </w:r>
            <w:r w:rsidRPr="008E77EC">
              <w:t>085,9</w:t>
            </w:r>
          </w:p>
        </w:tc>
        <w:tc>
          <w:tcPr>
            <w:tcW w:w="617" w:type="pct"/>
            <w:vAlign w:val="center"/>
          </w:tcPr>
          <w:p w:rsidR="00A360B0" w:rsidRPr="008E77EC" w:rsidRDefault="00A360B0" w:rsidP="00DE10CA">
            <w:pPr>
              <w:jc w:val="center"/>
            </w:pPr>
            <w:r w:rsidRPr="008E77EC">
              <w:t>33</w:t>
            </w:r>
            <w:r>
              <w:t xml:space="preserve"> </w:t>
            </w:r>
            <w:r w:rsidRPr="008E77EC">
              <w:t>455,3</w:t>
            </w:r>
          </w:p>
        </w:tc>
        <w:tc>
          <w:tcPr>
            <w:tcW w:w="577" w:type="pct"/>
            <w:vAlign w:val="center"/>
          </w:tcPr>
          <w:p w:rsidR="00A360B0" w:rsidRPr="008E77EC" w:rsidRDefault="00A360B0" w:rsidP="00DE10CA">
            <w:pPr>
              <w:jc w:val="center"/>
            </w:pPr>
            <w:r w:rsidRPr="008E77EC">
              <w:t>104,3</w:t>
            </w:r>
          </w:p>
        </w:tc>
      </w:tr>
      <w:tr w:rsidR="00A360B0" w:rsidRPr="008E77EC">
        <w:trPr>
          <w:trHeight w:val="200"/>
          <w:jc w:val="center"/>
        </w:trPr>
        <w:tc>
          <w:tcPr>
            <w:tcW w:w="3188" w:type="pct"/>
          </w:tcPr>
          <w:p w:rsidR="00A360B0" w:rsidRPr="008E77EC" w:rsidRDefault="00A360B0" w:rsidP="00DE10CA">
            <w:pPr>
              <w:tabs>
                <w:tab w:val="center" w:pos="4677"/>
                <w:tab w:val="right" w:pos="9355"/>
              </w:tabs>
            </w:pPr>
            <w:r w:rsidRPr="008E77EC">
              <w:t>Образование</w:t>
            </w:r>
          </w:p>
        </w:tc>
        <w:tc>
          <w:tcPr>
            <w:tcW w:w="618" w:type="pct"/>
            <w:vAlign w:val="center"/>
          </w:tcPr>
          <w:p w:rsidR="00A360B0" w:rsidRPr="008E77EC" w:rsidRDefault="00A360B0" w:rsidP="00DE10CA">
            <w:pPr>
              <w:jc w:val="center"/>
            </w:pPr>
            <w:r w:rsidRPr="008E77EC">
              <w:t>177,9</w:t>
            </w:r>
          </w:p>
        </w:tc>
        <w:tc>
          <w:tcPr>
            <w:tcW w:w="617" w:type="pct"/>
            <w:vAlign w:val="bottom"/>
          </w:tcPr>
          <w:p w:rsidR="00A360B0" w:rsidRPr="008E77EC" w:rsidRDefault="00A360B0" w:rsidP="00DE10CA">
            <w:pPr>
              <w:jc w:val="center"/>
            </w:pPr>
            <w:r w:rsidRPr="008E77EC">
              <w:t>200,7</w:t>
            </w:r>
          </w:p>
        </w:tc>
        <w:tc>
          <w:tcPr>
            <w:tcW w:w="577" w:type="pct"/>
            <w:vAlign w:val="bottom"/>
          </w:tcPr>
          <w:p w:rsidR="00A360B0" w:rsidRPr="008E77EC" w:rsidRDefault="00A360B0" w:rsidP="00DE10CA">
            <w:pPr>
              <w:jc w:val="center"/>
            </w:pPr>
            <w:r w:rsidRPr="008E77EC">
              <w:t>112,8</w:t>
            </w:r>
          </w:p>
        </w:tc>
      </w:tr>
      <w:tr w:rsidR="00A360B0" w:rsidRPr="008E77EC">
        <w:trPr>
          <w:trHeight w:val="64"/>
          <w:jc w:val="center"/>
        </w:trPr>
        <w:tc>
          <w:tcPr>
            <w:tcW w:w="3188" w:type="pct"/>
          </w:tcPr>
          <w:p w:rsidR="00A360B0" w:rsidRPr="008E77EC" w:rsidRDefault="00A360B0" w:rsidP="00DE10CA">
            <w:r w:rsidRPr="008E77EC">
              <w:t>Здравоохранение и предоставление социальных услуг</w:t>
            </w:r>
          </w:p>
        </w:tc>
        <w:tc>
          <w:tcPr>
            <w:tcW w:w="618" w:type="pct"/>
            <w:vAlign w:val="center"/>
          </w:tcPr>
          <w:p w:rsidR="00A360B0" w:rsidRPr="008E77EC" w:rsidRDefault="00A360B0" w:rsidP="00DE10CA">
            <w:pPr>
              <w:jc w:val="center"/>
            </w:pPr>
            <w:r w:rsidRPr="008E77EC">
              <w:t>118,2</w:t>
            </w:r>
          </w:p>
        </w:tc>
        <w:tc>
          <w:tcPr>
            <w:tcW w:w="617" w:type="pct"/>
            <w:vAlign w:val="bottom"/>
          </w:tcPr>
          <w:p w:rsidR="00A360B0" w:rsidRPr="008E77EC" w:rsidRDefault="00A360B0" w:rsidP="00DE10CA">
            <w:pPr>
              <w:jc w:val="center"/>
            </w:pPr>
            <w:r w:rsidRPr="008E77EC">
              <w:t>780,7</w:t>
            </w:r>
          </w:p>
        </w:tc>
        <w:tc>
          <w:tcPr>
            <w:tcW w:w="577" w:type="pct"/>
            <w:vAlign w:val="bottom"/>
          </w:tcPr>
          <w:p w:rsidR="00A360B0" w:rsidRPr="008E77EC" w:rsidRDefault="00A360B0" w:rsidP="00DE10CA">
            <w:pPr>
              <w:jc w:val="center"/>
            </w:pPr>
            <w:r w:rsidRPr="008E77EC">
              <w:t>660,5</w:t>
            </w:r>
          </w:p>
        </w:tc>
      </w:tr>
      <w:tr w:rsidR="00A360B0" w:rsidRPr="008E77EC">
        <w:trPr>
          <w:trHeight w:val="64"/>
          <w:jc w:val="center"/>
        </w:trPr>
        <w:tc>
          <w:tcPr>
            <w:tcW w:w="3188" w:type="pct"/>
          </w:tcPr>
          <w:p w:rsidR="00A360B0" w:rsidRPr="008E77EC" w:rsidRDefault="00A360B0" w:rsidP="00DE10CA">
            <w:r w:rsidRPr="008E77EC">
              <w:t>Прочее</w:t>
            </w:r>
          </w:p>
        </w:tc>
        <w:tc>
          <w:tcPr>
            <w:tcW w:w="618" w:type="pct"/>
            <w:vAlign w:val="center"/>
          </w:tcPr>
          <w:p w:rsidR="00A360B0" w:rsidRPr="008E77EC" w:rsidRDefault="00A360B0" w:rsidP="00DE10CA">
            <w:pPr>
              <w:jc w:val="center"/>
            </w:pPr>
            <w:r w:rsidRPr="008E77EC">
              <w:t>475,54</w:t>
            </w:r>
          </w:p>
        </w:tc>
        <w:tc>
          <w:tcPr>
            <w:tcW w:w="617" w:type="pct"/>
            <w:vAlign w:val="bottom"/>
          </w:tcPr>
          <w:p w:rsidR="00A360B0" w:rsidRPr="008E77EC" w:rsidRDefault="00A360B0" w:rsidP="00DE10CA">
            <w:pPr>
              <w:jc w:val="center"/>
            </w:pPr>
            <w:r w:rsidRPr="008E77EC">
              <w:t>411,8</w:t>
            </w:r>
          </w:p>
        </w:tc>
        <w:tc>
          <w:tcPr>
            <w:tcW w:w="577" w:type="pct"/>
            <w:vAlign w:val="bottom"/>
          </w:tcPr>
          <w:p w:rsidR="00A360B0" w:rsidRPr="008E77EC" w:rsidRDefault="00A360B0" w:rsidP="00DE10CA">
            <w:pPr>
              <w:jc w:val="center"/>
            </w:pPr>
            <w:r w:rsidRPr="008E77EC">
              <w:t>86,6</w:t>
            </w:r>
          </w:p>
        </w:tc>
      </w:tr>
      <w:tr w:rsidR="00A360B0" w:rsidRPr="008E77EC">
        <w:trPr>
          <w:trHeight w:val="64"/>
          <w:jc w:val="center"/>
        </w:trPr>
        <w:tc>
          <w:tcPr>
            <w:tcW w:w="3188" w:type="pct"/>
            <w:vAlign w:val="center"/>
          </w:tcPr>
          <w:p w:rsidR="00A360B0" w:rsidRPr="008E77EC" w:rsidRDefault="00A360B0" w:rsidP="00DE10CA">
            <w:pPr>
              <w:jc w:val="center"/>
              <w:rPr>
                <w:b/>
                <w:bCs/>
              </w:rPr>
            </w:pPr>
            <w:r w:rsidRPr="008E77EC">
              <w:rPr>
                <w:b/>
                <w:bCs/>
              </w:rPr>
              <w:t>Всего</w:t>
            </w:r>
          </w:p>
        </w:tc>
        <w:tc>
          <w:tcPr>
            <w:tcW w:w="618" w:type="pct"/>
            <w:vAlign w:val="center"/>
          </w:tcPr>
          <w:p w:rsidR="00A360B0" w:rsidRPr="008E77EC" w:rsidRDefault="00A360B0" w:rsidP="00DE10CA">
            <w:pPr>
              <w:jc w:val="center"/>
              <w:rPr>
                <w:b/>
                <w:bCs/>
              </w:rPr>
            </w:pPr>
            <w:r w:rsidRPr="008E77EC">
              <w:rPr>
                <w:b/>
                <w:bCs/>
              </w:rPr>
              <w:t>39</w:t>
            </w:r>
            <w:r>
              <w:rPr>
                <w:b/>
                <w:bCs/>
              </w:rPr>
              <w:t xml:space="preserve"> </w:t>
            </w:r>
            <w:r w:rsidRPr="008E77EC">
              <w:rPr>
                <w:b/>
                <w:bCs/>
              </w:rPr>
              <w:t>759,5</w:t>
            </w:r>
          </w:p>
        </w:tc>
        <w:tc>
          <w:tcPr>
            <w:tcW w:w="617" w:type="pct"/>
            <w:vAlign w:val="center"/>
          </w:tcPr>
          <w:p w:rsidR="00A360B0" w:rsidRPr="008E77EC" w:rsidRDefault="00A360B0" w:rsidP="00DE10CA">
            <w:pPr>
              <w:jc w:val="center"/>
              <w:rPr>
                <w:b/>
                <w:bCs/>
              </w:rPr>
            </w:pPr>
            <w:r w:rsidRPr="008E77EC">
              <w:rPr>
                <w:b/>
                <w:bCs/>
              </w:rPr>
              <w:t>41</w:t>
            </w:r>
            <w:r>
              <w:rPr>
                <w:b/>
                <w:bCs/>
              </w:rPr>
              <w:t xml:space="preserve"> </w:t>
            </w:r>
            <w:r w:rsidRPr="008E77EC">
              <w:rPr>
                <w:b/>
                <w:bCs/>
              </w:rPr>
              <w:t>469,5</w:t>
            </w:r>
          </w:p>
        </w:tc>
        <w:tc>
          <w:tcPr>
            <w:tcW w:w="577" w:type="pct"/>
            <w:vAlign w:val="center"/>
          </w:tcPr>
          <w:p w:rsidR="00A360B0" w:rsidRPr="008E77EC" w:rsidRDefault="00A360B0" w:rsidP="00DE10CA">
            <w:pPr>
              <w:jc w:val="center"/>
              <w:rPr>
                <w:b/>
                <w:bCs/>
              </w:rPr>
            </w:pPr>
            <w:r w:rsidRPr="008E77EC">
              <w:rPr>
                <w:b/>
                <w:bCs/>
              </w:rPr>
              <w:t>104,3</w:t>
            </w:r>
          </w:p>
        </w:tc>
      </w:tr>
    </w:tbl>
    <w:p w:rsidR="00A360B0" w:rsidRDefault="00A360B0" w:rsidP="00DE10CA">
      <w:pPr>
        <w:pStyle w:val="Heading1"/>
      </w:pPr>
      <w:bookmarkStart w:id="28" w:name="_Toc165976210"/>
      <w:bookmarkStart w:id="29" w:name="_Toc387130712"/>
      <w:bookmarkStart w:id="30" w:name="_Toc388866803"/>
      <w:bookmarkStart w:id="31" w:name="_Toc323811112"/>
      <w:bookmarkStart w:id="32" w:name="_Toc277171205"/>
      <w:bookmarkStart w:id="33" w:name="_Toc277338645"/>
    </w:p>
    <w:p w:rsidR="00A360B0" w:rsidRPr="004144B0" w:rsidRDefault="00A360B0" w:rsidP="00DE10CA">
      <w:pPr>
        <w:pStyle w:val="Heading1"/>
      </w:pPr>
      <w:bookmarkStart w:id="34" w:name="_Toc450213986"/>
      <w:r>
        <w:t>2.1</w:t>
      </w:r>
      <w:r w:rsidRPr="000C46A3">
        <w:t>. ДЕМОГРАФИЧЕСКАЯ СИТУАЦИЯ</w:t>
      </w:r>
      <w:bookmarkEnd w:id="28"/>
      <w:bookmarkEnd w:id="29"/>
      <w:bookmarkEnd w:id="30"/>
      <w:bookmarkEnd w:id="34"/>
    </w:p>
    <w:p w:rsidR="00A360B0" w:rsidRDefault="00A360B0" w:rsidP="00DE10CA">
      <w:pPr>
        <w:autoSpaceDE w:val="0"/>
        <w:autoSpaceDN w:val="0"/>
        <w:adjustRightInd w:val="0"/>
        <w:ind w:firstLine="709"/>
        <w:rPr>
          <w:color w:val="000000"/>
        </w:rPr>
      </w:pPr>
      <w:r>
        <w:rPr>
          <w:color w:val="000000"/>
        </w:rPr>
        <w:t>Управление экономики и прогнозировало регулярно занимается анализом демографической ситуации города Сарова на основании статистических данных различных структур города.</w:t>
      </w:r>
    </w:p>
    <w:p w:rsidR="00A360B0" w:rsidRPr="009C5609" w:rsidRDefault="00A360B0" w:rsidP="00DE10CA">
      <w:pPr>
        <w:autoSpaceDE w:val="0"/>
        <w:autoSpaceDN w:val="0"/>
        <w:adjustRightInd w:val="0"/>
        <w:ind w:firstLine="709"/>
        <w:rPr>
          <w:color w:val="000000"/>
        </w:rPr>
      </w:pPr>
      <w:r w:rsidRPr="009C5609">
        <w:rPr>
          <w:color w:val="000000"/>
        </w:rPr>
        <w:t xml:space="preserve">Численность населения города Сарова на 01.01.2016 составила 94 417 человек. </w:t>
      </w:r>
    </w:p>
    <w:p w:rsidR="00A360B0" w:rsidRDefault="00A360B0" w:rsidP="00DE10CA">
      <w:pPr>
        <w:autoSpaceDE w:val="0"/>
        <w:autoSpaceDN w:val="0"/>
        <w:adjustRightInd w:val="0"/>
        <w:ind w:firstLine="709"/>
        <w:rPr>
          <w:color w:val="1B1B1B"/>
        </w:rPr>
      </w:pPr>
      <w:r w:rsidRPr="009C5609">
        <w:rPr>
          <w:color w:val="000000"/>
        </w:rPr>
        <w:t xml:space="preserve">В 2015 году продолжилась позитивная динамика роста рождаемости. </w:t>
      </w:r>
      <w:r w:rsidRPr="009C5609">
        <w:t xml:space="preserve">Число зарегистрированных в городском </w:t>
      </w:r>
      <w:r>
        <w:t>о</w:t>
      </w:r>
      <w:r w:rsidRPr="009C5609">
        <w:t>тделе ЗАГС родившихся составило 1030</w:t>
      </w:r>
      <w:r>
        <w:t xml:space="preserve"> чел.</w:t>
      </w:r>
      <w:r w:rsidRPr="009C5609">
        <w:t xml:space="preserve">, что на 17 младенцев (на 1,7%) выше факта 2014 года и </w:t>
      </w:r>
      <w:r w:rsidRPr="009C5609">
        <w:rPr>
          <w:color w:val="1B1B1B"/>
        </w:rPr>
        <w:t>в полтора раза больше по сравнению с дном, достигнутым в 1995-2000</w:t>
      </w:r>
      <w:r>
        <w:rPr>
          <w:color w:val="1B1B1B"/>
        </w:rPr>
        <w:t xml:space="preserve"> </w:t>
      </w:r>
      <w:r w:rsidRPr="009C5609">
        <w:rPr>
          <w:color w:val="1B1B1B"/>
        </w:rPr>
        <w:t xml:space="preserve">г.г. Рост рождаемости не </w:t>
      </w:r>
      <w:r>
        <w:rPr>
          <w:color w:val="1B1B1B"/>
        </w:rPr>
        <w:t>останавлива</w:t>
      </w:r>
      <w:r w:rsidRPr="009C5609">
        <w:rPr>
          <w:color w:val="1B1B1B"/>
        </w:rPr>
        <w:t xml:space="preserve">ется с 2008 года, теперь по ее ключевым количественным показателям </w:t>
      </w:r>
      <w:r>
        <w:rPr>
          <w:color w:val="1B1B1B"/>
        </w:rPr>
        <w:t>город вернулся</w:t>
      </w:r>
      <w:r w:rsidRPr="009C5609">
        <w:rPr>
          <w:color w:val="1B1B1B"/>
        </w:rPr>
        <w:t xml:space="preserve"> на уровень 1989–1991 годов. </w:t>
      </w:r>
    </w:p>
    <w:p w:rsidR="00A360B0" w:rsidRDefault="00A360B0" w:rsidP="00DE10CA">
      <w:pPr>
        <w:autoSpaceDE w:val="0"/>
        <w:autoSpaceDN w:val="0"/>
        <w:adjustRightInd w:val="0"/>
        <w:ind w:firstLine="709"/>
        <w:rPr>
          <w:color w:val="1B1B1B"/>
        </w:rPr>
      </w:pPr>
    </w:p>
    <w:p w:rsidR="00A360B0" w:rsidRPr="00D84815" w:rsidRDefault="00A360B0" w:rsidP="00DE10CA">
      <w:pPr>
        <w:autoSpaceDE w:val="0"/>
        <w:autoSpaceDN w:val="0"/>
        <w:adjustRightInd w:val="0"/>
        <w:ind w:firstLine="709"/>
        <w:rPr>
          <w:sz w:val="20"/>
          <w:szCs w:val="20"/>
        </w:rPr>
      </w:pPr>
      <w:r>
        <w:pict>
          <v:shape id="_x0000_i1026" type="#_x0000_t75" style="width:393pt;height:276.75pt">
            <v:imagedata r:id="rId9" o:title=""/>
          </v:shape>
        </w:pict>
      </w:r>
    </w:p>
    <w:p w:rsidR="00A360B0" w:rsidRDefault="00A360B0" w:rsidP="00DE10CA">
      <w:pPr>
        <w:autoSpaceDE w:val="0"/>
        <w:autoSpaceDN w:val="0"/>
        <w:adjustRightInd w:val="0"/>
        <w:ind w:firstLine="709"/>
        <w:rPr>
          <w:color w:val="000000"/>
        </w:rPr>
      </w:pPr>
    </w:p>
    <w:p w:rsidR="00A360B0" w:rsidRPr="009C5609" w:rsidRDefault="00A360B0" w:rsidP="00DE10CA">
      <w:pPr>
        <w:autoSpaceDE w:val="0"/>
        <w:autoSpaceDN w:val="0"/>
        <w:adjustRightInd w:val="0"/>
        <w:ind w:firstLine="709"/>
        <w:rPr>
          <w:color w:val="000000"/>
        </w:rPr>
      </w:pPr>
      <w:r w:rsidRPr="009C5609">
        <w:rPr>
          <w:color w:val="000000"/>
        </w:rPr>
        <w:t xml:space="preserve">Коэффициент смертности сократился с 11,8 в 2014 году до 11,4 в 2015 году. Естественная убыль населения уменьшилась в 2 раза и составила 48 человек, против 101 в 2014 году. </w:t>
      </w:r>
    </w:p>
    <w:p w:rsidR="00A360B0" w:rsidRPr="009C5609" w:rsidRDefault="00A360B0" w:rsidP="00DE10CA">
      <w:pPr>
        <w:spacing w:line="240" w:lineRule="atLeast"/>
        <w:ind w:firstLine="708"/>
      </w:pPr>
      <w:r w:rsidRPr="009C5609">
        <w:t>Основные показатели демографии за 2015 год в сравнении с муниципальными образованиями Нижегородской области, ПФО и Россией выглядят следующим образом:</w:t>
      </w:r>
    </w:p>
    <w:p w:rsidR="00A360B0" w:rsidRPr="0086468F" w:rsidRDefault="00A360B0" w:rsidP="00DE10CA">
      <w:pPr>
        <w:spacing w:line="240" w:lineRule="atLeast"/>
        <w:ind w:firstLine="708"/>
        <w:rPr>
          <w:sz w:val="20"/>
          <w:szCs w:val="20"/>
        </w:rPr>
      </w:pPr>
    </w:p>
    <w:p w:rsidR="00A360B0" w:rsidRPr="00622A3B" w:rsidRDefault="00A360B0" w:rsidP="00DE10CA">
      <w:pPr>
        <w:spacing w:line="240" w:lineRule="atLeast"/>
        <w:jc w:val="center"/>
        <w:rPr>
          <w:sz w:val="20"/>
          <w:szCs w:val="20"/>
        </w:rPr>
      </w:pPr>
      <w:r w:rsidRPr="0070141B">
        <w:rPr>
          <w:sz w:val="20"/>
          <w:szCs w:val="20"/>
        </w:rPr>
        <w:pict>
          <v:shape id="_x0000_i1027" type="#_x0000_t75" style="width:345.75pt;height:221.25pt">
            <v:imagedata r:id="rId10" o:title=""/>
          </v:shape>
        </w:pict>
      </w:r>
    </w:p>
    <w:p w:rsidR="00A360B0" w:rsidRPr="0086468F" w:rsidRDefault="00A360B0" w:rsidP="00DE10CA">
      <w:pPr>
        <w:spacing w:line="240" w:lineRule="atLeast"/>
        <w:jc w:val="right"/>
        <w:rPr>
          <w:sz w:val="20"/>
          <w:szCs w:val="20"/>
        </w:rPr>
      </w:pPr>
    </w:p>
    <w:p w:rsidR="00A360B0" w:rsidRPr="00622A3B" w:rsidRDefault="00A360B0" w:rsidP="00DE10CA">
      <w:pPr>
        <w:spacing w:line="240" w:lineRule="atLeast"/>
        <w:jc w:val="center"/>
        <w:rPr>
          <w:sz w:val="20"/>
          <w:szCs w:val="20"/>
        </w:rPr>
      </w:pPr>
      <w:r w:rsidRPr="0070141B">
        <w:rPr>
          <w:sz w:val="20"/>
          <w:szCs w:val="20"/>
        </w:rPr>
        <w:pict>
          <v:shape id="_x0000_i1028" type="#_x0000_t75" style="width:351.75pt;height:257.25pt">
            <v:imagedata r:id="rId11" o:title=""/>
          </v:shape>
        </w:pict>
      </w:r>
    </w:p>
    <w:p w:rsidR="00A360B0" w:rsidRDefault="00A360B0" w:rsidP="00DE10CA">
      <w:pPr>
        <w:spacing w:line="240" w:lineRule="atLeast"/>
        <w:jc w:val="right"/>
      </w:pPr>
    </w:p>
    <w:p w:rsidR="00A360B0" w:rsidRDefault="00A360B0" w:rsidP="00DE10CA">
      <w:pPr>
        <w:spacing w:line="240" w:lineRule="atLeast"/>
        <w:jc w:val="right"/>
      </w:pPr>
      <w:r>
        <w:t>Таблица 6</w:t>
      </w:r>
    </w:p>
    <w:p w:rsidR="00A360B0" w:rsidRDefault="00A360B0" w:rsidP="00DE10CA">
      <w:pPr>
        <w:spacing w:line="240" w:lineRule="atLeast"/>
        <w:jc w:val="right"/>
      </w:pPr>
      <w:r>
        <w:t>(чел.)</w:t>
      </w:r>
    </w:p>
    <w:p w:rsidR="00A360B0" w:rsidRDefault="00A360B0" w:rsidP="00DE10CA">
      <w:pPr>
        <w:spacing w:line="240" w:lineRule="atLeast"/>
        <w:jc w:val="right"/>
      </w:pPr>
    </w:p>
    <w:tbl>
      <w:tblPr>
        <w:tblW w:w="101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5"/>
        <w:gridCol w:w="1482"/>
        <w:gridCol w:w="1438"/>
        <w:gridCol w:w="2521"/>
      </w:tblGrid>
      <w:tr w:rsidR="00A360B0" w:rsidRPr="009C5609">
        <w:trPr>
          <w:trHeight w:val="132"/>
        </w:trPr>
        <w:tc>
          <w:tcPr>
            <w:tcW w:w="4715" w:type="dxa"/>
            <w:vMerge w:val="restart"/>
          </w:tcPr>
          <w:p w:rsidR="00A360B0" w:rsidRPr="009C5609" w:rsidRDefault="00A360B0" w:rsidP="00DE10CA"/>
        </w:tc>
        <w:tc>
          <w:tcPr>
            <w:tcW w:w="5441" w:type="dxa"/>
            <w:gridSpan w:val="3"/>
            <w:vAlign w:val="center"/>
          </w:tcPr>
          <w:p w:rsidR="00A360B0" w:rsidRPr="009C5609" w:rsidRDefault="00A360B0" w:rsidP="00DE10CA">
            <w:pPr>
              <w:jc w:val="center"/>
            </w:pPr>
            <w:r w:rsidRPr="009C5609">
              <w:t>На 1000 человек населения</w:t>
            </w:r>
          </w:p>
        </w:tc>
      </w:tr>
      <w:tr w:rsidR="00A360B0" w:rsidRPr="009C5609">
        <w:trPr>
          <w:trHeight w:val="242"/>
        </w:trPr>
        <w:tc>
          <w:tcPr>
            <w:tcW w:w="4715" w:type="dxa"/>
            <w:vMerge/>
          </w:tcPr>
          <w:p w:rsidR="00A360B0" w:rsidRPr="009C5609" w:rsidRDefault="00A360B0" w:rsidP="00DE10CA"/>
        </w:tc>
        <w:tc>
          <w:tcPr>
            <w:tcW w:w="1482" w:type="dxa"/>
            <w:vAlign w:val="center"/>
          </w:tcPr>
          <w:p w:rsidR="00A360B0" w:rsidRPr="009C5609" w:rsidRDefault="00A360B0" w:rsidP="00DE10CA">
            <w:pPr>
              <w:jc w:val="center"/>
            </w:pPr>
            <w:r w:rsidRPr="009C5609">
              <w:t>Родившиеся</w:t>
            </w:r>
          </w:p>
        </w:tc>
        <w:tc>
          <w:tcPr>
            <w:tcW w:w="1438" w:type="dxa"/>
            <w:vAlign w:val="center"/>
          </w:tcPr>
          <w:p w:rsidR="00A360B0" w:rsidRPr="009C5609" w:rsidRDefault="00A360B0" w:rsidP="00DE10CA">
            <w:pPr>
              <w:jc w:val="center"/>
            </w:pPr>
            <w:r w:rsidRPr="009C5609">
              <w:t>Умершие</w:t>
            </w:r>
          </w:p>
        </w:tc>
        <w:tc>
          <w:tcPr>
            <w:tcW w:w="2521" w:type="dxa"/>
            <w:vAlign w:val="center"/>
          </w:tcPr>
          <w:p w:rsidR="00A360B0" w:rsidRPr="009C5609" w:rsidRDefault="00A360B0" w:rsidP="00DE10CA">
            <w:pPr>
              <w:jc w:val="center"/>
            </w:pPr>
            <w:r w:rsidRPr="009C5609">
              <w:t>Естественный прирост (+), убыль(-)</w:t>
            </w:r>
          </w:p>
        </w:tc>
      </w:tr>
      <w:tr w:rsidR="00A360B0" w:rsidRPr="009C5609">
        <w:trPr>
          <w:trHeight w:val="254"/>
        </w:trPr>
        <w:tc>
          <w:tcPr>
            <w:tcW w:w="4715" w:type="dxa"/>
          </w:tcPr>
          <w:p w:rsidR="00A360B0" w:rsidRPr="009C5609" w:rsidRDefault="00A360B0" w:rsidP="00DE10CA">
            <w:r w:rsidRPr="009C5609">
              <w:t>Российская Федерация</w:t>
            </w:r>
          </w:p>
        </w:tc>
        <w:tc>
          <w:tcPr>
            <w:tcW w:w="1482" w:type="dxa"/>
            <w:vAlign w:val="center"/>
          </w:tcPr>
          <w:p w:rsidR="00A360B0" w:rsidRPr="009C5609" w:rsidRDefault="00A360B0" w:rsidP="00DE10CA">
            <w:pPr>
              <w:spacing w:before="120" w:line="160" w:lineRule="exact"/>
              <w:ind w:right="397"/>
              <w:jc w:val="center"/>
              <w:rPr>
                <w:rFonts w:ascii="Times Roman" w:hAnsi="Times Roman" w:cs="Times Roman"/>
              </w:rPr>
            </w:pPr>
            <w:r w:rsidRPr="009C5609">
              <w:rPr>
                <w:rFonts w:ascii="Times Roman" w:hAnsi="Times Roman" w:cs="Times Roman"/>
              </w:rPr>
              <w:t>13,3</w:t>
            </w:r>
          </w:p>
        </w:tc>
        <w:tc>
          <w:tcPr>
            <w:tcW w:w="1438" w:type="dxa"/>
            <w:vAlign w:val="center"/>
          </w:tcPr>
          <w:p w:rsidR="00A360B0" w:rsidRPr="009C5609" w:rsidRDefault="00A360B0" w:rsidP="00DE10CA">
            <w:pPr>
              <w:spacing w:before="120" w:line="160" w:lineRule="exact"/>
              <w:ind w:right="397"/>
              <w:jc w:val="center"/>
              <w:rPr>
                <w:rFonts w:ascii="Times Roman" w:hAnsi="Times Roman" w:cs="Times Roman"/>
              </w:rPr>
            </w:pPr>
            <w:r w:rsidRPr="009C5609">
              <w:rPr>
                <w:rFonts w:ascii="Times Roman" w:hAnsi="Times Roman" w:cs="Times Roman"/>
              </w:rPr>
              <w:t>13,1</w:t>
            </w:r>
          </w:p>
        </w:tc>
        <w:tc>
          <w:tcPr>
            <w:tcW w:w="2521" w:type="dxa"/>
            <w:vAlign w:val="center"/>
          </w:tcPr>
          <w:p w:rsidR="00A360B0" w:rsidRPr="009C5609" w:rsidRDefault="00A360B0" w:rsidP="00DE10CA">
            <w:pPr>
              <w:spacing w:before="120" w:line="160" w:lineRule="exact"/>
              <w:ind w:right="397"/>
              <w:jc w:val="center"/>
              <w:rPr>
                <w:rFonts w:ascii="Times Roman" w:hAnsi="Times Roman" w:cs="Times Roman"/>
              </w:rPr>
            </w:pPr>
            <w:r w:rsidRPr="009C5609">
              <w:rPr>
                <w:rFonts w:ascii="Times Roman" w:hAnsi="Times Roman" w:cs="Times Roman"/>
                <w:lang w:val="en-US"/>
              </w:rPr>
              <w:t>+</w:t>
            </w:r>
            <w:r w:rsidRPr="009C5609">
              <w:rPr>
                <w:rFonts w:ascii="Times Roman" w:hAnsi="Times Roman" w:cs="Times Roman"/>
              </w:rPr>
              <w:t>0,2</w:t>
            </w:r>
          </w:p>
        </w:tc>
      </w:tr>
      <w:tr w:rsidR="00A360B0" w:rsidRPr="009C5609">
        <w:trPr>
          <w:trHeight w:val="254"/>
        </w:trPr>
        <w:tc>
          <w:tcPr>
            <w:tcW w:w="4715" w:type="dxa"/>
          </w:tcPr>
          <w:p w:rsidR="00A360B0" w:rsidRPr="009C5609" w:rsidRDefault="00A360B0" w:rsidP="00DE10CA">
            <w:r w:rsidRPr="009C5609">
              <w:t>Приволжский Федеральный округ</w:t>
            </w:r>
          </w:p>
        </w:tc>
        <w:tc>
          <w:tcPr>
            <w:tcW w:w="1482" w:type="dxa"/>
            <w:vAlign w:val="center"/>
          </w:tcPr>
          <w:p w:rsidR="00A360B0" w:rsidRPr="009C5609" w:rsidRDefault="00A360B0" w:rsidP="00DE10CA">
            <w:pPr>
              <w:spacing w:before="80" w:line="160" w:lineRule="exact"/>
              <w:ind w:right="397"/>
              <w:jc w:val="center"/>
            </w:pPr>
            <w:r w:rsidRPr="009C5609">
              <w:rPr>
                <w:rFonts w:ascii="Times Roman" w:hAnsi="Times Roman" w:cs="Times Roman"/>
              </w:rPr>
              <w:t>13,</w:t>
            </w:r>
            <w:r w:rsidRPr="009C5609">
              <w:t>3</w:t>
            </w:r>
          </w:p>
        </w:tc>
        <w:tc>
          <w:tcPr>
            <w:tcW w:w="1438" w:type="dxa"/>
            <w:vAlign w:val="center"/>
          </w:tcPr>
          <w:p w:rsidR="00A360B0" w:rsidRPr="009C5609" w:rsidRDefault="00A360B0" w:rsidP="00DE10CA">
            <w:pPr>
              <w:spacing w:before="80" w:line="160" w:lineRule="exact"/>
              <w:ind w:right="397"/>
              <w:jc w:val="center"/>
              <w:rPr>
                <w:rFonts w:ascii="Times Roman" w:hAnsi="Times Roman" w:cs="Times Roman"/>
              </w:rPr>
            </w:pPr>
            <w:r w:rsidRPr="009C5609">
              <w:rPr>
                <w:rFonts w:ascii="Times Roman" w:hAnsi="Times Roman" w:cs="Times Roman"/>
              </w:rPr>
              <w:t>13,9</w:t>
            </w:r>
          </w:p>
        </w:tc>
        <w:tc>
          <w:tcPr>
            <w:tcW w:w="2521" w:type="dxa"/>
            <w:vAlign w:val="center"/>
          </w:tcPr>
          <w:p w:rsidR="00A360B0" w:rsidRPr="009C5609" w:rsidRDefault="00A360B0" w:rsidP="00DE10CA">
            <w:pPr>
              <w:spacing w:before="80" w:line="160" w:lineRule="exact"/>
              <w:ind w:right="397"/>
              <w:jc w:val="center"/>
            </w:pPr>
            <w:r w:rsidRPr="009C5609">
              <w:rPr>
                <w:rFonts w:ascii="Times Roman" w:hAnsi="Times Roman" w:cs="Times Roman"/>
              </w:rPr>
              <w:t>-0,</w:t>
            </w:r>
            <w:r w:rsidRPr="009C5609">
              <w:t>6</w:t>
            </w:r>
          </w:p>
        </w:tc>
      </w:tr>
      <w:tr w:rsidR="00A360B0" w:rsidRPr="009C5609">
        <w:trPr>
          <w:trHeight w:val="254"/>
        </w:trPr>
        <w:tc>
          <w:tcPr>
            <w:tcW w:w="4715" w:type="dxa"/>
          </w:tcPr>
          <w:p w:rsidR="00A360B0" w:rsidRPr="009C5609" w:rsidRDefault="00A360B0" w:rsidP="00DE10CA">
            <w:r w:rsidRPr="009C5609">
              <w:t>Нижегородская область</w:t>
            </w:r>
          </w:p>
        </w:tc>
        <w:tc>
          <w:tcPr>
            <w:tcW w:w="1482" w:type="dxa"/>
            <w:vAlign w:val="center"/>
          </w:tcPr>
          <w:p w:rsidR="00A360B0" w:rsidRPr="009C5609" w:rsidRDefault="00A360B0" w:rsidP="00DE10CA">
            <w:pPr>
              <w:spacing w:before="80" w:line="160" w:lineRule="exact"/>
              <w:ind w:right="397"/>
              <w:jc w:val="center"/>
            </w:pPr>
            <w:r w:rsidRPr="009C5609">
              <w:t>12,3</w:t>
            </w:r>
          </w:p>
        </w:tc>
        <w:tc>
          <w:tcPr>
            <w:tcW w:w="1438" w:type="dxa"/>
            <w:vAlign w:val="center"/>
          </w:tcPr>
          <w:p w:rsidR="00A360B0" w:rsidRPr="009C5609" w:rsidRDefault="00A360B0" w:rsidP="00DE10CA">
            <w:pPr>
              <w:spacing w:before="80" w:line="160" w:lineRule="exact"/>
              <w:ind w:right="397"/>
              <w:jc w:val="center"/>
            </w:pPr>
            <w:r w:rsidRPr="009C5609">
              <w:rPr>
                <w:rFonts w:ascii="Times Roman" w:hAnsi="Times Roman" w:cs="Times Roman"/>
              </w:rPr>
              <w:t>15,</w:t>
            </w:r>
            <w:r w:rsidRPr="009C5609">
              <w:t>6</w:t>
            </w:r>
          </w:p>
        </w:tc>
        <w:tc>
          <w:tcPr>
            <w:tcW w:w="2521" w:type="dxa"/>
            <w:vAlign w:val="center"/>
          </w:tcPr>
          <w:p w:rsidR="00A360B0" w:rsidRPr="009C5609" w:rsidRDefault="00A360B0" w:rsidP="00DE10CA">
            <w:pPr>
              <w:spacing w:before="80" w:line="160" w:lineRule="exact"/>
              <w:ind w:right="397"/>
              <w:jc w:val="center"/>
            </w:pPr>
            <w:r w:rsidRPr="009C5609">
              <w:rPr>
                <w:rFonts w:ascii="Times Roman" w:hAnsi="Times Roman" w:cs="Times Roman"/>
              </w:rPr>
              <w:t>-</w:t>
            </w:r>
            <w:r w:rsidRPr="009C5609">
              <w:t>3,3</w:t>
            </w:r>
          </w:p>
        </w:tc>
      </w:tr>
      <w:tr w:rsidR="00A360B0" w:rsidRPr="009C5609">
        <w:trPr>
          <w:trHeight w:val="254"/>
        </w:trPr>
        <w:tc>
          <w:tcPr>
            <w:tcW w:w="4715" w:type="dxa"/>
          </w:tcPr>
          <w:p w:rsidR="00A360B0" w:rsidRPr="003E6303" w:rsidRDefault="00A360B0" w:rsidP="00DE10CA">
            <w:pPr>
              <w:rPr>
                <w:b/>
                <w:bCs/>
              </w:rPr>
            </w:pPr>
            <w:r w:rsidRPr="003E6303">
              <w:rPr>
                <w:b/>
                <w:bCs/>
              </w:rPr>
              <w:t>Город Саров</w:t>
            </w:r>
          </w:p>
        </w:tc>
        <w:tc>
          <w:tcPr>
            <w:tcW w:w="1482" w:type="dxa"/>
            <w:vAlign w:val="center"/>
          </w:tcPr>
          <w:p w:rsidR="00A360B0" w:rsidRPr="003E6303" w:rsidRDefault="00A360B0" w:rsidP="00DE10CA">
            <w:pPr>
              <w:ind w:right="351"/>
              <w:jc w:val="center"/>
              <w:rPr>
                <w:b/>
                <w:bCs/>
              </w:rPr>
            </w:pPr>
            <w:r w:rsidRPr="003E6303">
              <w:rPr>
                <w:b/>
                <w:bCs/>
              </w:rPr>
              <w:t>10,9</w:t>
            </w:r>
          </w:p>
        </w:tc>
        <w:tc>
          <w:tcPr>
            <w:tcW w:w="1438" w:type="dxa"/>
            <w:vAlign w:val="center"/>
          </w:tcPr>
          <w:p w:rsidR="00A360B0" w:rsidRPr="003E6303" w:rsidRDefault="00A360B0" w:rsidP="00DE10CA">
            <w:pPr>
              <w:ind w:right="360"/>
              <w:jc w:val="center"/>
              <w:rPr>
                <w:b/>
                <w:bCs/>
              </w:rPr>
            </w:pPr>
            <w:r w:rsidRPr="003E6303">
              <w:rPr>
                <w:b/>
                <w:bCs/>
              </w:rPr>
              <w:t>11,4</w:t>
            </w:r>
          </w:p>
        </w:tc>
        <w:tc>
          <w:tcPr>
            <w:tcW w:w="2521" w:type="dxa"/>
            <w:vAlign w:val="center"/>
          </w:tcPr>
          <w:p w:rsidR="00A360B0" w:rsidRPr="003E6303" w:rsidRDefault="00A360B0" w:rsidP="00DE10CA">
            <w:pPr>
              <w:ind w:right="453"/>
              <w:jc w:val="center"/>
              <w:rPr>
                <w:b/>
                <w:bCs/>
              </w:rPr>
            </w:pPr>
            <w:r w:rsidRPr="003E6303">
              <w:rPr>
                <w:b/>
                <w:bCs/>
              </w:rPr>
              <w:t>-0,5</w:t>
            </w:r>
          </w:p>
        </w:tc>
      </w:tr>
      <w:tr w:rsidR="00A360B0" w:rsidRPr="009C5609">
        <w:trPr>
          <w:trHeight w:val="268"/>
        </w:trPr>
        <w:tc>
          <w:tcPr>
            <w:tcW w:w="4715" w:type="dxa"/>
          </w:tcPr>
          <w:p w:rsidR="00A360B0" w:rsidRPr="009C5609" w:rsidRDefault="00A360B0" w:rsidP="00DE10CA">
            <w:r w:rsidRPr="009C5609">
              <w:t>Мордовия</w:t>
            </w:r>
          </w:p>
        </w:tc>
        <w:tc>
          <w:tcPr>
            <w:tcW w:w="1482" w:type="dxa"/>
            <w:vAlign w:val="center"/>
          </w:tcPr>
          <w:p w:rsidR="00A360B0" w:rsidRPr="009C5609" w:rsidRDefault="00A360B0" w:rsidP="00DE10CA">
            <w:pPr>
              <w:spacing w:before="80" w:line="160" w:lineRule="exact"/>
              <w:ind w:right="397"/>
              <w:jc w:val="center"/>
            </w:pPr>
            <w:r w:rsidRPr="009C5609">
              <w:t>9,7</w:t>
            </w:r>
          </w:p>
        </w:tc>
        <w:tc>
          <w:tcPr>
            <w:tcW w:w="1438" w:type="dxa"/>
            <w:vAlign w:val="center"/>
          </w:tcPr>
          <w:p w:rsidR="00A360B0" w:rsidRPr="009C5609" w:rsidRDefault="00A360B0" w:rsidP="00DE10CA">
            <w:pPr>
              <w:spacing w:before="80" w:line="160" w:lineRule="exact"/>
              <w:ind w:right="397"/>
              <w:jc w:val="center"/>
            </w:pPr>
            <w:r w:rsidRPr="009C5609">
              <w:rPr>
                <w:rFonts w:ascii="Times Roman" w:hAnsi="Times Roman" w:cs="Times Roman"/>
              </w:rPr>
              <w:t>14,</w:t>
            </w:r>
            <w:r w:rsidRPr="009C5609">
              <w:t>2</w:t>
            </w:r>
          </w:p>
        </w:tc>
        <w:tc>
          <w:tcPr>
            <w:tcW w:w="2521" w:type="dxa"/>
            <w:vAlign w:val="center"/>
          </w:tcPr>
          <w:p w:rsidR="00A360B0" w:rsidRPr="009C5609" w:rsidRDefault="00A360B0" w:rsidP="00DE10CA">
            <w:pPr>
              <w:spacing w:before="80" w:line="160" w:lineRule="exact"/>
              <w:ind w:right="397"/>
              <w:jc w:val="center"/>
            </w:pPr>
            <w:r w:rsidRPr="009C5609">
              <w:rPr>
                <w:rFonts w:ascii="Times Roman" w:hAnsi="Times Roman" w:cs="Times Roman"/>
              </w:rPr>
              <w:t>-4,</w:t>
            </w:r>
            <w:r w:rsidRPr="009C5609">
              <w:t>5</w:t>
            </w:r>
          </w:p>
        </w:tc>
      </w:tr>
    </w:tbl>
    <w:p w:rsidR="00A360B0" w:rsidRDefault="00A360B0" w:rsidP="00DE10CA">
      <w:pPr>
        <w:ind w:firstLine="708"/>
      </w:pPr>
    </w:p>
    <w:p w:rsidR="00A360B0" w:rsidRDefault="00A360B0" w:rsidP="00DE10CA">
      <w:pPr>
        <w:ind w:firstLine="708"/>
      </w:pPr>
      <w:r w:rsidRPr="009C5609">
        <w:t>Как видно из таблицы, п</w:t>
      </w:r>
      <w:r w:rsidRPr="009C5609">
        <w:rPr>
          <w:color w:val="000000"/>
        </w:rPr>
        <w:t xml:space="preserve">оказатели общей смертности населения по Сарову значительно ниже всех приведенных в таблице средних значений. </w:t>
      </w:r>
      <w:r>
        <w:rPr>
          <w:color w:val="000000"/>
        </w:rPr>
        <w:t xml:space="preserve">По числу родившихся на 1000 </w:t>
      </w:r>
      <w:r w:rsidRPr="009C5609">
        <w:t>человек населения</w:t>
      </w:r>
      <w:r>
        <w:t xml:space="preserve"> Саров значительно отстает от средних значений по России, ПФО и Нижегородской области.</w:t>
      </w:r>
    </w:p>
    <w:p w:rsidR="00A360B0" w:rsidRPr="009C5609" w:rsidRDefault="00A360B0" w:rsidP="00DE10CA">
      <w:pPr>
        <w:widowControl w:val="0"/>
        <w:autoSpaceDE w:val="0"/>
        <w:autoSpaceDN w:val="0"/>
        <w:adjustRightInd w:val="0"/>
        <w:ind w:firstLine="709"/>
        <w:jc w:val="center"/>
        <w:rPr>
          <w:color w:val="000000"/>
        </w:rPr>
      </w:pPr>
      <w:r>
        <w:t>Распределение умерших в зависимости от заболевания</w:t>
      </w:r>
    </w:p>
    <w:p w:rsidR="00A360B0" w:rsidRPr="00831134" w:rsidRDefault="00A360B0" w:rsidP="00DE10CA">
      <w:pPr>
        <w:ind w:firstLine="240"/>
        <w:jc w:val="right"/>
      </w:pPr>
      <w:r w:rsidRPr="00831134">
        <w:t xml:space="preserve">Таблица </w:t>
      </w:r>
      <w:r>
        <w:t>7</w:t>
      </w:r>
    </w:p>
    <w:p w:rsidR="00A360B0" w:rsidRPr="00831134" w:rsidRDefault="00A360B0" w:rsidP="00DE10CA">
      <w:pPr>
        <w:ind w:firstLine="240"/>
        <w:jc w:val="right"/>
      </w:pPr>
      <w:r w:rsidRPr="00831134">
        <w:t>(% от общего числа умерших)</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18"/>
        <w:gridCol w:w="885"/>
        <w:gridCol w:w="885"/>
        <w:gridCol w:w="885"/>
        <w:gridCol w:w="1454"/>
        <w:gridCol w:w="1131"/>
        <w:gridCol w:w="1308"/>
      </w:tblGrid>
      <w:tr w:rsidR="00A360B0" w:rsidRPr="009C5609">
        <w:trPr>
          <w:jc w:val="center"/>
        </w:trPr>
        <w:tc>
          <w:tcPr>
            <w:tcW w:w="1811" w:type="pct"/>
            <w:vAlign w:val="center"/>
          </w:tcPr>
          <w:p w:rsidR="00A360B0" w:rsidRPr="009C5609" w:rsidRDefault="00A360B0" w:rsidP="00DE10CA">
            <w:pPr>
              <w:jc w:val="center"/>
            </w:pPr>
            <w:r w:rsidRPr="009C5609">
              <w:t>Вид заболевания</w:t>
            </w:r>
          </w:p>
        </w:tc>
        <w:tc>
          <w:tcPr>
            <w:tcW w:w="431" w:type="pct"/>
            <w:vAlign w:val="center"/>
          </w:tcPr>
          <w:p w:rsidR="00A360B0" w:rsidRPr="009C5609" w:rsidRDefault="00A360B0" w:rsidP="00DE10CA">
            <w:pPr>
              <w:jc w:val="center"/>
            </w:pPr>
            <w:r w:rsidRPr="009C5609">
              <w:t>2013</w:t>
            </w:r>
            <w:r>
              <w:t xml:space="preserve"> </w:t>
            </w:r>
            <w:r w:rsidRPr="009C5609">
              <w:t>г</w:t>
            </w:r>
            <w:r>
              <w:t>од</w:t>
            </w:r>
          </w:p>
        </w:tc>
        <w:tc>
          <w:tcPr>
            <w:tcW w:w="431" w:type="pct"/>
            <w:vAlign w:val="center"/>
          </w:tcPr>
          <w:p w:rsidR="00A360B0" w:rsidRPr="009C5609" w:rsidRDefault="00A360B0" w:rsidP="00DE10CA">
            <w:pPr>
              <w:jc w:val="center"/>
            </w:pPr>
            <w:r w:rsidRPr="009C5609">
              <w:t>2014</w:t>
            </w:r>
            <w:r>
              <w:t xml:space="preserve"> </w:t>
            </w:r>
            <w:r w:rsidRPr="009C5609">
              <w:t>г</w:t>
            </w:r>
            <w:r>
              <w:t>од</w:t>
            </w:r>
          </w:p>
        </w:tc>
        <w:tc>
          <w:tcPr>
            <w:tcW w:w="431" w:type="pct"/>
            <w:vAlign w:val="center"/>
          </w:tcPr>
          <w:p w:rsidR="00A360B0" w:rsidRPr="009C5609" w:rsidRDefault="00A360B0" w:rsidP="00DE10CA">
            <w:pPr>
              <w:jc w:val="center"/>
            </w:pPr>
            <w:r w:rsidRPr="009C5609">
              <w:t>2015</w:t>
            </w:r>
            <w:r>
              <w:t xml:space="preserve"> </w:t>
            </w:r>
            <w:r w:rsidRPr="009C5609">
              <w:t>г</w:t>
            </w:r>
            <w:r>
              <w:t>од</w:t>
            </w:r>
          </w:p>
        </w:tc>
        <w:tc>
          <w:tcPr>
            <w:tcW w:w="708" w:type="pct"/>
            <w:vAlign w:val="center"/>
          </w:tcPr>
          <w:p w:rsidR="00A360B0" w:rsidRPr="009C5609" w:rsidRDefault="00A360B0" w:rsidP="00DE10CA">
            <w:pPr>
              <w:ind w:left="-117" w:right="-54"/>
              <w:jc w:val="center"/>
            </w:pPr>
            <w:r w:rsidRPr="009C5609">
              <w:t xml:space="preserve">Прирост (+) снижение (-) </w:t>
            </w:r>
          </w:p>
          <w:p w:rsidR="00A360B0" w:rsidRPr="009C5609" w:rsidRDefault="00A360B0" w:rsidP="00DE10CA">
            <w:pPr>
              <w:jc w:val="center"/>
            </w:pPr>
            <w:r w:rsidRPr="009C5609">
              <w:t>201</w:t>
            </w:r>
            <w:r>
              <w:t>5</w:t>
            </w:r>
            <w:r w:rsidRPr="009C5609">
              <w:t>г. к 201</w:t>
            </w:r>
            <w:r>
              <w:t>4</w:t>
            </w:r>
            <w:r w:rsidRPr="009C5609">
              <w:t>г.</w:t>
            </w:r>
          </w:p>
        </w:tc>
        <w:tc>
          <w:tcPr>
            <w:tcW w:w="551" w:type="pct"/>
            <w:vAlign w:val="center"/>
          </w:tcPr>
          <w:p w:rsidR="00A360B0" w:rsidRPr="009C5609" w:rsidRDefault="00A360B0" w:rsidP="00DE10CA">
            <w:pPr>
              <w:jc w:val="center"/>
            </w:pPr>
            <w:r w:rsidRPr="009C5609">
              <w:t>Ниже</w:t>
            </w:r>
            <w:r>
              <w:t>-</w:t>
            </w:r>
            <w:r w:rsidRPr="009C5609">
              <w:t>го</w:t>
            </w:r>
            <w:r>
              <w:t>род-с</w:t>
            </w:r>
            <w:r w:rsidRPr="009C5609">
              <w:t>кая</w:t>
            </w:r>
          </w:p>
          <w:p w:rsidR="00A360B0" w:rsidRPr="009C5609" w:rsidRDefault="00A360B0" w:rsidP="00DE10CA">
            <w:pPr>
              <w:jc w:val="center"/>
            </w:pPr>
            <w:r w:rsidRPr="009C5609">
              <w:t>область</w:t>
            </w:r>
          </w:p>
        </w:tc>
        <w:tc>
          <w:tcPr>
            <w:tcW w:w="638" w:type="pct"/>
            <w:vAlign w:val="center"/>
          </w:tcPr>
          <w:p w:rsidR="00A360B0" w:rsidRPr="009C5609" w:rsidRDefault="00A360B0" w:rsidP="00DE10CA">
            <w:pPr>
              <w:jc w:val="center"/>
            </w:pPr>
            <w:r w:rsidRPr="009C5609">
              <w:t>Респуб</w:t>
            </w:r>
            <w:r>
              <w:t>-</w:t>
            </w:r>
            <w:r w:rsidRPr="009C5609">
              <w:t>лика Мордовия</w:t>
            </w:r>
          </w:p>
        </w:tc>
      </w:tr>
      <w:tr w:rsidR="00A360B0" w:rsidRPr="009C5609">
        <w:trPr>
          <w:jc w:val="center"/>
        </w:trPr>
        <w:tc>
          <w:tcPr>
            <w:tcW w:w="1811" w:type="pct"/>
          </w:tcPr>
          <w:p w:rsidR="00A360B0" w:rsidRPr="009C5609" w:rsidRDefault="00A360B0" w:rsidP="00DE10CA">
            <w:r w:rsidRPr="009C5609">
              <w:t>Системы кровообращения</w:t>
            </w:r>
          </w:p>
        </w:tc>
        <w:tc>
          <w:tcPr>
            <w:tcW w:w="431" w:type="pct"/>
            <w:vAlign w:val="center"/>
          </w:tcPr>
          <w:p w:rsidR="00A360B0" w:rsidRPr="009C5609" w:rsidRDefault="00A360B0" w:rsidP="00DE10CA">
            <w:pPr>
              <w:jc w:val="center"/>
            </w:pPr>
            <w:r w:rsidRPr="009C5609">
              <w:t>55,8</w:t>
            </w:r>
          </w:p>
        </w:tc>
        <w:tc>
          <w:tcPr>
            <w:tcW w:w="431" w:type="pct"/>
            <w:vAlign w:val="center"/>
          </w:tcPr>
          <w:p w:rsidR="00A360B0" w:rsidRPr="009C5609" w:rsidRDefault="00A360B0" w:rsidP="00DE10CA">
            <w:pPr>
              <w:jc w:val="center"/>
            </w:pPr>
            <w:r w:rsidRPr="009C5609">
              <w:t>54,5</w:t>
            </w:r>
          </w:p>
        </w:tc>
        <w:tc>
          <w:tcPr>
            <w:tcW w:w="431" w:type="pct"/>
            <w:vAlign w:val="center"/>
          </w:tcPr>
          <w:p w:rsidR="00A360B0" w:rsidRPr="009C5609" w:rsidRDefault="00A360B0" w:rsidP="00DE10CA">
            <w:pPr>
              <w:jc w:val="center"/>
            </w:pPr>
            <w:r w:rsidRPr="009C5609">
              <w:t>56,2</w:t>
            </w:r>
          </w:p>
        </w:tc>
        <w:tc>
          <w:tcPr>
            <w:tcW w:w="708" w:type="pct"/>
            <w:vAlign w:val="center"/>
          </w:tcPr>
          <w:p w:rsidR="00A360B0" w:rsidRPr="009C5609" w:rsidRDefault="00A360B0" w:rsidP="00DE10CA">
            <w:pPr>
              <w:jc w:val="center"/>
            </w:pPr>
            <w:r w:rsidRPr="009C5609">
              <w:t>+1,7</w:t>
            </w:r>
          </w:p>
        </w:tc>
        <w:tc>
          <w:tcPr>
            <w:tcW w:w="551" w:type="pct"/>
            <w:vAlign w:val="center"/>
          </w:tcPr>
          <w:p w:rsidR="00A360B0" w:rsidRPr="009C5609" w:rsidRDefault="00A360B0" w:rsidP="00DE10CA">
            <w:pPr>
              <w:jc w:val="center"/>
            </w:pPr>
            <w:r w:rsidRPr="009C5609">
              <w:t>51,1</w:t>
            </w:r>
          </w:p>
        </w:tc>
        <w:tc>
          <w:tcPr>
            <w:tcW w:w="638" w:type="pct"/>
            <w:vAlign w:val="center"/>
          </w:tcPr>
          <w:p w:rsidR="00A360B0" w:rsidRPr="009C5609" w:rsidRDefault="00A360B0" w:rsidP="00DE10CA">
            <w:pPr>
              <w:jc w:val="center"/>
            </w:pPr>
            <w:r w:rsidRPr="009C5609">
              <w:t>32,4,0</w:t>
            </w:r>
          </w:p>
        </w:tc>
      </w:tr>
      <w:tr w:rsidR="00A360B0" w:rsidRPr="009C5609">
        <w:trPr>
          <w:jc w:val="center"/>
        </w:trPr>
        <w:tc>
          <w:tcPr>
            <w:tcW w:w="1811" w:type="pct"/>
          </w:tcPr>
          <w:p w:rsidR="00A360B0" w:rsidRPr="009C5609" w:rsidRDefault="00A360B0" w:rsidP="00DE10CA">
            <w:r w:rsidRPr="009C5609">
              <w:t>Новообразования</w:t>
            </w:r>
          </w:p>
        </w:tc>
        <w:tc>
          <w:tcPr>
            <w:tcW w:w="431" w:type="pct"/>
            <w:vAlign w:val="center"/>
          </w:tcPr>
          <w:p w:rsidR="00A360B0" w:rsidRPr="009C5609" w:rsidRDefault="00A360B0" w:rsidP="00DE10CA">
            <w:pPr>
              <w:jc w:val="center"/>
            </w:pPr>
            <w:r w:rsidRPr="009C5609">
              <w:t>17,5</w:t>
            </w:r>
          </w:p>
        </w:tc>
        <w:tc>
          <w:tcPr>
            <w:tcW w:w="431" w:type="pct"/>
            <w:vAlign w:val="center"/>
          </w:tcPr>
          <w:p w:rsidR="00A360B0" w:rsidRPr="009C5609" w:rsidRDefault="00A360B0" w:rsidP="00DE10CA">
            <w:pPr>
              <w:jc w:val="center"/>
            </w:pPr>
            <w:r w:rsidRPr="009C5609">
              <w:t>17,5</w:t>
            </w:r>
          </w:p>
        </w:tc>
        <w:tc>
          <w:tcPr>
            <w:tcW w:w="431" w:type="pct"/>
            <w:vAlign w:val="center"/>
          </w:tcPr>
          <w:p w:rsidR="00A360B0" w:rsidRPr="009C5609" w:rsidRDefault="00A360B0" w:rsidP="00DE10CA">
            <w:pPr>
              <w:jc w:val="center"/>
            </w:pPr>
            <w:r w:rsidRPr="009C5609">
              <w:t>17,8</w:t>
            </w:r>
          </w:p>
        </w:tc>
        <w:tc>
          <w:tcPr>
            <w:tcW w:w="708" w:type="pct"/>
            <w:vAlign w:val="center"/>
          </w:tcPr>
          <w:p w:rsidR="00A360B0" w:rsidRPr="009C5609" w:rsidRDefault="00A360B0" w:rsidP="00DE10CA">
            <w:pPr>
              <w:jc w:val="center"/>
            </w:pPr>
            <w:r w:rsidRPr="009C5609">
              <w:t>+0,3</w:t>
            </w:r>
          </w:p>
        </w:tc>
        <w:tc>
          <w:tcPr>
            <w:tcW w:w="551" w:type="pct"/>
            <w:vAlign w:val="center"/>
          </w:tcPr>
          <w:p w:rsidR="00A360B0" w:rsidRPr="009C5609" w:rsidRDefault="00A360B0" w:rsidP="00DE10CA">
            <w:pPr>
              <w:jc w:val="center"/>
            </w:pPr>
            <w:r w:rsidRPr="009C5609">
              <w:t>14,0</w:t>
            </w:r>
          </w:p>
        </w:tc>
        <w:tc>
          <w:tcPr>
            <w:tcW w:w="638" w:type="pct"/>
            <w:vAlign w:val="center"/>
          </w:tcPr>
          <w:p w:rsidR="00A360B0" w:rsidRPr="009C5609" w:rsidRDefault="00A360B0" w:rsidP="00DE10CA">
            <w:pPr>
              <w:jc w:val="center"/>
            </w:pPr>
            <w:r w:rsidRPr="009C5609">
              <w:t>13,2</w:t>
            </w:r>
          </w:p>
        </w:tc>
      </w:tr>
      <w:tr w:rsidR="00A360B0" w:rsidRPr="009C5609">
        <w:trPr>
          <w:jc w:val="center"/>
        </w:trPr>
        <w:tc>
          <w:tcPr>
            <w:tcW w:w="1811" w:type="pct"/>
          </w:tcPr>
          <w:p w:rsidR="00A360B0" w:rsidRPr="009C5609" w:rsidRDefault="00A360B0" w:rsidP="00DE10CA">
            <w:r w:rsidRPr="009C5609">
              <w:t>Внешние причины (травмы и отравления, несчастные случаи)</w:t>
            </w:r>
          </w:p>
        </w:tc>
        <w:tc>
          <w:tcPr>
            <w:tcW w:w="431" w:type="pct"/>
            <w:vAlign w:val="center"/>
          </w:tcPr>
          <w:p w:rsidR="00A360B0" w:rsidRPr="009C5609" w:rsidRDefault="00A360B0" w:rsidP="00DE10CA">
            <w:pPr>
              <w:jc w:val="center"/>
            </w:pPr>
            <w:r w:rsidRPr="009C5609">
              <w:t>6,6</w:t>
            </w:r>
          </w:p>
        </w:tc>
        <w:tc>
          <w:tcPr>
            <w:tcW w:w="431" w:type="pct"/>
            <w:vAlign w:val="center"/>
          </w:tcPr>
          <w:p w:rsidR="00A360B0" w:rsidRPr="009C5609" w:rsidRDefault="00A360B0" w:rsidP="00DE10CA">
            <w:pPr>
              <w:jc w:val="center"/>
            </w:pPr>
            <w:r w:rsidRPr="009C5609">
              <w:t>4,8</w:t>
            </w:r>
          </w:p>
        </w:tc>
        <w:tc>
          <w:tcPr>
            <w:tcW w:w="431" w:type="pct"/>
            <w:vAlign w:val="center"/>
          </w:tcPr>
          <w:p w:rsidR="00A360B0" w:rsidRPr="009C5609" w:rsidRDefault="00A360B0" w:rsidP="00DE10CA">
            <w:pPr>
              <w:jc w:val="center"/>
            </w:pPr>
            <w:r w:rsidRPr="009C5609">
              <w:t>5,7</w:t>
            </w:r>
          </w:p>
        </w:tc>
        <w:tc>
          <w:tcPr>
            <w:tcW w:w="708" w:type="pct"/>
            <w:vAlign w:val="center"/>
          </w:tcPr>
          <w:p w:rsidR="00A360B0" w:rsidRPr="009C5609" w:rsidRDefault="00A360B0" w:rsidP="00DE10CA">
            <w:pPr>
              <w:jc w:val="center"/>
            </w:pPr>
            <w:r w:rsidRPr="009C5609">
              <w:t>+0,9</w:t>
            </w:r>
          </w:p>
        </w:tc>
        <w:tc>
          <w:tcPr>
            <w:tcW w:w="551" w:type="pct"/>
            <w:vAlign w:val="center"/>
          </w:tcPr>
          <w:p w:rsidR="00A360B0" w:rsidRPr="009C5609" w:rsidRDefault="00A360B0" w:rsidP="00DE10CA">
            <w:pPr>
              <w:jc w:val="center"/>
            </w:pPr>
            <w:r w:rsidRPr="009C5609">
              <w:t>6,6</w:t>
            </w:r>
          </w:p>
        </w:tc>
        <w:tc>
          <w:tcPr>
            <w:tcW w:w="638" w:type="pct"/>
            <w:vAlign w:val="center"/>
          </w:tcPr>
          <w:p w:rsidR="00A360B0" w:rsidRPr="009C5609" w:rsidRDefault="00A360B0" w:rsidP="00DE10CA">
            <w:pPr>
              <w:jc w:val="center"/>
            </w:pPr>
            <w:r w:rsidRPr="009C5609">
              <w:t>8,2</w:t>
            </w:r>
          </w:p>
        </w:tc>
      </w:tr>
      <w:tr w:rsidR="00A360B0" w:rsidRPr="009C5609">
        <w:trPr>
          <w:jc w:val="center"/>
        </w:trPr>
        <w:tc>
          <w:tcPr>
            <w:tcW w:w="1811" w:type="pct"/>
          </w:tcPr>
          <w:p w:rsidR="00A360B0" w:rsidRPr="009C5609" w:rsidRDefault="00A360B0" w:rsidP="00DE10CA">
            <w:r w:rsidRPr="009C5609">
              <w:t>Прочие</w:t>
            </w:r>
          </w:p>
        </w:tc>
        <w:tc>
          <w:tcPr>
            <w:tcW w:w="431" w:type="pct"/>
            <w:vAlign w:val="center"/>
          </w:tcPr>
          <w:p w:rsidR="00A360B0" w:rsidRPr="009C5609" w:rsidRDefault="00A360B0" w:rsidP="00DE10CA">
            <w:pPr>
              <w:jc w:val="center"/>
            </w:pPr>
            <w:r w:rsidRPr="009C5609">
              <w:t>11,6</w:t>
            </w:r>
          </w:p>
        </w:tc>
        <w:tc>
          <w:tcPr>
            <w:tcW w:w="431" w:type="pct"/>
            <w:vAlign w:val="center"/>
          </w:tcPr>
          <w:p w:rsidR="00A360B0" w:rsidRPr="009C5609" w:rsidRDefault="00A360B0" w:rsidP="00DE10CA">
            <w:pPr>
              <w:jc w:val="center"/>
            </w:pPr>
            <w:r w:rsidRPr="009C5609">
              <w:t>14,0</w:t>
            </w:r>
          </w:p>
        </w:tc>
        <w:tc>
          <w:tcPr>
            <w:tcW w:w="431" w:type="pct"/>
            <w:vAlign w:val="center"/>
          </w:tcPr>
          <w:p w:rsidR="00A360B0" w:rsidRPr="009C5609" w:rsidRDefault="00A360B0" w:rsidP="00DE10CA">
            <w:pPr>
              <w:jc w:val="center"/>
            </w:pPr>
            <w:r w:rsidRPr="009C5609">
              <w:t>11,9</w:t>
            </w:r>
          </w:p>
        </w:tc>
        <w:tc>
          <w:tcPr>
            <w:tcW w:w="708" w:type="pct"/>
            <w:vAlign w:val="center"/>
          </w:tcPr>
          <w:p w:rsidR="00A360B0" w:rsidRPr="009C5609" w:rsidRDefault="00A360B0" w:rsidP="00DE10CA">
            <w:pPr>
              <w:jc w:val="center"/>
            </w:pPr>
            <w:r w:rsidRPr="009C5609">
              <w:t>-2,1</w:t>
            </w:r>
          </w:p>
        </w:tc>
        <w:tc>
          <w:tcPr>
            <w:tcW w:w="551" w:type="pct"/>
            <w:vAlign w:val="center"/>
          </w:tcPr>
          <w:p w:rsidR="00A360B0" w:rsidRPr="009C5609" w:rsidRDefault="00A360B0" w:rsidP="00DE10CA">
            <w:pPr>
              <w:jc w:val="center"/>
            </w:pPr>
            <w:r w:rsidRPr="009C5609">
              <w:t>20,0</w:t>
            </w:r>
          </w:p>
        </w:tc>
        <w:tc>
          <w:tcPr>
            <w:tcW w:w="638" w:type="pct"/>
            <w:vAlign w:val="center"/>
          </w:tcPr>
          <w:p w:rsidR="00A360B0" w:rsidRPr="009C5609" w:rsidRDefault="00A360B0" w:rsidP="00DE10CA">
            <w:pPr>
              <w:jc w:val="center"/>
            </w:pPr>
            <w:r w:rsidRPr="009C5609">
              <w:t>36,1</w:t>
            </w:r>
          </w:p>
        </w:tc>
      </w:tr>
      <w:tr w:rsidR="00A360B0" w:rsidRPr="009C5609">
        <w:trPr>
          <w:jc w:val="center"/>
        </w:trPr>
        <w:tc>
          <w:tcPr>
            <w:tcW w:w="1811" w:type="pct"/>
          </w:tcPr>
          <w:p w:rsidR="00A360B0" w:rsidRPr="009C5609" w:rsidRDefault="00A360B0" w:rsidP="00DE10CA">
            <w:r w:rsidRPr="009C5609">
              <w:t>Органов пищеварения</w:t>
            </w:r>
          </w:p>
        </w:tc>
        <w:tc>
          <w:tcPr>
            <w:tcW w:w="431" w:type="pct"/>
            <w:vAlign w:val="center"/>
          </w:tcPr>
          <w:p w:rsidR="00A360B0" w:rsidRPr="009C5609" w:rsidRDefault="00A360B0" w:rsidP="00DE10CA">
            <w:pPr>
              <w:jc w:val="center"/>
            </w:pPr>
            <w:r w:rsidRPr="009C5609">
              <w:t>6,4</w:t>
            </w:r>
          </w:p>
        </w:tc>
        <w:tc>
          <w:tcPr>
            <w:tcW w:w="431" w:type="pct"/>
            <w:vAlign w:val="center"/>
          </w:tcPr>
          <w:p w:rsidR="00A360B0" w:rsidRPr="009C5609" w:rsidRDefault="00A360B0" w:rsidP="00DE10CA">
            <w:pPr>
              <w:jc w:val="center"/>
            </w:pPr>
            <w:r w:rsidRPr="009C5609">
              <w:t>6,4</w:t>
            </w:r>
          </w:p>
        </w:tc>
        <w:tc>
          <w:tcPr>
            <w:tcW w:w="431" w:type="pct"/>
            <w:vAlign w:val="center"/>
          </w:tcPr>
          <w:p w:rsidR="00A360B0" w:rsidRPr="009C5609" w:rsidRDefault="00A360B0" w:rsidP="00DE10CA">
            <w:pPr>
              <w:jc w:val="center"/>
            </w:pPr>
            <w:r w:rsidRPr="009C5609">
              <w:t>6,3</w:t>
            </w:r>
          </w:p>
        </w:tc>
        <w:tc>
          <w:tcPr>
            <w:tcW w:w="708" w:type="pct"/>
            <w:vAlign w:val="center"/>
          </w:tcPr>
          <w:p w:rsidR="00A360B0" w:rsidRPr="009C5609" w:rsidRDefault="00A360B0" w:rsidP="00DE10CA">
            <w:pPr>
              <w:jc w:val="center"/>
            </w:pPr>
            <w:r w:rsidRPr="009C5609">
              <w:t>-0,1</w:t>
            </w:r>
          </w:p>
        </w:tc>
        <w:tc>
          <w:tcPr>
            <w:tcW w:w="551" w:type="pct"/>
            <w:vAlign w:val="center"/>
          </w:tcPr>
          <w:p w:rsidR="00A360B0" w:rsidRPr="009C5609" w:rsidRDefault="00A360B0" w:rsidP="00DE10CA">
            <w:pPr>
              <w:jc w:val="center"/>
            </w:pPr>
            <w:r w:rsidRPr="009C5609">
              <w:t>5,8</w:t>
            </w:r>
          </w:p>
        </w:tc>
        <w:tc>
          <w:tcPr>
            <w:tcW w:w="638" w:type="pct"/>
            <w:vAlign w:val="center"/>
          </w:tcPr>
          <w:p w:rsidR="00A360B0" w:rsidRPr="009C5609" w:rsidRDefault="00A360B0" w:rsidP="00DE10CA">
            <w:pPr>
              <w:jc w:val="center"/>
            </w:pPr>
            <w:r w:rsidRPr="009C5609">
              <w:t>5,0</w:t>
            </w:r>
          </w:p>
        </w:tc>
      </w:tr>
      <w:tr w:rsidR="00A360B0" w:rsidRPr="009C5609">
        <w:trPr>
          <w:jc w:val="center"/>
        </w:trPr>
        <w:tc>
          <w:tcPr>
            <w:tcW w:w="1811" w:type="pct"/>
          </w:tcPr>
          <w:p w:rsidR="00A360B0" w:rsidRPr="009C5609" w:rsidRDefault="00A360B0" w:rsidP="00DE10CA">
            <w:r w:rsidRPr="009C5609">
              <w:t>Органов дыхания</w:t>
            </w:r>
          </w:p>
        </w:tc>
        <w:tc>
          <w:tcPr>
            <w:tcW w:w="431" w:type="pct"/>
            <w:vAlign w:val="center"/>
          </w:tcPr>
          <w:p w:rsidR="00A360B0" w:rsidRPr="009C5609" w:rsidRDefault="00A360B0" w:rsidP="00DE10CA">
            <w:pPr>
              <w:jc w:val="center"/>
            </w:pPr>
            <w:r w:rsidRPr="009C5609">
              <w:t>2,1</w:t>
            </w:r>
          </w:p>
        </w:tc>
        <w:tc>
          <w:tcPr>
            <w:tcW w:w="431" w:type="pct"/>
            <w:vAlign w:val="center"/>
          </w:tcPr>
          <w:p w:rsidR="00A360B0" w:rsidRPr="009C5609" w:rsidRDefault="00A360B0" w:rsidP="00DE10CA">
            <w:pPr>
              <w:jc w:val="center"/>
            </w:pPr>
            <w:r w:rsidRPr="009C5609">
              <w:t>2,8</w:t>
            </w:r>
          </w:p>
        </w:tc>
        <w:tc>
          <w:tcPr>
            <w:tcW w:w="431" w:type="pct"/>
            <w:vAlign w:val="center"/>
          </w:tcPr>
          <w:p w:rsidR="00A360B0" w:rsidRPr="009C5609" w:rsidRDefault="00A360B0" w:rsidP="00DE10CA">
            <w:pPr>
              <w:jc w:val="center"/>
            </w:pPr>
            <w:r w:rsidRPr="009C5609">
              <w:t>2,1</w:t>
            </w:r>
          </w:p>
        </w:tc>
        <w:tc>
          <w:tcPr>
            <w:tcW w:w="708" w:type="pct"/>
            <w:vAlign w:val="center"/>
          </w:tcPr>
          <w:p w:rsidR="00A360B0" w:rsidRPr="009C5609" w:rsidRDefault="00A360B0" w:rsidP="00DE10CA">
            <w:pPr>
              <w:jc w:val="center"/>
            </w:pPr>
            <w:r w:rsidRPr="009C5609">
              <w:t>-0,7</w:t>
            </w:r>
          </w:p>
        </w:tc>
        <w:tc>
          <w:tcPr>
            <w:tcW w:w="551" w:type="pct"/>
            <w:vAlign w:val="center"/>
          </w:tcPr>
          <w:p w:rsidR="00A360B0" w:rsidRPr="009C5609" w:rsidRDefault="00A360B0" w:rsidP="00DE10CA">
            <w:pPr>
              <w:jc w:val="center"/>
            </w:pPr>
            <w:r w:rsidRPr="009C5609">
              <w:t>2,5</w:t>
            </w:r>
          </w:p>
        </w:tc>
        <w:tc>
          <w:tcPr>
            <w:tcW w:w="638" w:type="pct"/>
            <w:vAlign w:val="center"/>
          </w:tcPr>
          <w:p w:rsidR="00A360B0" w:rsidRPr="009C5609" w:rsidRDefault="00A360B0" w:rsidP="00DE10CA">
            <w:pPr>
              <w:jc w:val="center"/>
            </w:pPr>
            <w:r w:rsidRPr="009C5609">
              <w:t>5,1</w:t>
            </w:r>
          </w:p>
        </w:tc>
      </w:tr>
    </w:tbl>
    <w:p w:rsidR="00A360B0" w:rsidRDefault="00A360B0" w:rsidP="00DE10CA">
      <w:pPr>
        <w:ind w:firstLine="708"/>
      </w:pPr>
    </w:p>
    <w:p w:rsidR="00A360B0" w:rsidRDefault="00A360B0" w:rsidP="00DE10CA">
      <w:pPr>
        <w:ind w:firstLine="708"/>
      </w:pPr>
    </w:p>
    <w:p w:rsidR="00A360B0" w:rsidRDefault="00A360B0" w:rsidP="00DE10CA">
      <w:pPr>
        <w:rPr>
          <w:sz w:val="20"/>
          <w:szCs w:val="20"/>
        </w:rPr>
        <w:sectPr w:rsidR="00A360B0" w:rsidSect="00DE10CA">
          <w:footerReference w:type="default" r:id="rId12"/>
          <w:pgSz w:w="11906" w:h="16838" w:code="9"/>
          <w:pgMar w:top="1134" w:right="566" w:bottom="1134" w:left="1134" w:header="851" w:footer="226" w:gutter="0"/>
          <w:cols w:space="708"/>
          <w:titlePg/>
          <w:rtlGutter/>
          <w:docGrid w:linePitch="360"/>
        </w:sectPr>
      </w:pPr>
    </w:p>
    <w:p w:rsidR="00A360B0" w:rsidRPr="0086468F" w:rsidRDefault="00A360B0" w:rsidP="00DE10CA">
      <w:pPr>
        <w:rPr>
          <w:color w:val="0000FF"/>
          <w:sz w:val="20"/>
          <w:szCs w:val="20"/>
        </w:rPr>
      </w:pPr>
    </w:p>
    <w:p w:rsidR="00A360B0" w:rsidRPr="0099521D" w:rsidRDefault="00A360B0" w:rsidP="00DE10CA">
      <w:pPr>
        <w:jc w:val="center"/>
      </w:pPr>
      <w:r>
        <w:pict>
          <v:shape id="_x0000_i1029" type="#_x0000_t75" style="width:288.75pt;height:208.5pt">
            <v:imagedata r:id="rId13" o:title=""/>
          </v:shape>
        </w:pict>
      </w:r>
    </w:p>
    <w:p w:rsidR="00A360B0" w:rsidRDefault="00A360B0" w:rsidP="00DE10CA">
      <w:pPr>
        <w:ind w:firstLine="708"/>
      </w:pPr>
    </w:p>
    <w:p w:rsidR="00A360B0" w:rsidRPr="009C5609" w:rsidRDefault="00A360B0" w:rsidP="00DE10CA">
      <w:pPr>
        <w:ind w:firstLine="708"/>
        <w:jc w:val="both"/>
      </w:pPr>
      <w:r w:rsidRPr="009C5609">
        <w:t>Структура смертности по причинам смерти со временем меняется. Это обусловлено как прогрессом (или регрессом) в области медицины, здравоохранения и качества жизни в целом, так и изменениями в половозрастном составе населения. За отчетный период произошло увеличение смертности от болезней системы кровообращения, травм, отравлений и др. последствий внешних причин, новообразований. Сократилась смертность от заболеваний органов дыхания, органов пищеварения. Доля смертей по причине самоубийств в городе составила 0,4%.</w:t>
      </w:r>
    </w:p>
    <w:p w:rsidR="00A360B0" w:rsidRPr="009C5609" w:rsidRDefault="00A360B0" w:rsidP="00DE10CA">
      <w:pPr>
        <w:ind w:firstLine="708"/>
        <w:jc w:val="both"/>
      </w:pPr>
      <w:r w:rsidRPr="009C5609">
        <w:t xml:space="preserve">Из общего числа умерших на долю мужчин приходится – 51,1% (2014г. –51,9%), женщин – 48,9% (2014г. – 48,1%). Каждый четвертый из числа умерших находился в трудоспособном возрасте (каждый 3-й мужчина, каждая 8-я женщина). </w:t>
      </w:r>
    </w:p>
    <w:p w:rsidR="00A360B0" w:rsidRPr="009C5609" w:rsidRDefault="00A360B0" w:rsidP="00DE10CA">
      <w:pPr>
        <w:tabs>
          <w:tab w:val="left" w:pos="840"/>
        </w:tabs>
        <w:autoSpaceDE w:val="0"/>
        <w:autoSpaceDN w:val="0"/>
        <w:adjustRightInd w:val="0"/>
        <w:spacing w:after="120"/>
        <w:ind w:firstLine="709"/>
        <w:jc w:val="both"/>
        <w:rPr>
          <w:color w:val="000000"/>
        </w:rPr>
      </w:pPr>
      <w:r w:rsidRPr="009C5609">
        <w:rPr>
          <w:color w:val="000000"/>
        </w:rPr>
        <w:t xml:space="preserve">В 2015 году в Сарове показатель младенческой смертности сократился более чем в 10 раз - с 13,6 в 2014 году до 1 умершего на 1000 родившихся (РФ – 6,5, ПФО – 6,1, по Нижегородской области – 6,8, республика Мордовия – 4,3). </w:t>
      </w:r>
    </w:p>
    <w:p w:rsidR="00A360B0" w:rsidRPr="00122DD1" w:rsidRDefault="00A360B0" w:rsidP="00DE10CA">
      <w:pPr>
        <w:tabs>
          <w:tab w:val="left" w:pos="840"/>
        </w:tabs>
        <w:autoSpaceDE w:val="0"/>
        <w:autoSpaceDN w:val="0"/>
        <w:adjustRightInd w:val="0"/>
        <w:ind w:firstLine="709"/>
        <w:jc w:val="center"/>
        <w:rPr>
          <w:color w:val="000000"/>
          <w:sz w:val="20"/>
          <w:szCs w:val="20"/>
        </w:rPr>
      </w:pPr>
      <w:r w:rsidRPr="0070141B">
        <w:rPr>
          <w:sz w:val="20"/>
          <w:szCs w:val="20"/>
        </w:rPr>
        <w:pict>
          <v:shape id="_x0000_i1030" type="#_x0000_t75" style="width:301.5pt;height:201.75pt">
            <v:imagedata r:id="rId14" o:title=""/>
          </v:shape>
        </w:pict>
      </w:r>
    </w:p>
    <w:p w:rsidR="00A360B0" w:rsidRPr="00E320C5" w:rsidRDefault="00A360B0" w:rsidP="00DE10CA">
      <w:pPr>
        <w:autoSpaceDE w:val="0"/>
        <w:autoSpaceDN w:val="0"/>
        <w:adjustRightInd w:val="0"/>
        <w:ind w:firstLine="709"/>
      </w:pPr>
    </w:p>
    <w:p w:rsidR="00A360B0" w:rsidRPr="009C5609" w:rsidRDefault="00A360B0" w:rsidP="00DE10CA">
      <w:pPr>
        <w:autoSpaceDE w:val="0"/>
        <w:autoSpaceDN w:val="0"/>
        <w:adjustRightInd w:val="0"/>
        <w:ind w:firstLine="709"/>
        <w:jc w:val="both"/>
      </w:pPr>
      <w:r w:rsidRPr="009C5609">
        <w:t>Количество зарегистрированных случаев прерывания беременности в 2015 году осталось на уровне 2014 года (468 случаев).</w:t>
      </w:r>
    </w:p>
    <w:p w:rsidR="00A360B0" w:rsidRPr="009C5609" w:rsidRDefault="00A360B0" w:rsidP="00DE10CA">
      <w:pPr>
        <w:ind w:firstLine="720"/>
        <w:jc w:val="both"/>
      </w:pPr>
      <w:r w:rsidRPr="009C5609">
        <w:t>Заметное и в целом позитивное влияние на демографическую ситуацию оказывают миграционные процессы. Приток мигрантов дает возможность снизить потери, связанные с естественной убылью населения, оптимизировать его возрастно-половой состав.</w:t>
      </w:r>
      <w:r w:rsidRPr="009C5609">
        <w:rPr>
          <w:rFonts w:ascii="Tahoma" w:hAnsi="Tahoma" w:cs="Tahoma"/>
        </w:rPr>
        <w:t xml:space="preserve"> </w:t>
      </w:r>
      <w:r w:rsidRPr="009C5609">
        <w:t>По данным городского отдела УФМС России по Нижегородской области по итогам 12 месяцев 2015 года миграционный прирост составил 746 человек (2014 год - 776 человек). Коэффициент миграционного прироста населения составил 79 на 10 000 человек (за 2014 год – 82,3). Миграционный прирост компенсировал естественную убыль более чем в 15 раз. Общий итог естественного движения и миграции за январь – декабрь 2013 - 2015 годов выглядит следующим образом:</w:t>
      </w:r>
    </w:p>
    <w:p w:rsidR="00A360B0" w:rsidRDefault="00A360B0" w:rsidP="00DE10CA">
      <w:pPr>
        <w:ind w:firstLine="720"/>
        <w:jc w:val="right"/>
      </w:pPr>
    </w:p>
    <w:p w:rsidR="00A360B0" w:rsidRPr="00CE0CA3" w:rsidRDefault="00A360B0" w:rsidP="00DE10CA">
      <w:pPr>
        <w:ind w:firstLine="720"/>
        <w:jc w:val="right"/>
      </w:pPr>
      <w:r w:rsidRPr="00CE0CA3">
        <w:t xml:space="preserve">Таблица </w:t>
      </w:r>
      <w:r>
        <w:t>8</w:t>
      </w:r>
    </w:p>
    <w:tbl>
      <w:tblPr>
        <w:tblW w:w="488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2"/>
        <w:gridCol w:w="1168"/>
        <w:gridCol w:w="1168"/>
        <w:gridCol w:w="1172"/>
      </w:tblGrid>
      <w:tr w:rsidR="00A360B0" w:rsidRPr="009C5609">
        <w:trPr>
          <w:trHeight w:val="140"/>
        </w:trPr>
        <w:tc>
          <w:tcPr>
            <w:tcW w:w="3225" w:type="pct"/>
            <w:vMerge w:val="restart"/>
            <w:vAlign w:val="center"/>
          </w:tcPr>
          <w:p w:rsidR="00A360B0" w:rsidRPr="009C5609" w:rsidRDefault="00A360B0" w:rsidP="00DE10CA">
            <w:pPr>
              <w:jc w:val="center"/>
            </w:pPr>
            <w:r w:rsidRPr="009C5609">
              <w:t>Показатели</w:t>
            </w:r>
          </w:p>
        </w:tc>
        <w:tc>
          <w:tcPr>
            <w:tcW w:w="1775" w:type="pct"/>
            <w:gridSpan w:val="3"/>
            <w:vAlign w:val="center"/>
          </w:tcPr>
          <w:p w:rsidR="00A360B0" w:rsidRPr="009C5609" w:rsidRDefault="00A360B0" w:rsidP="00DE10CA">
            <w:pPr>
              <w:jc w:val="center"/>
            </w:pPr>
            <w:r w:rsidRPr="009C5609">
              <w:t>Саров</w:t>
            </w:r>
          </w:p>
        </w:tc>
      </w:tr>
      <w:tr w:rsidR="00A360B0" w:rsidRPr="009C5609">
        <w:trPr>
          <w:trHeight w:val="64"/>
        </w:trPr>
        <w:tc>
          <w:tcPr>
            <w:tcW w:w="3225" w:type="pct"/>
            <w:vMerge/>
          </w:tcPr>
          <w:p w:rsidR="00A360B0" w:rsidRPr="009C5609" w:rsidRDefault="00A360B0" w:rsidP="00DE10CA"/>
        </w:tc>
        <w:tc>
          <w:tcPr>
            <w:tcW w:w="591" w:type="pct"/>
            <w:vAlign w:val="center"/>
          </w:tcPr>
          <w:p w:rsidR="00A360B0" w:rsidRPr="009C5609" w:rsidRDefault="00A360B0" w:rsidP="00DE10CA">
            <w:pPr>
              <w:jc w:val="center"/>
            </w:pPr>
            <w:r w:rsidRPr="009C5609">
              <w:t>2013г.</w:t>
            </w:r>
          </w:p>
        </w:tc>
        <w:tc>
          <w:tcPr>
            <w:tcW w:w="591" w:type="pct"/>
            <w:vAlign w:val="center"/>
          </w:tcPr>
          <w:p w:rsidR="00A360B0" w:rsidRPr="009C5609" w:rsidRDefault="00A360B0" w:rsidP="00DE10CA">
            <w:pPr>
              <w:jc w:val="center"/>
            </w:pPr>
            <w:r w:rsidRPr="009C5609">
              <w:t>2014г.</w:t>
            </w:r>
          </w:p>
        </w:tc>
        <w:tc>
          <w:tcPr>
            <w:tcW w:w="592" w:type="pct"/>
            <w:vAlign w:val="center"/>
          </w:tcPr>
          <w:p w:rsidR="00A360B0" w:rsidRPr="009C5609" w:rsidRDefault="00A360B0" w:rsidP="00DE10CA">
            <w:pPr>
              <w:jc w:val="center"/>
            </w:pPr>
            <w:r w:rsidRPr="009C5609">
              <w:t>2015г.</w:t>
            </w:r>
          </w:p>
        </w:tc>
      </w:tr>
      <w:tr w:rsidR="00A360B0" w:rsidRPr="009C5609">
        <w:trPr>
          <w:trHeight w:val="367"/>
        </w:trPr>
        <w:tc>
          <w:tcPr>
            <w:tcW w:w="3225" w:type="pct"/>
          </w:tcPr>
          <w:p w:rsidR="00A360B0" w:rsidRPr="009C5609" w:rsidRDefault="00A360B0" w:rsidP="00DE10CA">
            <w:r w:rsidRPr="009C5609">
              <w:t>Коэффициент естественной убыли на 1000 человек</w:t>
            </w:r>
          </w:p>
        </w:tc>
        <w:tc>
          <w:tcPr>
            <w:tcW w:w="591" w:type="pct"/>
            <w:vAlign w:val="center"/>
          </w:tcPr>
          <w:p w:rsidR="00A360B0" w:rsidRPr="009C5609" w:rsidRDefault="00A360B0" w:rsidP="00DE10CA">
            <w:pPr>
              <w:jc w:val="center"/>
            </w:pPr>
            <w:r w:rsidRPr="009C5609">
              <w:t>-1,9</w:t>
            </w:r>
          </w:p>
        </w:tc>
        <w:tc>
          <w:tcPr>
            <w:tcW w:w="591" w:type="pct"/>
            <w:vAlign w:val="center"/>
          </w:tcPr>
          <w:p w:rsidR="00A360B0" w:rsidRPr="009C5609" w:rsidRDefault="00A360B0" w:rsidP="00DE10CA">
            <w:pPr>
              <w:jc w:val="center"/>
            </w:pPr>
            <w:r w:rsidRPr="009C5609">
              <w:t>-1,1</w:t>
            </w:r>
          </w:p>
        </w:tc>
        <w:tc>
          <w:tcPr>
            <w:tcW w:w="592" w:type="pct"/>
            <w:vAlign w:val="center"/>
          </w:tcPr>
          <w:p w:rsidR="00A360B0" w:rsidRPr="009C5609" w:rsidRDefault="00A360B0" w:rsidP="00DE10CA">
            <w:pPr>
              <w:jc w:val="center"/>
            </w:pPr>
            <w:r w:rsidRPr="009C5609">
              <w:t>-0,5</w:t>
            </w:r>
          </w:p>
        </w:tc>
      </w:tr>
      <w:tr w:rsidR="00A360B0" w:rsidRPr="009C5609">
        <w:trPr>
          <w:trHeight w:val="367"/>
        </w:trPr>
        <w:tc>
          <w:tcPr>
            <w:tcW w:w="3225" w:type="pct"/>
          </w:tcPr>
          <w:p w:rsidR="00A360B0" w:rsidRPr="009C5609" w:rsidRDefault="00A360B0" w:rsidP="00DE10CA">
            <w:r w:rsidRPr="009C5609">
              <w:t>Коэффициент миграционного прироста на 10000 человек</w:t>
            </w:r>
          </w:p>
        </w:tc>
        <w:tc>
          <w:tcPr>
            <w:tcW w:w="591" w:type="pct"/>
            <w:vAlign w:val="center"/>
          </w:tcPr>
          <w:p w:rsidR="00A360B0" w:rsidRPr="009C5609" w:rsidRDefault="00A360B0" w:rsidP="00DE10CA">
            <w:pPr>
              <w:jc w:val="center"/>
            </w:pPr>
            <w:r w:rsidRPr="009C5609">
              <w:t>53,9</w:t>
            </w:r>
          </w:p>
        </w:tc>
        <w:tc>
          <w:tcPr>
            <w:tcW w:w="591" w:type="pct"/>
            <w:vAlign w:val="center"/>
          </w:tcPr>
          <w:p w:rsidR="00A360B0" w:rsidRPr="009C5609" w:rsidRDefault="00A360B0" w:rsidP="00DE10CA">
            <w:pPr>
              <w:jc w:val="center"/>
            </w:pPr>
            <w:r w:rsidRPr="009C5609">
              <w:t>82,3</w:t>
            </w:r>
          </w:p>
        </w:tc>
        <w:tc>
          <w:tcPr>
            <w:tcW w:w="592" w:type="pct"/>
            <w:vAlign w:val="center"/>
          </w:tcPr>
          <w:p w:rsidR="00A360B0" w:rsidRPr="009C5609" w:rsidRDefault="00A360B0" w:rsidP="00DE10CA">
            <w:pPr>
              <w:jc w:val="center"/>
            </w:pPr>
            <w:r w:rsidRPr="009C5609">
              <w:t>79</w:t>
            </w:r>
          </w:p>
        </w:tc>
      </w:tr>
    </w:tbl>
    <w:p w:rsidR="00A360B0" w:rsidRPr="00E320C5" w:rsidRDefault="00A360B0" w:rsidP="00DE10CA">
      <w:pPr>
        <w:autoSpaceDE w:val="0"/>
        <w:autoSpaceDN w:val="0"/>
        <w:adjustRightInd w:val="0"/>
        <w:ind w:firstLine="540"/>
        <w:outlineLvl w:val="1"/>
        <w:rPr>
          <w:color w:val="000000"/>
        </w:rPr>
      </w:pPr>
    </w:p>
    <w:p w:rsidR="00A360B0" w:rsidRPr="009C5609" w:rsidRDefault="00A360B0" w:rsidP="00DE10CA">
      <w:pPr>
        <w:autoSpaceDE w:val="0"/>
        <w:autoSpaceDN w:val="0"/>
        <w:adjustRightInd w:val="0"/>
        <w:spacing w:after="120"/>
        <w:ind w:firstLine="720"/>
        <w:jc w:val="both"/>
        <w:outlineLvl w:val="1"/>
      </w:pPr>
      <w:bookmarkStart w:id="35" w:name="_Toc388866805"/>
      <w:bookmarkStart w:id="36" w:name="_Toc388867150"/>
      <w:r w:rsidRPr="009C5609">
        <w:rPr>
          <w:color w:val="000000"/>
        </w:rPr>
        <w:t>В 2015 году зарегистрирован</w:t>
      </w:r>
      <w:r>
        <w:rPr>
          <w:color w:val="000000"/>
        </w:rPr>
        <w:t>о</w:t>
      </w:r>
      <w:r w:rsidRPr="009C5609">
        <w:rPr>
          <w:color w:val="000000"/>
        </w:rPr>
        <w:t xml:space="preserve"> 530 брак</w:t>
      </w:r>
      <w:r>
        <w:rPr>
          <w:color w:val="000000"/>
        </w:rPr>
        <w:t>ов</w:t>
      </w:r>
      <w:r w:rsidRPr="009C5609">
        <w:rPr>
          <w:color w:val="000000"/>
        </w:rPr>
        <w:t xml:space="preserve"> и 401 развод. По сравнению с 2014</w:t>
      </w:r>
      <w:r>
        <w:rPr>
          <w:color w:val="000000"/>
        </w:rPr>
        <w:t xml:space="preserve"> </w:t>
      </w:r>
      <w:r w:rsidRPr="009C5609">
        <w:rPr>
          <w:color w:val="000000"/>
        </w:rPr>
        <w:t>г</w:t>
      </w:r>
      <w:r>
        <w:rPr>
          <w:color w:val="000000"/>
        </w:rPr>
        <w:t>ода</w:t>
      </w:r>
      <w:r w:rsidRPr="009C5609">
        <w:rPr>
          <w:color w:val="000000"/>
        </w:rPr>
        <w:t xml:space="preserve"> количество браков увеличилось на 6,9% (34 браков), количество разводов увеличилось на 1% (4 разводов). </w:t>
      </w:r>
      <w:r w:rsidRPr="009C5609">
        <w:t>На 10 вновь заключенных браков пришлось 7,6 разводов против 8 в 2014 году.</w:t>
      </w:r>
      <w:bookmarkEnd w:id="35"/>
      <w:bookmarkEnd w:id="36"/>
      <w:r w:rsidRPr="009C5609">
        <w:t xml:space="preserve"> </w:t>
      </w:r>
    </w:p>
    <w:p w:rsidR="00A360B0" w:rsidRDefault="00A360B0" w:rsidP="00DE10CA">
      <w:pPr>
        <w:autoSpaceDE w:val="0"/>
        <w:autoSpaceDN w:val="0"/>
        <w:adjustRightInd w:val="0"/>
        <w:ind w:firstLine="540"/>
        <w:jc w:val="center"/>
        <w:outlineLvl w:val="1"/>
        <w:rPr>
          <w:sz w:val="20"/>
          <w:szCs w:val="20"/>
        </w:rPr>
      </w:pPr>
      <w:r w:rsidRPr="0070141B">
        <w:rPr>
          <w:sz w:val="20"/>
          <w:szCs w:val="20"/>
        </w:rPr>
        <w:pict>
          <v:shape id="_x0000_i1031" type="#_x0000_t75" style="width:390.75pt;height:204.75pt">
            <v:imagedata r:id="rId15" o:title=""/>
          </v:shape>
        </w:pict>
      </w:r>
    </w:p>
    <w:p w:rsidR="00A360B0" w:rsidRPr="00AA18FF" w:rsidRDefault="00A360B0" w:rsidP="00DE10CA">
      <w:pPr>
        <w:autoSpaceDE w:val="0"/>
        <w:autoSpaceDN w:val="0"/>
        <w:adjustRightInd w:val="0"/>
        <w:ind w:firstLine="540"/>
        <w:jc w:val="center"/>
        <w:outlineLvl w:val="1"/>
      </w:pPr>
    </w:p>
    <w:p w:rsidR="00A360B0" w:rsidRPr="00831134" w:rsidRDefault="00A360B0" w:rsidP="00DE10CA">
      <w:pPr>
        <w:autoSpaceDE w:val="0"/>
        <w:autoSpaceDN w:val="0"/>
        <w:adjustRightInd w:val="0"/>
        <w:ind w:firstLine="540"/>
        <w:jc w:val="right"/>
        <w:outlineLvl w:val="1"/>
      </w:pPr>
      <w:bookmarkStart w:id="37" w:name="_Toc388866806"/>
      <w:bookmarkStart w:id="38" w:name="_Toc388867151"/>
      <w:r w:rsidRPr="00831134">
        <w:t xml:space="preserve">Таблица </w:t>
      </w:r>
      <w:bookmarkEnd w:id="37"/>
      <w:bookmarkEnd w:id="38"/>
      <w:r>
        <w:t>9</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2"/>
        <w:gridCol w:w="1206"/>
        <w:gridCol w:w="1210"/>
        <w:gridCol w:w="1206"/>
        <w:gridCol w:w="1925"/>
      </w:tblGrid>
      <w:tr w:rsidR="00A360B0" w:rsidRPr="009C5609">
        <w:trPr>
          <w:cantSplit/>
          <w:trHeight w:val="64"/>
        </w:trPr>
        <w:tc>
          <w:tcPr>
            <w:tcW w:w="2259" w:type="pct"/>
            <w:vAlign w:val="center"/>
          </w:tcPr>
          <w:p w:rsidR="00A360B0" w:rsidRPr="009C5609" w:rsidRDefault="00A360B0" w:rsidP="00DE10CA">
            <w:pPr>
              <w:jc w:val="center"/>
            </w:pPr>
          </w:p>
        </w:tc>
        <w:tc>
          <w:tcPr>
            <w:tcW w:w="596" w:type="pct"/>
            <w:vAlign w:val="center"/>
          </w:tcPr>
          <w:p w:rsidR="00A360B0" w:rsidRPr="009C5609" w:rsidRDefault="00A360B0" w:rsidP="00DE10CA">
            <w:pPr>
              <w:jc w:val="center"/>
            </w:pPr>
            <w:r w:rsidRPr="009C5609">
              <w:t>2013г.</w:t>
            </w:r>
          </w:p>
        </w:tc>
        <w:tc>
          <w:tcPr>
            <w:tcW w:w="598" w:type="pct"/>
            <w:vAlign w:val="center"/>
          </w:tcPr>
          <w:p w:rsidR="00A360B0" w:rsidRPr="009C5609" w:rsidRDefault="00A360B0" w:rsidP="00DE10CA">
            <w:pPr>
              <w:jc w:val="center"/>
            </w:pPr>
            <w:r w:rsidRPr="009C5609">
              <w:t>2014г.</w:t>
            </w:r>
          </w:p>
        </w:tc>
        <w:tc>
          <w:tcPr>
            <w:tcW w:w="596" w:type="pct"/>
            <w:vAlign w:val="center"/>
          </w:tcPr>
          <w:p w:rsidR="00A360B0" w:rsidRPr="009C5609" w:rsidRDefault="00A360B0" w:rsidP="00DE10CA">
            <w:pPr>
              <w:jc w:val="center"/>
            </w:pPr>
            <w:r w:rsidRPr="009C5609">
              <w:t>2015г.</w:t>
            </w:r>
          </w:p>
        </w:tc>
        <w:tc>
          <w:tcPr>
            <w:tcW w:w="951" w:type="pct"/>
            <w:vAlign w:val="center"/>
          </w:tcPr>
          <w:p w:rsidR="00A360B0" w:rsidRPr="009C5609" w:rsidRDefault="00A360B0" w:rsidP="00DE10CA">
            <w:pPr>
              <w:jc w:val="center"/>
            </w:pPr>
            <w:r>
              <w:t>Отклонение</w:t>
            </w:r>
          </w:p>
          <w:p w:rsidR="00A360B0" w:rsidRPr="009C5609" w:rsidRDefault="00A360B0" w:rsidP="00DE10CA">
            <w:pPr>
              <w:jc w:val="center"/>
            </w:pPr>
            <w:r w:rsidRPr="009C5609">
              <w:t>2015 от 2014</w:t>
            </w:r>
          </w:p>
        </w:tc>
      </w:tr>
      <w:tr w:rsidR="00A360B0" w:rsidRPr="009C5609">
        <w:tc>
          <w:tcPr>
            <w:tcW w:w="2259" w:type="pct"/>
            <w:vAlign w:val="center"/>
          </w:tcPr>
          <w:p w:rsidR="00A360B0" w:rsidRPr="009C5609" w:rsidRDefault="00A360B0" w:rsidP="00DE10CA">
            <w:r w:rsidRPr="009C5609">
              <w:t>Зарегистрировано браков</w:t>
            </w:r>
          </w:p>
        </w:tc>
        <w:tc>
          <w:tcPr>
            <w:tcW w:w="596" w:type="pct"/>
            <w:vAlign w:val="center"/>
          </w:tcPr>
          <w:p w:rsidR="00A360B0" w:rsidRPr="009C5609" w:rsidRDefault="00A360B0" w:rsidP="00DE10CA">
            <w:pPr>
              <w:jc w:val="center"/>
            </w:pPr>
            <w:r w:rsidRPr="009C5609">
              <w:t>533</w:t>
            </w:r>
          </w:p>
        </w:tc>
        <w:tc>
          <w:tcPr>
            <w:tcW w:w="598" w:type="pct"/>
            <w:vAlign w:val="center"/>
          </w:tcPr>
          <w:p w:rsidR="00A360B0" w:rsidRPr="009C5609" w:rsidRDefault="00A360B0" w:rsidP="00DE10CA">
            <w:pPr>
              <w:jc w:val="center"/>
            </w:pPr>
            <w:r w:rsidRPr="009C5609">
              <w:t>496</w:t>
            </w:r>
          </w:p>
        </w:tc>
        <w:tc>
          <w:tcPr>
            <w:tcW w:w="596" w:type="pct"/>
            <w:vAlign w:val="center"/>
          </w:tcPr>
          <w:p w:rsidR="00A360B0" w:rsidRPr="009C5609" w:rsidRDefault="00A360B0" w:rsidP="00DE10CA">
            <w:pPr>
              <w:jc w:val="center"/>
            </w:pPr>
            <w:r w:rsidRPr="009C5609">
              <w:t>530</w:t>
            </w:r>
          </w:p>
        </w:tc>
        <w:tc>
          <w:tcPr>
            <w:tcW w:w="951" w:type="pct"/>
            <w:vAlign w:val="center"/>
          </w:tcPr>
          <w:p w:rsidR="00A360B0" w:rsidRPr="009C5609" w:rsidRDefault="00A360B0" w:rsidP="00DE10CA">
            <w:pPr>
              <w:jc w:val="center"/>
            </w:pPr>
            <w:r w:rsidRPr="009C5609">
              <w:t>+34</w:t>
            </w:r>
          </w:p>
        </w:tc>
      </w:tr>
      <w:tr w:rsidR="00A360B0" w:rsidRPr="009C5609">
        <w:tc>
          <w:tcPr>
            <w:tcW w:w="2259" w:type="pct"/>
            <w:vAlign w:val="center"/>
          </w:tcPr>
          <w:p w:rsidR="00A360B0" w:rsidRPr="009C5609" w:rsidRDefault="00A360B0" w:rsidP="00DE10CA">
            <w:r w:rsidRPr="009C5609">
              <w:t>Расторгнуто браков</w:t>
            </w:r>
          </w:p>
        </w:tc>
        <w:tc>
          <w:tcPr>
            <w:tcW w:w="596" w:type="pct"/>
            <w:vAlign w:val="center"/>
          </w:tcPr>
          <w:p w:rsidR="00A360B0" w:rsidRPr="009C5609" w:rsidRDefault="00A360B0" w:rsidP="00DE10CA">
            <w:pPr>
              <w:jc w:val="center"/>
            </w:pPr>
            <w:r w:rsidRPr="009C5609">
              <w:t>391</w:t>
            </w:r>
          </w:p>
        </w:tc>
        <w:tc>
          <w:tcPr>
            <w:tcW w:w="598" w:type="pct"/>
            <w:vAlign w:val="center"/>
          </w:tcPr>
          <w:p w:rsidR="00A360B0" w:rsidRPr="009C5609" w:rsidRDefault="00A360B0" w:rsidP="00DE10CA">
            <w:pPr>
              <w:jc w:val="center"/>
            </w:pPr>
            <w:r w:rsidRPr="009C5609">
              <w:t>397</w:t>
            </w:r>
          </w:p>
        </w:tc>
        <w:tc>
          <w:tcPr>
            <w:tcW w:w="596" w:type="pct"/>
            <w:vAlign w:val="center"/>
          </w:tcPr>
          <w:p w:rsidR="00A360B0" w:rsidRPr="009C5609" w:rsidRDefault="00A360B0" w:rsidP="00DE10CA">
            <w:pPr>
              <w:jc w:val="center"/>
            </w:pPr>
            <w:r w:rsidRPr="009C5609">
              <w:t>401</w:t>
            </w:r>
          </w:p>
        </w:tc>
        <w:tc>
          <w:tcPr>
            <w:tcW w:w="951" w:type="pct"/>
            <w:vAlign w:val="center"/>
          </w:tcPr>
          <w:p w:rsidR="00A360B0" w:rsidRPr="009C5609" w:rsidRDefault="00A360B0" w:rsidP="00DE10CA">
            <w:pPr>
              <w:jc w:val="center"/>
            </w:pPr>
            <w:r w:rsidRPr="009C5609">
              <w:t>+4</w:t>
            </w:r>
          </w:p>
        </w:tc>
      </w:tr>
      <w:tr w:rsidR="00A360B0" w:rsidRPr="009C5609">
        <w:tc>
          <w:tcPr>
            <w:tcW w:w="2259" w:type="pct"/>
            <w:vAlign w:val="center"/>
          </w:tcPr>
          <w:p w:rsidR="00A360B0" w:rsidRPr="009C5609" w:rsidRDefault="00A360B0" w:rsidP="00DE10CA">
            <w:r w:rsidRPr="009C5609">
              <w:t>Кол-во разводов на 10 браков</w:t>
            </w:r>
          </w:p>
        </w:tc>
        <w:tc>
          <w:tcPr>
            <w:tcW w:w="596" w:type="pct"/>
            <w:vAlign w:val="center"/>
          </w:tcPr>
          <w:p w:rsidR="00A360B0" w:rsidRPr="009C5609" w:rsidRDefault="00A360B0" w:rsidP="00DE10CA">
            <w:pPr>
              <w:jc w:val="center"/>
            </w:pPr>
            <w:r w:rsidRPr="009C5609">
              <w:t>7,3</w:t>
            </w:r>
          </w:p>
        </w:tc>
        <w:tc>
          <w:tcPr>
            <w:tcW w:w="598" w:type="pct"/>
            <w:vAlign w:val="center"/>
          </w:tcPr>
          <w:p w:rsidR="00A360B0" w:rsidRPr="009C5609" w:rsidRDefault="00A360B0" w:rsidP="00DE10CA">
            <w:pPr>
              <w:jc w:val="center"/>
            </w:pPr>
            <w:r w:rsidRPr="009C5609">
              <w:t>8</w:t>
            </w:r>
          </w:p>
        </w:tc>
        <w:tc>
          <w:tcPr>
            <w:tcW w:w="596" w:type="pct"/>
            <w:vAlign w:val="center"/>
          </w:tcPr>
          <w:p w:rsidR="00A360B0" w:rsidRPr="009C5609" w:rsidRDefault="00A360B0" w:rsidP="00DE10CA">
            <w:pPr>
              <w:jc w:val="center"/>
            </w:pPr>
            <w:r w:rsidRPr="009C5609">
              <w:t>7,6</w:t>
            </w:r>
          </w:p>
        </w:tc>
        <w:tc>
          <w:tcPr>
            <w:tcW w:w="951" w:type="pct"/>
            <w:vAlign w:val="center"/>
          </w:tcPr>
          <w:p w:rsidR="00A360B0" w:rsidRPr="009C5609" w:rsidRDefault="00A360B0" w:rsidP="00DE10CA">
            <w:pPr>
              <w:jc w:val="center"/>
            </w:pPr>
            <w:r w:rsidRPr="009C5609">
              <w:t>-0,4</w:t>
            </w:r>
          </w:p>
        </w:tc>
      </w:tr>
    </w:tbl>
    <w:p w:rsidR="00A360B0" w:rsidRDefault="00A360B0" w:rsidP="00DE10CA">
      <w:pPr>
        <w:autoSpaceDE w:val="0"/>
        <w:autoSpaceDN w:val="0"/>
        <w:adjustRightInd w:val="0"/>
        <w:ind w:firstLine="540"/>
        <w:outlineLvl w:val="1"/>
      </w:pPr>
      <w:bookmarkStart w:id="39" w:name="_Toc388866807"/>
      <w:bookmarkStart w:id="40" w:name="_Toc388867152"/>
    </w:p>
    <w:p w:rsidR="00A360B0" w:rsidRDefault="00A360B0" w:rsidP="00DE10CA">
      <w:pPr>
        <w:autoSpaceDE w:val="0"/>
        <w:autoSpaceDN w:val="0"/>
        <w:adjustRightInd w:val="0"/>
        <w:ind w:firstLine="540"/>
        <w:outlineLvl w:val="1"/>
      </w:pPr>
      <w:r w:rsidRPr="009C5609">
        <w:t xml:space="preserve">Показатель по числу разводов на 10 браков в Сарове </w:t>
      </w:r>
      <w:r>
        <w:t>равен</w:t>
      </w:r>
      <w:r w:rsidRPr="009C5609">
        <w:t xml:space="preserve"> 7,</w:t>
      </w:r>
      <w:r>
        <w:t>6</w:t>
      </w:r>
      <w:r w:rsidRPr="009C5609">
        <w:t xml:space="preserve"> </w:t>
      </w:r>
      <w:r>
        <w:t xml:space="preserve">- </w:t>
      </w:r>
      <w:r w:rsidRPr="009C5609">
        <w:t>один из самых высоких среди областей ПФО:</w:t>
      </w:r>
      <w:bookmarkEnd w:id="39"/>
      <w:bookmarkEnd w:id="40"/>
    </w:p>
    <w:p w:rsidR="00A360B0" w:rsidRDefault="00A360B0" w:rsidP="00DE10CA">
      <w:pPr>
        <w:autoSpaceDE w:val="0"/>
        <w:autoSpaceDN w:val="0"/>
        <w:adjustRightInd w:val="0"/>
        <w:ind w:firstLine="540"/>
        <w:outlineLvl w:val="1"/>
      </w:pPr>
    </w:p>
    <w:p w:rsidR="00A360B0" w:rsidRPr="003E6303" w:rsidRDefault="00A360B0" w:rsidP="00DE10CA">
      <w:pPr>
        <w:autoSpaceDE w:val="0"/>
        <w:autoSpaceDN w:val="0"/>
        <w:adjustRightInd w:val="0"/>
        <w:ind w:firstLine="540"/>
        <w:jc w:val="center"/>
        <w:outlineLvl w:val="1"/>
        <w:rPr>
          <w:sz w:val="20"/>
          <w:szCs w:val="20"/>
        </w:rPr>
      </w:pPr>
      <w:r>
        <w:pict>
          <v:shape id="_x0000_i1032" type="#_x0000_t75" style="width:331.5pt;height:201pt">
            <v:imagedata r:id="rId16" o:title=""/>
          </v:shape>
        </w:pict>
      </w:r>
    </w:p>
    <w:p w:rsidR="00A360B0" w:rsidRDefault="00A360B0" w:rsidP="00DE10CA">
      <w:pPr>
        <w:pStyle w:val="Heading1"/>
        <w:rPr>
          <w:highlight w:val="red"/>
        </w:rPr>
      </w:pPr>
    </w:p>
    <w:p w:rsidR="00A360B0" w:rsidRPr="004144B0" w:rsidRDefault="00A360B0" w:rsidP="00DE10CA">
      <w:pPr>
        <w:pStyle w:val="Heading1"/>
      </w:pPr>
      <w:bookmarkStart w:id="41" w:name="_Toc450213987"/>
      <w:r>
        <w:t>2.2</w:t>
      </w:r>
      <w:r w:rsidRPr="000C46A3">
        <w:t>. ЗАНЯТОСТЬ НАСЕЛЕНИЯ</w:t>
      </w:r>
      <w:bookmarkEnd w:id="41"/>
    </w:p>
    <w:p w:rsidR="00A360B0" w:rsidRPr="005A06CB" w:rsidRDefault="00A360B0" w:rsidP="00DE10CA"/>
    <w:p w:rsidR="00A360B0" w:rsidRDefault="00A360B0" w:rsidP="00DE10CA">
      <w:pPr>
        <w:ind w:firstLine="709"/>
        <w:jc w:val="both"/>
      </w:pPr>
      <w:r w:rsidRPr="005A716D">
        <w:t>Численность экономически активного населения</w:t>
      </w:r>
      <w:r w:rsidRPr="005A716D">
        <w:rPr>
          <w:b/>
          <w:bCs/>
        </w:rPr>
        <w:t xml:space="preserve"> </w:t>
      </w:r>
      <w:r w:rsidRPr="005A716D">
        <w:t>составила 46,6 тыс.</w:t>
      </w:r>
      <w:r>
        <w:t xml:space="preserve"> </w:t>
      </w:r>
      <w:r w:rsidRPr="005A716D">
        <w:t>человек, или 49,4% общей численности населения города. Не имели занятия, но активно его искали 2,8 тыс.</w:t>
      </w:r>
      <w:r>
        <w:t xml:space="preserve"> </w:t>
      </w:r>
      <w:r w:rsidRPr="005A716D">
        <w:t>человек, или 6% общей численности экономически активного населения. В Государственном казенном учреждении «Центр занятости населения города Сарова» (далее ГКУ ЦЗН) в качестве безработных на конец декабря 2015</w:t>
      </w:r>
      <w:r>
        <w:t xml:space="preserve"> </w:t>
      </w:r>
      <w:r w:rsidRPr="005A716D">
        <w:t>г</w:t>
      </w:r>
      <w:r>
        <w:t>ода</w:t>
      </w:r>
      <w:r w:rsidRPr="005A716D">
        <w:t xml:space="preserve"> было зарегистрировано 308</w:t>
      </w:r>
      <w:r w:rsidRPr="0086468F">
        <w:t xml:space="preserve"> человек или 0,</w:t>
      </w:r>
      <w:r>
        <w:t>6</w:t>
      </w:r>
      <w:r w:rsidRPr="0086468F">
        <w:t>% экономически активного населения.</w:t>
      </w:r>
      <w:r>
        <w:t xml:space="preserve"> </w:t>
      </w:r>
    </w:p>
    <w:p w:rsidR="00A360B0" w:rsidRPr="00005414" w:rsidRDefault="00A360B0" w:rsidP="00DE10CA">
      <w:pPr>
        <w:ind w:firstLine="709"/>
      </w:pPr>
      <w:r w:rsidRPr="00005414">
        <w:t xml:space="preserve">Численность занятых в экономике города </w:t>
      </w:r>
      <w:r>
        <w:t xml:space="preserve">в 2015 году </w:t>
      </w:r>
      <w:r w:rsidRPr="00005414">
        <w:t>составила 43,5 тыс.</w:t>
      </w:r>
      <w:r>
        <w:t xml:space="preserve"> </w:t>
      </w:r>
      <w:r w:rsidRPr="00005414">
        <w:t xml:space="preserve">чел. </w:t>
      </w:r>
    </w:p>
    <w:p w:rsidR="00A360B0" w:rsidRPr="00005414" w:rsidRDefault="00A360B0" w:rsidP="00DE10CA">
      <w:pPr>
        <w:pStyle w:val="Footer"/>
        <w:suppressAutoHyphens/>
        <w:ind w:firstLine="240"/>
        <w:jc w:val="center"/>
      </w:pPr>
      <w:r>
        <w:pict>
          <v:shape id="_x0000_i1033" type="#_x0000_t75" style="width:357.75pt;height:219.75pt">
            <v:imagedata r:id="rId17" o:title=""/>
          </v:shape>
        </w:pict>
      </w:r>
    </w:p>
    <w:p w:rsidR="00A360B0" w:rsidRPr="00005414" w:rsidRDefault="00A360B0" w:rsidP="00DE10CA">
      <w:pPr>
        <w:pStyle w:val="Footer"/>
        <w:suppressAutoHyphens/>
        <w:ind w:firstLine="709"/>
        <w:jc w:val="both"/>
      </w:pPr>
      <w:r w:rsidRPr="00005414">
        <w:t>Численность работников крупных и средних предприятий и некоммерческих организаций города составила 32,7 тыс. человек (без учета численности малых предприятий и индивидуальных предпринимателей), что соответствует 75,2% численности населения, занятого в экономике (2014</w:t>
      </w:r>
      <w:r>
        <w:t xml:space="preserve"> </w:t>
      </w:r>
      <w:r w:rsidRPr="00005414">
        <w:t xml:space="preserve">г. – 77,8%). </w:t>
      </w:r>
    </w:p>
    <w:p w:rsidR="00A360B0" w:rsidRPr="005A716D" w:rsidRDefault="00A360B0" w:rsidP="00DE10CA">
      <w:pPr>
        <w:ind w:firstLine="709"/>
        <w:jc w:val="both"/>
      </w:pPr>
      <w:r w:rsidRPr="005A716D">
        <w:t>В течение 2015 года в ряде организаций города Сарова проводились процессы оптимизации численности персонала, сопровождавшиеся высвобождением работников. Изменения в экономике города не оказывали существенного влияния на состояние рынка труда и социальную напряженность в связи с незначительными масштабами увольнения работников и имеющейся потребностью работодателей города в кадрах. В течение отчетного периода поступили сведения об увольнении по причине ликвидации организаций, сокращению численности или штата работников от 33 работодателей в количестве 381</w:t>
      </w:r>
      <w:r>
        <w:t xml:space="preserve"> человека (</w:t>
      </w:r>
      <w:r w:rsidRPr="005A716D">
        <w:t>в 2014</w:t>
      </w:r>
      <w:r>
        <w:t xml:space="preserve"> </w:t>
      </w:r>
      <w:r w:rsidRPr="005A716D">
        <w:t>г. - 18 работодателей и 63 человека). Предприятия, заявившие о высвобождении, относятся к следующим видам деятельности: здравоохранение, оптовая и розничная торговля, финансы и кредит, образование, предоставление социальных услуг. В 2015 году в ГКУ ЦЗН за подбором подходящей работы обратились 189 человек и</w:t>
      </w:r>
      <w:r>
        <w:t>з</w:t>
      </w:r>
      <w:r w:rsidRPr="005A716D">
        <w:t xml:space="preserve"> числа уволенных по причине ликвидации организации, сокращения численности или штата работников. </w:t>
      </w:r>
    </w:p>
    <w:p w:rsidR="00A360B0" w:rsidRPr="005A716D" w:rsidRDefault="00A360B0" w:rsidP="00DE10CA">
      <w:pPr>
        <w:ind w:firstLine="720"/>
        <w:jc w:val="both"/>
      </w:pPr>
      <w:r w:rsidRPr="005A716D">
        <w:t>Стремясь по возможности сохранить кадровый потенциал, работодатели прибегали к использованию режима неполного рабочего дня или недели.</w:t>
      </w:r>
    </w:p>
    <w:p w:rsidR="00A360B0" w:rsidRPr="005A716D" w:rsidRDefault="00A360B0" w:rsidP="00DE10CA">
      <w:pPr>
        <w:ind w:firstLine="720"/>
        <w:jc w:val="both"/>
      </w:pPr>
      <w:r w:rsidRPr="005A716D">
        <w:t>С целью снижения напряженности на рынке труда города в рамках разработанного ГКУ ЦЗН Плана комплексных мероприятий по занятости высвобождаемых работников в течение 2015 года работал консультационный пункт (в стационарном и выездном режиме).</w:t>
      </w:r>
    </w:p>
    <w:p w:rsidR="00A360B0" w:rsidRPr="005A716D" w:rsidRDefault="00A360B0" w:rsidP="00DE10CA">
      <w:pPr>
        <w:ind w:firstLine="720"/>
        <w:jc w:val="both"/>
      </w:pPr>
      <w:r w:rsidRPr="005A716D">
        <w:t>Для решения проблем на городском рынке труда основные действия ГКУ ЦЗН были направлены на реализацию мероприятий государственной программы «Содействие занятости населения Нижегородской области». Основной целью программы являлась реализация гарантированного государством права граждан на защиту от безработицы, оказание государственных услуг населению и работодателям в сфере содействия занятости населения.</w:t>
      </w:r>
    </w:p>
    <w:p w:rsidR="00A360B0" w:rsidRPr="005A716D" w:rsidRDefault="00A360B0" w:rsidP="00DE10CA">
      <w:pPr>
        <w:ind w:firstLine="720"/>
        <w:jc w:val="both"/>
      </w:pPr>
      <w:r w:rsidRPr="005A716D">
        <w:t>Оценка эффективности реализации программы:</w:t>
      </w:r>
    </w:p>
    <w:p w:rsidR="00A360B0" w:rsidRPr="005A716D" w:rsidRDefault="00A360B0" w:rsidP="00DE10CA">
      <w:pPr>
        <w:jc w:val="both"/>
      </w:pPr>
      <w:r w:rsidRPr="005A716D">
        <w:t>1. Основные государственные задания выполнены на 100 % и более.</w:t>
      </w:r>
    </w:p>
    <w:p w:rsidR="00A360B0" w:rsidRPr="005A716D" w:rsidRDefault="00A360B0" w:rsidP="00DE10CA">
      <w:pPr>
        <w:jc w:val="both"/>
      </w:pPr>
      <w:r w:rsidRPr="005A716D">
        <w:t>2. Обеспечено освоение средств областного бюджета в полном объеме.</w:t>
      </w:r>
    </w:p>
    <w:p w:rsidR="00A360B0" w:rsidRPr="005A716D" w:rsidRDefault="00A360B0" w:rsidP="00DE10CA">
      <w:pPr>
        <w:jc w:val="both"/>
      </w:pPr>
      <w:r w:rsidRPr="005A716D">
        <w:t>3. Заключен</w:t>
      </w:r>
      <w:r>
        <w:t>о</w:t>
      </w:r>
      <w:r w:rsidRPr="005A716D">
        <w:t xml:space="preserve"> 140 договоров с работодателями и исполнителями услуг на реализацию мероприятий активной программы занятости.</w:t>
      </w:r>
    </w:p>
    <w:p w:rsidR="00A360B0" w:rsidRPr="005A716D" w:rsidRDefault="00A360B0" w:rsidP="00DE10CA">
      <w:pPr>
        <w:jc w:val="both"/>
      </w:pPr>
      <w:r w:rsidRPr="005A716D">
        <w:t>4. Работодателями создано 426 временных рабочих мест.</w:t>
      </w:r>
    </w:p>
    <w:p w:rsidR="00A360B0" w:rsidRPr="005A716D" w:rsidRDefault="00A360B0" w:rsidP="00DE10CA">
      <w:pPr>
        <w:jc w:val="both"/>
      </w:pPr>
      <w:r w:rsidRPr="005A716D">
        <w:t>5. Повысили конкурентоспособность 51 безработных гражданина.</w:t>
      </w:r>
    </w:p>
    <w:p w:rsidR="00A360B0" w:rsidRPr="005A716D" w:rsidRDefault="00A360B0" w:rsidP="00DE10CA">
      <w:pPr>
        <w:jc w:val="both"/>
      </w:pPr>
      <w:r w:rsidRPr="005A716D">
        <w:t>6. Достигнуты следующие индикаторы целей программы:</w:t>
      </w:r>
    </w:p>
    <w:p w:rsidR="00A360B0" w:rsidRPr="005A716D" w:rsidRDefault="00A360B0" w:rsidP="00DE10CA">
      <w:pPr>
        <w:ind w:firstLine="600"/>
        <w:jc w:val="both"/>
      </w:pPr>
      <w:r w:rsidRPr="005A716D">
        <w:t>- численность безработных граждан 308 человек;</w:t>
      </w:r>
    </w:p>
    <w:p w:rsidR="00A360B0" w:rsidRPr="005A716D" w:rsidRDefault="00A360B0" w:rsidP="00DE10CA">
      <w:pPr>
        <w:ind w:firstLine="600"/>
        <w:jc w:val="both"/>
      </w:pPr>
      <w:r w:rsidRPr="005A716D">
        <w:t>- уровень регистрируемой безработицы составил 0,6%;</w:t>
      </w:r>
    </w:p>
    <w:p w:rsidR="00A360B0" w:rsidRPr="005A716D" w:rsidRDefault="00A360B0" w:rsidP="00DE10CA">
      <w:pPr>
        <w:ind w:firstLine="600"/>
        <w:jc w:val="both"/>
      </w:pPr>
      <w:r w:rsidRPr="005A716D">
        <w:t>- уровень напряженности на рынке труда составил 0,48%;</w:t>
      </w:r>
    </w:p>
    <w:p w:rsidR="00A360B0" w:rsidRPr="005A716D" w:rsidRDefault="00A360B0" w:rsidP="00DE10CA">
      <w:pPr>
        <w:ind w:firstLine="600"/>
        <w:jc w:val="both"/>
      </w:pPr>
      <w:r w:rsidRPr="005A716D">
        <w:t>- уровень трудоустройства – 71,6%.</w:t>
      </w:r>
    </w:p>
    <w:p w:rsidR="00A360B0" w:rsidRPr="005A716D" w:rsidRDefault="00A360B0" w:rsidP="00DE10CA">
      <w:pPr>
        <w:pStyle w:val="BodyText"/>
        <w:ind w:firstLine="720"/>
        <w:jc w:val="both"/>
        <w:rPr>
          <w:b/>
          <w:bCs/>
        </w:rPr>
      </w:pPr>
      <w:r w:rsidRPr="00641E5C">
        <w:rPr>
          <w:b/>
          <w:bCs/>
        </w:rPr>
        <w:t>В 2015 году за содействием в поиске подходящей работы обратилось 2814 человека, в 2014г.</w:t>
      </w:r>
      <w:r w:rsidRPr="005A716D">
        <w:rPr>
          <w:b/>
          <w:bCs/>
        </w:rPr>
        <w:t xml:space="preserve"> число обращений составило 2893 человека. В среднем в месяц обращалось 235 человек, в прошлом году в среднем обращалось 241 человек. Наибольшее количество обращений было в октябре 2015г. - 246 чел. </w:t>
      </w:r>
    </w:p>
    <w:p w:rsidR="00A360B0" w:rsidRPr="005A716D" w:rsidRDefault="00A360B0" w:rsidP="00DE10CA">
      <w:pPr>
        <w:pStyle w:val="BodyText"/>
        <w:ind w:firstLine="720"/>
        <w:jc w:val="both"/>
        <w:rPr>
          <w:b/>
          <w:bCs/>
        </w:rPr>
      </w:pPr>
      <w:r w:rsidRPr="005A716D">
        <w:rPr>
          <w:b/>
          <w:bCs/>
        </w:rPr>
        <w:t>Большую часть составляют мужчины-51,6%, годом ранее большая часть приходилась на женщин – 51,6%. По возрастному составу обратившихся в службу занятости на долю молодежи в возрасте 14 – 29 лет приходится 36,8%, на долю пенсионного возраста – 3,7%.</w:t>
      </w:r>
    </w:p>
    <w:p w:rsidR="00A360B0" w:rsidRPr="005A716D" w:rsidRDefault="00A360B0" w:rsidP="00DE10CA">
      <w:pPr>
        <w:ind w:firstLine="720"/>
        <w:jc w:val="both"/>
      </w:pPr>
      <w:r w:rsidRPr="005A716D">
        <w:t>Государственное задание по обращению граждан с целью содействия в поиске подходящей работы -2000 человек выполнено на 100,8% (2014</w:t>
      </w:r>
      <w:r>
        <w:t xml:space="preserve"> </w:t>
      </w:r>
      <w:r w:rsidRPr="005A716D">
        <w:t xml:space="preserve">г. - 104,2 %). </w:t>
      </w:r>
    </w:p>
    <w:p w:rsidR="00A360B0" w:rsidRPr="005A716D" w:rsidRDefault="00A360B0" w:rsidP="00DE10CA">
      <w:pPr>
        <w:ind w:firstLine="720"/>
        <w:jc w:val="both"/>
      </w:pPr>
      <w:r w:rsidRPr="005A716D">
        <w:t xml:space="preserve">В течение 2015 года при содействии службы занятости 2016 человек нашли работу, что на 3,3 % ниже показателя 2014 года –2084 человека. </w:t>
      </w:r>
    </w:p>
    <w:p w:rsidR="00A360B0" w:rsidRPr="005A716D" w:rsidRDefault="00A360B0" w:rsidP="00DE10CA">
      <w:pPr>
        <w:ind w:firstLine="720"/>
        <w:jc w:val="both"/>
      </w:pPr>
      <w:r w:rsidRPr="005A716D">
        <w:t xml:space="preserve">Удельный вес трудоустроенных составил 71,6%, что на 0,4 п.п. выше уровня трудоустройства в 2014 году – 72 %. </w:t>
      </w:r>
    </w:p>
    <w:p w:rsidR="00A360B0" w:rsidRDefault="00A360B0" w:rsidP="00DE10CA">
      <w:pPr>
        <w:ind w:firstLine="720"/>
        <w:jc w:val="both"/>
      </w:pPr>
      <w:r w:rsidRPr="005A716D">
        <w:t>По состоянию на 01.01.2015г. на учете в ГКУ ЦЗН города Сарова в качестве безработных состояли 308 человек, по состоянию на 01.01.2015 – 241 человек, количество безработных граждан в течение 2015г. увеличилось на 67 человек или на 27,8%.</w:t>
      </w:r>
    </w:p>
    <w:p w:rsidR="00A360B0" w:rsidRPr="001731A2" w:rsidRDefault="00A360B0" w:rsidP="00DE10CA">
      <w:pPr>
        <w:ind w:firstLine="720"/>
        <w:jc w:val="both"/>
        <w:rPr>
          <w:sz w:val="16"/>
          <w:szCs w:val="16"/>
        </w:rPr>
      </w:pPr>
    </w:p>
    <w:p w:rsidR="00A360B0" w:rsidRPr="00CF5FC5" w:rsidRDefault="00A360B0" w:rsidP="00DE10CA">
      <w:pPr>
        <w:ind w:firstLine="708"/>
        <w:jc w:val="center"/>
      </w:pPr>
      <w:r>
        <w:pict>
          <v:shape id="_x0000_i1034" type="#_x0000_t75" style="width:373.5pt;height:249.75pt">
            <v:imagedata r:id="rId18" o:title=""/>
          </v:shape>
        </w:pict>
      </w:r>
    </w:p>
    <w:p w:rsidR="00A360B0" w:rsidRPr="00CE0CA3" w:rsidRDefault="00A360B0" w:rsidP="00DE10CA">
      <w:pPr>
        <w:spacing w:before="240"/>
        <w:ind w:right="22"/>
        <w:jc w:val="center"/>
      </w:pPr>
      <w:r w:rsidRPr="00CE0CA3">
        <w:t>Основные показатели регистрируемой безработицы</w:t>
      </w:r>
    </w:p>
    <w:p w:rsidR="00A360B0" w:rsidRPr="005A716D" w:rsidRDefault="00A360B0" w:rsidP="00DE10CA">
      <w:pPr>
        <w:jc w:val="right"/>
      </w:pPr>
      <w:r w:rsidRPr="005A716D">
        <w:t xml:space="preserve">Таблица </w:t>
      </w:r>
      <w:r>
        <w:t>10</w:t>
      </w: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69"/>
        <w:gridCol w:w="1195"/>
        <w:gridCol w:w="1195"/>
      </w:tblGrid>
      <w:tr w:rsidR="00A360B0" w:rsidRPr="00CB6711">
        <w:trPr>
          <w:jc w:val="center"/>
        </w:trPr>
        <w:tc>
          <w:tcPr>
            <w:tcW w:w="3800" w:type="pct"/>
          </w:tcPr>
          <w:p w:rsidR="00A360B0" w:rsidRPr="00CB6711" w:rsidRDefault="00A360B0" w:rsidP="00DE10CA">
            <w:pPr>
              <w:jc w:val="center"/>
            </w:pPr>
            <w:r w:rsidRPr="00CB6711">
              <w:rPr>
                <w:sz w:val="22"/>
                <w:szCs w:val="22"/>
              </w:rPr>
              <w:t>Показатели</w:t>
            </w:r>
          </w:p>
        </w:tc>
        <w:tc>
          <w:tcPr>
            <w:tcW w:w="600" w:type="pct"/>
          </w:tcPr>
          <w:p w:rsidR="00A360B0" w:rsidRPr="00CB6711" w:rsidRDefault="00A360B0" w:rsidP="00DE10CA">
            <w:pPr>
              <w:jc w:val="center"/>
            </w:pPr>
            <w:r w:rsidRPr="00CB6711">
              <w:rPr>
                <w:sz w:val="22"/>
                <w:szCs w:val="22"/>
              </w:rPr>
              <w:t>2015 год</w:t>
            </w:r>
          </w:p>
        </w:tc>
        <w:tc>
          <w:tcPr>
            <w:tcW w:w="600" w:type="pct"/>
          </w:tcPr>
          <w:p w:rsidR="00A360B0" w:rsidRPr="00CB6711" w:rsidRDefault="00A360B0" w:rsidP="00DE10CA">
            <w:pPr>
              <w:jc w:val="center"/>
            </w:pPr>
            <w:r w:rsidRPr="00CB6711">
              <w:rPr>
                <w:sz w:val="22"/>
                <w:szCs w:val="22"/>
              </w:rPr>
              <w:t>2014 год</w:t>
            </w:r>
          </w:p>
        </w:tc>
      </w:tr>
      <w:tr w:rsidR="00A360B0" w:rsidRPr="00CB6711">
        <w:trPr>
          <w:jc w:val="center"/>
        </w:trPr>
        <w:tc>
          <w:tcPr>
            <w:tcW w:w="3800" w:type="pct"/>
          </w:tcPr>
          <w:p w:rsidR="00A360B0" w:rsidRPr="00CB6711" w:rsidRDefault="00A360B0" w:rsidP="00DE10CA">
            <w:pPr>
              <w:ind w:right="-38"/>
            </w:pPr>
            <w:r w:rsidRPr="00CB6711">
              <w:rPr>
                <w:sz w:val="22"/>
                <w:szCs w:val="22"/>
              </w:rPr>
              <w:t>Численность граждан, обратившихся за государственной услугой, чел.</w:t>
            </w:r>
          </w:p>
        </w:tc>
        <w:tc>
          <w:tcPr>
            <w:tcW w:w="600" w:type="pct"/>
          </w:tcPr>
          <w:p w:rsidR="00A360B0" w:rsidRPr="00CB6711" w:rsidRDefault="00A360B0" w:rsidP="00DE10CA">
            <w:pPr>
              <w:jc w:val="center"/>
            </w:pPr>
            <w:r w:rsidRPr="00CB6711">
              <w:rPr>
                <w:sz w:val="22"/>
                <w:szCs w:val="22"/>
              </w:rPr>
              <w:t>2814</w:t>
            </w:r>
          </w:p>
        </w:tc>
        <w:tc>
          <w:tcPr>
            <w:tcW w:w="600" w:type="pct"/>
          </w:tcPr>
          <w:p w:rsidR="00A360B0" w:rsidRPr="00CB6711" w:rsidRDefault="00A360B0" w:rsidP="00DE10CA">
            <w:pPr>
              <w:jc w:val="center"/>
            </w:pPr>
            <w:r w:rsidRPr="00CB6711">
              <w:rPr>
                <w:sz w:val="22"/>
                <w:szCs w:val="22"/>
              </w:rPr>
              <w:t>2893</w:t>
            </w:r>
          </w:p>
        </w:tc>
      </w:tr>
      <w:tr w:rsidR="00A360B0" w:rsidRPr="00CB6711">
        <w:trPr>
          <w:jc w:val="center"/>
        </w:trPr>
        <w:tc>
          <w:tcPr>
            <w:tcW w:w="3800" w:type="pct"/>
          </w:tcPr>
          <w:p w:rsidR="00A360B0" w:rsidRPr="00CB6711" w:rsidRDefault="00A360B0" w:rsidP="00DE10CA">
            <w:r w:rsidRPr="00CB6711">
              <w:rPr>
                <w:sz w:val="22"/>
                <w:szCs w:val="22"/>
              </w:rPr>
              <w:t>Признано безработными, чел.</w:t>
            </w:r>
          </w:p>
        </w:tc>
        <w:tc>
          <w:tcPr>
            <w:tcW w:w="600" w:type="pct"/>
          </w:tcPr>
          <w:p w:rsidR="00A360B0" w:rsidRPr="00CB6711" w:rsidRDefault="00A360B0" w:rsidP="00DE10CA">
            <w:pPr>
              <w:jc w:val="center"/>
            </w:pPr>
            <w:r w:rsidRPr="00CB6711">
              <w:rPr>
                <w:sz w:val="22"/>
                <w:szCs w:val="22"/>
              </w:rPr>
              <w:t>673</w:t>
            </w:r>
          </w:p>
        </w:tc>
        <w:tc>
          <w:tcPr>
            <w:tcW w:w="600" w:type="pct"/>
          </w:tcPr>
          <w:p w:rsidR="00A360B0" w:rsidRPr="00CB6711" w:rsidRDefault="00A360B0" w:rsidP="00DE10CA">
            <w:pPr>
              <w:jc w:val="center"/>
            </w:pPr>
            <w:r w:rsidRPr="00CB6711">
              <w:rPr>
                <w:sz w:val="22"/>
                <w:szCs w:val="22"/>
              </w:rPr>
              <w:t>614</w:t>
            </w:r>
          </w:p>
        </w:tc>
      </w:tr>
      <w:tr w:rsidR="00A360B0" w:rsidRPr="00CB6711">
        <w:trPr>
          <w:jc w:val="center"/>
        </w:trPr>
        <w:tc>
          <w:tcPr>
            <w:tcW w:w="3800" w:type="pct"/>
          </w:tcPr>
          <w:p w:rsidR="00A360B0" w:rsidRPr="00CB6711" w:rsidRDefault="00A360B0" w:rsidP="00DE10CA">
            <w:r w:rsidRPr="00CB6711">
              <w:rPr>
                <w:sz w:val="22"/>
                <w:szCs w:val="22"/>
              </w:rPr>
              <w:t>Доля граждан, признанных безработными от общей численности обратившихся, (%)</w:t>
            </w:r>
          </w:p>
        </w:tc>
        <w:tc>
          <w:tcPr>
            <w:tcW w:w="600" w:type="pct"/>
          </w:tcPr>
          <w:p w:rsidR="00A360B0" w:rsidRPr="00CB6711" w:rsidRDefault="00A360B0" w:rsidP="00DE10CA">
            <w:pPr>
              <w:jc w:val="center"/>
            </w:pPr>
            <w:r w:rsidRPr="00CB6711">
              <w:rPr>
                <w:sz w:val="22"/>
                <w:szCs w:val="22"/>
              </w:rPr>
              <w:t>23,9</w:t>
            </w:r>
          </w:p>
        </w:tc>
        <w:tc>
          <w:tcPr>
            <w:tcW w:w="600" w:type="pct"/>
          </w:tcPr>
          <w:p w:rsidR="00A360B0" w:rsidRPr="00CB6711" w:rsidRDefault="00A360B0" w:rsidP="00DE10CA">
            <w:pPr>
              <w:jc w:val="center"/>
            </w:pPr>
            <w:r w:rsidRPr="00CB6711">
              <w:rPr>
                <w:sz w:val="22"/>
                <w:szCs w:val="22"/>
              </w:rPr>
              <w:t>21,2</w:t>
            </w:r>
          </w:p>
        </w:tc>
      </w:tr>
      <w:tr w:rsidR="00A360B0" w:rsidRPr="00CB6711">
        <w:trPr>
          <w:trHeight w:val="64"/>
          <w:jc w:val="center"/>
        </w:trPr>
        <w:tc>
          <w:tcPr>
            <w:tcW w:w="3800" w:type="pct"/>
          </w:tcPr>
          <w:p w:rsidR="00A360B0" w:rsidRPr="00CB6711" w:rsidRDefault="00A360B0" w:rsidP="00DE10CA">
            <w:r w:rsidRPr="00CB6711">
              <w:rPr>
                <w:sz w:val="22"/>
                <w:szCs w:val="22"/>
              </w:rPr>
              <w:t>Численность граждан, нашедших работу, чел.</w:t>
            </w:r>
          </w:p>
        </w:tc>
        <w:tc>
          <w:tcPr>
            <w:tcW w:w="600" w:type="pct"/>
          </w:tcPr>
          <w:p w:rsidR="00A360B0" w:rsidRPr="00CB6711" w:rsidRDefault="00A360B0" w:rsidP="00DE10CA">
            <w:pPr>
              <w:jc w:val="center"/>
            </w:pPr>
            <w:r w:rsidRPr="00CB6711">
              <w:rPr>
                <w:sz w:val="22"/>
                <w:szCs w:val="22"/>
              </w:rPr>
              <w:t>2016</w:t>
            </w:r>
          </w:p>
        </w:tc>
        <w:tc>
          <w:tcPr>
            <w:tcW w:w="600" w:type="pct"/>
          </w:tcPr>
          <w:p w:rsidR="00A360B0" w:rsidRPr="00CB6711" w:rsidRDefault="00A360B0" w:rsidP="00DE10CA">
            <w:pPr>
              <w:jc w:val="center"/>
            </w:pPr>
            <w:r w:rsidRPr="00CB6711">
              <w:rPr>
                <w:sz w:val="22"/>
                <w:szCs w:val="22"/>
              </w:rPr>
              <w:t>2084</w:t>
            </w:r>
          </w:p>
        </w:tc>
      </w:tr>
      <w:tr w:rsidR="00A360B0" w:rsidRPr="00CB6711">
        <w:trPr>
          <w:trHeight w:val="64"/>
          <w:jc w:val="center"/>
        </w:trPr>
        <w:tc>
          <w:tcPr>
            <w:tcW w:w="3800" w:type="pct"/>
          </w:tcPr>
          <w:p w:rsidR="00A360B0" w:rsidRPr="00CB6711" w:rsidRDefault="00A360B0" w:rsidP="00DE10CA">
            <w:r w:rsidRPr="00CB6711">
              <w:rPr>
                <w:sz w:val="22"/>
                <w:szCs w:val="22"/>
              </w:rPr>
              <w:t>Состояло безработных на учете на начало года, чел.</w:t>
            </w:r>
          </w:p>
        </w:tc>
        <w:tc>
          <w:tcPr>
            <w:tcW w:w="600" w:type="pct"/>
          </w:tcPr>
          <w:p w:rsidR="00A360B0" w:rsidRPr="00CB6711" w:rsidRDefault="00A360B0" w:rsidP="00DE10CA">
            <w:pPr>
              <w:jc w:val="center"/>
            </w:pPr>
            <w:r w:rsidRPr="00CB6711">
              <w:rPr>
                <w:sz w:val="22"/>
                <w:szCs w:val="22"/>
              </w:rPr>
              <w:t>241</w:t>
            </w:r>
          </w:p>
        </w:tc>
        <w:tc>
          <w:tcPr>
            <w:tcW w:w="600" w:type="pct"/>
          </w:tcPr>
          <w:p w:rsidR="00A360B0" w:rsidRPr="00CB6711" w:rsidRDefault="00A360B0" w:rsidP="00DE10CA">
            <w:pPr>
              <w:jc w:val="center"/>
            </w:pPr>
            <w:r w:rsidRPr="00CB6711">
              <w:rPr>
                <w:sz w:val="22"/>
                <w:szCs w:val="22"/>
              </w:rPr>
              <w:t>257</w:t>
            </w:r>
          </w:p>
        </w:tc>
      </w:tr>
      <w:tr w:rsidR="00A360B0" w:rsidRPr="00CB6711">
        <w:trPr>
          <w:jc w:val="center"/>
        </w:trPr>
        <w:tc>
          <w:tcPr>
            <w:tcW w:w="3800" w:type="pct"/>
          </w:tcPr>
          <w:p w:rsidR="00A360B0" w:rsidRPr="00CB6711" w:rsidRDefault="00A360B0" w:rsidP="00DE10CA">
            <w:r w:rsidRPr="00CB6711">
              <w:rPr>
                <w:sz w:val="22"/>
                <w:szCs w:val="22"/>
              </w:rPr>
              <w:t>Состоит безработных на учете на конец отчетного периода, чел.</w:t>
            </w:r>
          </w:p>
        </w:tc>
        <w:tc>
          <w:tcPr>
            <w:tcW w:w="600" w:type="pct"/>
          </w:tcPr>
          <w:p w:rsidR="00A360B0" w:rsidRPr="00CB6711" w:rsidRDefault="00A360B0" w:rsidP="00DE10CA">
            <w:pPr>
              <w:jc w:val="center"/>
            </w:pPr>
            <w:r w:rsidRPr="00CB6711">
              <w:rPr>
                <w:sz w:val="22"/>
                <w:szCs w:val="22"/>
              </w:rPr>
              <w:t>308</w:t>
            </w:r>
          </w:p>
        </w:tc>
        <w:tc>
          <w:tcPr>
            <w:tcW w:w="600" w:type="pct"/>
          </w:tcPr>
          <w:p w:rsidR="00A360B0" w:rsidRPr="00CB6711" w:rsidRDefault="00A360B0" w:rsidP="00DE10CA">
            <w:pPr>
              <w:jc w:val="center"/>
            </w:pPr>
            <w:r w:rsidRPr="00CB6711">
              <w:rPr>
                <w:sz w:val="22"/>
                <w:szCs w:val="22"/>
              </w:rPr>
              <w:t>241</w:t>
            </w:r>
          </w:p>
        </w:tc>
      </w:tr>
      <w:tr w:rsidR="00A360B0" w:rsidRPr="00CB6711">
        <w:trPr>
          <w:jc w:val="center"/>
        </w:trPr>
        <w:tc>
          <w:tcPr>
            <w:tcW w:w="3800" w:type="pct"/>
          </w:tcPr>
          <w:p w:rsidR="00A360B0" w:rsidRPr="00CB6711" w:rsidRDefault="00A360B0" w:rsidP="00DE10CA">
            <w:r w:rsidRPr="00CB6711">
              <w:rPr>
                <w:sz w:val="22"/>
                <w:szCs w:val="22"/>
              </w:rPr>
              <w:t>Доля безработных, состоящих на учете более 8 мес. (на конец отч. периода), (%)</w:t>
            </w:r>
          </w:p>
        </w:tc>
        <w:tc>
          <w:tcPr>
            <w:tcW w:w="600" w:type="pct"/>
          </w:tcPr>
          <w:p w:rsidR="00A360B0" w:rsidRPr="00CB6711" w:rsidRDefault="00A360B0" w:rsidP="00DE10CA">
            <w:pPr>
              <w:jc w:val="center"/>
            </w:pPr>
            <w:r w:rsidRPr="00CB6711">
              <w:rPr>
                <w:sz w:val="22"/>
                <w:szCs w:val="22"/>
              </w:rPr>
              <w:t>18,2</w:t>
            </w:r>
          </w:p>
        </w:tc>
        <w:tc>
          <w:tcPr>
            <w:tcW w:w="600" w:type="pct"/>
          </w:tcPr>
          <w:p w:rsidR="00A360B0" w:rsidRPr="00CB6711" w:rsidRDefault="00A360B0" w:rsidP="00DE10CA">
            <w:pPr>
              <w:jc w:val="center"/>
            </w:pPr>
            <w:r w:rsidRPr="00CB6711">
              <w:rPr>
                <w:sz w:val="22"/>
                <w:szCs w:val="22"/>
              </w:rPr>
              <w:t>25,3</w:t>
            </w:r>
          </w:p>
        </w:tc>
      </w:tr>
      <w:tr w:rsidR="00A360B0" w:rsidRPr="00CB6711">
        <w:trPr>
          <w:jc w:val="center"/>
        </w:trPr>
        <w:tc>
          <w:tcPr>
            <w:tcW w:w="3800" w:type="pct"/>
          </w:tcPr>
          <w:p w:rsidR="00A360B0" w:rsidRPr="00CB6711" w:rsidRDefault="00A360B0" w:rsidP="00DE10CA">
            <w:r w:rsidRPr="00CB6711">
              <w:rPr>
                <w:sz w:val="22"/>
                <w:szCs w:val="22"/>
              </w:rPr>
              <w:t xml:space="preserve">Коэффициент  напряженности на рынке труда    </w:t>
            </w:r>
          </w:p>
        </w:tc>
        <w:tc>
          <w:tcPr>
            <w:tcW w:w="600" w:type="pct"/>
          </w:tcPr>
          <w:p w:rsidR="00A360B0" w:rsidRPr="00CB6711" w:rsidRDefault="00A360B0" w:rsidP="00DE10CA">
            <w:pPr>
              <w:jc w:val="center"/>
            </w:pPr>
            <w:r w:rsidRPr="00CB6711">
              <w:rPr>
                <w:sz w:val="22"/>
                <w:szCs w:val="22"/>
              </w:rPr>
              <w:t>0,48</w:t>
            </w:r>
          </w:p>
        </w:tc>
        <w:tc>
          <w:tcPr>
            <w:tcW w:w="600" w:type="pct"/>
          </w:tcPr>
          <w:p w:rsidR="00A360B0" w:rsidRPr="00CB6711" w:rsidRDefault="00A360B0" w:rsidP="00DE10CA">
            <w:pPr>
              <w:jc w:val="center"/>
            </w:pPr>
            <w:r w:rsidRPr="00CB6711">
              <w:rPr>
                <w:sz w:val="22"/>
                <w:szCs w:val="22"/>
              </w:rPr>
              <w:t>0,39</w:t>
            </w:r>
          </w:p>
        </w:tc>
      </w:tr>
      <w:tr w:rsidR="00A360B0" w:rsidRPr="00CB6711">
        <w:trPr>
          <w:jc w:val="center"/>
        </w:trPr>
        <w:tc>
          <w:tcPr>
            <w:tcW w:w="3800" w:type="pct"/>
          </w:tcPr>
          <w:p w:rsidR="00A360B0" w:rsidRPr="00CB6711" w:rsidRDefault="00A360B0" w:rsidP="00DE10CA">
            <w:r w:rsidRPr="00CB6711">
              <w:rPr>
                <w:sz w:val="22"/>
                <w:szCs w:val="22"/>
              </w:rPr>
              <w:t>Уровень регистрируемой безработицы, (%)</w:t>
            </w:r>
          </w:p>
        </w:tc>
        <w:tc>
          <w:tcPr>
            <w:tcW w:w="600" w:type="pct"/>
          </w:tcPr>
          <w:p w:rsidR="00A360B0" w:rsidRPr="00CB6711" w:rsidRDefault="00A360B0" w:rsidP="00DE10CA">
            <w:pPr>
              <w:jc w:val="center"/>
            </w:pPr>
            <w:r w:rsidRPr="00CB6711">
              <w:rPr>
                <w:sz w:val="22"/>
                <w:szCs w:val="22"/>
              </w:rPr>
              <w:t>0,61</w:t>
            </w:r>
          </w:p>
        </w:tc>
        <w:tc>
          <w:tcPr>
            <w:tcW w:w="600" w:type="pct"/>
          </w:tcPr>
          <w:p w:rsidR="00A360B0" w:rsidRPr="00CB6711" w:rsidRDefault="00A360B0" w:rsidP="00DE10CA">
            <w:pPr>
              <w:jc w:val="center"/>
            </w:pPr>
            <w:r w:rsidRPr="00CB6711">
              <w:rPr>
                <w:sz w:val="22"/>
                <w:szCs w:val="22"/>
              </w:rPr>
              <w:t>0,52</w:t>
            </w:r>
          </w:p>
        </w:tc>
      </w:tr>
      <w:tr w:rsidR="00A360B0" w:rsidRPr="00CB6711">
        <w:trPr>
          <w:jc w:val="center"/>
        </w:trPr>
        <w:tc>
          <w:tcPr>
            <w:tcW w:w="3800" w:type="pct"/>
          </w:tcPr>
          <w:p w:rsidR="00A360B0" w:rsidRPr="00CB6711" w:rsidRDefault="00A360B0" w:rsidP="00DE10CA">
            <w:r w:rsidRPr="00CB6711">
              <w:rPr>
                <w:sz w:val="22"/>
                <w:szCs w:val="22"/>
              </w:rPr>
              <w:t>Уровень трудоустройства, (%)</w:t>
            </w:r>
          </w:p>
        </w:tc>
        <w:tc>
          <w:tcPr>
            <w:tcW w:w="600" w:type="pct"/>
          </w:tcPr>
          <w:p w:rsidR="00A360B0" w:rsidRPr="00CB6711" w:rsidRDefault="00A360B0" w:rsidP="00DE10CA">
            <w:pPr>
              <w:jc w:val="center"/>
            </w:pPr>
            <w:r w:rsidRPr="00CB6711">
              <w:rPr>
                <w:sz w:val="22"/>
                <w:szCs w:val="22"/>
              </w:rPr>
              <w:t>71,6</w:t>
            </w:r>
          </w:p>
        </w:tc>
        <w:tc>
          <w:tcPr>
            <w:tcW w:w="600" w:type="pct"/>
          </w:tcPr>
          <w:p w:rsidR="00A360B0" w:rsidRPr="00CB6711" w:rsidRDefault="00A360B0" w:rsidP="00DE10CA">
            <w:pPr>
              <w:jc w:val="center"/>
            </w:pPr>
            <w:r w:rsidRPr="00CB6711">
              <w:rPr>
                <w:sz w:val="22"/>
                <w:szCs w:val="22"/>
              </w:rPr>
              <w:t>72</w:t>
            </w:r>
          </w:p>
        </w:tc>
      </w:tr>
      <w:tr w:rsidR="00A360B0" w:rsidRPr="00CB6711">
        <w:trPr>
          <w:jc w:val="center"/>
        </w:trPr>
        <w:tc>
          <w:tcPr>
            <w:tcW w:w="3800" w:type="pct"/>
          </w:tcPr>
          <w:p w:rsidR="00A360B0" w:rsidRPr="00CB6711" w:rsidRDefault="00A360B0" w:rsidP="00DE10CA">
            <w:r w:rsidRPr="00CB6711">
              <w:rPr>
                <w:sz w:val="22"/>
                <w:szCs w:val="22"/>
              </w:rPr>
              <w:t>Средняя продолжительность безработицы, (мес.)</w:t>
            </w:r>
          </w:p>
        </w:tc>
        <w:tc>
          <w:tcPr>
            <w:tcW w:w="600" w:type="pct"/>
          </w:tcPr>
          <w:p w:rsidR="00A360B0" w:rsidRPr="00CB6711" w:rsidRDefault="00A360B0" w:rsidP="00DE10CA">
            <w:pPr>
              <w:jc w:val="center"/>
            </w:pPr>
            <w:r w:rsidRPr="00CB6711">
              <w:rPr>
                <w:sz w:val="22"/>
                <w:szCs w:val="22"/>
              </w:rPr>
              <w:t>4,5</w:t>
            </w:r>
          </w:p>
        </w:tc>
        <w:tc>
          <w:tcPr>
            <w:tcW w:w="600" w:type="pct"/>
          </w:tcPr>
          <w:p w:rsidR="00A360B0" w:rsidRPr="00CB6711" w:rsidRDefault="00A360B0" w:rsidP="00DE10CA">
            <w:pPr>
              <w:jc w:val="center"/>
            </w:pPr>
            <w:r w:rsidRPr="00CB6711">
              <w:rPr>
                <w:sz w:val="22"/>
                <w:szCs w:val="22"/>
              </w:rPr>
              <w:t>4,76</w:t>
            </w:r>
          </w:p>
        </w:tc>
      </w:tr>
      <w:tr w:rsidR="00A360B0" w:rsidRPr="00CB6711">
        <w:trPr>
          <w:jc w:val="center"/>
        </w:trPr>
        <w:tc>
          <w:tcPr>
            <w:tcW w:w="3800" w:type="pct"/>
          </w:tcPr>
          <w:p w:rsidR="00A360B0" w:rsidRPr="00CB6711" w:rsidRDefault="00A360B0" w:rsidP="00DE10CA">
            <w:r w:rsidRPr="00CB6711">
              <w:rPr>
                <w:sz w:val="22"/>
                <w:szCs w:val="22"/>
              </w:rPr>
              <w:t>удельный вес безработных, охваченных профилированием, (%)</w:t>
            </w:r>
          </w:p>
        </w:tc>
        <w:tc>
          <w:tcPr>
            <w:tcW w:w="600" w:type="pct"/>
          </w:tcPr>
          <w:p w:rsidR="00A360B0" w:rsidRPr="00CB6711" w:rsidRDefault="00A360B0" w:rsidP="00DE10CA">
            <w:pPr>
              <w:jc w:val="center"/>
            </w:pPr>
            <w:r w:rsidRPr="00CB6711">
              <w:rPr>
                <w:sz w:val="22"/>
                <w:szCs w:val="22"/>
              </w:rPr>
              <w:t>100</w:t>
            </w:r>
          </w:p>
        </w:tc>
        <w:tc>
          <w:tcPr>
            <w:tcW w:w="600" w:type="pct"/>
          </w:tcPr>
          <w:p w:rsidR="00A360B0" w:rsidRPr="00CB6711" w:rsidRDefault="00A360B0" w:rsidP="00DE10CA">
            <w:pPr>
              <w:jc w:val="center"/>
            </w:pPr>
            <w:r w:rsidRPr="00CB6711">
              <w:rPr>
                <w:sz w:val="22"/>
                <w:szCs w:val="22"/>
              </w:rPr>
              <w:t>91</w:t>
            </w:r>
          </w:p>
        </w:tc>
      </w:tr>
    </w:tbl>
    <w:p w:rsidR="00A360B0" w:rsidRPr="005A716D" w:rsidRDefault="00A360B0" w:rsidP="00DE10CA">
      <w:pPr>
        <w:jc w:val="center"/>
        <w:rPr>
          <w:b/>
          <w:bCs/>
        </w:rPr>
      </w:pPr>
    </w:p>
    <w:p w:rsidR="00A360B0" w:rsidRDefault="00A360B0" w:rsidP="00DE10CA">
      <w:pPr>
        <w:ind w:firstLine="708"/>
        <w:jc w:val="center"/>
      </w:pPr>
      <w:r>
        <w:t>У</w:t>
      </w:r>
      <w:r w:rsidRPr="0086468F">
        <w:t>ровень регистрируемой безработицы</w:t>
      </w:r>
      <w:r>
        <w:t xml:space="preserve"> в городе в динамике по годам</w:t>
      </w:r>
    </w:p>
    <w:p w:rsidR="00A360B0" w:rsidRPr="009806F9" w:rsidRDefault="00A360B0" w:rsidP="00DE10CA">
      <w:pPr>
        <w:ind w:firstLine="708"/>
        <w:rPr>
          <w:sz w:val="16"/>
          <w:szCs w:val="16"/>
        </w:rPr>
      </w:pPr>
    </w:p>
    <w:p w:rsidR="00A360B0" w:rsidRPr="00CF5FC5" w:rsidRDefault="00A360B0" w:rsidP="00DE10CA">
      <w:pPr>
        <w:ind w:firstLine="708"/>
        <w:jc w:val="center"/>
      </w:pPr>
      <w:r>
        <w:pict>
          <v:shape id="_x0000_i1035" type="#_x0000_t75" style="width:335.25pt;height:192.75pt">
            <v:imagedata r:id="rId19" o:title=""/>
          </v:shape>
        </w:pict>
      </w:r>
    </w:p>
    <w:p w:rsidR="00A360B0" w:rsidRPr="001731A2" w:rsidRDefault="00A360B0" w:rsidP="00DE10CA">
      <w:pPr>
        <w:jc w:val="center"/>
        <w:rPr>
          <w:b/>
          <w:bCs/>
          <w:sz w:val="16"/>
          <w:szCs w:val="16"/>
        </w:rPr>
      </w:pPr>
    </w:p>
    <w:p w:rsidR="00A360B0" w:rsidRPr="0086468F" w:rsidRDefault="00A360B0" w:rsidP="00DE10CA">
      <w:pPr>
        <w:pStyle w:val="NoSpacing"/>
        <w:suppressAutoHyphens/>
        <w:ind w:firstLine="540"/>
        <w:jc w:val="both"/>
        <w:rPr>
          <w:sz w:val="24"/>
          <w:szCs w:val="24"/>
          <w:lang w:eastAsia="ar-SA"/>
        </w:rPr>
      </w:pPr>
      <w:r w:rsidRPr="0086468F">
        <w:rPr>
          <w:sz w:val="24"/>
          <w:szCs w:val="24"/>
          <w:lang w:eastAsia="ar-SA"/>
        </w:rPr>
        <w:t>Уровень регистрируемой безработицы составил: в России – 1,</w:t>
      </w:r>
      <w:r>
        <w:rPr>
          <w:sz w:val="24"/>
          <w:szCs w:val="24"/>
          <w:lang w:eastAsia="ar-SA"/>
        </w:rPr>
        <w:t>3</w:t>
      </w:r>
      <w:r w:rsidRPr="0086468F">
        <w:rPr>
          <w:sz w:val="24"/>
          <w:szCs w:val="24"/>
          <w:lang w:eastAsia="ar-SA"/>
        </w:rPr>
        <w:t xml:space="preserve">%, ПФО – </w:t>
      </w:r>
      <w:r>
        <w:rPr>
          <w:sz w:val="24"/>
          <w:szCs w:val="24"/>
          <w:lang w:eastAsia="ar-SA"/>
        </w:rPr>
        <w:t>1,1</w:t>
      </w:r>
      <w:r w:rsidRPr="0086468F">
        <w:rPr>
          <w:sz w:val="24"/>
          <w:szCs w:val="24"/>
          <w:lang w:eastAsia="ar-SA"/>
        </w:rPr>
        <w:t>%, в Нижегородской области – 0,</w:t>
      </w:r>
      <w:r>
        <w:rPr>
          <w:sz w:val="24"/>
          <w:szCs w:val="24"/>
          <w:lang w:eastAsia="ar-SA"/>
        </w:rPr>
        <w:t>6</w:t>
      </w:r>
      <w:r w:rsidRPr="0086468F">
        <w:rPr>
          <w:sz w:val="24"/>
          <w:szCs w:val="24"/>
          <w:lang w:eastAsia="ar-SA"/>
        </w:rPr>
        <w:t>%.</w:t>
      </w:r>
    </w:p>
    <w:p w:rsidR="00A360B0" w:rsidRPr="001731A2" w:rsidRDefault="00A360B0" w:rsidP="00DE10CA">
      <w:pPr>
        <w:pStyle w:val="NoSpacing"/>
        <w:suppressAutoHyphens/>
        <w:ind w:firstLine="540"/>
        <w:jc w:val="both"/>
        <w:rPr>
          <w:sz w:val="16"/>
          <w:szCs w:val="16"/>
          <w:lang w:eastAsia="ar-SA"/>
        </w:rPr>
      </w:pPr>
    </w:p>
    <w:p w:rsidR="00A360B0" w:rsidRPr="00CF5FC5" w:rsidRDefault="00A360B0" w:rsidP="00DE10CA">
      <w:pPr>
        <w:ind w:firstLine="720"/>
        <w:jc w:val="center"/>
        <w:rPr>
          <w:spacing w:val="8"/>
        </w:rPr>
      </w:pPr>
      <w:r>
        <w:pict>
          <v:shape id="_x0000_i1036" type="#_x0000_t75" style="width:350.25pt;height:171.75pt">
            <v:imagedata r:id="rId20" o:title=""/>
          </v:shape>
        </w:pict>
      </w:r>
    </w:p>
    <w:p w:rsidR="00A360B0" w:rsidRPr="005A716D" w:rsidRDefault="00A360B0" w:rsidP="00DE10CA">
      <w:pPr>
        <w:ind w:firstLine="720"/>
        <w:rPr>
          <w:lang w:eastAsia="en-US"/>
        </w:rPr>
      </w:pPr>
    </w:p>
    <w:p w:rsidR="00A360B0" w:rsidRPr="005A716D" w:rsidRDefault="00A360B0" w:rsidP="00DE10CA">
      <w:pPr>
        <w:pStyle w:val="30"/>
        <w:ind w:firstLine="720"/>
        <w:jc w:val="both"/>
        <w:rPr>
          <w:rFonts w:ascii="Times New Roman" w:hAnsi="Times New Roman" w:cs="Times New Roman"/>
          <w:sz w:val="24"/>
          <w:szCs w:val="24"/>
        </w:rPr>
      </w:pPr>
      <w:r w:rsidRPr="005A716D">
        <w:rPr>
          <w:rFonts w:ascii="Times New Roman" w:hAnsi="Times New Roman" w:cs="Times New Roman"/>
          <w:sz w:val="24"/>
          <w:szCs w:val="24"/>
        </w:rPr>
        <w:t>Наиболее востребованными были вакансии:</w:t>
      </w:r>
    </w:p>
    <w:p w:rsidR="00A360B0" w:rsidRPr="008C70D3" w:rsidRDefault="00A360B0" w:rsidP="00DE10CA">
      <w:pPr>
        <w:pStyle w:val="30"/>
        <w:ind w:firstLine="720"/>
        <w:jc w:val="both"/>
        <w:rPr>
          <w:rFonts w:ascii="Times New Roman" w:hAnsi="Times New Roman" w:cs="Times New Roman"/>
          <w:sz w:val="24"/>
          <w:szCs w:val="24"/>
        </w:rPr>
      </w:pPr>
      <w:r w:rsidRPr="008C70D3">
        <w:rPr>
          <w:rFonts w:ascii="Times New Roman" w:hAnsi="Times New Roman" w:cs="Times New Roman"/>
          <w:sz w:val="24"/>
          <w:szCs w:val="24"/>
        </w:rPr>
        <w:t>- должности служащих: инженер, менеджер, делопроизводитель, бухгалтер, медицинская сестра, воспитатель, администратор, охранник, диспетчер, социальный работник, специалист,  рекламный агент, врач;</w:t>
      </w:r>
    </w:p>
    <w:p w:rsidR="00A360B0" w:rsidRPr="005A716D" w:rsidRDefault="00A360B0" w:rsidP="00DE10CA">
      <w:pPr>
        <w:pStyle w:val="30"/>
        <w:ind w:firstLine="720"/>
        <w:jc w:val="both"/>
        <w:rPr>
          <w:rFonts w:ascii="Times New Roman" w:hAnsi="Times New Roman" w:cs="Times New Roman"/>
          <w:sz w:val="24"/>
          <w:szCs w:val="24"/>
        </w:rPr>
      </w:pPr>
      <w:r w:rsidRPr="008C70D3">
        <w:rPr>
          <w:rFonts w:ascii="Times New Roman" w:hAnsi="Times New Roman" w:cs="Times New Roman"/>
          <w:sz w:val="24"/>
          <w:szCs w:val="24"/>
        </w:rPr>
        <w:t>- рабочие профессии</w:t>
      </w:r>
      <w:r w:rsidRPr="005A716D">
        <w:rPr>
          <w:rFonts w:ascii="Times New Roman" w:hAnsi="Times New Roman" w:cs="Times New Roman"/>
          <w:sz w:val="24"/>
          <w:szCs w:val="24"/>
        </w:rPr>
        <w:t xml:space="preserve">: продавец, уборщик, водитель автомобиля, слесарь-ремонтник, , дворник, электромонтер, повар, грузчик, подсобный рабочий, младшая медицинская сестра по уходу за больными, кассир, оператор связи, электрогазосварщик, кухонный рабочий, кладовщик, маляр, кровельщик, плотник, швея, парикмахер и др. </w:t>
      </w:r>
    </w:p>
    <w:p w:rsidR="00A360B0" w:rsidRPr="005A716D" w:rsidRDefault="00A360B0" w:rsidP="00DE10CA">
      <w:pPr>
        <w:ind w:firstLine="720"/>
      </w:pPr>
      <w:r w:rsidRPr="005A716D">
        <w:t>Средняя заработная плата заявленных вакансий</w:t>
      </w:r>
      <w:r>
        <w:t xml:space="preserve"> -</w:t>
      </w:r>
      <w:r w:rsidRPr="005A716D">
        <w:t xml:space="preserve"> 13 998 руб.</w:t>
      </w:r>
    </w:p>
    <w:p w:rsidR="00A360B0" w:rsidRDefault="00A360B0" w:rsidP="00DE10CA">
      <w:pPr>
        <w:pStyle w:val="BodyTextIndent2"/>
        <w:spacing w:after="0" w:line="240" w:lineRule="auto"/>
        <w:ind w:left="0"/>
        <w:jc w:val="center"/>
      </w:pPr>
    </w:p>
    <w:p w:rsidR="00A360B0" w:rsidRPr="0086468F" w:rsidRDefault="00A360B0" w:rsidP="00DE10CA">
      <w:pPr>
        <w:pStyle w:val="BodyTextIndent2"/>
        <w:spacing w:after="0" w:line="240" w:lineRule="auto"/>
        <w:ind w:left="0"/>
        <w:jc w:val="center"/>
      </w:pPr>
      <w:r w:rsidRPr="0086468F">
        <w:t>Состав участников временного трудоустройства в 201</w:t>
      </w:r>
      <w:r>
        <w:t>4</w:t>
      </w:r>
      <w:r w:rsidRPr="0086468F">
        <w:t xml:space="preserve"> -201</w:t>
      </w:r>
      <w:r>
        <w:t>5</w:t>
      </w:r>
      <w:r w:rsidRPr="0086468F">
        <w:t xml:space="preserve"> г.г.</w:t>
      </w:r>
    </w:p>
    <w:p w:rsidR="00A360B0" w:rsidRDefault="00A360B0" w:rsidP="00DE10CA">
      <w:pPr>
        <w:pStyle w:val="BodyTextIndent2"/>
        <w:spacing w:after="0" w:line="240" w:lineRule="auto"/>
        <w:ind w:left="0"/>
        <w:jc w:val="right"/>
      </w:pPr>
    </w:p>
    <w:p w:rsidR="00A360B0" w:rsidRDefault="00A360B0" w:rsidP="00DE10CA">
      <w:pPr>
        <w:pStyle w:val="BodyTextIndent2"/>
        <w:spacing w:after="0" w:line="240" w:lineRule="auto"/>
        <w:ind w:left="0"/>
        <w:jc w:val="right"/>
      </w:pPr>
      <w:r w:rsidRPr="0086468F">
        <w:t>Таблица</w:t>
      </w:r>
      <w:r>
        <w:t xml:space="preserve"> 11</w:t>
      </w:r>
    </w:p>
    <w:p w:rsidR="00A360B0" w:rsidRPr="0086468F" w:rsidRDefault="00A360B0" w:rsidP="00DE10CA">
      <w:pPr>
        <w:pStyle w:val="BodyTextIndent2"/>
        <w:spacing w:after="0" w:line="240" w:lineRule="auto"/>
        <w:ind w:left="0"/>
        <w:jc w:val="right"/>
      </w:pPr>
      <w:r w:rsidRPr="0086468F">
        <w:t xml:space="preserve"> (чел.)</w:t>
      </w:r>
    </w:p>
    <w:tbl>
      <w:tblPr>
        <w:tblW w:w="4946" w:type="pct"/>
        <w:tblInd w:w="2" w:type="dxa"/>
        <w:tblLayout w:type="fixed"/>
        <w:tblLook w:val="0000"/>
      </w:tblPr>
      <w:tblGrid>
        <w:gridCol w:w="7370"/>
        <w:gridCol w:w="1279"/>
        <w:gridCol w:w="1361"/>
      </w:tblGrid>
      <w:tr w:rsidR="00A360B0" w:rsidRPr="0086468F">
        <w:trPr>
          <w:trHeight w:val="249"/>
        </w:trPr>
        <w:tc>
          <w:tcPr>
            <w:tcW w:w="3680" w:type="pct"/>
            <w:tcBorders>
              <w:top w:val="single" w:sz="4" w:space="0" w:color="auto"/>
              <w:left w:val="single" w:sz="4" w:space="0" w:color="auto"/>
              <w:bottom w:val="single" w:sz="4" w:space="0" w:color="auto"/>
              <w:right w:val="single" w:sz="4" w:space="0" w:color="auto"/>
            </w:tcBorders>
            <w:noWrap/>
            <w:vAlign w:val="bottom"/>
          </w:tcPr>
          <w:p w:rsidR="00A360B0" w:rsidRPr="0086468F" w:rsidRDefault="00A360B0" w:rsidP="00DE10CA">
            <w:pPr>
              <w:jc w:val="center"/>
            </w:pPr>
            <w:r w:rsidRPr="0086468F">
              <w:t>Наименование категории</w:t>
            </w:r>
          </w:p>
        </w:tc>
        <w:tc>
          <w:tcPr>
            <w:tcW w:w="639" w:type="pct"/>
            <w:tcBorders>
              <w:top w:val="single" w:sz="4" w:space="0" w:color="auto"/>
              <w:left w:val="nil"/>
              <w:bottom w:val="single" w:sz="4" w:space="0" w:color="auto"/>
              <w:right w:val="nil"/>
            </w:tcBorders>
            <w:vAlign w:val="bottom"/>
          </w:tcPr>
          <w:p w:rsidR="00A360B0" w:rsidRPr="0086468F" w:rsidRDefault="00A360B0" w:rsidP="00DE10CA">
            <w:pPr>
              <w:ind w:left="-108" w:firstLine="108"/>
              <w:jc w:val="center"/>
            </w:pPr>
            <w:r w:rsidRPr="0086468F">
              <w:t>2014 год</w:t>
            </w:r>
          </w:p>
        </w:tc>
        <w:tc>
          <w:tcPr>
            <w:tcW w:w="680" w:type="pct"/>
            <w:tcBorders>
              <w:top w:val="single" w:sz="4" w:space="0" w:color="auto"/>
              <w:left w:val="single" w:sz="4" w:space="0" w:color="auto"/>
              <w:bottom w:val="single" w:sz="4" w:space="0" w:color="auto"/>
              <w:right w:val="single" w:sz="4" w:space="0" w:color="auto"/>
            </w:tcBorders>
            <w:noWrap/>
            <w:vAlign w:val="bottom"/>
          </w:tcPr>
          <w:p w:rsidR="00A360B0" w:rsidRPr="0086468F" w:rsidRDefault="00A360B0" w:rsidP="00DE10CA">
            <w:pPr>
              <w:ind w:left="-108" w:firstLine="108"/>
              <w:jc w:val="center"/>
            </w:pPr>
            <w:r w:rsidRPr="0086468F">
              <w:t>201</w:t>
            </w:r>
            <w:r>
              <w:t>5</w:t>
            </w:r>
            <w:r w:rsidRPr="0086468F">
              <w:t xml:space="preserve"> год</w:t>
            </w:r>
          </w:p>
        </w:tc>
      </w:tr>
      <w:tr w:rsidR="00A360B0" w:rsidRPr="0086468F">
        <w:trPr>
          <w:trHeight w:val="338"/>
        </w:trPr>
        <w:tc>
          <w:tcPr>
            <w:tcW w:w="3680" w:type="pct"/>
            <w:tcBorders>
              <w:top w:val="nil"/>
              <w:left w:val="single" w:sz="4" w:space="0" w:color="auto"/>
              <w:bottom w:val="single" w:sz="4" w:space="0" w:color="auto"/>
              <w:right w:val="single" w:sz="4" w:space="0" w:color="auto"/>
            </w:tcBorders>
            <w:vAlign w:val="bottom"/>
          </w:tcPr>
          <w:p w:rsidR="00A360B0" w:rsidRPr="0086468F" w:rsidRDefault="00A360B0" w:rsidP="00DE10CA">
            <w:r w:rsidRPr="0086468F">
              <w:t>Дети из семей неполных, многодетных и неблагополучных семей</w:t>
            </w:r>
          </w:p>
        </w:tc>
        <w:tc>
          <w:tcPr>
            <w:tcW w:w="639" w:type="pct"/>
            <w:tcBorders>
              <w:top w:val="nil"/>
              <w:left w:val="nil"/>
              <w:bottom w:val="single" w:sz="4" w:space="0" w:color="auto"/>
              <w:right w:val="nil"/>
            </w:tcBorders>
            <w:vAlign w:val="center"/>
          </w:tcPr>
          <w:p w:rsidR="00A360B0" w:rsidRPr="0086468F" w:rsidRDefault="00A360B0" w:rsidP="00DE10CA">
            <w:pPr>
              <w:jc w:val="center"/>
            </w:pPr>
            <w:r w:rsidRPr="0086468F">
              <w:t>108</w:t>
            </w:r>
          </w:p>
        </w:tc>
        <w:tc>
          <w:tcPr>
            <w:tcW w:w="680" w:type="pct"/>
            <w:tcBorders>
              <w:top w:val="single" w:sz="4" w:space="0" w:color="auto"/>
              <w:left w:val="single" w:sz="4" w:space="0" w:color="auto"/>
              <w:bottom w:val="single" w:sz="4" w:space="0" w:color="auto"/>
              <w:right w:val="single" w:sz="4" w:space="0" w:color="auto"/>
            </w:tcBorders>
            <w:noWrap/>
            <w:vAlign w:val="center"/>
          </w:tcPr>
          <w:p w:rsidR="00A360B0" w:rsidRPr="0086468F" w:rsidRDefault="00A360B0" w:rsidP="00DE10CA">
            <w:pPr>
              <w:jc w:val="center"/>
            </w:pPr>
            <w:r>
              <w:t>24</w:t>
            </w:r>
          </w:p>
        </w:tc>
      </w:tr>
      <w:tr w:rsidR="00A360B0" w:rsidRPr="0086468F">
        <w:trPr>
          <w:trHeight w:val="349"/>
        </w:trPr>
        <w:tc>
          <w:tcPr>
            <w:tcW w:w="3680" w:type="pct"/>
            <w:tcBorders>
              <w:top w:val="nil"/>
              <w:left w:val="single" w:sz="4" w:space="0" w:color="auto"/>
              <w:bottom w:val="single" w:sz="4" w:space="0" w:color="auto"/>
              <w:right w:val="single" w:sz="4" w:space="0" w:color="auto"/>
            </w:tcBorders>
            <w:vAlign w:val="bottom"/>
          </w:tcPr>
          <w:p w:rsidR="00A360B0" w:rsidRPr="0086468F" w:rsidRDefault="00A360B0" w:rsidP="00DE10CA">
            <w:r w:rsidRPr="0086468F">
              <w:t>Подростки, стоящие на учете в комиссиях по делам несовершеннолетних</w:t>
            </w:r>
          </w:p>
        </w:tc>
        <w:tc>
          <w:tcPr>
            <w:tcW w:w="639" w:type="pct"/>
            <w:tcBorders>
              <w:top w:val="nil"/>
              <w:left w:val="nil"/>
              <w:bottom w:val="single" w:sz="4" w:space="0" w:color="auto"/>
              <w:right w:val="nil"/>
            </w:tcBorders>
            <w:vAlign w:val="center"/>
          </w:tcPr>
          <w:p w:rsidR="00A360B0" w:rsidRPr="0086468F" w:rsidRDefault="00A360B0" w:rsidP="00DE10CA">
            <w:pPr>
              <w:jc w:val="center"/>
            </w:pPr>
            <w:r w:rsidRPr="0086468F">
              <w:t>3</w:t>
            </w:r>
          </w:p>
        </w:tc>
        <w:tc>
          <w:tcPr>
            <w:tcW w:w="680" w:type="pct"/>
            <w:tcBorders>
              <w:top w:val="single" w:sz="4" w:space="0" w:color="auto"/>
              <w:left w:val="single" w:sz="4" w:space="0" w:color="auto"/>
              <w:bottom w:val="single" w:sz="4" w:space="0" w:color="auto"/>
              <w:right w:val="single" w:sz="4" w:space="0" w:color="auto"/>
            </w:tcBorders>
            <w:noWrap/>
            <w:vAlign w:val="center"/>
          </w:tcPr>
          <w:p w:rsidR="00A360B0" w:rsidRPr="0086468F" w:rsidRDefault="00A360B0" w:rsidP="00DE10CA">
            <w:pPr>
              <w:jc w:val="center"/>
            </w:pPr>
            <w:r>
              <w:t>2</w:t>
            </w:r>
          </w:p>
        </w:tc>
      </w:tr>
      <w:tr w:rsidR="00A360B0" w:rsidRPr="0086468F">
        <w:trPr>
          <w:trHeight w:val="294"/>
        </w:trPr>
        <w:tc>
          <w:tcPr>
            <w:tcW w:w="3680" w:type="pct"/>
            <w:tcBorders>
              <w:top w:val="nil"/>
              <w:left w:val="single" w:sz="4" w:space="0" w:color="auto"/>
              <w:bottom w:val="single" w:sz="4" w:space="0" w:color="auto"/>
              <w:right w:val="single" w:sz="4" w:space="0" w:color="auto"/>
            </w:tcBorders>
            <w:noWrap/>
            <w:vAlign w:val="bottom"/>
          </w:tcPr>
          <w:p w:rsidR="00A360B0" w:rsidRPr="0086468F" w:rsidRDefault="00A360B0" w:rsidP="00DE10CA">
            <w:r w:rsidRPr="0086468F">
              <w:t>Подростки, не относящиеся к особо нуждающимся</w:t>
            </w:r>
          </w:p>
        </w:tc>
        <w:tc>
          <w:tcPr>
            <w:tcW w:w="639" w:type="pct"/>
            <w:tcBorders>
              <w:top w:val="nil"/>
              <w:left w:val="nil"/>
              <w:bottom w:val="single" w:sz="4" w:space="0" w:color="auto"/>
              <w:right w:val="nil"/>
            </w:tcBorders>
            <w:vAlign w:val="center"/>
          </w:tcPr>
          <w:p w:rsidR="00A360B0" w:rsidRPr="0086468F" w:rsidRDefault="00A360B0" w:rsidP="00DE10CA">
            <w:pPr>
              <w:jc w:val="center"/>
            </w:pPr>
            <w:r w:rsidRPr="0086468F">
              <w:t>346</w:t>
            </w:r>
          </w:p>
        </w:tc>
        <w:tc>
          <w:tcPr>
            <w:tcW w:w="680" w:type="pct"/>
            <w:tcBorders>
              <w:top w:val="single" w:sz="4" w:space="0" w:color="auto"/>
              <w:left w:val="single" w:sz="4" w:space="0" w:color="auto"/>
              <w:bottom w:val="single" w:sz="4" w:space="0" w:color="auto"/>
              <w:right w:val="single" w:sz="4" w:space="0" w:color="auto"/>
            </w:tcBorders>
            <w:noWrap/>
            <w:vAlign w:val="center"/>
          </w:tcPr>
          <w:p w:rsidR="00A360B0" w:rsidRPr="0086468F" w:rsidRDefault="00A360B0" w:rsidP="00DE10CA">
            <w:pPr>
              <w:jc w:val="center"/>
            </w:pPr>
            <w:r w:rsidRPr="0086468F">
              <w:t>28</w:t>
            </w:r>
            <w:r>
              <w:t>6</w:t>
            </w:r>
          </w:p>
        </w:tc>
      </w:tr>
    </w:tbl>
    <w:p w:rsidR="00A360B0" w:rsidRPr="0086468F" w:rsidRDefault="00A360B0" w:rsidP="00DE10CA">
      <w:pPr>
        <w:pStyle w:val="BodyTextIndent2"/>
        <w:ind w:left="0"/>
        <w:rPr>
          <w:color w:val="FF0000"/>
        </w:rPr>
      </w:pPr>
    </w:p>
    <w:p w:rsidR="00A360B0" w:rsidRPr="0086468F" w:rsidRDefault="00A360B0" w:rsidP="00DE10CA">
      <w:pPr>
        <w:pStyle w:val="BodyTextIndent2"/>
        <w:spacing w:after="0" w:line="240" w:lineRule="auto"/>
        <w:ind w:left="0" w:firstLine="709"/>
        <w:rPr>
          <w:color w:val="FF0000"/>
        </w:rPr>
      </w:pPr>
      <w:r w:rsidRPr="0086468F">
        <w:t xml:space="preserve">За отчетный период было заключено </w:t>
      </w:r>
      <w:r>
        <w:t>39</w:t>
      </w:r>
      <w:r w:rsidRPr="0086468F">
        <w:t xml:space="preserve"> договоров на организацию временного трудоустройства несовершеннолетних граждан.</w:t>
      </w:r>
    </w:p>
    <w:p w:rsidR="00A360B0" w:rsidRPr="0086468F" w:rsidRDefault="00A360B0" w:rsidP="00DE10CA">
      <w:pPr>
        <w:pStyle w:val="NoSpacing"/>
        <w:ind w:firstLine="708"/>
        <w:jc w:val="both"/>
        <w:rPr>
          <w:sz w:val="24"/>
          <w:szCs w:val="24"/>
        </w:rPr>
      </w:pPr>
      <w:r w:rsidRPr="0086468F">
        <w:rPr>
          <w:sz w:val="24"/>
          <w:szCs w:val="24"/>
        </w:rPr>
        <w:t>Основными предприятиями, ставшими участниками программы временного трудоустройства несовершеннолетних граждан, являются: МБОУДОД «Центр внешкольной работы», МУ «ДЭП», МУП «Центр ЖКХ», МБОУДОД ДЮЦ «Молодежный центр», Саровский почтамт ОСП УФПС НО</w:t>
      </w:r>
      <w:r>
        <w:rPr>
          <w:sz w:val="24"/>
          <w:szCs w:val="24"/>
        </w:rPr>
        <w:t>,</w:t>
      </w:r>
      <w:r w:rsidRPr="0086468F">
        <w:rPr>
          <w:sz w:val="24"/>
          <w:szCs w:val="24"/>
        </w:rPr>
        <w:t xml:space="preserve"> ЗАО «КОНСАР»</w:t>
      </w:r>
      <w:r>
        <w:rPr>
          <w:sz w:val="24"/>
          <w:szCs w:val="24"/>
        </w:rPr>
        <w:t xml:space="preserve">, МУП «Горавтотранс» </w:t>
      </w:r>
      <w:r w:rsidRPr="0086468F">
        <w:rPr>
          <w:sz w:val="24"/>
          <w:szCs w:val="24"/>
        </w:rPr>
        <w:t xml:space="preserve">и другие. </w:t>
      </w:r>
    </w:p>
    <w:p w:rsidR="00A360B0" w:rsidRPr="00DE10CA" w:rsidRDefault="00A360B0" w:rsidP="00DE10CA">
      <w:pPr>
        <w:pStyle w:val="BodyText"/>
        <w:ind w:firstLine="708"/>
        <w:jc w:val="both"/>
      </w:pPr>
      <w:r w:rsidRPr="00DE10CA">
        <w:t>Администрацией города Сарова были предусмотрены средства бюджета города Сарова в размере 111,4 тыс.руб. на реализацию мероприятий муниципальной программы «Физическая культура, массовый спорт и молодежная политика города Сарова Нижегородской области на 2015-2020 годы».</w:t>
      </w:r>
    </w:p>
    <w:p w:rsidR="00A360B0" w:rsidRPr="001E0E30" w:rsidRDefault="00A360B0" w:rsidP="00DE10CA">
      <w:pPr>
        <w:pStyle w:val="BodyTextIndent2"/>
        <w:spacing w:after="0" w:line="240" w:lineRule="auto"/>
        <w:ind w:left="0" w:firstLine="709"/>
        <w:jc w:val="both"/>
      </w:pPr>
      <w:r w:rsidRPr="001E0E30">
        <w:t>В 2015 году в ЦЗН г. Сарова обратилось за государственной услугой содействия в поиске подходящей работы 47 инвалидов, (2014г.- 54 инвалида). Удельный вес инвалидов в общем числе обратившихся в ЦЗН в 2015 году составляет 1,7 %, а годом ранее 1,86%.</w:t>
      </w:r>
    </w:p>
    <w:p w:rsidR="00A360B0" w:rsidRDefault="00A360B0" w:rsidP="00DE10CA">
      <w:pPr>
        <w:keepLines/>
        <w:ind w:firstLine="709"/>
        <w:jc w:val="both"/>
      </w:pPr>
      <w:r w:rsidRPr="001E0E30">
        <w:t>Трудоустроены 26 инвалидов (2014г.- 27 инвалидов),</w:t>
      </w:r>
      <w:r w:rsidRPr="0086468F">
        <w:t xml:space="preserve"> что составило 5</w:t>
      </w:r>
      <w:r>
        <w:t>5,3</w:t>
      </w:r>
      <w:r w:rsidRPr="0086468F">
        <w:t xml:space="preserve"> % от общего числа обратившихся инвалидов, в том числе в счет квоты трудоустроены </w:t>
      </w:r>
      <w:r>
        <w:t>6</w:t>
      </w:r>
      <w:r w:rsidRPr="0086468F">
        <w:t xml:space="preserve"> человек</w:t>
      </w:r>
      <w:r>
        <w:t>.</w:t>
      </w:r>
    </w:p>
    <w:p w:rsidR="00A360B0" w:rsidRDefault="00A360B0" w:rsidP="00DE10CA">
      <w:pPr>
        <w:keepLines/>
        <w:ind w:firstLine="709"/>
        <w:jc w:val="both"/>
      </w:pPr>
      <w:r w:rsidRPr="008C70D3">
        <w:t>В течение 2015 года выявлено 4 человека, скрывающих свою занятость на основе гражданско-правовых отношений с работодателями и получающих пособие обманным путем. Сумма незаконно полученных средств составила58,2 тыс.руб., которые были возмещены в федеральный бюджет.</w:t>
      </w:r>
    </w:p>
    <w:p w:rsidR="00A360B0" w:rsidRPr="008C70D3" w:rsidRDefault="00A360B0" w:rsidP="00DE10CA">
      <w:pPr>
        <w:keepLines/>
        <w:ind w:firstLine="709"/>
        <w:jc w:val="both"/>
      </w:pPr>
    </w:p>
    <w:p w:rsidR="00A360B0" w:rsidRPr="004144B0" w:rsidRDefault="00A360B0" w:rsidP="00DE10CA">
      <w:pPr>
        <w:pStyle w:val="Heading1"/>
        <w:spacing w:line="240" w:lineRule="auto"/>
      </w:pPr>
      <w:bookmarkStart w:id="42" w:name="_Toc439256444"/>
      <w:bookmarkStart w:id="43" w:name="_Toc450213988"/>
      <w:r>
        <w:t>2.3</w:t>
      </w:r>
      <w:r w:rsidRPr="000C46A3">
        <w:t>. УРОВЕНЬ ЖИЗНИ НАСЕЛЕНИЯ</w:t>
      </w:r>
      <w:bookmarkEnd w:id="42"/>
      <w:bookmarkEnd w:id="43"/>
    </w:p>
    <w:p w:rsidR="00A360B0" w:rsidRPr="003443CC" w:rsidRDefault="00A360B0" w:rsidP="00DE10CA">
      <w:pPr>
        <w:pStyle w:val="BodyTextIndent2"/>
        <w:spacing w:after="0" w:line="240" w:lineRule="auto"/>
        <w:ind w:left="0" w:firstLine="708"/>
      </w:pPr>
      <w:r w:rsidRPr="0086468F">
        <w:t>Общая характеристика уровня жизни населения по итогам 201</w:t>
      </w:r>
      <w:r>
        <w:t>3</w:t>
      </w:r>
      <w:r w:rsidRPr="0086468F">
        <w:t>-201</w:t>
      </w:r>
      <w:r>
        <w:t>5</w:t>
      </w:r>
      <w:r w:rsidRPr="0086468F">
        <w:t xml:space="preserve"> гг. представлена в </w:t>
      </w:r>
      <w:r>
        <w:t xml:space="preserve">нижеследующими </w:t>
      </w:r>
      <w:r w:rsidRPr="0086468F">
        <w:t>таблице</w:t>
      </w:r>
      <w:r>
        <w:t>й и графиком:</w:t>
      </w:r>
    </w:p>
    <w:p w:rsidR="00A360B0" w:rsidRPr="00CE0CA3" w:rsidRDefault="00A360B0" w:rsidP="00DE10CA">
      <w:pPr>
        <w:jc w:val="right"/>
      </w:pPr>
      <w:r w:rsidRPr="00CE0CA3">
        <w:t xml:space="preserve">Таблица </w:t>
      </w:r>
      <w:r>
        <w:t>12</w:t>
      </w:r>
    </w:p>
    <w:tbl>
      <w:tblPr>
        <w:tblW w:w="49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1093"/>
        <w:gridCol w:w="1095"/>
        <w:gridCol w:w="1023"/>
        <w:gridCol w:w="1286"/>
        <w:gridCol w:w="1453"/>
      </w:tblGrid>
      <w:tr w:rsidR="00A360B0" w:rsidRPr="00122DD1">
        <w:trPr>
          <w:cantSplit/>
          <w:trHeight w:val="192"/>
          <w:jc w:val="center"/>
        </w:trPr>
        <w:tc>
          <w:tcPr>
            <w:tcW w:w="2011" w:type="pct"/>
            <w:vMerge w:val="restart"/>
            <w:vAlign w:val="center"/>
          </w:tcPr>
          <w:p w:rsidR="00A360B0" w:rsidRPr="00C379F0" w:rsidRDefault="00A360B0" w:rsidP="00DE10CA">
            <w:pPr>
              <w:pStyle w:val="Title"/>
              <w:rPr>
                <w:b w:val="0"/>
                <w:bCs w:val="0"/>
              </w:rPr>
            </w:pPr>
            <w:r w:rsidRPr="00C379F0">
              <w:rPr>
                <w:b w:val="0"/>
                <w:bCs w:val="0"/>
              </w:rPr>
              <w:t>Показатели</w:t>
            </w:r>
          </w:p>
        </w:tc>
        <w:tc>
          <w:tcPr>
            <w:tcW w:w="549" w:type="pct"/>
            <w:vMerge w:val="restart"/>
            <w:vAlign w:val="center"/>
          </w:tcPr>
          <w:p w:rsidR="00A360B0" w:rsidRPr="00C379F0" w:rsidRDefault="00A360B0" w:rsidP="00DE10CA">
            <w:pPr>
              <w:pStyle w:val="Title"/>
              <w:rPr>
                <w:b w:val="0"/>
                <w:bCs w:val="0"/>
              </w:rPr>
            </w:pPr>
            <w:r w:rsidRPr="00C379F0">
              <w:rPr>
                <w:b w:val="0"/>
                <w:bCs w:val="0"/>
              </w:rPr>
              <w:t>2013 год</w:t>
            </w:r>
          </w:p>
        </w:tc>
        <w:tc>
          <w:tcPr>
            <w:tcW w:w="550" w:type="pct"/>
            <w:vMerge w:val="restart"/>
            <w:vAlign w:val="center"/>
          </w:tcPr>
          <w:p w:rsidR="00A360B0" w:rsidRPr="00C379F0" w:rsidRDefault="00A360B0" w:rsidP="00DE10CA">
            <w:pPr>
              <w:pStyle w:val="Title"/>
              <w:rPr>
                <w:b w:val="0"/>
                <w:bCs w:val="0"/>
              </w:rPr>
            </w:pPr>
            <w:r w:rsidRPr="00C379F0">
              <w:rPr>
                <w:b w:val="0"/>
                <w:bCs w:val="0"/>
              </w:rPr>
              <w:t>2014 год</w:t>
            </w:r>
          </w:p>
        </w:tc>
        <w:tc>
          <w:tcPr>
            <w:tcW w:w="1890" w:type="pct"/>
            <w:gridSpan w:val="3"/>
          </w:tcPr>
          <w:p w:rsidR="00A360B0" w:rsidRPr="00C379F0" w:rsidRDefault="00A360B0" w:rsidP="00DE10CA">
            <w:pPr>
              <w:pStyle w:val="Title"/>
              <w:rPr>
                <w:b w:val="0"/>
                <w:bCs w:val="0"/>
              </w:rPr>
            </w:pPr>
            <w:r w:rsidRPr="00C379F0">
              <w:rPr>
                <w:b w:val="0"/>
                <w:bCs w:val="0"/>
              </w:rPr>
              <w:t>2015 год</w:t>
            </w:r>
          </w:p>
        </w:tc>
      </w:tr>
      <w:tr w:rsidR="00A360B0" w:rsidRPr="00122DD1">
        <w:trPr>
          <w:cantSplit/>
          <w:trHeight w:val="60"/>
          <w:jc w:val="center"/>
        </w:trPr>
        <w:tc>
          <w:tcPr>
            <w:tcW w:w="2011" w:type="pct"/>
            <w:vMerge/>
          </w:tcPr>
          <w:p w:rsidR="00A360B0" w:rsidRPr="00C379F0" w:rsidRDefault="00A360B0" w:rsidP="00DE10CA">
            <w:pPr>
              <w:pStyle w:val="Title"/>
              <w:rPr>
                <w:b w:val="0"/>
                <w:bCs w:val="0"/>
              </w:rPr>
            </w:pPr>
          </w:p>
        </w:tc>
        <w:tc>
          <w:tcPr>
            <w:tcW w:w="549" w:type="pct"/>
            <w:vMerge/>
          </w:tcPr>
          <w:p w:rsidR="00A360B0" w:rsidRPr="00C379F0" w:rsidRDefault="00A360B0" w:rsidP="00DE10CA">
            <w:pPr>
              <w:pStyle w:val="Title"/>
              <w:rPr>
                <w:b w:val="0"/>
                <w:bCs w:val="0"/>
              </w:rPr>
            </w:pPr>
          </w:p>
        </w:tc>
        <w:tc>
          <w:tcPr>
            <w:tcW w:w="550" w:type="pct"/>
            <w:vMerge/>
          </w:tcPr>
          <w:p w:rsidR="00A360B0" w:rsidRPr="00C379F0" w:rsidRDefault="00A360B0" w:rsidP="00DE10CA">
            <w:pPr>
              <w:pStyle w:val="Title"/>
              <w:rPr>
                <w:b w:val="0"/>
                <w:bCs w:val="0"/>
              </w:rPr>
            </w:pPr>
          </w:p>
        </w:tc>
        <w:tc>
          <w:tcPr>
            <w:tcW w:w="514" w:type="pct"/>
            <w:vAlign w:val="center"/>
          </w:tcPr>
          <w:p w:rsidR="00A360B0" w:rsidRPr="00C379F0" w:rsidRDefault="00A360B0" w:rsidP="00DE10CA">
            <w:pPr>
              <w:pStyle w:val="Title"/>
              <w:rPr>
                <w:b w:val="0"/>
                <w:bCs w:val="0"/>
              </w:rPr>
            </w:pPr>
            <w:r w:rsidRPr="00122DD1">
              <w:rPr>
                <w:b w:val="0"/>
                <w:bCs w:val="0"/>
                <w:sz w:val="22"/>
                <w:szCs w:val="22"/>
              </w:rPr>
              <w:t>Саров</w:t>
            </w:r>
          </w:p>
        </w:tc>
        <w:tc>
          <w:tcPr>
            <w:tcW w:w="646" w:type="pct"/>
            <w:vAlign w:val="center"/>
          </w:tcPr>
          <w:p w:rsidR="00A360B0" w:rsidRPr="00C379F0" w:rsidRDefault="00A360B0" w:rsidP="00DE10CA">
            <w:pPr>
              <w:pStyle w:val="Title"/>
              <w:ind w:left="-21" w:hanging="29"/>
              <w:rPr>
                <w:b w:val="0"/>
                <w:bCs w:val="0"/>
              </w:rPr>
            </w:pPr>
            <w:r w:rsidRPr="00122DD1">
              <w:rPr>
                <w:b w:val="0"/>
                <w:bCs w:val="0"/>
                <w:sz w:val="22"/>
                <w:szCs w:val="22"/>
              </w:rPr>
              <w:t>Нижегород. область</w:t>
            </w:r>
          </w:p>
        </w:tc>
        <w:tc>
          <w:tcPr>
            <w:tcW w:w="730" w:type="pct"/>
            <w:vAlign w:val="center"/>
          </w:tcPr>
          <w:p w:rsidR="00A360B0" w:rsidRPr="00C379F0" w:rsidRDefault="00A360B0" w:rsidP="00DE10CA">
            <w:pPr>
              <w:pStyle w:val="Title"/>
              <w:ind w:left="-21" w:hanging="29"/>
              <w:rPr>
                <w:b w:val="0"/>
                <w:bCs w:val="0"/>
              </w:rPr>
            </w:pPr>
            <w:r w:rsidRPr="00122DD1">
              <w:rPr>
                <w:b w:val="0"/>
                <w:bCs w:val="0"/>
                <w:sz w:val="22"/>
                <w:szCs w:val="22"/>
              </w:rPr>
              <w:t>Саров к Н</w:t>
            </w:r>
            <w:r>
              <w:rPr>
                <w:b w:val="0"/>
                <w:bCs w:val="0"/>
                <w:sz w:val="22"/>
                <w:szCs w:val="22"/>
              </w:rPr>
              <w:t>ижегород</w:t>
            </w:r>
            <w:r w:rsidRPr="00122DD1">
              <w:rPr>
                <w:b w:val="0"/>
                <w:bCs w:val="0"/>
                <w:sz w:val="22"/>
                <w:szCs w:val="22"/>
              </w:rPr>
              <w:t>.</w:t>
            </w:r>
            <w:r>
              <w:rPr>
                <w:b w:val="0"/>
                <w:bCs w:val="0"/>
                <w:sz w:val="22"/>
                <w:szCs w:val="22"/>
              </w:rPr>
              <w:t xml:space="preserve"> области,</w:t>
            </w:r>
            <w:r w:rsidRPr="00122DD1">
              <w:rPr>
                <w:b w:val="0"/>
                <w:bCs w:val="0"/>
                <w:sz w:val="22"/>
                <w:szCs w:val="22"/>
              </w:rPr>
              <w:t xml:space="preserve"> %</w:t>
            </w:r>
          </w:p>
        </w:tc>
      </w:tr>
      <w:tr w:rsidR="00A360B0" w:rsidRPr="00122DD1">
        <w:trPr>
          <w:cantSplit/>
          <w:trHeight w:val="60"/>
          <w:jc w:val="center"/>
        </w:trPr>
        <w:tc>
          <w:tcPr>
            <w:tcW w:w="2011" w:type="pct"/>
            <w:vAlign w:val="center"/>
          </w:tcPr>
          <w:p w:rsidR="00A360B0" w:rsidRPr="00C379F0" w:rsidRDefault="00A360B0" w:rsidP="00DE10CA">
            <w:pPr>
              <w:pStyle w:val="Title"/>
              <w:jc w:val="both"/>
              <w:rPr>
                <w:b w:val="0"/>
                <w:bCs w:val="0"/>
              </w:rPr>
            </w:pPr>
            <w:r w:rsidRPr="00C379F0">
              <w:rPr>
                <w:b w:val="0"/>
                <w:bCs w:val="0"/>
              </w:rPr>
              <w:t>Среднедушевые доходы в месяц, руб. / темп роста, %</w:t>
            </w:r>
          </w:p>
        </w:tc>
        <w:tc>
          <w:tcPr>
            <w:tcW w:w="549" w:type="pct"/>
            <w:vAlign w:val="bottom"/>
          </w:tcPr>
          <w:p w:rsidR="00A360B0" w:rsidRPr="00122DD1" w:rsidRDefault="00A360B0" w:rsidP="00DE10CA">
            <w:pPr>
              <w:pStyle w:val="7"/>
            </w:pPr>
            <w:r w:rsidRPr="00122DD1">
              <w:t>22</w:t>
            </w:r>
            <w:r>
              <w:t> </w:t>
            </w:r>
            <w:r w:rsidRPr="00122DD1">
              <w:t>524</w:t>
            </w:r>
          </w:p>
          <w:p w:rsidR="00A360B0" w:rsidRPr="00C379F0" w:rsidRDefault="00A360B0" w:rsidP="00DE10CA">
            <w:pPr>
              <w:pStyle w:val="Title"/>
              <w:rPr>
                <w:b w:val="0"/>
                <w:bCs w:val="0"/>
              </w:rPr>
            </w:pPr>
            <w:r w:rsidRPr="00C379F0">
              <w:rPr>
                <w:b w:val="0"/>
                <w:bCs w:val="0"/>
              </w:rPr>
              <w:t>/102,3</w:t>
            </w:r>
          </w:p>
        </w:tc>
        <w:tc>
          <w:tcPr>
            <w:tcW w:w="550" w:type="pct"/>
            <w:vAlign w:val="bottom"/>
          </w:tcPr>
          <w:p w:rsidR="00A360B0" w:rsidRPr="00C379F0" w:rsidRDefault="00A360B0" w:rsidP="00DE10CA">
            <w:pPr>
              <w:pStyle w:val="Title"/>
              <w:rPr>
                <w:b w:val="0"/>
                <w:bCs w:val="0"/>
              </w:rPr>
            </w:pPr>
            <w:r w:rsidRPr="00C379F0">
              <w:rPr>
                <w:b w:val="0"/>
                <w:bCs w:val="0"/>
              </w:rPr>
              <w:t>25 294</w:t>
            </w:r>
          </w:p>
          <w:p w:rsidR="00A360B0" w:rsidRPr="00C379F0" w:rsidRDefault="00A360B0" w:rsidP="00DE10CA">
            <w:pPr>
              <w:pStyle w:val="Title"/>
              <w:rPr>
                <w:b w:val="0"/>
                <w:bCs w:val="0"/>
              </w:rPr>
            </w:pPr>
            <w:r w:rsidRPr="00C379F0">
              <w:rPr>
                <w:b w:val="0"/>
                <w:bCs w:val="0"/>
              </w:rPr>
              <w:t>/112,3</w:t>
            </w:r>
          </w:p>
        </w:tc>
        <w:tc>
          <w:tcPr>
            <w:tcW w:w="514" w:type="pct"/>
            <w:vAlign w:val="bottom"/>
          </w:tcPr>
          <w:p w:rsidR="00A360B0" w:rsidRPr="00C379F0" w:rsidRDefault="00A360B0" w:rsidP="00DE10CA">
            <w:pPr>
              <w:pStyle w:val="Title"/>
              <w:rPr>
                <w:b w:val="0"/>
                <w:bCs w:val="0"/>
              </w:rPr>
            </w:pPr>
            <w:r w:rsidRPr="00C379F0">
              <w:rPr>
                <w:b w:val="0"/>
                <w:bCs w:val="0"/>
              </w:rPr>
              <w:t>27 546</w:t>
            </w:r>
          </w:p>
          <w:p w:rsidR="00A360B0" w:rsidRPr="00C379F0" w:rsidRDefault="00A360B0" w:rsidP="00DE10CA">
            <w:pPr>
              <w:pStyle w:val="Title"/>
              <w:rPr>
                <w:b w:val="0"/>
                <w:bCs w:val="0"/>
              </w:rPr>
            </w:pPr>
            <w:r w:rsidRPr="00C379F0">
              <w:rPr>
                <w:b w:val="0"/>
                <w:bCs w:val="0"/>
              </w:rPr>
              <w:t>/108,9</w:t>
            </w:r>
          </w:p>
        </w:tc>
        <w:tc>
          <w:tcPr>
            <w:tcW w:w="646" w:type="pct"/>
            <w:vAlign w:val="bottom"/>
          </w:tcPr>
          <w:p w:rsidR="00A360B0" w:rsidRPr="00CE0CA3" w:rsidRDefault="00A360B0" w:rsidP="00DE10CA">
            <w:pPr>
              <w:jc w:val="center"/>
              <w:rPr>
                <w:color w:val="000000"/>
              </w:rPr>
            </w:pPr>
            <w:r w:rsidRPr="00CE0CA3">
              <w:rPr>
                <w:color w:val="000000"/>
              </w:rPr>
              <w:t>30771,1</w:t>
            </w:r>
          </w:p>
          <w:p w:rsidR="00A360B0" w:rsidRPr="00C379F0" w:rsidRDefault="00A360B0" w:rsidP="00DE10CA">
            <w:pPr>
              <w:pStyle w:val="Title"/>
              <w:rPr>
                <w:b w:val="0"/>
                <w:bCs w:val="0"/>
              </w:rPr>
            </w:pPr>
            <w:r w:rsidRPr="00C379F0">
              <w:rPr>
                <w:b w:val="0"/>
                <w:bCs w:val="0"/>
                <w:color w:val="000000"/>
              </w:rPr>
              <w:t>/110,2</w:t>
            </w:r>
          </w:p>
        </w:tc>
        <w:tc>
          <w:tcPr>
            <w:tcW w:w="730" w:type="pct"/>
            <w:vAlign w:val="center"/>
          </w:tcPr>
          <w:p w:rsidR="00A360B0" w:rsidRPr="00C379F0" w:rsidRDefault="00A360B0" w:rsidP="00DE10CA">
            <w:pPr>
              <w:pStyle w:val="Title"/>
              <w:rPr>
                <w:b w:val="0"/>
                <w:bCs w:val="0"/>
              </w:rPr>
            </w:pPr>
            <w:r w:rsidRPr="00C379F0">
              <w:rPr>
                <w:b w:val="0"/>
                <w:bCs w:val="0"/>
              </w:rPr>
              <w:t>89,5</w:t>
            </w:r>
          </w:p>
        </w:tc>
      </w:tr>
      <w:tr w:rsidR="00A360B0" w:rsidRPr="00122DD1">
        <w:trPr>
          <w:cantSplit/>
          <w:trHeight w:val="841"/>
          <w:jc w:val="center"/>
        </w:trPr>
        <w:tc>
          <w:tcPr>
            <w:tcW w:w="2011" w:type="pct"/>
          </w:tcPr>
          <w:p w:rsidR="00A360B0" w:rsidRPr="00C379F0" w:rsidRDefault="00A360B0" w:rsidP="00DE10CA">
            <w:pPr>
              <w:pStyle w:val="Title"/>
              <w:jc w:val="both"/>
              <w:rPr>
                <w:b w:val="0"/>
                <w:bCs w:val="0"/>
              </w:rPr>
            </w:pPr>
            <w:r w:rsidRPr="00C379F0">
              <w:rPr>
                <w:b w:val="0"/>
                <w:bCs w:val="0"/>
              </w:rPr>
              <w:t>Среднемесячная заработная плата (начисленная) по полному кругу, руб./ рост,  %</w:t>
            </w:r>
          </w:p>
        </w:tc>
        <w:tc>
          <w:tcPr>
            <w:tcW w:w="549" w:type="pct"/>
          </w:tcPr>
          <w:p w:rsidR="00A360B0" w:rsidRPr="00C379F0" w:rsidRDefault="00A360B0" w:rsidP="00DE10CA">
            <w:pPr>
              <w:pStyle w:val="Title"/>
              <w:rPr>
                <w:b w:val="0"/>
                <w:bCs w:val="0"/>
              </w:rPr>
            </w:pPr>
          </w:p>
          <w:p w:rsidR="00A360B0" w:rsidRPr="00C379F0" w:rsidRDefault="00A360B0" w:rsidP="00DE10CA">
            <w:pPr>
              <w:pStyle w:val="Title"/>
              <w:rPr>
                <w:b w:val="0"/>
                <w:bCs w:val="0"/>
              </w:rPr>
            </w:pPr>
            <w:r w:rsidRPr="00C379F0">
              <w:rPr>
                <w:b w:val="0"/>
                <w:bCs w:val="0"/>
              </w:rPr>
              <w:t>33539</w:t>
            </w:r>
          </w:p>
          <w:p w:rsidR="00A360B0" w:rsidRPr="00C379F0" w:rsidRDefault="00A360B0" w:rsidP="00DE10CA">
            <w:pPr>
              <w:pStyle w:val="Title"/>
              <w:rPr>
                <w:b w:val="0"/>
                <w:bCs w:val="0"/>
              </w:rPr>
            </w:pPr>
            <w:r w:rsidRPr="00C379F0">
              <w:rPr>
                <w:b w:val="0"/>
                <w:bCs w:val="0"/>
              </w:rPr>
              <w:t>/104,8</w:t>
            </w:r>
          </w:p>
        </w:tc>
        <w:tc>
          <w:tcPr>
            <w:tcW w:w="550" w:type="pct"/>
          </w:tcPr>
          <w:p w:rsidR="00A360B0" w:rsidRPr="00C379F0" w:rsidRDefault="00A360B0" w:rsidP="00DE10CA">
            <w:pPr>
              <w:pStyle w:val="Title"/>
              <w:rPr>
                <w:b w:val="0"/>
                <w:bCs w:val="0"/>
              </w:rPr>
            </w:pPr>
          </w:p>
          <w:p w:rsidR="00A360B0" w:rsidRPr="00C379F0" w:rsidRDefault="00A360B0" w:rsidP="00DE10CA">
            <w:pPr>
              <w:pStyle w:val="Title"/>
              <w:rPr>
                <w:b w:val="0"/>
                <w:bCs w:val="0"/>
              </w:rPr>
            </w:pPr>
            <w:r w:rsidRPr="00C379F0">
              <w:rPr>
                <w:b w:val="0"/>
                <w:bCs w:val="0"/>
              </w:rPr>
              <w:t>37876</w:t>
            </w:r>
          </w:p>
          <w:p w:rsidR="00A360B0" w:rsidRPr="00C379F0" w:rsidRDefault="00A360B0" w:rsidP="00DE10CA">
            <w:pPr>
              <w:pStyle w:val="Title"/>
              <w:rPr>
                <w:b w:val="0"/>
                <w:bCs w:val="0"/>
              </w:rPr>
            </w:pPr>
            <w:r w:rsidRPr="00C379F0">
              <w:rPr>
                <w:b w:val="0"/>
                <w:bCs w:val="0"/>
              </w:rPr>
              <w:t>/112,9</w:t>
            </w:r>
          </w:p>
        </w:tc>
        <w:tc>
          <w:tcPr>
            <w:tcW w:w="514" w:type="pct"/>
          </w:tcPr>
          <w:p w:rsidR="00A360B0" w:rsidRPr="00C379F0" w:rsidRDefault="00A360B0" w:rsidP="00DE10CA">
            <w:pPr>
              <w:pStyle w:val="Title"/>
              <w:rPr>
                <w:b w:val="0"/>
                <w:bCs w:val="0"/>
              </w:rPr>
            </w:pPr>
          </w:p>
          <w:p w:rsidR="00A360B0" w:rsidRPr="00C379F0" w:rsidRDefault="00A360B0" w:rsidP="00DE10CA">
            <w:pPr>
              <w:pStyle w:val="Title"/>
              <w:rPr>
                <w:b w:val="0"/>
                <w:bCs w:val="0"/>
              </w:rPr>
            </w:pPr>
            <w:r w:rsidRPr="00C379F0">
              <w:rPr>
                <w:b w:val="0"/>
                <w:bCs w:val="0"/>
              </w:rPr>
              <w:t>40787</w:t>
            </w:r>
          </w:p>
          <w:p w:rsidR="00A360B0" w:rsidRPr="00C379F0" w:rsidRDefault="00A360B0" w:rsidP="00DE10CA">
            <w:pPr>
              <w:pStyle w:val="Title"/>
              <w:rPr>
                <w:b w:val="0"/>
                <w:bCs w:val="0"/>
              </w:rPr>
            </w:pPr>
            <w:r w:rsidRPr="00C379F0">
              <w:rPr>
                <w:b w:val="0"/>
                <w:bCs w:val="0"/>
              </w:rPr>
              <w:t>/107,7</w:t>
            </w:r>
          </w:p>
        </w:tc>
        <w:tc>
          <w:tcPr>
            <w:tcW w:w="646" w:type="pct"/>
          </w:tcPr>
          <w:p w:rsidR="00A360B0" w:rsidRPr="00C379F0" w:rsidRDefault="00A360B0" w:rsidP="00DE10CA">
            <w:pPr>
              <w:pStyle w:val="Title"/>
              <w:rPr>
                <w:b w:val="0"/>
                <w:bCs w:val="0"/>
              </w:rPr>
            </w:pPr>
          </w:p>
          <w:p w:rsidR="00A360B0" w:rsidRPr="00B9366B" w:rsidRDefault="00A360B0" w:rsidP="00DE10CA">
            <w:pPr>
              <w:jc w:val="center"/>
              <w:rPr>
                <w:color w:val="000000"/>
              </w:rPr>
            </w:pPr>
            <w:r w:rsidRPr="00B9366B">
              <w:rPr>
                <w:color w:val="000000"/>
              </w:rPr>
              <w:t>26747</w:t>
            </w:r>
          </w:p>
          <w:p w:rsidR="00A360B0" w:rsidRPr="00C379F0" w:rsidRDefault="00A360B0" w:rsidP="00DE10CA">
            <w:pPr>
              <w:pStyle w:val="Title"/>
              <w:rPr>
                <w:b w:val="0"/>
                <w:bCs w:val="0"/>
              </w:rPr>
            </w:pPr>
            <w:r w:rsidRPr="00C379F0">
              <w:rPr>
                <w:b w:val="0"/>
                <w:bCs w:val="0"/>
                <w:color w:val="000000"/>
              </w:rPr>
              <w:t>/103,8</w:t>
            </w:r>
          </w:p>
        </w:tc>
        <w:tc>
          <w:tcPr>
            <w:tcW w:w="730" w:type="pct"/>
          </w:tcPr>
          <w:p w:rsidR="00A360B0" w:rsidRPr="00C379F0" w:rsidRDefault="00A360B0" w:rsidP="00DE10CA">
            <w:pPr>
              <w:pStyle w:val="Title"/>
              <w:rPr>
                <w:b w:val="0"/>
                <w:bCs w:val="0"/>
              </w:rPr>
            </w:pPr>
          </w:p>
          <w:p w:rsidR="00A360B0" w:rsidRPr="00C379F0" w:rsidRDefault="00A360B0" w:rsidP="00DE10CA">
            <w:pPr>
              <w:pStyle w:val="Title"/>
              <w:rPr>
                <w:b w:val="0"/>
                <w:bCs w:val="0"/>
              </w:rPr>
            </w:pPr>
            <w:r w:rsidRPr="00C379F0">
              <w:rPr>
                <w:b w:val="0"/>
                <w:bCs w:val="0"/>
              </w:rPr>
              <w:t>152,5</w:t>
            </w:r>
          </w:p>
        </w:tc>
      </w:tr>
      <w:tr w:rsidR="00A360B0" w:rsidRPr="00122DD1">
        <w:trPr>
          <w:cantSplit/>
          <w:trHeight w:val="333"/>
          <w:jc w:val="center"/>
        </w:trPr>
        <w:tc>
          <w:tcPr>
            <w:tcW w:w="2011" w:type="pct"/>
          </w:tcPr>
          <w:p w:rsidR="00A360B0" w:rsidRPr="00C379F0" w:rsidRDefault="00A360B0" w:rsidP="00DE10CA">
            <w:pPr>
              <w:pStyle w:val="Title"/>
              <w:jc w:val="both"/>
              <w:rPr>
                <w:b w:val="0"/>
                <w:bCs w:val="0"/>
              </w:rPr>
            </w:pPr>
            <w:r w:rsidRPr="00C379F0">
              <w:rPr>
                <w:b w:val="0"/>
                <w:bCs w:val="0"/>
              </w:rPr>
              <w:t>Реальная заработная плата по полному кругу организаций (в % к прошлому году)</w:t>
            </w:r>
          </w:p>
        </w:tc>
        <w:tc>
          <w:tcPr>
            <w:tcW w:w="549" w:type="pct"/>
            <w:vAlign w:val="center"/>
          </w:tcPr>
          <w:p w:rsidR="00A360B0" w:rsidRPr="00C379F0" w:rsidRDefault="00A360B0" w:rsidP="00DE10CA">
            <w:pPr>
              <w:pStyle w:val="Title"/>
              <w:rPr>
                <w:b w:val="0"/>
                <w:bCs w:val="0"/>
              </w:rPr>
            </w:pPr>
            <w:r w:rsidRPr="00C379F0">
              <w:rPr>
                <w:b w:val="0"/>
                <w:bCs w:val="0"/>
              </w:rPr>
              <w:t>98,0</w:t>
            </w:r>
          </w:p>
        </w:tc>
        <w:tc>
          <w:tcPr>
            <w:tcW w:w="550" w:type="pct"/>
            <w:vAlign w:val="center"/>
          </w:tcPr>
          <w:p w:rsidR="00A360B0" w:rsidRPr="00C379F0" w:rsidRDefault="00A360B0" w:rsidP="00DE10CA">
            <w:pPr>
              <w:pStyle w:val="Title"/>
              <w:rPr>
                <w:b w:val="0"/>
                <w:bCs w:val="0"/>
              </w:rPr>
            </w:pPr>
            <w:r w:rsidRPr="00C379F0">
              <w:rPr>
                <w:b w:val="0"/>
                <w:bCs w:val="0"/>
              </w:rPr>
              <w:t>104,1</w:t>
            </w:r>
          </w:p>
        </w:tc>
        <w:tc>
          <w:tcPr>
            <w:tcW w:w="514" w:type="pct"/>
            <w:vAlign w:val="center"/>
          </w:tcPr>
          <w:p w:rsidR="00A360B0" w:rsidRPr="00C379F0" w:rsidRDefault="00A360B0" w:rsidP="00DE10CA">
            <w:pPr>
              <w:pStyle w:val="Title"/>
              <w:rPr>
                <w:b w:val="0"/>
                <w:bCs w:val="0"/>
              </w:rPr>
            </w:pPr>
            <w:r w:rsidRPr="00C379F0">
              <w:rPr>
                <w:b w:val="0"/>
                <w:bCs w:val="0"/>
              </w:rPr>
              <w:t>93,2</w:t>
            </w:r>
          </w:p>
        </w:tc>
        <w:tc>
          <w:tcPr>
            <w:tcW w:w="646" w:type="pct"/>
            <w:vAlign w:val="center"/>
          </w:tcPr>
          <w:p w:rsidR="00A360B0" w:rsidRPr="00C379F0" w:rsidRDefault="00A360B0" w:rsidP="00DE10CA">
            <w:pPr>
              <w:pStyle w:val="Title"/>
              <w:rPr>
                <w:b w:val="0"/>
                <w:bCs w:val="0"/>
              </w:rPr>
            </w:pPr>
            <w:r w:rsidRPr="00C379F0">
              <w:rPr>
                <w:b w:val="0"/>
                <w:bCs w:val="0"/>
                <w:color w:val="000000"/>
              </w:rPr>
              <w:t>89,9</w:t>
            </w:r>
          </w:p>
        </w:tc>
        <w:tc>
          <w:tcPr>
            <w:tcW w:w="730" w:type="pct"/>
            <w:vAlign w:val="center"/>
          </w:tcPr>
          <w:p w:rsidR="00A360B0" w:rsidRPr="00C379F0" w:rsidRDefault="00A360B0" w:rsidP="00DE10CA">
            <w:pPr>
              <w:pStyle w:val="Title"/>
              <w:rPr>
                <w:b w:val="0"/>
                <w:bCs w:val="0"/>
              </w:rPr>
            </w:pPr>
            <w:r w:rsidRPr="00C379F0">
              <w:rPr>
                <w:b w:val="0"/>
                <w:bCs w:val="0"/>
              </w:rPr>
              <w:t>-</w:t>
            </w:r>
          </w:p>
        </w:tc>
      </w:tr>
      <w:tr w:rsidR="00A360B0" w:rsidRPr="00122DD1">
        <w:trPr>
          <w:cantSplit/>
          <w:trHeight w:val="64"/>
          <w:jc w:val="center"/>
        </w:trPr>
        <w:tc>
          <w:tcPr>
            <w:tcW w:w="2011" w:type="pct"/>
          </w:tcPr>
          <w:p w:rsidR="00A360B0" w:rsidRPr="00C379F0" w:rsidRDefault="00A360B0" w:rsidP="00DE10CA">
            <w:pPr>
              <w:pStyle w:val="Title"/>
              <w:jc w:val="both"/>
              <w:rPr>
                <w:b w:val="0"/>
                <w:bCs w:val="0"/>
              </w:rPr>
            </w:pPr>
            <w:r w:rsidRPr="00C379F0">
              <w:rPr>
                <w:b w:val="0"/>
                <w:bCs w:val="0"/>
              </w:rPr>
              <w:t>Средний размер начисленной пенсии, руб. /рост,  %</w:t>
            </w:r>
          </w:p>
        </w:tc>
        <w:tc>
          <w:tcPr>
            <w:tcW w:w="549" w:type="pct"/>
            <w:vAlign w:val="center"/>
          </w:tcPr>
          <w:p w:rsidR="00A360B0" w:rsidRPr="00C379F0" w:rsidRDefault="00A360B0" w:rsidP="00DE10CA">
            <w:pPr>
              <w:pStyle w:val="Title"/>
              <w:rPr>
                <w:b w:val="0"/>
                <w:bCs w:val="0"/>
              </w:rPr>
            </w:pPr>
            <w:r w:rsidRPr="00C379F0">
              <w:rPr>
                <w:b w:val="0"/>
                <w:bCs w:val="0"/>
              </w:rPr>
              <w:t>11577,6</w:t>
            </w:r>
          </w:p>
          <w:p w:rsidR="00A360B0" w:rsidRPr="00C379F0" w:rsidRDefault="00A360B0" w:rsidP="00DE10CA">
            <w:pPr>
              <w:pStyle w:val="Title"/>
              <w:rPr>
                <w:b w:val="0"/>
                <w:bCs w:val="0"/>
              </w:rPr>
            </w:pPr>
            <w:r w:rsidRPr="00C379F0">
              <w:rPr>
                <w:b w:val="0"/>
                <w:bCs w:val="0"/>
              </w:rPr>
              <w:t>/110,4</w:t>
            </w:r>
          </w:p>
        </w:tc>
        <w:tc>
          <w:tcPr>
            <w:tcW w:w="550" w:type="pct"/>
            <w:vAlign w:val="center"/>
          </w:tcPr>
          <w:p w:rsidR="00A360B0" w:rsidRPr="00C379F0" w:rsidRDefault="00A360B0" w:rsidP="00DE10CA">
            <w:pPr>
              <w:pStyle w:val="Title"/>
              <w:rPr>
                <w:b w:val="0"/>
                <w:bCs w:val="0"/>
              </w:rPr>
            </w:pPr>
            <w:r w:rsidRPr="00C379F0">
              <w:rPr>
                <w:b w:val="0"/>
                <w:bCs w:val="0"/>
              </w:rPr>
              <w:t>12656,6</w:t>
            </w:r>
          </w:p>
          <w:p w:rsidR="00A360B0" w:rsidRPr="00C379F0" w:rsidRDefault="00A360B0" w:rsidP="00DE10CA">
            <w:pPr>
              <w:pStyle w:val="Title"/>
              <w:rPr>
                <w:b w:val="0"/>
                <w:bCs w:val="0"/>
              </w:rPr>
            </w:pPr>
            <w:r w:rsidRPr="00C379F0">
              <w:rPr>
                <w:b w:val="0"/>
                <w:bCs w:val="0"/>
              </w:rPr>
              <w:t>/109,3</w:t>
            </w:r>
          </w:p>
        </w:tc>
        <w:tc>
          <w:tcPr>
            <w:tcW w:w="514" w:type="pct"/>
            <w:vAlign w:val="center"/>
          </w:tcPr>
          <w:p w:rsidR="00A360B0" w:rsidRPr="00C379F0" w:rsidRDefault="00A360B0" w:rsidP="00DE10CA">
            <w:pPr>
              <w:pStyle w:val="Title"/>
              <w:rPr>
                <w:b w:val="0"/>
                <w:bCs w:val="0"/>
              </w:rPr>
            </w:pPr>
            <w:r w:rsidRPr="00C379F0">
              <w:rPr>
                <w:b w:val="0"/>
                <w:bCs w:val="0"/>
              </w:rPr>
              <w:t>14116,3</w:t>
            </w:r>
          </w:p>
        </w:tc>
        <w:tc>
          <w:tcPr>
            <w:tcW w:w="646" w:type="pct"/>
            <w:vAlign w:val="center"/>
          </w:tcPr>
          <w:p w:rsidR="00A360B0" w:rsidRPr="00B9366B" w:rsidRDefault="00A360B0" w:rsidP="00DE10CA">
            <w:pPr>
              <w:jc w:val="center"/>
              <w:rPr>
                <w:color w:val="000000"/>
              </w:rPr>
            </w:pPr>
            <w:r w:rsidRPr="00B9366B">
              <w:rPr>
                <w:color w:val="000000"/>
              </w:rPr>
              <w:t>11873,4</w:t>
            </w:r>
          </w:p>
          <w:p w:rsidR="00A360B0" w:rsidRPr="00C379F0" w:rsidRDefault="00A360B0" w:rsidP="00DE10CA">
            <w:pPr>
              <w:pStyle w:val="Title"/>
              <w:rPr>
                <w:b w:val="0"/>
                <w:bCs w:val="0"/>
              </w:rPr>
            </w:pPr>
            <w:r w:rsidRPr="00C379F0">
              <w:rPr>
                <w:b w:val="0"/>
                <w:bCs w:val="0"/>
                <w:color w:val="000000"/>
              </w:rPr>
              <w:t>/111,2</w:t>
            </w:r>
          </w:p>
        </w:tc>
        <w:tc>
          <w:tcPr>
            <w:tcW w:w="730" w:type="pct"/>
            <w:vAlign w:val="center"/>
          </w:tcPr>
          <w:p w:rsidR="00A360B0" w:rsidRPr="00C379F0" w:rsidRDefault="00A360B0" w:rsidP="00DE10CA">
            <w:pPr>
              <w:pStyle w:val="Title"/>
              <w:rPr>
                <w:b w:val="0"/>
                <w:bCs w:val="0"/>
              </w:rPr>
            </w:pPr>
            <w:r w:rsidRPr="00C379F0">
              <w:rPr>
                <w:b w:val="0"/>
                <w:bCs w:val="0"/>
              </w:rPr>
              <w:t>118,9</w:t>
            </w:r>
          </w:p>
        </w:tc>
      </w:tr>
      <w:tr w:rsidR="00A360B0" w:rsidRPr="00122DD1">
        <w:trPr>
          <w:cantSplit/>
          <w:trHeight w:val="415"/>
          <w:jc w:val="center"/>
        </w:trPr>
        <w:tc>
          <w:tcPr>
            <w:tcW w:w="2011" w:type="pct"/>
          </w:tcPr>
          <w:p w:rsidR="00A360B0" w:rsidRPr="00C379F0" w:rsidRDefault="00A360B0" w:rsidP="00DE10CA">
            <w:pPr>
              <w:pStyle w:val="Title"/>
              <w:jc w:val="both"/>
              <w:rPr>
                <w:b w:val="0"/>
                <w:bCs w:val="0"/>
              </w:rPr>
            </w:pPr>
            <w:r w:rsidRPr="00C379F0">
              <w:rPr>
                <w:b w:val="0"/>
                <w:bCs w:val="0"/>
              </w:rPr>
              <w:t>Сводный индекс цен (в % к предыдущему году)</w:t>
            </w:r>
          </w:p>
        </w:tc>
        <w:tc>
          <w:tcPr>
            <w:tcW w:w="549" w:type="pct"/>
            <w:vAlign w:val="center"/>
          </w:tcPr>
          <w:p w:rsidR="00A360B0" w:rsidRPr="00C379F0" w:rsidRDefault="00A360B0" w:rsidP="00DE10CA">
            <w:pPr>
              <w:pStyle w:val="Title"/>
              <w:rPr>
                <w:b w:val="0"/>
                <w:bCs w:val="0"/>
              </w:rPr>
            </w:pPr>
            <w:r w:rsidRPr="00C379F0">
              <w:rPr>
                <w:b w:val="0"/>
                <w:bCs w:val="0"/>
              </w:rPr>
              <w:t>106,9</w:t>
            </w:r>
          </w:p>
        </w:tc>
        <w:tc>
          <w:tcPr>
            <w:tcW w:w="550" w:type="pct"/>
            <w:vAlign w:val="center"/>
          </w:tcPr>
          <w:p w:rsidR="00A360B0" w:rsidRPr="00C379F0" w:rsidRDefault="00A360B0" w:rsidP="00DE10CA">
            <w:pPr>
              <w:pStyle w:val="Title"/>
              <w:rPr>
                <w:b w:val="0"/>
                <w:bCs w:val="0"/>
              </w:rPr>
            </w:pPr>
            <w:r w:rsidRPr="00C379F0">
              <w:rPr>
                <w:b w:val="0"/>
                <w:bCs w:val="0"/>
              </w:rPr>
              <w:t>108,5</w:t>
            </w:r>
          </w:p>
        </w:tc>
        <w:tc>
          <w:tcPr>
            <w:tcW w:w="1160" w:type="pct"/>
            <w:gridSpan w:val="2"/>
            <w:vAlign w:val="center"/>
          </w:tcPr>
          <w:p w:rsidR="00A360B0" w:rsidRPr="00C379F0" w:rsidRDefault="00A360B0" w:rsidP="00DE10CA">
            <w:pPr>
              <w:pStyle w:val="Title"/>
              <w:rPr>
                <w:b w:val="0"/>
                <w:bCs w:val="0"/>
              </w:rPr>
            </w:pPr>
            <w:r w:rsidRPr="00C379F0">
              <w:rPr>
                <w:b w:val="0"/>
                <w:bCs w:val="0"/>
              </w:rPr>
              <w:t>115,5</w:t>
            </w:r>
          </w:p>
        </w:tc>
        <w:tc>
          <w:tcPr>
            <w:tcW w:w="730" w:type="pct"/>
            <w:vAlign w:val="center"/>
          </w:tcPr>
          <w:p w:rsidR="00A360B0" w:rsidRPr="00C379F0" w:rsidRDefault="00A360B0" w:rsidP="00DE10CA">
            <w:pPr>
              <w:pStyle w:val="Title"/>
              <w:rPr>
                <w:b w:val="0"/>
                <w:bCs w:val="0"/>
              </w:rPr>
            </w:pPr>
            <w:r w:rsidRPr="00C379F0">
              <w:rPr>
                <w:b w:val="0"/>
                <w:bCs w:val="0"/>
              </w:rPr>
              <w:t>-</w:t>
            </w:r>
          </w:p>
        </w:tc>
      </w:tr>
    </w:tbl>
    <w:p w:rsidR="00A360B0" w:rsidRDefault="00A360B0" w:rsidP="00DE10CA">
      <w:pPr>
        <w:pStyle w:val="Title"/>
        <w:jc w:val="both"/>
      </w:pPr>
    </w:p>
    <w:p w:rsidR="00A360B0" w:rsidRDefault="00A360B0" w:rsidP="00DE10CA">
      <w:pPr>
        <w:pStyle w:val="Title"/>
        <w:jc w:val="both"/>
      </w:pPr>
      <w:r>
        <w:pict>
          <v:shape id="_x0000_i1037" type="#_x0000_t75" style="width:382.5pt;height:309pt">
            <v:imagedata r:id="rId21" o:title=""/>
          </v:shape>
        </w:pict>
      </w:r>
    </w:p>
    <w:p w:rsidR="00A360B0" w:rsidRPr="009C5609" w:rsidRDefault="00A360B0" w:rsidP="00DE10CA">
      <w:pPr>
        <w:pStyle w:val="BodyTextIndent2"/>
        <w:ind w:left="0" w:firstLine="720"/>
        <w:jc w:val="center"/>
        <w:rPr>
          <w:b/>
          <w:bCs/>
        </w:rPr>
      </w:pPr>
      <w:r w:rsidRPr="009C5609">
        <w:rPr>
          <w:b/>
          <w:bCs/>
        </w:rPr>
        <w:t>Прожиточный минимум</w:t>
      </w:r>
    </w:p>
    <w:p w:rsidR="00A360B0" w:rsidRPr="009C5609" w:rsidRDefault="00A360B0" w:rsidP="00DE10CA">
      <w:pPr>
        <w:ind w:firstLine="720"/>
        <w:jc w:val="both"/>
      </w:pPr>
      <w:r w:rsidRPr="009C5609">
        <w:t xml:space="preserve">Расчет прожиточного минимума осуществляется нормативно-статистическим методом, согласно которому продукты питания определяются в натуральных показателях, а непродовольственные товары и услуги - в соотношении со стоимостью продуктов питания. Соотношение стоимости непродовольственных товаров и услуг со стоимостью продуктов питания установлено в размере 50%. </w:t>
      </w:r>
    </w:p>
    <w:p w:rsidR="00A360B0" w:rsidRPr="009C5609" w:rsidRDefault="00A360B0" w:rsidP="00DE10CA">
      <w:pPr>
        <w:pStyle w:val="BodyTextIndent2"/>
        <w:spacing w:after="0" w:line="240" w:lineRule="auto"/>
        <w:ind w:left="0" w:firstLine="720"/>
        <w:jc w:val="both"/>
      </w:pPr>
      <w:r w:rsidRPr="009C5609">
        <w:t>По итогам 2015 года величина прожиточного минимума составила 9</w:t>
      </w:r>
      <w:r>
        <w:t xml:space="preserve"> </w:t>
      </w:r>
      <w:r w:rsidRPr="009C5609">
        <w:t>332 рубл</w:t>
      </w:r>
      <w:r>
        <w:t>я</w:t>
      </w:r>
      <w:r w:rsidRPr="009C5609">
        <w:t xml:space="preserve"> в среднем на душу населения, в том числе: 10</w:t>
      </w:r>
      <w:r>
        <w:t xml:space="preserve"> </w:t>
      </w:r>
      <w:r w:rsidRPr="009C5609">
        <w:t>030 рубл</w:t>
      </w:r>
      <w:r>
        <w:t>ей</w:t>
      </w:r>
      <w:r w:rsidRPr="009C5609">
        <w:t xml:space="preserve"> – на трудоспособного, 7</w:t>
      </w:r>
      <w:r>
        <w:t xml:space="preserve"> </w:t>
      </w:r>
      <w:r w:rsidRPr="009C5609">
        <w:t>693 рубл</w:t>
      </w:r>
      <w:r>
        <w:t>я</w:t>
      </w:r>
      <w:r w:rsidRPr="009C5609">
        <w:t xml:space="preserve"> – на пенсионера и 9</w:t>
      </w:r>
      <w:r>
        <w:t xml:space="preserve"> </w:t>
      </w:r>
      <w:r w:rsidRPr="009C5609">
        <w:t>295 рубл</w:t>
      </w:r>
      <w:r>
        <w:t>ей</w:t>
      </w:r>
      <w:r w:rsidRPr="009C5609">
        <w:t xml:space="preserve"> – на ребенка. По сравнению с предыдущим годом прожиточный минимум в среднем на душу населения вырос на 120,2%.</w:t>
      </w:r>
    </w:p>
    <w:p w:rsidR="00A360B0" w:rsidRPr="009C5609" w:rsidRDefault="00A360B0" w:rsidP="00DE10CA">
      <w:pPr>
        <w:pStyle w:val="BodyText2"/>
        <w:spacing w:after="0" w:line="240" w:lineRule="auto"/>
        <w:ind w:firstLine="709"/>
        <w:jc w:val="both"/>
      </w:pPr>
      <w:r w:rsidRPr="009C5609">
        <w:t>Среди районов и городских округов Нижегородской области по величине прожиточного минимума Саров занимает 3-ю позицию после Большеболдин</w:t>
      </w:r>
      <w:r>
        <w:t>с</w:t>
      </w:r>
      <w:r w:rsidRPr="009C5609">
        <w:t xml:space="preserve">кого р-на (9 493 руб.) и г.Шахунья (10 137 руб.). </w:t>
      </w:r>
    </w:p>
    <w:p w:rsidR="00A360B0" w:rsidRPr="00A151ED" w:rsidRDefault="00A360B0" w:rsidP="00DE10CA">
      <w:pPr>
        <w:jc w:val="both"/>
      </w:pPr>
    </w:p>
    <w:p w:rsidR="00A360B0" w:rsidRPr="00F2347D" w:rsidRDefault="00A360B0" w:rsidP="00DE10CA">
      <w:pPr>
        <w:pStyle w:val="Heading8"/>
        <w:jc w:val="center"/>
        <w:rPr>
          <w:rFonts w:ascii="Times New Roman" w:hAnsi="Times New Roman" w:cs="Times New Roman"/>
          <w:i w:val="0"/>
          <w:iCs w:val="0"/>
        </w:rPr>
      </w:pPr>
      <w:r w:rsidRPr="00F2347D">
        <w:rPr>
          <w:rFonts w:ascii="Times New Roman" w:hAnsi="Times New Roman" w:cs="Times New Roman"/>
          <w:i w:val="0"/>
          <w:iCs w:val="0"/>
        </w:rPr>
        <w:t>Покупательная способность основных видов доходов</w:t>
      </w:r>
    </w:p>
    <w:p w:rsidR="00A360B0" w:rsidRPr="00F2347D" w:rsidRDefault="00A360B0" w:rsidP="00DE10CA">
      <w:pPr>
        <w:pStyle w:val="BodyTextIndent2"/>
        <w:spacing w:after="0" w:line="240" w:lineRule="auto"/>
        <w:ind w:left="-119" w:firstLine="839"/>
        <w:jc w:val="both"/>
      </w:pPr>
      <w:r w:rsidRPr="00F2347D">
        <w:t xml:space="preserve">Покупательная способность показывает условное количество наборов прожиточного минимума (далее - ПМ), которое население могло бы приобрести на свои номинальные денежные доходы. Соотнесение покупательной способности денежных доходов сравниваемых периодов характеризует изменение реальных доходов населения. </w:t>
      </w:r>
    </w:p>
    <w:p w:rsidR="00A360B0" w:rsidRPr="00CB6711" w:rsidRDefault="00A360B0" w:rsidP="00DE10CA">
      <w:pPr>
        <w:jc w:val="right"/>
        <w:rPr>
          <w:sz w:val="16"/>
          <w:szCs w:val="16"/>
        </w:rPr>
      </w:pPr>
      <w:bookmarkStart w:id="44" w:name="_Toc439256446"/>
      <w:bookmarkStart w:id="45" w:name="_Toc388866811"/>
      <w:bookmarkStart w:id="46" w:name="_Toc388867156"/>
      <w:bookmarkStart w:id="47" w:name="_Toc388883219"/>
    </w:p>
    <w:p w:rsidR="00A360B0" w:rsidRPr="001C1513" w:rsidRDefault="00A360B0" w:rsidP="00DE10CA">
      <w:pPr>
        <w:jc w:val="right"/>
      </w:pPr>
      <w:r w:rsidRPr="001C1513">
        <w:t>Таблица</w:t>
      </w:r>
      <w:bookmarkEnd w:id="44"/>
      <w:r w:rsidRPr="001C1513">
        <w:t xml:space="preserve"> </w:t>
      </w:r>
      <w:bookmarkEnd w:id="45"/>
      <w:bookmarkEnd w:id="46"/>
      <w:bookmarkEnd w:id="47"/>
      <w:r>
        <w:t>13</w:t>
      </w:r>
    </w:p>
    <w:tbl>
      <w:tblPr>
        <w:tblW w:w="4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6"/>
        <w:gridCol w:w="1156"/>
        <w:gridCol w:w="1226"/>
        <w:gridCol w:w="1194"/>
        <w:gridCol w:w="962"/>
        <w:gridCol w:w="1016"/>
      </w:tblGrid>
      <w:tr w:rsidR="00A360B0" w:rsidRPr="00CB6711">
        <w:trPr>
          <w:cantSplit/>
          <w:trHeight w:val="64"/>
          <w:jc w:val="center"/>
        </w:trPr>
        <w:tc>
          <w:tcPr>
            <w:tcW w:w="2223" w:type="pct"/>
            <w:vMerge w:val="restart"/>
            <w:vAlign w:val="center"/>
          </w:tcPr>
          <w:p w:rsidR="00A360B0" w:rsidRPr="00CB6711" w:rsidRDefault="00A360B0" w:rsidP="00DE10CA">
            <w:pPr>
              <w:pStyle w:val="7"/>
              <w:keepNext w:val="0"/>
              <w:widowControl/>
            </w:pPr>
            <w:r w:rsidRPr="00CB6711">
              <w:rPr>
                <w:sz w:val="22"/>
                <w:szCs w:val="22"/>
              </w:rPr>
              <w:t>Покупательная способность</w:t>
            </w:r>
          </w:p>
        </w:tc>
        <w:tc>
          <w:tcPr>
            <w:tcW w:w="578" w:type="pct"/>
            <w:vMerge w:val="restart"/>
            <w:vAlign w:val="center"/>
          </w:tcPr>
          <w:p w:rsidR="00A360B0" w:rsidRPr="00CB6711" w:rsidRDefault="00A360B0" w:rsidP="00DE10CA">
            <w:pPr>
              <w:jc w:val="center"/>
            </w:pPr>
            <w:r w:rsidRPr="00CB6711">
              <w:rPr>
                <w:sz w:val="22"/>
                <w:szCs w:val="22"/>
              </w:rPr>
              <w:t>2012 год</w:t>
            </w:r>
          </w:p>
        </w:tc>
        <w:tc>
          <w:tcPr>
            <w:tcW w:w="613" w:type="pct"/>
            <w:vMerge w:val="restart"/>
            <w:vAlign w:val="center"/>
          </w:tcPr>
          <w:p w:rsidR="00A360B0" w:rsidRPr="00CB6711" w:rsidRDefault="00A360B0" w:rsidP="00DE10CA">
            <w:pPr>
              <w:jc w:val="center"/>
            </w:pPr>
            <w:r w:rsidRPr="00CB6711">
              <w:rPr>
                <w:sz w:val="22"/>
                <w:szCs w:val="22"/>
              </w:rPr>
              <w:t>2013 год</w:t>
            </w:r>
          </w:p>
        </w:tc>
        <w:tc>
          <w:tcPr>
            <w:tcW w:w="597" w:type="pct"/>
            <w:vMerge w:val="restart"/>
            <w:vAlign w:val="center"/>
          </w:tcPr>
          <w:p w:rsidR="00A360B0" w:rsidRPr="00CB6711" w:rsidRDefault="00A360B0" w:rsidP="00DE10CA">
            <w:pPr>
              <w:jc w:val="center"/>
            </w:pPr>
            <w:r w:rsidRPr="00CB6711">
              <w:rPr>
                <w:sz w:val="22"/>
                <w:szCs w:val="22"/>
              </w:rPr>
              <w:t>2014 год</w:t>
            </w:r>
          </w:p>
        </w:tc>
        <w:tc>
          <w:tcPr>
            <w:tcW w:w="990" w:type="pct"/>
            <w:gridSpan w:val="2"/>
          </w:tcPr>
          <w:p w:rsidR="00A360B0" w:rsidRPr="00CB6711" w:rsidRDefault="00A360B0" w:rsidP="00DE10CA">
            <w:pPr>
              <w:jc w:val="center"/>
            </w:pPr>
            <w:r w:rsidRPr="00CB6711">
              <w:rPr>
                <w:sz w:val="22"/>
                <w:szCs w:val="22"/>
              </w:rPr>
              <w:t>2015 год</w:t>
            </w:r>
          </w:p>
        </w:tc>
      </w:tr>
      <w:tr w:rsidR="00A360B0" w:rsidRPr="00CB6711">
        <w:trPr>
          <w:cantSplit/>
          <w:trHeight w:val="90"/>
          <w:jc w:val="center"/>
        </w:trPr>
        <w:tc>
          <w:tcPr>
            <w:tcW w:w="2223" w:type="pct"/>
            <w:vMerge/>
            <w:vAlign w:val="center"/>
          </w:tcPr>
          <w:p w:rsidR="00A360B0" w:rsidRPr="00CB6711" w:rsidRDefault="00A360B0" w:rsidP="00DE10CA">
            <w:pPr>
              <w:jc w:val="center"/>
            </w:pPr>
          </w:p>
        </w:tc>
        <w:tc>
          <w:tcPr>
            <w:tcW w:w="578" w:type="pct"/>
            <w:vMerge/>
          </w:tcPr>
          <w:p w:rsidR="00A360B0" w:rsidRPr="00CB6711" w:rsidRDefault="00A360B0" w:rsidP="00DE10CA">
            <w:pPr>
              <w:jc w:val="center"/>
            </w:pPr>
          </w:p>
        </w:tc>
        <w:tc>
          <w:tcPr>
            <w:tcW w:w="613" w:type="pct"/>
            <w:vMerge/>
          </w:tcPr>
          <w:p w:rsidR="00A360B0" w:rsidRPr="00CB6711" w:rsidRDefault="00A360B0" w:rsidP="00DE10CA">
            <w:pPr>
              <w:jc w:val="center"/>
            </w:pPr>
          </w:p>
        </w:tc>
        <w:tc>
          <w:tcPr>
            <w:tcW w:w="597" w:type="pct"/>
            <w:vMerge/>
          </w:tcPr>
          <w:p w:rsidR="00A360B0" w:rsidRPr="00CB6711" w:rsidRDefault="00A360B0" w:rsidP="00DE10CA">
            <w:pPr>
              <w:jc w:val="center"/>
            </w:pPr>
          </w:p>
        </w:tc>
        <w:tc>
          <w:tcPr>
            <w:tcW w:w="481" w:type="pct"/>
            <w:vAlign w:val="center"/>
          </w:tcPr>
          <w:p w:rsidR="00A360B0" w:rsidRPr="00CB6711" w:rsidRDefault="00A360B0" w:rsidP="00DE10CA">
            <w:pPr>
              <w:jc w:val="center"/>
            </w:pPr>
            <w:r w:rsidRPr="00CB6711">
              <w:rPr>
                <w:sz w:val="22"/>
                <w:szCs w:val="22"/>
              </w:rPr>
              <w:t>Саров</w:t>
            </w:r>
          </w:p>
        </w:tc>
        <w:tc>
          <w:tcPr>
            <w:tcW w:w="509" w:type="pct"/>
            <w:vAlign w:val="center"/>
          </w:tcPr>
          <w:p w:rsidR="00A360B0" w:rsidRPr="00CB6711" w:rsidRDefault="00A360B0" w:rsidP="00DE10CA">
            <w:pPr>
              <w:jc w:val="center"/>
            </w:pPr>
            <w:r w:rsidRPr="00CB6711">
              <w:rPr>
                <w:sz w:val="22"/>
                <w:szCs w:val="22"/>
              </w:rPr>
              <w:t>Н. обл.</w:t>
            </w:r>
          </w:p>
        </w:tc>
      </w:tr>
      <w:tr w:rsidR="00A360B0" w:rsidRPr="00CB6711">
        <w:trPr>
          <w:cantSplit/>
          <w:trHeight w:val="64"/>
          <w:jc w:val="center"/>
        </w:trPr>
        <w:tc>
          <w:tcPr>
            <w:tcW w:w="2223" w:type="pct"/>
            <w:shd w:val="clear" w:color="auto" w:fill="FFFFFF"/>
          </w:tcPr>
          <w:p w:rsidR="00A360B0" w:rsidRPr="00CB6711" w:rsidRDefault="00A360B0" w:rsidP="00DE10CA">
            <w:pPr>
              <w:jc w:val="center"/>
            </w:pPr>
            <w:r w:rsidRPr="00CB6711">
              <w:rPr>
                <w:sz w:val="22"/>
                <w:szCs w:val="22"/>
              </w:rPr>
              <w:t>среднедушевых денежных доходов</w:t>
            </w:r>
          </w:p>
        </w:tc>
        <w:tc>
          <w:tcPr>
            <w:tcW w:w="578" w:type="pct"/>
            <w:shd w:val="clear" w:color="auto" w:fill="FFFFFF"/>
          </w:tcPr>
          <w:p w:rsidR="00A360B0" w:rsidRPr="00CB6711" w:rsidRDefault="00A360B0" w:rsidP="00DE10CA">
            <w:pPr>
              <w:jc w:val="center"/>
            </w:pPr>
            <w:r w:rsidRPr="00CB6711">
              <w:rPr>
                <w:sz w:val="22"/>
                <w:szCs w:val="22"/>
              </w:rPr>
              <w:t>3,5</w:t>
            </w:r>
          </w:p>
        </w:tc>
        <w:tc>
          <w:tcPr>
            <w:tcW w:w="613" w:type="pct"/>
            <w:shd w:val="clear" w:color="auto" w:fill="FFFFFF"/>
          </w:tcPr>
          <w:p w:rsidR="00A360B0" w:rsidRPr="00CB6711" w:rsidRDefault="00A360B0" w:rsidP="00DE10CA">
            <w:pPr>
              <w:jc w:val="center"/>
            </w:pPr>
            <w:r w:rsidRPr="00CB6711">
              <w:rPr>
                <w:sz w:val="22"/>
                <w:szCs w:val="22"/>
              </w:rPr>
              <w:t>3,3</w:t>
            </w:r>
          </w:p>
        </w:tc>
        <w:tc>
          <w:tcPr>
            <w:tcW w:w="597" w:type="pct"/>
            <w:shd w:val="clear" w:color="auto" w:fill="FFFFFF"/>
          </w:tcPr>
          <w:p w:rsidR="00A360B0" w:rsidRPr="00CB6711" w:rsidRDefault="00A360B0" w:rsidP="00DE10CA">
            <w:pPr>
              <w:jc w:val="center"/>
            </w:pPr>
            <w:r w:rsidRPr="00CB6711">
              <w:rPr>
                <w:sz w:val="22"/>
                <w:szCs w:val="22"/>
              </w:rPr>
              <w:t>3,3</w:t>
            </w:r>
          </w:p>
        </w:tc>
        <w:tc>
          <w:tcPr>
            <w:tcW w:w="481" w:type="pct"/>
            <w:shd w:val="clear" w:color="auto" w:fill="FFFFFF"/>
          </w:tcPr>
          <w:p w:rsidR="00A360B0" w:rsidRPr="00CB6711" w:rsidRDefault="00A360B0" w:rsidP="00DE10CA">
            <w:pPr>
              <w:jc w:val="center"/>
            </w:pPr>
            <w:r w:rsidRPr="00CB6711">
              <w:rPr>
                <w:sz w:val="22"/>
                <w:szCs w:val="22"/>
              </w:rPr>
              <w:t>2,95</w:t>
            </w:r>
          </w:p>
        </w:tc>
        <w:tc>
          <w:tcPr>
            <w:tcW w:w="509" w:type="pct"/>
            <w:shd w:val="clear" w:color="auto" w:fill="FFFFFF"/>
            <w:vAlign w:val="center"/>
          </w:tcPr>
          <w:p w:rsidR="00A360B0" w:rsidRPr="00CB6711" w:rsidRDefault="00A360B0" w:rsidP="00DE10CA">
            <w:pPr>
              <w:jc w:val="center"/>
              <w:rPr>
                <w:color w:val="000000"/>
              </w:rPr>
            </w:pPr>
            <w:r w:rsidRPr="00CB6711">
              <w:rPr>
                <w:color w:val="000000"/>
                <w:sz w:val="22"/>
                <w:szCs w:val="22"/>
              </w:rPr>
              <w:t>3,49</w:t>
            </w:r>
          </w:p>
        </w:tc>
      </w:tr>
      <w:tr w:rsidR="00A360B0" w:rsidRPr="00CB6711">
        <w:trPr>
          <w:cantSplit/>
          <w:trHeight w:val="64"/>
          <w:jc w:val="center"/>
        </w:trPr>
        <w:tc>
          <w:tcPr>
            <w:tcW w:w="2223" w:type="pct"/>
            <w:shd w:val="clear" w:color="auto" w:fill="FFFFFF"/>
          </w:tcPr>
          <w:p w:rsidR="00A360B0" w:rsidRPr="00CB6711" w:rsidRDefault="00A360B0" w:rsidP="00DE10CA">
            <w:pPr>
              <w:jc w:val="center"/>
            </w:pPr>
            <w:r w:rsidRPr="00CB6711">
              <w:rPr>
                <w:sz w:val="22"/>
                <w:szCs w:val="22"/>
              </w:rPr>
              <w:t xml:space="preserve">среднемесячной заработной платы </w:t>
            </w:r>
          </w:p>
        </w:tc>
        <w:tc>
          <w:tcPr>
            <w:tcW w:w="578" w:type="pct"/>
            <w:shd w:val="clear" w:color="auto" w:fill="FFFFFF"/>
            <w:vAlign w:val="center"/>
          </w:tcPr>
          <w:p w:rsidR="00A360B0" w:rsidRPr="00CB6711" w:rsidRDefault="00A360B0" w:rsidP="00DE10CA">
            <w:pPr>
              <w:jc w:val="center"/>
            </w:pPr>
            <w:r w:rsidRPr="00CB6711">
              <w:rPr>
                <w:sz w:val="22"/>
                <w:szCs w:val="22"/>
              </w:rPr>
              <w:t>4,7</w:t>
            </w:r>
          </w:p>
        </w:tc>
        <w:tc>
          <w:tcPr>
            <w:tcW w:w="613" w:type="pct"/>
            <w:shd w:val="clear" w:color="auto" w:fill="FFFFFF"/>
            <w:vAlign w:val="center"/>
          </w:tcPr>
          <w:p w:rsidR="00A360B0" w:rsidRPr="00CB6711" w:rsidRDefault="00A360B0" w:rsidP="00DE10CA">
            <w:pPr>
              <w:jc w:val="center"/>
            </w:pPr>
            <w:r w:rsidRPr="00CB6711">
              <w:rPr>
                <w:sz w:val="22"/>
                <w:szCs w:val="22"/>
              </w:rPr>
              <w:t>4,5</w:t>
            </w:r>
          </w:p>
        </w:tc>
        <w:tc>
          <w:tcPr>
            <w:tcW w:w="597" w:type="pct"/>
            <w:shd w:val="clear" w:color="auto" w:fill="FFFFFF"/>
            <w:vAlign w:val="center"/>
          </w:tcPr>
          <w:p w:rsidR="00A360B0" w:rsidRPr="00CB6711" w:rsidRDefault="00A360B0" w:rsidP="00DE10CA">
            <w:pPr>
              <w:jc w:val="center"/>
            </w:pPr>
            <w:r w:rsidRPr="00CB6711">
              <w:rPr>
                <w:sz w:val="22"/>
                <w:szCs w:val="22"/>
              </w:rPr>
              <w:t>4,5</w:t>
            </w:r>
          </w:p>
        </w:tc>
        <w:tc>
          <w:tcPr>
            <w:tcW w:w="481" w:type="pct"/>
            <w:shd w:val="clear" w:color="auto" w:fill="FFFFFF"/>
            <w:vAlign w:val="center"/>
          </w:tcPr>
          <w:p w:rsidR="00A360B0" w:rsidRPr="00CB6711" w:rsidRDefault="00A360B0" w:rsidP="00DE10CA">
            <w:pPr>
              <w:jc w:val="center"/>
            </w:pPr>
            <w:r w:rsidRPr="00CB6711">
              <w:rPr>
                <w:sz w:val="22"/>
                <w:szCs w:val="22"/>
              </w:rPr>
              <w:t>4,1</w:t>
            </w:r>
          </w:p>
        </w:tc>
        <w:tc>
          <w:tcPr>
            <w:tcW w:w="509" w:type="pct"/>
            <w:shd w:val="clear" w:color="auto" w:fill="FFFFFF"/>
            <w:vAlign w:val="center"/>
          </w:tcPr>
          <w:p w:rsidR="00A360B0" w:rsidRPr="00CB6711" w:rsidRDefault="00A360B0" w:rsidP="00DE10CA">
            <w:pPr>
              <w:jc w:val="center"/>
              <w:rPr>
                <w:color w:val="000000"/>
              </w:rPr>
            </w:pPr>
            <w:r w:rsidRPr="00CB6711">
              <w:rPr>
                <w:color w:val="000000"/>
                <w:sz w:val="22"/>
                <w:szCs w:val="22"/>
              </w:rPr>
              <w:t>2,82</w:t>
            </w:r>
          </w:p>
        </w:tc>
      </w:tr>
      <w:tr w:rsidR="00A360B0" w:rsidRPr="00CB6711">
        <w:trPr>
          <w:cantSplit/>
          <w:trHeight w:val="64"/>
          <w:jc w:val="center"/>
        </w:trPr>
        <w:tc>
          <w:tcPr>
            <w:tcW w:w="2223" w:type="pct"/>
            <w:shd w:val="clear" w:color="auto" w:fill="FFFFFF"/>
          </w:tcPr>
          <w:p w:rsidR="00A360B0" w:rsidRPr="00CB6711" w:rsidRDefault="00A360B0" w:rsidP="00DE10CA">
            <w:pPr>
              <w:jc w:val="center"/>
            </w:pPr>
            <w:r w:rsidRPr="00CB6711">
              <w:rPr>
                <w:sz w:val="22"/>
                <w:szCs w:val="22"/>
              </w:rPr>
              <w:t>средней назначенной пенсии</w:t>
            </w:r>
          </w:p>
        </w:tc>
        <w:tc>
          <w:tcPr>
            <w:tcW w:w="578" w:type="pct"/>
            <w:shd w:val="clear" w:color="auto" w:fill="FFFFFF"/>
          </w:tcPr>
          <w:p w:rsidR="00A360B0" w:rsidRPr="00CB6711" w:rsidRDefault="00A360B0" w:rsidP="00DE10CA">
            <w:pPr>
              <w:jc w:val="center"/>
            </w:pPr>
            <w:r w:rsidRPr="00CB6711">
              <w:rPr>
                <w:sz w:val="22"/>
                <w:szCs w:val="22"/>
              </w:rPr>
              <w:t>2,08</w:t>
            </w:r>
          </w:p>
        </w:tc>
        <w:tc>
          <w:tcPr>
            <w:tcW w:w="613" w:type="pct"/>
            <w:shd w:val="clear" w:color="auto" w:fill="FFFFFF"/>
          </w:tcPr>
          <w:p w:rsidR="00A360B0" w:rsidRPr="00CB6711" w:rsidRDefault="00A360B0" w:rsidP="00DE10CA">
            <w:pPr>
              <w:jc w:val="center"/>
            </w:pPr>
            <w:r w:rsidRPr="00CB6711">
              <w:rPr>
                <w:sz w:val="22"/>
                <w:szCs w:val="22"/>
              </w:rPr>
              <w:t>2,04</w:t>
            </w:r>
          </w:p>
        </w:tc>
        <w:tc>
          <w:tcPr>
            <w:tcW w:w="597" w:type="pct"/>
            <w:shd w:val="clear" w:color="auto" w:fill="FFFFFF"/>
          </w:tcPr>
          <w:p w:rsidR="00A360B0" w:rsidRPr="00CB6711" w:rsidRDefault="00A360B0" w:rsidP="00DE10CA">
            <w:pPr>
              <w:jc w:val="center"/>
            </w:pPr>
            <w:r w:rsidRPr="00CB6711">
              <w:rPr>
                <w:sz w:val="22"/>
                <w:szCs w:val="22"/>
              </w:rPr>
              <w:t>1,97</w:t>
            </w:r>
          </w:p>
        </w:tc>
        <w:tc>
          <w:tcPr>
            <w:tcW w:w="481" w:type="pct"/>
            <w:shd w:val="clear" w:color="auto" w:fill="FFFFFF"/>
          </w:tcPr>
          <w:p w:rsidR="00A360B0" w:rsidRPr="00CB6711" w:rsidRDefault="00A360B0" w:rsidP="00DE10CA">
            <w:pPr>
              <w:jc w:val="center"/>
            </w:pPr>
            <w:r w:rsidRPr="00CB6711">
              <w:rPr>
                <w:sz w:val="22"/>
                <w:szCs w:val="22"/>
              </w:rPr>
              <w:t>1,84</w:t>
            </w:r>
          </w:p>
        </w:tc>
        <w:tc>
          <w:tcPr>
            <w:tcW w:w="509" w:type="pct"/>
            <w:shd w:val="clear" w:color="auto" w:fill="FFFFFF"/>
            <w:vAlign w:val="center"/>
          </w:tcPr>
          <w:p w:rsidR="00A360B0" w:rsidRPr="00CB6711" w:rsidRDefault="00A360B0" w:rsidP="00DE10CA">
            <w:pPr>
              <w:jc w:val="center"/>
              <w:rPr>
                <w:color w:val="000000"/>
              </w:rPr>
            </w:pPr>
            <w:r w:rsidRPr="00CB6711">
              <w:rPr>
                <w:color w:val="000000"/>
                <w:sz w:val="22"/>
                <w:szCs w:val="22"/>
              </w:rPr>
              <w:t>1,63</w:t>
            </w:r>
          </w:p>
        </w:tc>
      </w:tr>
    </w:tbl>
    <w:p w:rsidR="00A360B0" w:rsidRPr="00CB6711" w:rsidRDefault="00A360B0" w:rsidP="00DE10CA">
      <w:pPr>
        <w:pStyle w:val="BodyTextIndent2"/>
        <w:ind w:left="-120" w:firstLine="840"/>
        <w:rPr>
          <w:sz w:val="16"/>
          <w:szCs w:val="16"/>
        </w:rPr>
      </w:pPr>
    </w:p>
    <w:p w:rsidR="00A360B0" w:rsidRPr="00F2347D" w:rsidRDefault="00A360B0" w:rsidP="00DE10CA">
      <w:pPr>
        <w:pStyle w:val="BodyTextIndent2"/>
        <w:spacing w:after="0" w:line="240" w:lineRule="auto"/>
        <w:ind w:left="0" w:firstLine="720"/>
        <w:jc w:val="both"/>
      </w:pPr>
      <w:r w:rsidRPr="00F2347D">
        <w:t>Отстающие темпы роста основных видов доходов по с</w:t>
      </w:r>
      <w:r>
        <w:t xml:space="preserve">равнению с </w:t>
      </w:r>
      <w:r w:rsidRPr="00F2347D">
        <w:t xml:space="preserve">темпами роста прожиточного </w:t>
      </w:r>
      <w:r>
        <w:t xml:space="preserve">минимума обусловили снижение их </w:t>
      </w:r>
      <w:r w:rsidRPr="00F2347D">
        <w:t>покупательной способности.</w:t>
      </w:r>
    </w:p>
    <w:p w:rsidR="00A360B0" w:rsidRPr="00F2347D" w:rsidRDefault="00A360B0" w:rsidP="00DE10CA">
      <w:pPr>
        <w:pStyle w:val="BodyTextIndent2"/>
        <w:spacing w:after="0" w:line="240" w:lineRule="auto"/>
        <w:ind w:left="0" w:firstLine="720"/>
        <w:jc w:val="both"/>
      </w:pPr>
      <w:r w:rsidRPr="00F2347D">
        <w:t>По сравнению с 2014 годом покупательная способность среднедушевых денежных доходов снизилась на 10,6%, средней заработной платы – на 8,9%, средней пенсии – на 8,6%. Среди районов и городских округов Нижегородской области по уровню покупательной способности пенсии Саров занимает 4-ю позицию после Шарангского (2,1), Ковернинского (1,87), Большемурашкинского и Городецкого (1,85) районов.</w:t>
      </w:r>
    </w:p>
    <w:p w:rsidR="00A360B0" w:rsidRPr="00F2347D" w:rsidRDefault="00A360B0" w:rsidP="00DE10CA">
      <w:pPr>
        <w:pStyle w:val="BodyText2"/>
        <w:spacing w:after="0" w:line="240" w:lineRule="auto"/>
        <w:ind w:firstLine="720"/>
        <w:jc w:val="both"/>
      </w:pPr>
      <w:r w:rsidRPr="00F2347D">
        <w:t>За отчетный год процент соотношения средней назначенной пенсии к среднемесячной начисленной заработной платы увеличился с 33,4 до 34,6:</w:t>
      </w:r>
    </w:p>
    <w:p w:rsidR="00A360B0" w:rsidRPr="00F2347D" w:rsidRDefault="00A360B0" w:rsidP="00DE10CA">
      <w:pPr>
        <w:pStyle w:val="BodyText2"/>
        <w:ind w:firstLine="709"/>
      </w:pPr>
      <w:r>
        <w:pict>
          <v:shape id="_x0000_i1038" type="#_x0000_t75" style="width:346.5pt;height:231.75pt">
            <v:imagedata r:id="rId22" o:title=""/>
          </v:shape>
        </w:pict>
      </w:r>
    </w:p>
    <w:p w:rsidR="00A360B0" w:rsidRPr="00F2347D" w:rsidRDefault="00A360B0" w:rsidP="00DE10CA">
      <w:pPr>
        <w:ind w:firstLine="708"/>
      </w:pPr>
    </w:p>
    <w:p w:rsidR="00A360B0" w:rsidRPr="00F2347D" w:rsidRDefault="00A360B0" w:rsidP="00DE10CA">
      <w:pPr>
        <w:ind w:firstLine="709"/>
      </w:pPr>
      <w:r w:rsidRPr="00F2347D">
        <w:t xml:space="preserve">Покупательная способность заработной платы снизилась в наибольшей степени с 4,5 до 4,1 набора ПМ, тем не менее, это самая высокая покупательная способность по Нижегородской области. </w:t>
      </w:r>
    </w:p>
    <w:p w:rsidR="00A360B0" w:rsidRPr="00F2347D" w:rsidRDefault="00A360B0" w:rsidP="00DE10CA">
      <w:pPr>
        <w:pStyle w:val="BodyTextIndent2"/>
        <w:spacing w:after="0" w:line="240" w:lineRule="auto"/>
        <w:ind w:left="0" w:firstLine="709"/>
      </w:pPr>
      <w:r w:rsidRPr="00F2347D">
        <w:t xml:space="preserve">Покупательная способность заработной платы снизилась в наибольшей степени, причем снижение зафиксировано во всех наблюдаемых видах экономической деятельности, кроме строительства. </w:t>
      </w:r>
    </w:p>
    <w:p w:rsidR="00A360B0" w:rsidRPr="00F2347D" w:rsidRDefault="00A360B0" w:rsidP="00DE10CA">
      <w:pPr>
        <w:pStyle w:val="BodyTextIndent2"/>
        <w:spacing w:after="0" w:line="240" w:lineRule="auto"/>
        <w:ind w:left="0" w:firstLine="709"/>
      </w:pPr>
      <w:r w:rsidRPr="00F2347D">
        <w:t xml:space="preserve">Максимальное снижение показателя – на 1,5 набора прожиточного минимума трудоспособного населения обрабатывающих производствах, в финансовых организациях – на 1 набор ПМ. Наименьшее снижение отмечено в производстве и распределении электроэнергии, газа и воды – 0,2. </w:t>
      </w:r>
    </w:p>
    <w:p w:rsidR="00A360B0" w:rsidRPr="0069539C" w:rsidRDefault="00A360B0" w:rsidP="00DE10CA">
      <w:pPr>
        <w:pStyle w:val="BodyTextIndent2"/>
        <w:ind w:left="0" w:firstLine="120"/>
      </w:pPr>
      <w:r>
        <w:pict>
          <v:shape id="_x0000_i1039" type="#_x0000_t75" style="width:474pt;height:285pt">
            <v:imagedata r:id="rId23" o:title=""/>
          </v:shape>
        </w:pict>
      </w:r>
    </w:p>
    <w:p w:rsidR="00A360B0" w:rsidRDefault="00A360B0" w:rsidP="00DE10CA">
      <w:pPr>
        <w:pStyle w:val="BodyTextIndent2"/>
        <w:spacing w:after="0" w:line="240" w:lineRule="auto"/>
        <w:ind w:left="0" w:firstLine="720"/>
      </w:pPr>
    </w:p>
    <w:p w:rsidR="00A360B0" w:rsidRPr="009C5609" w:rsidRDefault="00A360B0" w:rsidP="00DE10CA">
      <w:pPr>
        <w:pStyle w:val="BodyText2"/>
        <w:spacing w:after="0" w:line="240" w:lineRule="auto"/>
        <w:ind w:firstLine="709"/>
      </w:pPr>
      <w:r w:rsidRPr="009C5609">
        <w:t>Сводный индекс потребительских цен в 2015 году составил 115,5, что на 7 процентных пункт</w:t>
      </w:r>
      <w:r>
        <w:t>ов</w:t>
      </w:r>
      <w:r w:rsidRPr="009C5609">
        <w:t xml:space="preserve"> выше показателя 2014 года (108,5). Среди регионов ПФО</w:t>
      </w:r>
      <w:r>
        <w:t xml:space="preserve"> такой</w:t>
      </w:r>
      <w:r w:rsidRPr="009C5609">
        <w:t xml:space="preserve"> индекс потребительских цен </w:t>
      </w:r>
      <w:r>
        <w:t>самый высокий</w:t>
      </w:r>
      <w:r w:rsidRPr="009C5609">
        <w:t xml:space="preserve">. </w:t>
      </w:r>
    </w:p>
    <w:p w:rsidR="00A360B0" w:rsidRPr="00122DD1" w:rsidRDefault="00A360B0" w:rsidP="00DE10CA">
      <w:pPr>
        <w:pStyle w:val="Title"/>
        <w:ind w:firstLine="708"/>
      </w:pPr>
    </w:p>
    <w:p w:rsidR="00A360B0" w:rsidRPr="00FF0F96" w:rsidRDefault="00A360B0" w:rsidP="00DE10CA">
      <w:pPr>
        <w:pStyle w:val="Title"/>
        <w:spacing w:line="360" w:lineRule="auto"/>
        <w:ind w:firstLine="708"/>
      </w:pPr>
      <w:r w:rsidRPr="00FF0F96">
        <w:t>Заработная плата</w:t>
      </w:r>
    </w:p>
    <w:p w:rsidR="00A360B0" w:rsidRPr="00122DD1" w:rsidRDefault="00A360B0" w:rsidP="00DE10CA">
      <w:pPr>
        <w:pStyle w:val="Title"/>
        <w:spacing w:after="120"/>
        <w:jc w:val="both"/>
        <w:rPr>
          <w:b w:val="0"/>
          <w:bCs w:val="0"/>
        </w:rPr>
      </w:pPr>
      <w:r w:rsidRPr="00122DD1">
        <w:rPr>
          <w:b w:val="0"/>
          <w:bCs w:val="0"/>
        </w:rPr>
        <w:tab/>
        <w:t>Замедление темпов роста номинальной и реальной заработной платы, начавшееся в 2014 году, усилилось в</w:t>
      </w:r>
      <w:r>
        <w:rPr>
          <w:b w:val="0"/>
          <w:bCs w:val="0"/>
        </w:rPr>
        <w:t xml:space="preserve"> отчетном периоде. В среднем за </w:t>
      </w:r>
      <w:r w:rsidRPr="00122DD1">
        <w:rPr>
          <w:b w:val="0"/>
          <w:bCs w:val="0"/>
        </w:rPr>
        <w:t>2015</w:t>
      </w:r>
      <w:r>
        <w:rPr>
          <w:b w:val="0"/>
          <w:bCs w:val="0"/>
        </w:rPr>
        <w:t xml:space="preserve"> </w:t>
      </w:r>
      <w:r w:rsidRPr="00122DD1">
        <w:rPr>
          <w:b w:val="0"/>
          <w:bCs w:val="0"/>
        </w:rPr>
        <w:t>год среднемесячная номинальная</w:t>
      </w:r>
      <w:r>
        <w:rPr>
          <w:b w:val="0"/>
          <w:bCs w:val="0"/>
        </w:rPr>
        <w:t xml:space="preserve"> заработная плата работников по </w:t>
      </w:r>
      <w:r w:rsidRPr="00122DD1">
        <w:rPr>
          <w:b w:val="0"/>
          <w:bCs w:val="0"/>
        </w:rPr>
        <w:t>полному кругу предприятий и организаций города Сарова увеличилась на 7,7% к</w:t>
      </w:r>
      <w:r>
        <w:rPr>
          <w:b w:val="0"/>
          <w:bCs w:val="0"/>
        </w:rPr>
        <w:t xml:space="preserve"> </w:t>
      </w:r>
      <w:r w:rsidRPr="00122DD1">
        <w:rPr>
          <w:b w:val="0"/>
          <w:bCs w:val="0"/>
        </w:rPr>
        <w:t>уровню 2014 года, что на 5,2 процентных пункта ниже, чем в прошлом году. По данным Саровского обособленного подразделения Нижегородстата заработная плата работников организаций, не относящихся к субъектам малого предпринимательства, в 2015 году выросла на 9% и составила 4</w:t>
      </w:r>
      <w:r>
        <w:rPr>
          <w:b w:val="0"/>
          <w:bCs w:val="0"/>
        </w:rPr>
        <w:t>4</w:t>
      </w:r>
      <w:r w:rsidRPr="00122DD1">
        <w:rPr>
          <w:b w:val="0"/>
          <w:bCs w:val="0"/>
        </w:rPr>
        <w:t> </w:t>
      </w:r>
      <w:r>
        <w:rPr>
          <w:b w:val="0"/>
          <w:bCs w:val="0"/>
        </w:rPr>
        <w:t>16</w:t>
      </w:r>
      <w:r w:rsidRPr="00122DD1">
        <w:rPr>
          <w:b w:val="0"/>
          <w:bCs w:val="0"/>
        </w:rPr>
        <w:t xml:space="preserve">6 руб. (выше среднего показателя по Нижегородской области - 29 525 руб. на </w:t>
      </w:r>
      <w:r>
        <w:rPr>
          <w:b w:val="0"/>
          <w:bCs w:val="0"/>
        </w:rPr>
        <w:t>49,6</w:t>
      </w:r>
      <w:r w:rsidRPr="00122DD1">
        <w:rPr>
          <w:b w:val="0"/>
          <w:bCs w:val="0"/>
        </w:rPr>
        <w:t>%). На предприятиях, обследуемых по полному кругу, средняя заработная плата составила 40 787 руб. (выше среднего показателя по Нижегородской области –26 747 руб. на 52,5%). В результате роста потребительских цен (с</w:t>
      </w:r>
      <w:r>
        <w:rPr>
          <w:b w:val="0"/>
          <w:bCs w:val="0"/>
        </w:rPr>
        <w:t>о</w:t>
      </w:r>
      <w:r w:rsidRPr="00122DD1">
        <w:rPr>
          <w:b w:val="0"/>
          <w:bCs w:val="0"/>
        </w:rPr>
        <w:t xml:space="preserve"> 108,5% в 2014</w:t>
      </w:r>
      <w:r>
        <w:rPr>
          <w:b w:val="0"/>
          <w:bCs w:val="0"/>
        </w:rPr>
        <w:t xml:space="preserve"> </w:t>
      </w:r>
      <w:r w:rsidRPr="00122DD1">
        <w:rPr>
          <w:b w:val="0"/>
          <w:bCs w:val="0"/>
        </w:rPr>
        <w:t>г. до 115,5% в 2015</w:t>
      </w:r>
      <w:r>
        <w:rPr>
          <w:b w:val="0"/>
          <w:bCs w:val="0"/>
        </w:rPr>
        <w:t xml:space="preserve"> </w:t>
      </w:r>
      <w:r w:rsidRPr="00122DD1">
        <w:rPr>
          <w:b w:val="0"/>
          <w:bCs w:val="0"/>
        </w:rPr>
        <w:t>г.) уровень реальной заработной плат</w:t>
      </w:r>
      <w:r>
        <w:rPr>
          <w:b w:val="0"/>
          <w:bCs w:val="0"/>
        </w:rPr>
        <w:t>ы</w:t>
      </w:r>
      <w:r w:rsidRPr="00122DD1">
        <w:rPr>
          <w:b w:val="0"/>
          <w:bCs w:val="0"/>
        </w:rPr>
        <w:t xml:space="preserve"> за год снизился со 104,1% до 93,2%: </w:t>
      </w:r>
    </w:p>
    <w:p w:rsidR="00A360B0" w:rsidRPr="00122DD1" w:rsidRDefault="00A360B0" w:rsidP="00DE10CA">
      <w:pPr>
        <w:pStyle w:val="Title"/>
        <w:rPr>
          <w:b w:val="0"/>
          <w:bCs w:val="0"/>
        </w:rPr>
      </w:pPr>
      <w:r>
        <w:pict>
          <v:shape id="_x0000_i1040" type="#_x0000_t75" style="width:333pt;height:193.5pt">
            <v:imagedata r:id="rId24" o:title=""/>
          </v:shape>
        </w:pict>
      </w:r>
    </w:p>
    <w:p w:rsidR="00A360B0" w:rsidRDefault="00A360B0" w:rsidP="00DE10CA">
      <w:pPr>
        <w:pStyle w:val="Title"/>
        <w:ind w:firstLine="708"/>
        <w:jc w:val="both"/>
        <w:rPr>
          <w:b w:val="0"/>
          <w:bCs w:val="0"/>
        </w:rPr>
      </w:pPr>
      <w:r w:rsidRPr="00122DD1">
        <w:rPr>
          <w:b w:val="0"/>
          <w:bCs w:val="0"/>
        </w:rPr>
        <w:t>В сравнении с Россией, ПФО, Нижегородской областью и республикой Мордовия по размеру и темпам роста начисленной среднемесячной заработной платы город Саров выглядит следующим образом:</w:t>
      </w:r>
    </w:p>
    <w:p w:rsidR="00A360B0" w:rsidRPr="00122DD1" w:rsidRDefault="00A360B0" w:rsidP="00DE10CA">
      <w:pPr>
        <w:pStyle w:val="Title"/>
        <w:ind w:firstLine="708"/>
        <w:jc w:val="both"/>
        <w:rPr>
          <w:b w:val="0"/>
          <w:bCs w:val="0"/>
        </w:rPr>
      </w:pPr>
    </w:p>
    <w:p w:rsidR="00A360B0" w:rsidRPr="00122DD1" w:rsidRDefault="00A360B0" w:rsidP="00DE10CA">
      <w:pPr>
        <w:pStyle w:val="Title"/>
      </w:pPr>
      <w:r>
        <w:pict>
          <v:shape id="_x0000_i1041" type="#_x0000_t75" style="width:345.75pt;height:222.75pt">
            <v:imagedata r:id="rId25" o:title=""/>
          </v:shape>
        </w:pict>
      </w:r>
    </w:p>
    <w:p w:rsidR="00A360B0" w:rsidRDefault="00A360B0" w:rsidP="00DE10CA">
      <w:pPr>
        <w:pStyle w:val="Title"/>
        <w:ind w:firstLine="708"/>
        <w:jc w:val="both"/>
        <w:rPr>
          <w:b w:val="0"/>
          <w:bCs w:val="0"/>
        </w:rPr>
      </w:pPr>
    </w:p>
    <w:p w:rsidR="00A360B0" w:rsidRDefault="00A360B0" w:rsidP="00DE10CA">
      <w:pPr>
        <w:pStyle w:val="Title"/>
        <w:ind w:firstLine="708"/>
        <w:jc w:val="both"/>
        <w:rPr>
          <w:b w:val="0"/>
          <w:bCs w:val="0"/>
        </w:rPr>
      </w:pPr>
      <w:r w:rsidRPr="00122DD1">
        <w:rPr>
          <w:b w:val="0"/>
          <w:bCs w:val="0"/>
        </w:rPr>
        <w:t xml:space="preserve">по уровню реальной заработной платы и индексу роста потребительских цен (ИПЦ): </w:t>
      </w:r>
    </w:p>
    <w:p w:rsidR="00A360B0" w:rsidRPr="00122DD1" w:rsidRDefault="00A360B0" w:rsidP="00DE10CA">
      <w:pPr>
        <w:pStyle w:val="Title"/>
        <w:rPr>
          <w:b w:val="0"/>
          <w:bCs w:val="0"/>
        </w:rPr>
      </w:pPr>
      <w:r>
        <w:pict>
          <v:shape id="_x0000_i1042" type="#_x0000_t75" style="width:333.75pt;height:210pt">
            <v:imagedata r:id="rId26" o:title=""/>
          </v:shape>
        </w:pict>
      </w:r>
    </w:p>
    <w:p w:rsidR="00A360B0" w:rsidRPr="009C5609" w:rsidRDefault="00A360B0" w:rsidP="00DE10CA">
      <w:pPr>
        <w:pStyle w:val="BodyText2"/>
        <w:spacing w:after="0" w:line="240" w:lineRule="auto"/>
        <w:ind w:firstLine="709"/>
      </w:pPr>
      <w:r w:rsidRPr="009C5609">
        <w:t xml:space="preserve">В отчетном периоде заработная плата выросла в 8 из 12 наблюдаемых видов экономической деятельности. </w:t>
      </w:r>
    </w:p>
    <w:p w:rsidR="00A360B0" w:rsidRPr="009C5609" w:rsidRDefault="00A360B0" w:rsidP="00DE10CA">
      <w:pPr>
        <w:spacing w:after="120"/>
        <w:ind w:firstLine="709"/>
      </w:pPr>
      <w:r w:rsidRPr="009C5609">
        <w:t>Наиболее высокие темпы роста заработной платы отмечаются в</w:t>
      </w:r>
      <w:r>
        <w:t xml:space="preserve"> </w:t>
      </w:r>
      <w:r w:rsidRPr="009C5609">
        <w:t>операциях с недвижимым имуществом, аренде и предоставлении услуг (111%), в здравоохранении (108,1%) и в производстве и</w:t>
      </w:r>
      <w:r>
        <w:t xml:space="preserve"> </w:t>
      </w:r>
      <w:r w:rsidRPr="009C5609">
        <w:t>распределении электроэнергии, газа и воды (107,6%).</w:t>
      </w:r>
    </w:p>
    <w:p w:rsidR="00A360B0" w:rsidRPr="00122DD1" w:rsidRDefault="00A360B0" w:rsidP="00DE10CA">
      <w:pPr>
        <w:pStyle w:val="Title"/>
        <w:ind w:firstLine="708"/>
        <w:jc w:val="both"/>
      </w:pPr>
      <w:r>
        <w:pict>
          <v:shape id="_x0000_i1043" type="#_x0000_t75" style="width:414pt;height:477pt">
            <v:imagedata r:id="rId27" o:title=""/>
          </v:shape>
        </w:pict>
      </w:r>
    </w:p>
    <w:p w:rsidR="00A360B0" w:rsidRDefault="00A360B0" w:rsidP="00DE10CA">
      <w:pPr>
        <w:ind w:firstLine="709"/>
      </w:pPr>
    </w:p>
    <w:p w:rsidR="00A360B0" w:rsidRPr="009C5609" w:rsidRDefault="00A360B0" w:rsidP="00DE10CA">
      <w:pPr>
        <w:ind w:firstLine="709"/>
        <w:jc w:val="both"/>
      </w:pPr>
      <w:r w:rsidRPr="009C5609">
        <w:t>Значительное снижение темпов роста заработной платы зафиксировано в</w:t>
      </w:r>
      <w:r>
        <w:t xml:space="preserve"> </w:t>
      </w:r>
      <w:r w:rsidRPr="009C5609">
        <w:t xml:space="preserve">обрабатывающих производствах – на 18,2% к уровню 2014 года. Заработная плата в образовании снизилась на 4,5%, в строительстве </w:t>
      </w:r>
      <w:r>
        <w:t>–</w:t>
      </w:r>
      <w:r w:rsidRPr="009C5609">
        <w:t xml:space="preserve"> на</w:t>
      </w:r>
      <w:r>
        <w:t xml:space="preserve"> </w:t>
      </w:r>
      <w:r w:rsidRPr="009C5609">
        <w:t xml:space="preserve">1,3%. </w:t>
      </w:r>
    </w:p>
    <w:p w:rsidR="00A360B0" w:rsidRPr="009C5609" w:rsidRDefault="00A360B0" w:rsidP="00DE10CA">
      <w:pPr>
        <w:ind w:firstLine="709"/>
        <w:jc w:val="both"/>
      </w:pPr>
      <w:r w:rsidRPr="009C5609">
        <w:t>По уровню номинальной заработной платы лидирующую позицию занимает деятельность в операциях с недвижимым имуществом, аренде и предоставлении услуг – 54 252 руб., самая низкая оплата труда в оптовой и розничной торговле – 21 382 руб.</w:t>
      </w:r>
    </w:p>
    <w:p w:rsidR="00A360B0" w:rsidRPr="00122DD1" w:rsidRDefault="00A360B0" w:rsidP="00DE10CA">
      <w:pPr>
        <w:pStyle w:val="a7"/>
        <w:rPr>
          <w:sz w:val="24"/>
          <w:szCs w:val="24"/>
        </w:rPr>
      </w:pPr>
    </w:p>
    <w:p w:rsidR="00A360B0" w:rsidRPr="00122DD1" w:rsidRDefault="00A360B0" w:rsidP="00DE10CA">
      <w:pPr>
        <w:pStyle w:val="Title"/>
        <w:ind w:firstLine="708"/>
        <w:rPr>
          <w:b w:val="0"/>
          <w:bCs w:val="0"/>
        </w:rPr>
      </w:pPr>
      <w:r>
        <w:pict>
          <v:shape id="_x0000_i1044" type="#_x0000_t75" style="width:352.5pt;height:383.25pt">
            <v:imagedata r:id="rId28" o:title=""/>
          </v:shape>
        </w:pict>
      </w:r>
    </w:p>
    <w:p w:rsidR="00A360B0" w:rsidRDefault="00A360B0" w:rsidP="00DE10CA">
      <w:pPr>
        <w:pStyle w:val="BodyText2"/>
        <w:spacing w:after="0" w:line="240" w:lineRule="auto"/>
        <w:ind w:firstLine="709"/>
      </w:pPr>
    </w:p>
    <w:p w:rsidR="00A360B0" w:rsidRPr="009C5609" w:rsidRDefault="00A360B0" w:rsidP="00DE10CA">
      <w:pPr>
        <w:pStyle w:val="BodyText2"/>
        <w:spacing w:after="0" w:line="240" w:lineRule="auto"/>
        <w:ind w:firstLine="709"/>
      </w:pPr>
      <w:r w:rsidRPr="009C5609">
        <w:t>В течение 2015 проводился мониторинг среднемесячной заработной платы целевых категорий персонала муниципальных организаций социальной сферы. Ниже приведена динамика среднемесячной заработной платы работников муниципальных учреждений образования и культуры:</w:t>
      </w:r>
    </w:p>
    <w:p w:rsidR="00A360B0" w:rsidRPr="00EE11E6" w:rsidRDefault="00A360B0" w:rsidP="00DE10CA">
      <w:pPr>
        <w:pStyle w:val="BodyText2"/>
        <w:ind w:firstLine="709"/>
        <w:jc w:val="right"/>
      </w:pPr>
      <w:r w:rsidRPr="00EE11E6">
        <w:t xml:space="preserve">Таблица </w:t>
      </w:r>
      <w:r>
        <w:t>14</w:t>
      </w: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7"/>
        <w:gridCol w:w="1846"/>
        <w:gridCol w:w="1678"/>
        <w:gridCol w:w="1798"/>
        <w:gridCol w:w="1918"/>
      </w:tblGrid>
      <w:tr w:rsidR="00A360B0" w:rsidRPr="00122DD1">
        <w:trPr>
          <w:trHeight w:val="315"/>
          <w:jc w:val="center"/>
        </w:trPr>
        <w:tc>
          <w:tcPr>
            <w:tcW w:w="1376" w:type="pct"/>
            <w:vMerge w:val="restart"/>
            <w:noWrap/>
            <w:vAlign w:val="center"/>
          </w:tcPr>
          <w:p w:rsidR="00A360B0" w:rsidRPr="00122DD1" w:rsidRDefault="00A360B0" w:rsidP="00DE10CA">
            <w:pPr>
              <w:ind w:right="-29"/>
              <w:jc w:val="center"/>
            </w:pPr>
          </w:p>
        </w:tc>
        <w:tc>
          <w:tcPr>
            <w:tcW w:w="3624" w:type="pct"/>
            <w:gridSpan w:val="4"/>
            <w:vAlign w:val="center"/>
          </w:tcPr>
          <w:p w:rsidR="00A360B0" w:rsidRPr="00122DD1" w:rsidRDefault="00A360B0" w:rsidP="00DE10CA">
            <w:pPr>
              <w:jc w:val="center"/>
            </w:pPr>
            <w:r w:rsidRPr="00122DD1">
              <w:rPr>
                <w:sz w:val="22"/>
                <w:szCs w:val="22"/>
              </w:rPr>
              <w:t xml:space="preserve">Среднемесячная начисленная заработная плата </w:t>
            </w:r>
            <w:r w:rsidRPr="00122DD1">
              <w:rPr>
                <w:sz w:val="20"/>
                <w:szCs w:val="20"/>
              </w:rPr>
              <w:t>за 2015 год</w:t>
            </w:r>
            <w:r w:rsidRPr="00122DD1">
              <w:rPr>
                <w:sz w:val="22"/>
                <w:szCs w:val="22"/>
              </w:rPr>
              <w:t>, руб.</w:t>
            </w:r>
          </w:p>
        </w:tc>
      </w:tr>
      <w:tr w:rsidR="00A360B0" w:rsidRPr="00122DD1">
        <w:trPr>
          <w:trHeight w:val="259"/>
          <w:jc w:val="center"/>
        </w:trPr>
        <w:tc>
          <w:tcPr>
            <w:tcW w:w="1376" w:type="pct"/>
            <w:vMerge/>
            <w:vAlign w:val="center"/>
          </w:tcPr>
          <w:p w:rsidR="00A360B0" w:rsidRPr="00122DD1" w:rsidRDefault="00A360B0" w:rsidP="00DE10CA">
            <w:pPr>
              <w:jc w:val="center"/>
            </w:pPr>
          </w:p>
        </w:tc>
        <w:tc>
          <w:tcPr>
            <w:tcW w:w="924" w:type="pct"/>
          </w:tcPr>
          <w:p w:rsidR="00A360B0" w:rsidRPr="00122DD1" w:rsidRDefault="00A360B0" w:rsidP="00DE10CA">
            <w:pPr>
              <w:jc w:val="center"/>
              <w:rPr>
                <w:sz w:val="20"/>
                <w:szCs w:val="20"/>
              </w:rPr>
            </w:pPr>
            <w:r w:rsidRPr="00122DD1">
              <w:rPr>
                <w:sz w:val="20"/>
                <w:szCs w:val="20"/>
              </w:rPr>
              <w:t xml:space="preserve">Педагогических работников муниципальных учреждений </w:t>
            </w:r>
            <w:r w:rsidRPr="001F2A8A">
              <w:rPr>
                <w:sz w:val="20"/>
                <w:szCs w:val="20"/>
                <w:u w:val="single"/>
              </w:rPr>
              <w:t>дополнительного образования</w:t>
            </w:r>
          </w:p>
        </w:tc>
        <w:tc>
          <w:tcPr>
            <w:tcW w:w="840" w:type="pct"/>
          </w:tcPr>
          <w:p w:rsidR="00A360B0" w:rsidRPr="00122DD1" w:rsidRDefault="00A360B0" w:rsidP="00DE10CA">
            <w:pPr>
              <w:jc w:val="center"/>
              <w:rPr>
                <w:sz w:val="20"/>
                <w:szCs w:val="20"/>
              </w:rPr>
            </w:pPr>
            <w:r w:rsidRPr="00122DD1">
              <w:rPr>
                <w:sz w:val="20"/>
                <w:szCs w:val="20"/>
              </w:rPr>
              <w:t xml:space="preserve">Работники муниципальных учреждений </w:t>
            </w:r>
            <w:r w:rsidRPr="001F2A8A">
              <w:rPr>
                <w:sz w:val="20"/>
                <w:szCs w:val="20"/>
                <w:u w:val="single"/>
              </w:rPr>
              <w:t>культуры и искусства</w:t>
            </w:r>
          </w:p>
        </w:tc>
        <w:tc>
          <w:tcPr>
            <w:tcW w:w="900" w:type="pct"/>
          </w:tcPr>
          <w:p w:rsidR="00A360B0" w:rsidRPr="00122DD1" w:rsidRDefault="00A360B0" w:rsidP="00DE10CA">
            <w:pPr>
              <w:jc w:val="center"/>
              <w:rPr>
                <w:sz w:val="20"/>
                <w:szCs w:val="20"/>
              </w:rPr>
            </w:pPr>
            <w:r w:rsidRPr="00122DD1">
              <w:rPr>
                <w:sz w:val="20"/>
                <w:szCs w:val="20"/>
              </w:rPr>
              <w:t xml:space="preserve">Педагогических работников муниципальных </w:t>
            </w:r>
            <w:r w:rsidRPr="001F2A8A">
              <w:rPr>
                <w:sz w:val="20"/>
                <w:szCs w:val="20"/>
                <w:u w:val="single"/>
              </w:rPr>
              <w:t>детских дошкольных учреждений</w:t>
            </w:r>
          </w:p>
        </w:tc>
        <w:tc>
          <w:tcPr>
            <w:tcW w:w="960" w:type="pct"/>
          </w:tcPr>
          <w:p w:rsidR="00A360B0" w:rsidRPr="00122DD1" w:rsidRDefault="00A360B0" w:rsidP="00DE10CA">
            <w:pPr>
              <w:jc w:val="center"/>
              <w:rPr>
                <w:sz w:val="20"/>
                <w:szCs w:val="20"/>
              </w:rPr>
            </w:pPr>
            <w:r w:rsidRPr="00122DD1">
              <w:rPr>
                <w:sz w:val="20"/>
                <w:szCs w:val="20"/>
              </w:rPr>
              <w:t xml:space="preserve">Педагогических работников муниципальных </w:t>
            </w:r>
            <w:r w:rsidRPr="001F2A8A">
              <w:rPr>
                <w:sz w:val="20"/>
                <w:szCs w:val="20"/>
                <w:u w:val="single"/>
              </w:rPr>
              <w:t>общеобразова-тельных учреждений</w:t>
            </w:r>
          </w:p>
        </w:tc>
      </w:tr>
      <w:tr w:rsidR="00A360B0" w:rsidRPr="00122DD1">
        <w:trPr>
          <w:trHeight w:val="60"/>
          <w:jc w:val="center"/>
        </w:trPr>
        <w:tc>
          <w:tcPr>
            <w:tcW w:w="5000" w:type="pct"/>
            <w:gridSpan w:val="5"/>
            <w:vAlign w:val="center"/>
          </w:tcPr>
          <w:p w:rsidR="00A360B0" w:rsidRPr="00122DD1" w:rsidRDefault="00A360B0" w:rsidP="00DE10CA">
            <w:pPr>
              <w:jc w:val="center"/>
              <w:rPr>
                <w:b/>
                <w:bCs/>
              </w:rPr>
            </w:pPr>
            <w:r w:rsidRPr="00122DD1">
              <w:rPr>
                <w:b/>
                <w:bCs/>
                <w:sz w:val="22"/>
                <w:szCs w:val="22"/>
              </w:rPr>
              <w:t>Город Саров</w:t>
            </w:r>
          </w:p>
        </w:tc>
      </w:tr>
      <w:tr w:rsidR="00A360B0" w:rsidRPr="00122DD1">
        <w:trPr>
          <w:trHeight w:val="90"/>
          <w:jc w:val="center"/>
        </w:trPr>
        <w:tc>
          <w:tcPr>
            <w:tcW w:w="1376" w:type="pct"/>
            <w:noWrap/>
            <w:vAlign w:val="bottom"/>
          </w:tcPr>
          <w:p w:rsidR="00A360B0" w:rsidRPr="00122DD1" w:rsidRDefault="00A360B0" w:rsidP="00DE10CA">
            <w:pPr>
              <w:jc w:val="center"/>
              <w:rPr>
                <w:sz w:val="20"/>
                <w:szCs w:val="20"/>
              </w:rPr>
            </w:pPr>
            <w:r w:rsidRPr="00122DD1">
              <w:rPr>
                <w:sz w:val="20"/>
                <w:szCs w:val="20"/>
              </w:rPr>
              <w:t>2014 год</w:t>
            </w:r>
          </w:p>
        </w:tc>
        <w:tc>
          <w:tcPr>
            <w:tcW w:w="924" w:type="pct"/>
            <w:vAlign w:val="bottom"/>
          </w:tcPr>
          <w:p w:rsidR="00A360B0" w:rsidRPr="00122DD1" w:rsidRDefault="00A360B0" w:rsidP="00DE10CA">
            <w:pPr>
              <w:jc w:val="center"/>
              <w:rPr>
                <w:sz w:val="20"/>
                <w:szCs w:val="20"/>
              </w:rPr>
            </w:pPr>
            <w:r w:rsidRPr="00122DD1">
              <w:rPr>
                <w:sz w:val="20"/>
                <w:szCs w:val="20"/>
              </w:rPr>
              <w:t>31 071</w:t>
            </w:r>
          </w:p>
        </w:tc>
        <w:tc>
          <w:tcPr>
            <w:tcW w:w="840" w:type="pct"/>
            <w:noWrap/>
            <w:vAlign w:val="bottom"/>
          </w:tcPr>
          <w:p w:rsidR="00A360B0" w:rsidRPr="00122DD1" w:rsidRDefault="00A360B0" w:rsidP="00DE10CA">
            <w:pPr>
              <w:jc w:val="center"/>
              <w:rPr>
                <w:sz w:val="20"/>
                <w:szCs w:val="20"/>
              </w:rPr>
            </w:pPr>
            <w:r w:rsidRPr="00122DD1">
              <w:rPr>
                <w:sz w:val="20"/>
                <w:szCs w:val="20"/>
              </w:rPr>
              <w:t>25 597</w:t>
            </w:r>
          </w:p>
        </w:tc>
        <w:tc>
          <w:tcPr>
            <w:tcW w:w="900" w:type="pct"/>
            <w:noWrap/>
            <w:vAlign w:val="bottom"/>
          </w:tcPr>
          <w:p w:rsidR="00A360B0" w:rsidRPr="00122DD1" w:rsidRDefault="00A360B0" w:rsidP="00DE10CA">
            <w:pPr>
              <w:jc w:val="center"/>
              <w:rPr>
                <w:sz w:val="20"/>
                <w:szCs w:val="20"/>
              </w:rPr>
            </w:pPr>
            <w:r w:rsidRPr="00122DD1">
              <w:rPr>
                <w:sz w:val="20"/>
                <w:szCs w:val="20"/>
              </w:rPr>
              <w:t>33 396</w:t>
            </w:r>
          </w:p>
        </w:tc>
        <w:tc>
          <w:tcPr>
            <w:tcW w:w="960" w:type="pct"/>
            <w:noWrap/>
            <w:vAlign w:val="bottom"/>
          </w:tcPr>
          <w:p w:rsidR="00A360B0" w:rsidRPr="00122DD1" w:rsidRDefault="00A360B0" w:rsidP="00DE10CA">
            <w:pPr>
              <w:jc w:val="center"/>
              <w:rPr>
                <w:sz w:val="20"/>
                <w:szCs w:val="20"/>
              </w:rPr>
            </w:pPr>
            <w:r w:rsidRPr="00122DD1">
              <w:rPr>
                <w:sz w:val="20"/>
                <w:szCs w:val="20"/>
              </w:rPr>
              <w:t>32 608</w:t>
            </w:r>
          </w:p>
        </w:tc>
      </w:tr>
      <w:tr w:rsidR="00A360B0" w:rsidRPr="00122DD1">
        <w:trPr>
          <w:trHeight w:val="90"/>
          <w:jc w:val="center"/>
        </w:trPr>
        <w:tc>
          <w:tcPr>
            <w:tcW w:w="1376" w:type="pct"/>
            <w:noWrap/>
            <w:vAlign w:val="bottom"/>
          </w:tcPr>
          <w:p w:rsidR="00A360B0" w:rsidRPr="00122DD1" w:rsidRDefault="00A360B0" w:rsidP="00DE10CA">
            <w:pPr>
              <w:jc w:val="center"/>
              <w:rPr>
                <w:sz w:val="20"/>
                <w:szCs w:val="20"/>
              </w:rPr>
            </w:pPr>
            <w:r w:rsidRPr="00122DD1">
              <w:rPr>
                <w:sz w:val="20"/>
                <w:szCs w:val="20"/>
              </w:rPr>
              <w:t>2015 год</w:t>
            </w:r>
          </w:p>
        </w:tc>
        <w:tc>
          <w:tcPr>
            <w:tcW w:w="924" w:type="pct"/>
            <w:vAlign w:val="bottom"/>
          </w:tcPr>
          <w:p w:rsidR="00A360B0" w:rsidRPr="00122DD1" w:rsidRDefault="00A360B0" w:rsidP="00DE10CA">
            <w:pPr>
              <w:jc w:val="center"/>
              <w:rPr>
                <w:sz w:val="20"/>
                <w:szCs w:val="20"/>
              </w:rPr>
            </w:pPr>
            <w:r w:rsidRPr="00122DD1">
              <w:rPr>
                <w:sz w:val="20"/>
                <w:szCs w:val="20"/>
              </w:rPr>
              <w:t>30 653</w:t>
            </w:r>
          </w:p>
        </w:tc>
        <w:tc>
          <w:tcPr>
            <w:tcW w:w="840" w:type="pct"/>
            <w:noWrap/>
            <w:vAlign w:val="bottom"/>
          </w:tcPr>
          <w:p w:rsidR="00A360B0" w:rsidRPr="00122DD1" w:rsidRDefault="00A360B0" w:rsidP="00DE10CA">
            <w:pPr>
              <w:jc w:val="center"/>
              <w:rPr>
                <w:sz w:val="20"/>
                <w:szCs w:val="20"/>
              </w:rPr>
            </w:pPr>
            <w:r w:rsidRPr="00122DD1">
              <w:rPr>
                <w:sz w:val="20"/>
                <w:szCs w:val="20"/>
              </w:rPr>
              <w:t>25 609</w:t>
            </w:r>
          </w:p>
        </w:tc>
        <w:tc>
          <w:tcPr>
            <w:tcW w:w="900" w:type="pct"/>
            <w:noWrap/>
            <w:vAlign w:val="bottom"/>
          </w:tcPr>
          <w:p w:rsidR="00A360B0" w:rsidRPr="00122DD1" w:rsidRDefault="00A360B0" w:rsidP="00DE10CA">
            <w:pPr>
              <w:jc w:val="center"/>
              <w:rPr>
                <w:sz w:val="20"/>
                <w:szCs w:val="20"/>
              </w:rPr>
            </w:pPr>
            <w:r w:rsidRPr="00122DD1">
              <w:rPr>
                <w:sz w:val="20"/>
                <w:szCs w:val="20"/>
              </w:rPr>
              <w:t>29 678</w:t>
            </w:r>
          </w:p>
        </w:tc>
        <w:tc>
          <w:tcPr>
            <w:tcW w:w="960" w:type="pct"/>
            <w:noWrap/>
            <w:vAlign w:val="bottom"/>
          </w:tcPr>
          <w:p w:rsidR="00A360B0" w:rsidRPr="00122DD1" w:rsidRDefault="00A360B0" w:rsidP="00DE10CA">
            <w:pPr>
              <w:jc w:val="center"/>
              <w:rPr>
                <w:sz w:val="20"/>
                <w:szCs w:val="20"/>
              </w:rPr>
            </w:pPr>
            <w:r w:rsidRPr="00122DD1">
              <w:rPr>
                <w:sz w:val="20"/>
                <w:szCs w:val="20"/>
              </w:rPr>
              <w:t>29 394</w:t>
            </w:r>
          </w:p>
        </w:tc>
      </w:tr>
      <w:tr w:rsidR="00A360B0" w:rsidRPr="00122DD1">
        <w:trPr>
          <w:trHeight w:val="106"/>
          <w:jc w:val="center"/>
        </w:trPr>
        <w:tc>
          <w:tcPr>
            <w:tcW w:w="1376" w:type="pct"/>
            <w:noWrap/>
            <w:vAlign w:val="bottom"/>
          </w:tcPr>
          <w:p w:rsidR="00A360B0" w:rsidRPr="00122DD1" w:rsidRDefault="00A360B0" w:rsidP="00DE10CA">
            <w:pPr>
              <w:jc w:val="center"/>
              <w:rPr>
                <w:sz w:val="20"/>
                <w:szCs w:val="20"/>
              </w:rPr>
            </w:pPr>
            <w:r w:rsidRPr="00122DD1">
              <w:rPr>
                <w:sz w:val="20"/>
                <w:szCs w:val="20"/>
              </w:rPr>
              <w:t>Темп роста, %</w:t>
            </w:r>
          </w:p>
        </w:tc>
        <w:tc>
          <w:tcPr>
            <w:tcW w:w="924" w:type="pct"/>
            <w:vAlign w:val="bottom"/>
          </w:tcPr>
          <w:p w:rsidR="00A360B0" w:rsidRPr="00122DD1" w:rsidRDefault="00A360B0" w:rsidP="00DE10CA">
            <w:pPr>
              <w:jc w:val="center"/>
              <w:rPr>
                <w:sz w:val="20"/>
                <w:szCs w:val="20"/>
              </w:rPr>
            </w:pPr>
            <w:r w:rsidRPr="00122DD1">
              <w:rPr>
                <w:sz w:val="20"/>
                <w:szCs w:val="20"/>
              </w:rPr>
              <w:t>98,7</w:t>
            </w:r>
          </w:p>
        </w:tc>
        <w:tc>
          <w:tcPr>
            <w:tcW w:w="840" w:type="pct"/>
            <w:noWrap/>
            <w:vAlign w:val="bottom"/>
          </w:tcPr>
          <w:p w:rsidR="00A360B0" w:rsidRPr="00122DD1" w:rsidRDefault="00A360B0" w:rsidP="00DE10CA">
            <w:pPr>
              <w:jc w:val="center"/>
              <w:rPr>
                <w:sz w:val="20"/>
                <w:szCs w:val="20"/>
              </w:rPr>
            </w:pPr>
            <w:r w:rsidRPr="00122DD1">
              <w:rPr>
                <w:sz w:val="20"/>
                <w:szCs w:val="20"/>
              </w:rPr>
              <w:t>100,0</w:t>
            </w:r>
          </w:p>
        </w:tc>
        <w:tc>
          <w:tcPr>
            <w:tcW w:w="900" w:type="pct"/>
            <w:noWrap/>
            <w:vAlign w:val="bottom"/>
          </w:tcPr>
          <w:p w:rsidR="00A360B0" w:rsidRPr="00122DD1" w:rsidRDefault="00A360B0" w:rsidP="00DE10CA">
            <w:pPr>
              <w:jc w:val="center"/>
              <w:rPr>
                <w:sz w:val="20"/>
                <w:szCs w:val="20"/>
              </w:rPr>
            </w:pPr>
            <w:r w:rsidRPr="00122DD1">
              <w:rPr>
                <w:sz w:val="20"/>
                <w:szCs w:val="20"/>
              </w:rPr>
              <w:t>88,9</w:t>
            </w:r>
          </w:p>
        </w:tc>
        <w:tc>
          <w:tcPr>
            <w:tcW w:w="960" w:type="pct"/>
            <w:noWrap/>
            <w:vAlign w:val="bottom"/>
          </w:tcPr>
          <w:p w:rsidR="00A360B0" w:rsidRPr="00122DD1" w:rsidRDefault="00A360B0" w:rsidP="00DE10CA">
            <w:pPr>
              <w:jc w:val="center"/>
              <w:rPr>
                <w:sz w:val="20"/>
                <w:szCs w:val="20"/>
              </w:rPr>
            </w:pPr>
            <w:r w:rsidRPr="00122DD1">
              <w:rPr>
                <w:sz w:val="20"/>
                <w:szCs w:val="20"/>
              </w:rPr>
              <w:t>90,1</w:t>
            </w:r>
          </w:p>
        </w:tc>
      </w:tr>
      <w:tr w:rsidR="00A360B0" w:rsidRPr="00122DD1">
        <w:trPr>
          <w:trHeight w:val="106"/>
          <w:jc w:val="center"/>
        </w:trPr>
        <w:tc>
          <w:tcPr>
            <w:tcW w:w="5000" w:type="pct"/>
            <w:gridSpan w:val="5"/>
            <w:noWrap/>
            <w:vAlign w:val="bottom"/>
          </w:tcPr>
          <w:p w:rsidR="00A360B0" w:rsidRPr="00122DD1" w:rsidRDefault="00A360B0" w:rsidP="00DE10CA">
            <w:pPr>
              <w:jc w:val="center"/>
              <w:rPr>
                <w:b/>
                <w:bCs/>
                <w:sz w:val="20"/>
                <w:szCs w:val="20"/>
              </w:rPr>
            </w:pPr>
            <w:r w:rsidRPr="00122DD1">
              <w:rPr>
                <w:b/>
                <w:bCs/>
                <w:sz w:val="20"/>
                <w:szCs w:val="20"/>
              </w:rPr>
              <w:t xml:space="preserve">Городские округа Нижегородской области (г.о.г.) </w:t>
            </w:r>
          </w:p>
        </w:tc>
      </w:tr>
      <w:tr w:rsidR="00A360B0" w:rsidRPr="00122DD1">
        <w:trPr>
          <w:trHeight w:val="106"/>
          <w:jc w:val="center"/>
        </w:trPr>
        <w:tc>
          <w:tcPr>
            <w:tcW w:w="1376" w:type="pct"/>
            <w:noWrap/>
            <w:vAlign w:val="bottom"/>
          </w:tcPr>
          <w:p w:rsidR="00A360B0" w:rsidRPr="00122DD1" w:rsidRDefault="00A360B0" w:rsidP="00DE10CA">
            <w:pPr>
              <w:jc w:val="center"/>
              <w:rPr>
                <w:color w:val="000000"/>
              </w:rPr>
            </w:pPr>
            <w:r w:rsidRPr="00122DD1">
              <w:rPr>
                <w:color w:val="000000"/>
                <w:sz w:val="22"/>
                <w:szCs w:val="22"/>
              </w:rPr>
              <w:t>Нижегородская область</w:t>
            </w:r>
          </w:p>
        </w:tc>
        <w:tc>
          <w:tcPr>
            <w:tcW w:w="924" w:type="pct"/>
            <w:vAlign w:val="bottom"/>
          </w:tcPr>
          <w:p w:rsidR="00A360B0" w:rsidRPr="00122DD1" w:rsidRDefault="00A360B0" w:rsidP="00DE10CA">
            <w:pPr>
              <w:jc w:val="center"/>
              <w:rPr>
                <w:color w:val="000000"/>
              </w:rPr>
            </w:pPr>
            <w:r w:rsidRPr="00122DD1">
              <w:rPr>
                <w:color w:val="000000"/>
                <w:sz w:val="22"/>
                <w:szCs w:val="22"/>
              </w:rPr>
              <w:t>24 762</w:t>
            </w:r>
          </w:p>
        </w:tc>
        <w:tc>
          <w:tcPr>
            <w:tcW w:w="840" w:type="pct"/>
            <w:noWrap/>
            <w:vAlign w:val="bottom"/>
          </w:tcPr>
          <w:p w:rsidR="00A360B0" w:rsidRPr="00122DD1" w:rsidRDefault="00A360B0" w:rsidP="00DE10CA">
            <w:pPr>
              <w:jc w:val="center"/>
              <w:rPr>
                <w:color w:val="000000"/>
              </w:rPr>
            </w:pPr>
            <w:r w:rsidRPr="00122DD1">
              <w:rPr>
                <w:color w:val="000000"/>
                <w:sz w:val="22"/>
                <w:szCs w:val="22"/>
              </w:rPr>
              <w:t>18 427</w:t>
            </w:r>
          </w:p>
        </w:tc>
        <w:tc>
          <w:tcPr>
            <w:tcW w:w="900" w:type="pct"/>
            <w:noWrap/>
            <w:vAlign w:val="bottom"/>
          </w:tcPr>
          <w:p w:rsidR="00A360B0" w:rsidRPr="00122DD1" w:rsidRDefault="00A360B0" w:rsidP="00DE10CA">
            <w:pPr>
              <w:jc w:val="center"/>
              <w:rPr>
                <w:color w:val="000000"/>
              </w:rPr>
            </w:pPr>
            <w:r w:rsidRPr="00122DD1">
              <w:rPr>
                <w:color w:val="000000"/>
                <w:sz w:val="22"/>
                <w:szCs w:val="22"/>
              </w:rPr>
              <w:t>25 090</w:t>
            </w:r>
          </w:p>
        </w:tc>
        <w:tc>
          <w:tcPr>
            <w:tcW w:w="960" w:type="pct"/>
            <w:noWrap/>
            <w:vAlign w:val="bottom"/>
          </w:tcPr>
          <w:p w:rsidR="00A360B0" w:rsidRPr="00122DD1" w:rsidRDefault="00A360B0" w:rsidP="00DE10CA">
            <w:pPr>
              <w:jc w:val="center"/>
              <w:rPr>
                <w:color w:val="000000"/>
              </w:rPr>
            </w:pPr>
            <w:r w:rsidRPr="00122DD1">
              <w:rPr>
                <w:color w:val="000000"/>
                <w:sz w:val="22"/>
                <w:szCs w:val="22"/>
              </w:rPr>
              <w:t>26 558</w:t>
            </w:r>
          </w:p>
        </w:tc>
      </w:tr>
      <w:tr w:rsidR="00A360B0" w:rsidRPr="00122DD1">
        <w:trPr>
          <w:trHeight w:val="106"/>
          <w:jc w:val="center"/>
        </w:trPr>
        <w:tc>
          <w:tcPr>
            <w:tcW w:w="1376" w:type="pct"/>
            <w:noWrap/>
            <w:vAlign w:val="bottom"/>
          </w:tcPr>
          <w:p w:rsidR="00A360B0" w:rsidRPr="00122DD1" w:rsidRDefault="00A360B0" w:rsidP="00DE10CA">
            <w:pPr>
              <w:jc w:val="center"/>
              <w:rPr>
                <w:color w:val="000000"/>
              </w:rPr>
            </w:pPr>
            <w:r w:rsidRPr="00122DD1">
              <w:rPr>
                <w:sz w:val="20"/>
                <w:szCs w:val="20"/>
              </w:rPr>
              <w:t>г.о.г.</w:t>
            </w:r>
            <w:r w:rsidRPr="00122DD1">
              <w:rPr>
                <w:color w:val="000000"/>
                <w:sz w:val="22"/>
                <w:szCs w:val="22"/>
              </w:rPr>
              <w:t xml:space="preserve"> Н.Новгород</w:t>
            </w:r>
          </w:p>
        </w:tc>
        <w:tc>
          <w:tcPr>
            <w:tcW w:w="924" w:type="pct"/>
            <w:vAlign w:val="bottom"/>
          </w:tcPr>
          <w:p w:rsidR="00A360B0" w:rsidRPr="00122DD1" w:rsidRDefault="00A360B0" w:rsidP="00DE10CA">
            <w:pPr>
              <w:jc w:val="center"/>
              <w:rPr>
                <w:color w:val="000000"/>
              </w:rPr>
            </w:pPr>
            <w:r w:rsidRPr="00122DD1">
              <w:rPr>
                <w:color w:val="000000"/>
                <w:sz w:val="22"/>
                <w:szCs w:val="22"/>
              </w:rPr>
              <w:t>26 089</w:t>
            </w:r>
          </w:p>
        </w:tc>
        <w:tc>
          <w:tcPr>
            <w:tcW w:w="840" w:type="pct"/>
            <w:noWrap/>
            <w:vAlign w:val="bottom"/>
          </w:tcPr>
          <w:p w:rsidR="00A360B0" w:rsidRPr="00122DD1" w:rsidRDefault="00A360B0" w:rsidP="00DE10CA">
            <w:pPr>
              <w:jc w:val="center"/>
              <w:rPr>
                <w:color w:val="000000"/>
              </w:rPr>
            </w:pPr>
            <w:r w:rsidRPr="00122DD1">
              <w:rPr>
                <w:color w:val="000000"/>
                <w:sz w:val="22"/>
                <w:szCs w:val="22"/>
              </w:rPr>
              <w:t>23 181</w:t>
            </w:r>
          </w:p>
        </w:tc>
        <w:tc>
          <w:tcPr>
            <w:tcW w:w="900" w:type="pct"/>
            <w:noWrap/>
            <w:vAlign w:val="bottom"/>
          </w:tcPr>
          <w:p w:rsidR="00A360B0" w:rsidRPr="00122DD1" w:rsidRDefault="00A360B0" w:rsidP="00DE10CA">
            <w:pPr>
              <w:jc w:val="center"/>
              <w:rPr>
                <w:color w:val="000000"/>
              </w:rPr>
            </w:pPr>
            <w:r w:rsidRPr="00122DD1">
              <w:rPr>
                <w:color w:val="000000"/>
                <w:sz w:val="22"/>
                <w:szCs w:val="22"/>
              </w:rPr>
              <w:t>26 320</w:t>
            </w:r>
          </w:p>
        </w:tc>
        <w:tc>
          <w:tcPr>
            <w:tcW w:w="960" w:type="pct"/>
            <w:noWrap/>
            <w:vAlign w:val="bottom"/>
          </w:tcPr>
          <w:p w:rsidR="00A360B0" w:rsidRPr="00122DD1" w:rsidRDefault="00A360B0" w:rsidP="00DE10CA">
            <w:pPr>
              <w:jc w:val="center"/>
              <w:rPr>
                <w:color w:val="000000"/>
              </w:rPr>
            </w:pPr>
            <w:r w:rsidRPr="00122DD1">
              <w:rPr>
                <w:color w:val="000000"/>
                <w:sz w:val="22"/>
                <w:szCs w:val="22"/>
              </w:rPr>
              <w:t>27 181</w:t>
            </w:r>
          </w:p>
        </w:tc>
      </w:tr>
      <w:tr w:rsidR="00A360B0" w:rsidRPr="00122DD1">
        <w:trPr>
          <w:trHeight w:val="106"/>
          <w:jc w:val="center"/>
        </w:trPr>
        <w:tc>
          <w:tcPr>
            <w:tcW w:w="1376" w:type="pct"/>
            <w:noWrap/>
            <w:vAlign w:val="bottom"/>
          </w:tcPr>
          <w:p w:rsidR="00A360B0" w:rsidRPr="00122DD1" w:rsidRDefault="00A360B0" w:rsidP="00DE10CA">
            <w:pPr>
              <w:jc w:val="center"/>
              <w:rPr>
                <w:color w:val="000000"/>
              </w:rPr>
            </w:pPr>
            <w:r w:rsidRPr="00122DD1">
              <w:rPr>
                <w:sz w:val="20"/>
                <w:szCs w:val="20"/>
              </w:rPr>
              <w:t>г.о.г.</w:t>
            </w:r>
            <w:r w:rsidRPr="00122DD1">
              <w:rPr>
                <w:color w:val="000000"/>
                <w:sz w:val="22"/>
                <w:szCs w:val="22"/>
              </w:rPr>
              <w:t xml:space="preserve"> Арзамас</w:t>
            </w:r>
          </w:p>
        </w:tc>
        <w:tc>
          <w:tcPr>
            <w:tcW w:w="924" w:type="pct"/>
            <w:vAlign w:val="bottom"/>
          </w:tcPr>
          <w:p w:rsidR="00A360B0" w:rsidRPr="00122DD1" w:rsidRDefault="00A360B0" w:rsidP="00DE10CA">
            <w:pPr>
              <w:jc w:val="center"/>
              <w:rPr>
                <w:color w:val="000000"/>
              </w:rPr>
            </w:pPr>
            <w:r w:rsidRPr="00122DD1">
              <w:rPr>
                <w:color w:val="000000"/>
                <w:sz w:val="22"/>
                <w:szCs w:val="22"/>
              </w:rPr>
              <w:t>21 450</w:t>
            </w:r>
          </w:p>
        </w:tc>
        <w:tc>
          <w:tcPr>
            <w:tcW w:w="840" w:type="pct"/>
            <w:noWrap/>
            <w:vAlign w:val="bottom"/>
          </w:tcPr>
          <w:p w:rsidR="00A360B0" w:rsidRPr="00122DD1" w:rsidRDefault="00A360B0" w:rsidP="00DE10CA">
            <w:pPr>
              <w:jc w:val="center"/>
              <w:rPr>
                <w:color w:val="000000"/>
              </w:rPr>
            </w:pPr>
            <w:r w:rsidRPr="00122DD1">
              <w:rPr>
                <w:color w:val="000000"/>
                <w:sz w:val="22"/>
                <w:szCs w:val="22"/>
              </w:rPr>
              <w:t>20 467</w:t>
            </w:r>
          </w:p>
        </w:tc>
        <w:tc>
          <w:tcPr>
            <w:tcW w:w="900" w:type="pct"/>
            <w:noWrap/>
            <w:vAlign w:val="bottom"/>
          </w:tcPr>
          <w:p w:rsidR="00A360B0" w:rsidRPr="00122DD1" w:rsidRDefault="00A360B0" w:rsidP="00DE10CA">
            <w:pPr>
              <w:jc w:val="center"/>
              <w:rPr>
                <w:color w:val="000000"/>
              </w:rPr>
            </w:pPr>
            <w:r w:rsidRPr="00122DD1">
              <w:rPr>
                <w:color w:val="000000"/>
                <w:sz w:val="22"/>
                <w:szCs w:val="22"/>
              </w:rPr>
              <w:t>22 200</w:t>
            </w:r>
          </w:p>
        </w:tc>
        <w:tc>
          <w:tcPr>
            <w:tcW w:w="960" w:type="pct"/>
            <w:noWrap/>
            <w:vAlign w:val="bottom"/>
          </w:tcPr>
          <w:p w:rsidR="00A360B0" w:rsidRPr="00122DD1" w:rsidRDefault="00A360B0" w:rsidP="00DE10CA">
            <w:pPr>
              <w:jc w:val="center"/>
              <w:rPr>
                <w:color w:val="000000"/>
              </w:rPr>
            </w:pPr>
            <w:r w:rsidRPr="00122DD1">
              <w:rPr>
                <w:color w:val="000000"/>
                <w:sz w:val="22"/>
                <w:szCs w:val="22"/>
              </w:rPr>
              <w:t>24 369</w:t>
            </w:r>
          </w:p>
        </w:tc>
      </w:tr>
      <w:tr w:rsidR="00A360B0" w:rsidRPr="00122DD1">
        <w:trPr>
          <w:trHeight w:val="106"/>
          <w:jc w:val="center"/>
        </w:trPr>
        <w:tc>
          <w:tcPr>
            <w:tcW w:w="1376" w:type="pct"/>
            <w:noWrap/>
            <w:vAlign w:val="bottom"/>
          </w:tcPr>
          <w:p w:rsidR="00A360B0" w:rsidRPr="00122DD1" w:rsidRDefault="00A360B0" w:rsidP="00DE10CA">
            <w:pPr>
              <w:jc w:val="center"/>
              <w:rPr>
                <w:color w:val="000000"/>
              </w:rPr>
            </w:pPr>
            <w:r w:rsidRPr="00122DD1">
              <w:rPr>
                <w:sz w:val="20"/>
                <w:szCs w:val="20"/>
              </w:rPr>
              <w:t>г.о.г.</w:t>
            </w:r>
            <w:r w:rsidRPr="00122DD1">
              <w:rPr>
                <w:color w:val="000000"/>
                <w:sz w:val="22"/>
                <w:szCs w:val="22"/>
              </w:rPr>
              <w:t xml:space="preserve"> Бор</w:t>
            </w:r>
          </w:p>
        </w:tc>
        <w:tc>
          <w:tcPr>
            <w:tcW w:w="924" w:type="pct"/>
            <w:vAlign w:val="bottom"/>
          </w:tcPr>
          <w:p w:rsidR="00A360B0" w:rsidRPr="00122DD1" w:rsidRDefault="00A360B0" w:rsidP="00DE10CA">
            <w:pPr>
              <w:jc w:val="center"/>
              <w:rPr>
                <w:color w:val="000000"/>
              </w:rPr>
            </w:pPr>
            <w:r w:rsidRPr="00122DD1">
              <w:rPr>
                <w:color w:val="000000"/>
                <w:sz w:val="22"/>
                <w:szCs w:val="22"/>
              </w:rPr>
              <w:t>25 063</w:t>
            </w:r>
          </w:p>
        </w:tc>
        <w:tc>
          <w:tcPr>
            <w:tcW w:w="840" w:type="pct"/>
            <w:noWrap/>
            <w:vAlign w:val="bottom"/>
          </w:tcPr>
          <w:p w:rsidR="00A360B0" w:rsidRPr="00122DD1" w:rsidRDefault="00A360B0" w:rsidP="00DE10CA">
            <w:pPr>
              <w:jc w:val="center"/>
              <w:rPr>
                <w:color w:val="000000"/>
              </w:rPr>
            </w:pPr>
            <w:r w:rsidRPr="00122DD1">
              <w:rPr>
                <w:color w:val="000000"/>
                <w:sz w:val="22"/>
                <w:szCs w:val="22"/>
              </w:rPr>
              <w:t>17 618</w:t>
            </w:r>
          </w:p>
        </w:tc>
        <w:tc>
          <w:tcPr>
            <w:tcW w:w="900" w:type="pct"/>
            <w:noWrap/>
            <w:vAlign w:val="bottom"/>
          </w:tcPr>
          <w:p w:rsidR="00A360B0" w:rsidRPr="00122DD1" w:rsidRDefault="00A360B0" w:rsidP="00DE10CA">
            <w:pPr>
              <w:jc w:val="center"/>
              <w:rPr>
                <w:color w:val="000000"/>
              </w:rPr>
            </w:pPr>
            <w:r w:rsidRPr="00122DD1">
              <w:rPr>
                <w:color w:val="000000"/>
                <w:sz w:val="22"/>
                <w:szCs w:val="22"/>
              </w:rPr>
              <w:t>25 023</w:t>
            </w:r>
          </w:p>
        </w:tc>
        <w:tc>
          <w:tcPr>
            <w:tcW w:w="960" w:type="pct"/>
            <w:noWrap/>
            <w:vAlign w:val="bottom"/>
          </w:tcPr>
          <w:p w:rsidR="00A360B0" w:rsidRPr="00122DD1" w:rsidRDefault="00A360B0" w:rsidP="00DE10CA">
            <w:pPr>
              <w:jc w:val="center"/>
              <w:rPr>
                <w:color w:val="000000"/>
              </w:rPr>
            </w:pPr>
            <w:r w:rsidRPr="00122DD1">
              <w:rPr>
                <w:color w:val="000000"/>
                <w:sz w:val="22"/>
                <w:szCs w:val="22"/>
              </w:rPr>
              <w:t>27 042</w:t>
            </w:r>
          </w:p>
        </w:tc>
      </w:tr>
      <w:tr w:rsidR="00A360B0" w:rsidRPr="00122DD1">
        <w:trPr>
          <w:trHeight w:val="106"/>
          <w:jc w:val="center"/>
        </w:trPr>
        <w:tc>
          <w:tcPr>
            <w:tcW w:w="1376" w:type="pct"/>
            <w:noWrap/>
            <w:vAlign w:val="bottom"/>
          </w:tcPr>
          <w:p w:rsidR="00A360B0" w:rsidRPr="00122DD1" w:rsidRDefault="00A360B0" w:rsidP="00DE10CA">
            <w:pPr>
              <w:jc w:val="center"/>
              <w:rPr>
                <w:color w:val="000000"/>
              </w:rPr>
            </w:pPr>
            <w:r w:rsidRPr="00122DD1">
              <w:rPr>
                <w:sz w:val="20"/>
                <w:szCs w:val="20"/>
              </w:rPr>
              <w:t>г.о.г.</w:t>
            </w:r>
            <w:r w:rsidRPr="00122DD1">
              <w:rPr>
                <w:color w:val="000000"/>
                <w:sz w:val="22"/>
                <w:szCs w:val="22"/>
              </w:rPr>
              <w:t xml:space="preserve"> Выкса</w:t>
            </w:r>
          </w:p>
        </w:tc>
        <w:tc>
          <w:tcPr>
            <w:tcW w:w="924" w:type="pct"/>
            <w:vAlign w:val="bottom"/>
          </w:tcPr>
          <w:p w:rsidR="00A360B0" w:rsidRPr="00122DD1" w:rsidRDefault="00A360B0" w:rsidP="00DE10CA">
            <w:pPr>
              <w:jc w:val="center"/>
              <w:rPr>
                <w:color w:val="000000"/>
              </w:rPr>
            </w:pPr>
            <w:r w:rsidRPr="00122DD1">
              <w:rPr>
                <w:color w:val="000000"/>
                <w:sz w:val="22"/>
                <w:szCs w:val="22"/>
              </w:rPr>
              <w:t>25 410</w:t>
            </w:r>
          </w:p>
        </w:tc>
        <w:tc>
          <w:tcPr>
            <w:tcW w:w="840" w:type="pct"/>
            <w:noWrap/>
            <w:vAlign w:val="bottom"/>
          </w:tcPr>
          <w:p w:rsidR="00A360B0" w:rsidRPr="00122DD1" w:rsidRDefault="00A360B0" w:rsidP="00DE10CA">
            <w:pPr>
              <w:jc w:val="center"/>
              <w:rPr>
                <w:color w:val="000000"/>
              </w:rPr>
            </w:pPr>
            <w:r w:rsidRPr="00122DD1">
              <w:rPr>
                <w:color w:val="000000"/>
                <w:sz w:val="22"/>
                <w:szCs w:val="22"/>
              </w:rPr>
              <w:t>15 288</w:t>
            </w:r>
          </w:p>
        </w:tc>
        <w:tc>
          <w:tcPr>
            <w:tcW w:w="900" w:type="pct"/>
            <w:noWrap/>
            <w:vAlign w:val="bottom"/>
          </w:tcPr>
          <w:p w:rsidR="00A360B0" w:rsidRPr="00122DD1" w:rsidRDefault="00A360B0" w:rsidP="00DE10CA">
            <w:pPr>
              <w:jc w:val="center"/>
              <w:rPr>
                <w:color w:val="000000"/>
              </w:rPr>
            </w:pPr>
            <w:r w:rsidRPr="00122DD1">
              <w:rPr>
                <w:color w:val="000000"/>
                <w:sz w:val="22"/>
                <w:szCs w:val="22"/>
              </w:rPr>
              <w:t>22 343</w:t>
            </w:r>
          </w:p>
        </w:tc>
        <w:tc>
          <w:tcPr>
            <w:tcW w:w="960" w:type="pct"/>
            <w:noWrap/>
            <w:vAlign w:val="bottom"/>
          </w:tcPr>
          <w:p w:rsidR="00A360B0" w:rsidRPr="00122DD1" w:rsidRDefault="00A360B0" w:rsidP="00DE10CA">
            <w:pPr>
              <w:jc w:val="center"/>
              <w:rPr>
                <w:color w:val="000000"/>
              </w:rPr>
            </w:pPr>
            <w:r w:rsidRPr="00122DD1">
              <w:rPr>
                <w:color w:val="000000"/>
                <w:sz w:val="22"/>
                <w:szCs w:val="22"/>
              </w:rPr>
              <w:t>28 222</w:t>
            </w:r>
          </w:p>
        </w:tc>
      </w:tr>
      <w:tr w:rsidR="00A360B0" w:rsidRPr="00122DD1">
        <w:trPr>
          <w:trHeight w:val="60"/>
          <w:jc w:val="center"/>
        </w:trPr>
        <w:tc>
          <w:tcPr>
            <w:tcW w:w="1376" w:type="pct"/>
            <w:noWrap/>
            <w:vAlign w:val="bottom"/>
          </w:tcPr>
          <w:p w:rsidR="00A360B0" w:rsidRPr="00122DD1" w:rsidRDefault="00A360B0" w:rsidP="00DE10CA">
            <w:pPr>
              <w:jc w:val="center"/>
              <w:rPr>
                <w:color w:val="000000"/>
              </w:rPr>
            </w:pPr>
            <w:r w:rsidRPr="00122DD1">
              <w:rPr>
                <w:sz w:val="20"/>
                <w:szCs w:val="20"/>
              </w:rPr>
              <w:t>г.о.г.</w:t>
            </w:r>
            <w:r w:rsidRPr="00122DD1">
              <w:rPr>
                <w:color w:val="000000"/>
                <w:sz w:val="22"/>
                <w:szCs w:val="22"/>
              </w:rPr>
              <w:t xml:space="preserve"> Дзержинск</w:t>
            </w:r>
          </w:p>
        </w:tc>
        <w:tc>
          <w:tcPr>
            <w:tcW w:w="924" w:type="pct"/>
            <w:vAlign w:val="bottom"/>
          </w:tcPr>
          <w:p w:rsidR="00A360B0" w:rsidRPr="00122DD1" w:rsidRDefault="00A360B0" w:rsidP="00DE10CA">
            <w:pPr>
              <w:jc w:val="center"/>
              <w:rPr>
                <w:color w:val="000000"/>
              </w:rPr>
            </w:pPr>
            <w:r w:rsidRPr="00122DD1">
              <w:rPr>
                <w:color w:val="000000"/>
                <w:sz w:val="22"/>
                <w:szCs w:val="22"/>
              </w:rPr>
              <w:t>26 062</w:t>
            </w:r>
          </w:p>
        </w:tc>
        <w:tc>
          <w:tcPr>
            <w:tcW w:w="840" w:type="pct"/>
            <w:noWrap/>
            <w:vAlign w:val="bottom"/>
          </w:tcPr>
          <w:p w:rsidR="00A360B0" w:rsidRPr="00122DD1" w:rsidRDefault="00A360B0" w:rsidP="00DE10CA">
            <w:pPr>
              <w:jc w:val="center"/>
              <w:rPr>
                <w:color w:val="000000"/>
              </w:rPr>
            </w:pPr>
            <w:r w:rsidRPr="00122DD1">
              <w:rPr>
                <w:color w:val="000000"/>
                <w:sz w:val="22"/>
                <w:szCs w:val="22"/>
              </w:rPr>
              <w:t>17 329</w:t>
            </w:r>
          </w:p>
        </w:tc>
        <w:tc>
          <w:tcPr>
            <w:tcW w:w="900" w:type="pct"/>
            <w:noWrap/>
            <w:vAlign w:val="bottom"/>
          </w:tcPr>
          <w:p w:rsidR="00A360B0" w:rsidRPr="00122DD1" w:rsidRDefault="00A360B0" w:rsidP="00DE10CA">
            <w:pPr>
              <w:jc w:val="center"/>
              <w:rPr>
                <w:color w:val="000000"/>
              </w:rPr>
            </w:pPr>
            <w:r w:rsidRPr="00122DD1">
              <w:rPr>
                <w:color w:val="000000"/>
                <w:sz w:val="22"/>
                <w:szCs w:val="22"/>
              </w:rPr>
              <w:t>25 634</w:t>
            </w:r>
          </w:p>
        </w:tc>
        <w:tc>
          <w:tcPr>
            <w:tcW w:w="960" w:type="pct"/>
            <w:noWrap/>
            <w:vAlign w:val="bottom"/>
          </w:tcPr>
          <w:p w:rsidR="00A360B0" w:rsidRPr="00122DD1" w:rsidRDefault="00A360B0" w:rsidP="00DE10CA">
            <w:pPr>
              <w:jc w:val="center"/>
              <w:rPr>
                <w:color w:val="000000"/>
              </w:rPr>
            </w:pPr>
            <w:r w:rsidRPr="00122DD1">
              <w:rPr>
                <w:color w:val="000000"/>
                <w:sz w:val="22"/>
                <w:szCs w:val="22"/>
              </w:rPr>
              <w:t>27 496</w:t>
            </w:r>
          </w:p>
        </w:tc>
      </w:tr>
      <w:tr w:rsidR="00A360B0" w:rsidRPr="00122DD1">
        <w:trPr>
          <w:trHeight w:val="106"/>
          <w:jc w:val="center"/>
        </w:trPr>
        <w:tc>
          <w:tcPr>
            <w:tcW w:w="1376" w:type="pct"/>
            <w:noWrap/>
            <w:vAlign w:val="bottom"/>
          </w:tcPr>
          <w:p w:rsidR="00A360B0" w:rsidRPr="00122DD1" w:rsidRDefault="00A360B0" w:rsidP="00DE10CA">
            <w:pPr>
              <w:jc w:val="center"/>
              <w:rPr>
                <w:color w:val="000000"/>
              </w:rPr>
            </w:pPr>
            <w:r w:rsidRPr="00122DD1">
              <w:rPr>
                <w:sz w:val="20"/>
                <w:szCs w:val="20"/>
              </w:rPr>
              <w:t>г.о.г.</w:t>
            </w:r>
            <w:r w:rsidRPr="00122DD1">
              <w:rPr>
                <w:color w:val="000000"/>
                <w:sz w:val="22"/>
                <w:szCs w:val="22"/>
              </w:rPr>
              <w:t xml:space="preserve"> Первомайск</w:t>
            </w:r>
          </w:p>
        </w:tc>
        <w:tc>
          <w:tcPr>
            <w:tcW w:w="924" w:type="pct"/>
            <w:vAlign w:val="bottom"/>
          </w:tcPr>
          <w:p w:rsidR="00A360B0" w:rsidRPr="00122DD1" w:rsidRDefault="00A360B0" w:rsidP="00DE10CA">
            <w:pPr>
              <w:jc w:val="center"/>
              <w:rPr>
                <w:color w:val="000000"/>
              </w:rPr>
            </w:pPr>
            <w:r w:rsidRPr="00122DD1">
              <w:rPr>
                <w:color w:val="000000"/>
                <w:sz w:val="22"/>
                <w:szCs w:val="22"/>
              </w:rPr>
              <w:t>24 048</w:t>
            </w:r>
          </w:p>
        </w:tc>
        <w:tc>
          <w:tcPr>
            <w:tcW w:w="840" w:type="pct"/>
            <w:noWrap/>
            <w:vAlign w:val="bottom"/>
          </w:tcPr>
          <w:p w:rsidR="00A360B0" w:rsidRPr="00122DD1" w:rsidRDefault="00A360B0" w:rsidP="00DE10CA">
            <w:pPr>
              <w:jc w:val="center"/>
              <w:rPr>
                <w:color w:val="000000"/>
              </w:rPr>
            </w:pPr>
            <w:r w:rsidRPr="00122DD1">
              <w:rPr>
                <w:color w:val="000000"/>
                <w:sz w:val="22"/>
                <w:szCs w:val="22"/>
              </w:rPr>
              <w:t>16 780</w:t>
            </w:r>
          </w:p>
        </w:tc>
        <w:tc>
          <w:tcPr>
            <w:tcW w:w="900" w:type="pct"/>
            <w:noWrap/>
            <w:vAlign w:val="bottom"/>
          </w:tcPr>
          <w:p w:rsidR="00A360B0" w:rsidRPr="00122DD1" w:rsidRDefault="00A360B0" w:rsidP="00DE10CA">
            <w:pPr>
              <w:jc w:val="center"/>
              <w:rPr>
                <w:color w:val="000000"/>
              </w:rPr>
            </w:pPr>
            <w:r w:rsidRPr="00122DD1">
              <w:rPr>
                <w:color w:val="000000"/>
                <w:sz w:val="22"/>
                <w:szCs w:val="22"/>
              </w:rPr>
              <w:t>24 246</w:t>
            </w:r>
          </w:p>
        </w:tc>
        <w:tc>
          <w:tcPr>
            <w:tcW w:w="960" w:type="pct"/>
            <w:noWrap/>
            <w:vAlign w:val="bottom"/>
          </w:tcPr>
          <w:p w:rsidR="00A360B0" w:rsidRPr="00122DD1" w:rsidRDefault="00A360B0" w:rsidP="00DE10CA">
            <w:pPr>
              <w:jc w:val="center"/>
              <w:rPr>
                <w:color w:val="000000"/>
              </w:rPr>
            </w:pPr>
            <w:r w:rsidRPr="00122DD1">
              <w:rPr>
                <w:color w:val="000000"/>
                <w:sz w:val="22"/>
                <w:szCs w:val="22"/>
              </w:rPr>
              <w:t>26 616</w:t>
            </w:r>
          </w:p>
        </w:tc>
      </w:tr>
      <w:tr w:rsidR="00A360B0" w:rsidRPr="00122DD1">
        <w:trPr>
          <w:trHeight w:val="106"/>
          <w:jc w:val="center"/>
        </w:trPr>
        <w:tc>
          <w:tcPr>
            <w:tcW w:w="1376" w:type="pct"/>
            <w:noWrap/>
            <w:vAlign w:val="bottom"/>
          </w:tcPr>
          <w:p w:rsidR="00A360B0" w:rsidRPr="00122DD1" w:rsidRDefault="00A360B0" w:rsidP="00DE10CA">
            <w:pPr>
              <w:jc w:val="center"/>
              <w:rPr>
                <w:color w:val="000000"/>
              </w:rPr>
            </w:pPr>
            <w:r w:rsidRPr="00122DD1">
              <w:rPr>
                <w:sz w:val="20"/>
                <w:szCs w:val="20"/>
              </w:rPr>
              <w:t>г.о.г.</w:t>
            </w:r>
            <w:r w:rsidRPr="00122DD1">
              <w:rPr>
                <w:color w:val="000000"/>
                <w:sz w:val="22"/>
                <w:szCs w:val="22"/>
              </w:rPr>
              <w:t xml:space="preserve"> Шахунья</w:t>
            </w:r>
          </w:p>
        </w:tc>
        <w:tc>
          <w:tcPr>
            <w:tcW w:w="924" w:type="pct"/>
            <w:vAlign w:val="bottom"/>
          </w:tcPr>
          <w:p w:rsidR="00A360B0" w:rsidRPr="00122DD1" w:rsidRDefault="00A360B0" w:rsidP="00DE10CA">
            <w:pPr>
              <w:jc w:val="center"/>
              <w:rPr>
                <w:color w:val="000000"/>
              </w:rPr>
            </w:pPr>
            <w:r w:rsidRPr="00122DD1">
              <w:rPr>
                <w:color w:val="000000"/>
                <w:sz w:val="22"/>
                <w:szCs w:val="22"/>
              </w:rPr>
              <w:t>21 902</w:t>
            </w:r>
          </w:p>
        </w:tc>
        <w:tc>
          <w:tcPr>
            <w:tcW w:w="840" w:type="pct"/>
            <w:noWrap/>
            <w:vAlign w:val="bottom"/>
          </w:tcPr>
          <w:p w:rsidR="00A360B0" w:rsidRPr="00122DD1" w:rsidRDefault="00A360B0" w:rsidP="00DE10CA">
            <w:pPr>
              <w:jc w:val="center"/>
              <w:rPr>
                <w:color w:val="000000"/>
              </w:rPr>
            </w:pPr>
            <w:r w:rsidRPr="00122DD1">
              <w:rPr>
                <w:color w:val="000000"/>
                <w:sz w:val="22"/>
                <w:szCs w:val="22"/>
              </w:rPr>
              <w:t>16 729</w:t>
            </w:r>
          </w:p>
        </w:tc>
        <w:tc>
          <w:tcPr>
            <w:tcW w:w="900" w:type="pct"/>
            <w:noWrap/>
            <w:vAlign w:val="bottom"/>
          </w:tcPr>
          <w:p w:rsidR="00A360B0" w:rsidRPr="00122DD1" w:rsidRDefault="00A360B0" w:rsidP="00DE10CA">
            <w:pPr>
              <w:jc w:val="center"/>
              <w:rPr>
                <w:color w:val="000000"/>
              </w:rPr>
            </w:pPr>
            <w:r w:rsidRPr="00122DD1">
              <w:rPr>
                <w:color w:val="000000"/>
                <w:sz w:val="22"/>
                <w:szCs w:val="22"/>
              </w:rPr>
              <w:t>24 515</w:t>
            </w:r>
          </w:p>
        </w:tc>
        <w:tc>
          <w:tcPr>
            <w:tcW w:w="960" w:type="pct"/>
            <w:noWrap/>
            <w:vAlign w:val="bottom"/>
          </w:tcPr>
          <w:p w:rsidR="00A360B0" w:rsidRPr="00122DD1" w:rsidRDefault="00A360B0" w:rsidP="00DE10CA">
            <w:pPr>
              <w:jc w:val="center"/>
              <w:rPr>
                <w:color w:val="000000"/>
              </w:rPr>
            </w:pPr>
            <w:r w:rsidRPr="00122DD1">
              <w:rPr>
                <w:color w:val="000000"/>
                <w:sz w:val="22"/>
                <w:szCs w:val="22"/>
              </w:rPr>
              <w:t>25 917</w:t>
            </w:r>
          </w:p>
        </w:tc>
      </w:tr>
    </w:tbl>
    <w:p w:rsidR="00A360B0" w:rsidRPr="00122DD1" w:rsidRDefault="00A360B0" w:rsidP="00DE10CA">
      <w:pPr>
        <w:pStyle w:val="BodyTextIndent2"/>
        <w:spacing w:after="0" w:line="240" w:lineRule="auto"/>
        <w:ind w:left="0"/>
        <w:jc w:val="both"/>
      </w:pPr>
      <w:r w:rsidRPr="00122DD1">
        <w:tab/>
        <w:t>Как видно из таблицы, за отчетный год произошло снижение среднемесячной заработной платы по всем целевым категориям работников муниципальных учреждений, за исключением работников учреждений культуры и искусства. По уровню заработной платы работников вышеуказанных категорий работников Саров занимает лидирующую позицию по Нижегородской области.</w:t>
      </w:r>
    </w:p>
    <w:p w:rsidR="00A360B0" w:rsidRPr="00B435B4" w:rsidRDefault="00A360B0" w:rsidP="00DE10CA">
      <w:pPr>
        <w:spacing w:before="120" w:after="120"/>
        <w:jc w:val="center"/>
      </w:pPr>
      <w:r w:rsidRPr="00B435B4">
        <w:t>Просроченная задолженность по заработной плате</w:t>
      </w:r>
    </w:p>
    <w:p w:rsidR="00A360B0" w:rsidRPr="009C6313" w:rsidRDefault="00A360B0" w:rsidP="00DE10CA">
      <w:pPr>
        <w:pStyle w:val="BodyTextIndent2"/>
        <w:spacing w:after="0" w:line="240" w:lineRule="auto"/>
        <w:ind w:left="0"/>
        <w:jc w:val="both"/>
      </w:pPr>
      <w:r>
        <w:tab/>
      </w:r>
      <w:r w:rsidRPr="009C5609">
        <w:t>По данным Саровского обособленного подразделения</w:t>
      </w:r>
      <w:r w:rsidRPr="009C5609">
        <w:rPr>
          <w:b/>
          <w:bCs/>
        </w:rPr>
        <w:t xml:space="preserve"> </w:t>
      </w:r>
      <w:r w:rsidRPr="009C5609">
        <w:t>Нижегородстата</w:t>
      </w:r>
      <w:r w:rsidRPr="00122DD1">
        <w:t xml:space="preserve"> суммарная задолженность по заработной плате, по кругу наблюдаемых видов</w:t>
      </w:r>
      <w:r>
        <w:t xml:space="preserve"> экономической деятельности, на </w:t>
      </w:r>
      <w:r w:rsidRPr="00122DD1">
        <w:t>1</w:t>
      </w:r>
      <w:r>
        <w:t xml:space="preserve"> </w:t>
      </w:r>
      <w:r w:rsidRPr="00122DD1">
        <w:t>января 2016 года сложилась в сумме 11,16 млн. руб.</w:t>
      </w:r>
      <w:r w:rsidRPr="00122DD1">
        <w:rPr>
          <w:sz w:val="28"/>
          <w:szCs w:val="28"/>
        </w:rPr>
        <w:t xml:space="preserve"> </w:t>
      </w:r>
      <w:r w:rsidRPr="00122DD1">
        <w:t>(ЗАО «Объединение Бинар») и уменьшилась по</w:t>
      </w:r>
      <w:r>
        <w:t xml:space="preserve"> </w:t>
      </w:r>
      <w:r w:rsidRPr="00122DD1">
        <w:t>сравнению с</w:t>
      </w:r>
      <w:r>
        <w:t xml:space="preserve"> </w:t>
      </w:r>
      <w:r w:rsidRPr="00122DD1">
        <w:t>задолженностью на 1 января  2015 года на 2,4 млн. руб. (на 19,5%).</w:t>
      </w:r>
      <w:r w:rsidRPr="009C6313">
        <w:t xml:space="preserve"> </w:t>
      </w:r>
    </w:p>
    <w:p w:rsidR="00A360B0" w:rsidRPr="00CE7E71" w:rsidRDefault="00A360B0" w:rsidP="00DE10CA">
      <w:pPr>
        <w:pStyle w:val="Title"/>
        <w:suppressAutoHyphens/>
        <w:spacing w:line="360" w:lineRule="auto"/>
        <w:ind w:firstLine="708"/>
        <w:jc w:val="both"/>
        <w:rPr>
          <w:b w:val="0"/>
          <w:bCs w:val="0"/>
          <w:color w:val="0000FF"/>
        </w:rPr>
      </w:pPr>
    </w:p>
    <w:p w:rsidR="00A360B0" w:rsidRPr="004144B0" w:rsidRDefault="00A360B0" w:rsidP="00DE10CA">
      <w:pPr>
        <w:pStyle w:val="Heading1"/>
      </w:pPr>
      <w:bookmarkStart w:id="48" w:name="_Toc387130715"/>
      <w:bookmarkStart w:id="49" w:name="_Toc388866812"/>
      <w:bookmarkStart w:id="50" w:name="_Toc450213989"/>
      <w:r>
        <w:t>2.4</w:t>
      </w:r>
      <w:r w:rsidRPr="000C46A3">
        <w:t>. ДЕНЕЖНЫЕ ДОХОДЫ И РАСХОДЫ НАСЕЛЕНИЯ</w:t>
      </w:r>
      <w:bookmarkEnd w:id="31"/>
      <w:bookmarkEnd w:id="48"/>
      <w:bookmarkEnd w:id="49"/>
      <w:bookmarkEnd w:id="50"/>
    </w:p>
    <w:p w:rsidR="00A360B0" w:rsidRPr="002945F7" w:rsidRDefault="00A360B0" w:rsidP="00DE10CA">
      <w:pPr>
        <w:suppressAutoHyphens/>
        <w:ind w:firstLine="709"/>
        <w:jc w:val="both"/>
      </w:pPr>
      <w:r w:rsidRPr="00761547">
        <w:t>Среднедушевые денежные доходы в среднем за месяц по итогам 2015 года составили 27 546 рублей, увеличившись относительно 2014 года на 8,9%, реальные располагаемые денежные доходы населения (доходы, скорректированные на индекс роста потребительских цен) увеличились на 2,3%.</w:t>
      </w:r>
    </w:p>
    <w:p w:rsidR="00A360B0" w:rsidRDefault="00A360B0" w:rsidP="00DE10CA">
      <w:pPr>
        <w:ind w:firstLine="720"/>
        <w:jc w:val="both"/>
      </w:pPr>
      <w:r>
        <w:t>На рост денежных доходов населения города, прежде всего, повлиял рост фонда оплаты труда в размере 108,9% к аналогичному периоду прошлого года (2014г. - 109,9%, 2013г. - 103,2%), рост социальных трансфертов - 110,3% (2014г. - 121,9%, 2013г. - 101,2%) и прочих доходов (в т.ч. поступления из финансовой системы, доходы населения от собственности, от продажи валюты) – 107,9% (2014г.- 114,6 %, 2013г.- 104,3 %).</w:t>
      </w:r>
    </w:p>
    <w:p w:rsidR="00A360B0" w:rsidRPr="002945F7" w:rsidRDefault="00A360B0" w:rsidP="00DE10CA">
      <w:pPr>
        <w:ind w:firstLine="720"/>
        <w:jc w:val="both"/>
      </w:pPr>
      <w:r>
        <w:t xml:space="preserve">В структуре </w:t>
      </w:r>
      <w:r w:rsidRPr="003F7F45">
        <w:t>социальных трансфертов</w:t>
      </w:r>
      <w:r>
        <w:t xml:space="preserve"> за 2015 год по сравнению со структурой 2014 года</w:t>
      </w:r>
      <w:r w:rsidRPr="003F7F45">
        <w:t xml:space="preserve"> </w:t>
      </w:r>
      <w:r>
        <w:t>наблюдается увеличение доли объема выплаченных социальных пособий населению города (с 29,6% в 2014г. до 31,2% в 2015г.), а также сокращение доли объема выплаченных пенсий (с 67,2% в 2014г. до 65% в 2015г.)</w:t>
      </w:r>
      <w:r w:rsidRPr="003F7F45">
        <w:t>,</w:t>
      </w:r>
      <w:r>
        <w:t xml:space="preserve"> оставшиеся 3-4% приходится на </w:t>
      </w:r>
      <w:r w:rsidRPr="003F7F45">
        <w:t>страховые возмещения, возмещение расходов инвалидам, стипендии</w:t>
      </w:r>
      <w:r>
        <w:t xml:space="preserve"> и т.п</w:t>
      </w:r>
      <w:r w:rsidRPr="003F7F45">
        <w:t>.</w:t>
      </w:r>
    </w:p>
    <w:p w:rsidR="00A360B0" w:rsidRPr="00A868F2" w:rsidRDefault="00A360B0" w:rsidP="00DE10CA">
      <w:pPr>
        <w:ind w:firstLine="720"/>
        <w:jc w:val="both"/>
      </w:pPr>
      <w:r w:rsidRPr="00A868F2">
        <w:t>По итогам отчетного года рост общей суммы выплаченн</w:t>
      </w:r>
      <w:r>
        <w:t>ых пенсий населению составил 1</w:t>
      </w:r>
      <w:r w:rsidRPr="00A868F2">
        <w:t>06</w:t>
      </w:r>
      <w:r>
        <w:t>,</w:t>
      </w:r>
      <w:r w:rsidRPr="00A868F2">
        <w:t>7</w:t>
      </w:r>
      <w:r>
        <w:t> % к уровню 201</w:t>
      </w:r>
      <w:r w:rsidRPr="00A868F2">
        <w:t xml:space="preserve">4 года </w:t>
      </w:r>
      <w:r>
        <w:t>(2014г.- 123,3 %</w:t>
      </w:r>
      <w:r w:rsidRPr="00A868F2">
        <w:t xml:space="preserve">; </w:t>
      </w:r>
      <w:r>
        <w:t>2013г.- 101,</w:t>
      </w:r>
      <w:r w:rsidRPr="00A868F2">
        <w:t>1</w:t>
      </w:r>
      <w:r>
        <w:t> %)</w:t>
      </w:r>
      <w:r w:rsidRPr="00A868F2">
        <w:t xml:space="preserve">, </w:t>
      </w:r>
      <w:r>
        <w:t xml:space="preserve">рост </w:t>
      </w:r>
      <w:r w:rsidRPr="00A868F2">
        <w:t xml:space="preserve">пособий и социальной помощи населению города </w:t>
      </w:r>
      <w:r>
        <w:t>–</w:t>
      </w:r>
      <w:r w:rsidRPr="00A868F2">
        <w:t xml:space="preserve"> 116% </w:t>
      </w:r>
      <w:r>
        <w:t>к уровню 201</w:t>
      </w:r>
      <w:r w:rsidRPr="00A868F2">
        <w:t xml:space="preserve">4 года </w:t>
      </w:r>
      <w:r>
        <w:t>(2014г.- 116,5 %</w:t>
      </w:r>
      <w:r w:rsidRPr="00A868F2">
        <w:t>;</w:t>
      </w:r>
      <w:r>
        <w:t xml:space="preserve"> 2013г.- 101,62 %)</w:t>
      </w:r>
      <w:r w:rsidRPr="00A868F2">
        <w:t>.</w:t>
      </w:r>
    </w:p>
    <w:p w:rsidR="00A360B0" w:rsidRPr="005518D4" w:rsidRDefault="00A360B0" w:rsidP="00DE10CA">
      <w:pPr>
        <w:ind w:firstLine="709"/>
        <w:jc w:val="both"/>
      </w:pPr>
      <w:r w:rsidRPr="005518D4">
        <w:t xml:space="preserve">В связи с обесцениванием рубля в 2014 году, разразившийся осенью потребительский бум, охватил и Саров, - жители освобождались от денежных запасов, скупая товары длительного пользования, недвижимость, а также частично переводя их в валюту. </w:t>
      </w:r>
    </w:p>
    <w:p w:rsidR="00A360B0" w:rsidRPr="005518D4" w:rsidRDefault="00A360B0" w:rsidP="00DE10CA">
      <w:pPr>
        <w:ind w:firstLine="709"/>
        <w:jc w:val="both"/>
      </w:pPr>
      <w:r w:rsidRPr="005518D4">
        <w:t>В 2015 году доходы населения от продажи недвижимости на вторичном рынке жилья составили 32,3% объема аналогичных доходов за 2014 год (2014г. - 121,1%; 2013г. - 87,5%), от продажи валюты – более 112% объема аналогичных доходов за 2014 год (2014г.- 137%; 2013г. – около 76%), поступления из финансовой системы имеют значение со знаком минус (прироста не произошло).</w:t>
      </w:r>
    </w:p>
    <w:p w:rsidR="00A360B0" w:rsidRDefault="00A360B0" w:rsidP="00DE10CA">
      <w:pPr>
        <w:ind w:firstLine="709"/>
        <w:jc w:val="both"/>
      </w:pPr>
      <w:r w:rsidRPr="005518D4">
        <w:t xml:space="preserve">Динамика расходов 2015 года свидетельствует о том, что население взяло курс на экономию ресурсов. В отчетном году наблюдается сокращение по сравнению с прошлым годом расходов населения (использования денежных доходов) </w:t>
      </w:r>
      <w:r w:rsidRPr="005518D4">
        <w:rPr>
          <w:i/>
          <w:iCs/>
        </w:rPr>
        <w:t>на покупку иностранной валюты</w:t>
      </w:r>
      <w:r w:rsidRPr="005518D4">
        <w:t xml:space="preserve">, на долю таких расходов в структуре расходов населения приходится 1,3% всех доходов, полученных населением за 2015 год (2014г. - 1,8% всех доходов, полученных населением за прошлый год), </w:t>
      </w:r>
      <w:r w:rsidRPr="005518D4">
        <w:rPr>
          <w:i/>
          <w:iCs/>
        </w:rPr>
        <w:t>недвижимости</w:t>
      </w:r>
      <w:r w:rsidRPr="005518D4">
        <w:t xml:space="preserve"> (2,3% всех доходов, полученных населением за 2015 год против 4% всех доходов, полученных населением за прошлый год). Также наблюдается рост объема вкладов в кредитных организациях – стремление людей защитить свои сбережения от инфляции, - доля прироста сбережений во вкладах и ценных бумагах в структуре расходов населения 2015 года достигла 5,8% против 4%  в 2014 году.</w:t>
      </w:r>
    </w:p>
    <w:p w:rsidR="00A360B0" w:rsidRPr="004144B0" w:rsidRDefault="00A360B0" w:rsidP="00DE10CA">
      <w:pPr>
        <w:pStyle w:val="Heading1"/>
      </w:pPr>
      <w:bookmarkStart w:id="51" w:name="_Toc340393235"/>
      <w:bookmarkStart w:id="52" w:name="_Toc356557110"/>
      <w:bookmarkStart w:id="53" w:name="_Toc387130324"/>
      <w:bookmarkStart w:id="54" w:name="_Toc387130723"/>
      <w:bookmarkStart w:id="55" w:name="_Toc388866820"/>
      <w:bookmarkStart w:id="56" w:name="_Toc450213990"/>
      <w:r>
        <w:t>2.5.</w:t>
      </w:r>
      <w:r w:rsidRPr="000C46A3">
        <w:t xml:space="preserve"> ТАРИФООБРАЗОВАНИЕ В СФЕРЕ ЖКХ</w:t>
      </w:r>
      <w:bookmarkEnd w:id="51"/>
      <w:bookmarkEnd w:id="52"/>
      <w:bookmarkEnd w:id="53"/>
      <w:bookmarkEnd w:id="54"/>
      <w:bookmarkEnd w:id="55"/>
      <w:bookmarkEnd w:id="56"/>
    </w:p>
    <w:p w:rsidR="00A360B0" w:rsidRDefault="00A360B0" w:rsidP="00DE10CA">
      <w:pPr>
        <w:ind w:firstLine="708"/>
        <w:jc w:val="both"/>
      </w:pPr>
      <w:r>
        <w:t>Полномочиями по регулированию тарифов в сфере ЖКХ наделено Правительство РФ, Региональная служба по тарифам Нижегородской области, а также органы местного самоуправления.</w:t>
      </w:r>
    </w:p>
    <w:p w:rsidR="00A360B0" w:rsidRDefault="00A360B0" w:rsidP="00DE10CA">
      <w:pPr>
        <w:ind w:firstLine="708"/>
        <w:jc w:val="both"/>
      </w:pPr>
      <w:r>
        <w:t>Так, Администрация г.Сарова и Городская Дума города Сарова реализует полномочия в части предложений по размерам предельного индекса роста платы за коммунальные услуги, а также установления платы за жилищные услуги для определенных категорий жилых помещений.</w:t>
      </w:r>
    </w:p>
    <w:p w:rsidR="00A360B0" w:rsidRDefault="00A360B0" w:rsidP="00DE10CA">
      <w:pPr>
        <w:ind w:firstLine="708"/>
        <w:jc w:val="both"/>
        <w:rPr>
          <w:color w:val="000000"/>
        </w:rPr>
      </w:pPr>
      <w:r>
        <w:t xml:space="preserve">Предельные параметры роста регулируемых тарифов на газ, электроэнергия, тепловая энергия, водоснабжение и водоотведение устанавливаются на федеральном уровне </w:t>
      </w:r>
      <w:r>
        <w:rPr>
          <w:color w:val="000000"/>
        </w:rPr>
        <w:t>М</w:t>
      </w:r>
      <w:r w:rsidRPr="00042E40">
        <w:rPr>
          <w:color w:val="000000"/>
        </w:rPr>
        <w:t xml:space="preserve">инистерством экономического развития РФ </w:t>
      </w:r>
      <w:r w:rsidRPr="00A52974">
        <w:rPr>
          <w:color w:val="000000"/>
        </w:rPr>
        <w:t>в рамках ежегодного Прогноза социально-экономического развития</w:t>
      </w:r>
      <w:r>
        <w:rPr>
          <w:color w:val="000000"/>
        </w:rPr>
        <w:t>.</w:t>
      </w:r>
      <w:r w:rsidRPr="00A52974">
        <w:rPr>
          <w:color w:val="000000"/>
        </w:rPr>
        <w:t xml:space="preserve"> </w:t>
      </w:r>
    </w:p>
    <w:p w:rsidR="00A360B0" w:rsidRPr="00A52974" w:rsidRDefault="00A360B0" w:rsidP="00DE10CA">
      <w:pPr>
        <w:ind w:firstLine="708"/>
        <w:jc w:val="both"/>
        <w:rPr>
          <w:color w:val="000000"/>
        </w:rPr>
      </w:pPr>
      <w:r>
        <w:rPr>
          <w:color w:val="000000"/>
        </w:rPr>
        <w:t xml:space="preserve">Также особенностью установления тарифов на 2015 год является утверждение правительством Нижегородской области предельного индекса изменения вносимой гражданами платы за коммунальные услуги. По предложениям Администрации города Сарова с согласования Городской Думы города Сарова для города Сарова он составил 13%. </w:t>
      </w:r>
    </w:p>
    <w:p w:rsidR="00A360B0" w:rsidRDefault="00A360B0" w:rsidP="00DE10CA">
      <w:pPr>
        <w:autoSpaceDE w:val="0"/>
        <w:autoSpaceDN w:val="0"/>
        <w:adjustRightInd w:val="0"/>
        <w:ind w:firstLine="540"/>
        <w:jc w:val="both"/>
      </w:pPr>
      <w:r>
        <w:rPr>
          <w:color w:val="000000"/>
        </w:rPr>
        <w:t>Р</w:t>
      </w:r>
      <w:r w:rsidRPr="00A52974">
        <w:rPr>
          <w:color w:val="000000"/>
        </w:rPr>
        <w:t>ешением Региональной службы по тарифам Нижегородской области</w:t>
      </w:r>
      <w:r>
        <w:rPr>
          <w:color w:val="000000"/>
        </w:rPr>
        <w:t xml:space="preserve"> были </w:t>
      </w:r>
      <w:r>
        <w:t>проиндексированы регулируемые тарифы организаций коммунального комплекса с 1 июля 2015 года</w:t>
      </w:r>
      <w:r w:rsidRPr="00070B85">
        <w:t>:</w:t>
      </w:r>
      <w:r>
        <w:t xml:space="preserve"> </w:t>
      </w:r>
    </w:p>
    <w:p w:rsidR="00A360B0" w:rsidRPr="00796CF5" w:rsidRDefault="00A360B0" w:rsidP="00DE10CA">
      <w:pPr>
        <w:ind w:firstLine="540"/>
        <w:jc w:val="both"/>
        <w:rPr>
          <w:color w:val="000000"/>
        </w:rPr>
      </w:pPr>
      <w:r>
        <w:t xml:space="preserve">Тариф на тепловую энергию увеличился на 110%. </w:t>
      </w:r>
      <w:r>
        <w:rPr>
          <w:color w:val="000000"/>
        </w:rPr>
        <w:t>С</w:t>
      </w:r>
      <w:r w:rsidRPr="00CA0B62">
        <w:rPr>
          <w:color w:val="000000"/>
        </w:rPr>
        <w:t xml:space="preserve">реднегодовое повышение тарифа на тепловую энергию составило </w:t>
      </w:r>
      <w:r>
        <w:rPr>
          <w:color w:val="000000"/>
        </w:rPr>
        <w:t xml:space="preserve">106,9% </w:t>
      </w:r>
      <w:r w:rsidRPr="00CA0B62">
        <w:rPr>
          <w:color w:val="000000"/>
        </w:rPr>
        <w:t>по отношению к 201</w:t>
      </w:r>
      <w:r>
        <w:rPr>
          <w:color w:val="000000"/>
        </w:rPr>
        <w:t>4</w:t>
      </w:r>
      <w:r w:rsidRPr="00CA0B62">
        <w:rPr>
          <w:color w:val="000000"/>
        </w:rPr>
        <w:t xml:space="preserve"> году.</w:t>
      </w:r>
    </w:p>
    <w:p w:rsidR="00A360B0" w:rsidRDefault="00A360B0" w:rsidP="00DE10CA">
      <w:pPr>
        <w:autoSpaceDE w:val="0"/>
        <w:autoSpaceDN w:val="0"/>
        <w:adjustRightInd w:val="0"/>
        <w:ind w:firstLine="540"/>
        <w:jc w:val="both"/>
      </w:pPr>
      <w:r>
        <w:t xml:space="preserve">Тариф на холодное водоснабжение вырос на 114%,среднегодовой рост составил 109%. На водоотведение тариф увеличился на 121 %. Среднегодовой рост составил 112,6% </w:t>
      </w:r>
      <w:r w:rsidRPr="00AE3AA2">
        <w:rPr>
          <w:color w:val="000000"/>
        </w:rPr>
        <w:t>по отношению к 201</w:t>
      </w:r>
      <w:r>
        <w:rPr>
          <w:color w:val="000000"/>
        </w:rPr>
        <w:t>4</w:t>
      </w:r>
      <w:r w:rsidRPr="00AE3AA2">
        <w:rPr>
          <w:color w:val="000000"/>
        </w:rPr>
        <w:t xml:space="preserve"> году</w:t>
      </w:r>
      <w:r>
        <w:rPr>
          <w:color w:val="000000"/>
        </w:rPr>
        <w:t>.</w:t>
      </w:r>
    </w:p>
    <w:p w:rsidR="00A360B0" w:rsidRPr="00DC6028" w:rsidRDefault="00A360B0" w:rsidP="00DE10CA">
      <w:pPr>
        <w:autoSpaceDE w:val="0"/>
        <w:autoSpaceDN w:val="0"/>
        <w:adjustRightInd w:val="0"/>
        <w:ind w:firstLine="540"/>
        <w:jc w:val="both"/>
      </w:pPr>
      <w:r>
        <w:t>Рост тарифа на горячее водоснабжение составил 111%. Среднегодовой рост составил 114,3%.</w:t>
      </w:r>
    </w:p>
    <w:p w:rsidR="00A360B0" w:rsidRPr="003F4D42" w:rsidRDefault="00A360B0" w:rsidP="00DE10CA">
      <w:pPr>
        <w:ind w:firstLine="540"/>
        <w:jc w:val="both"/>
        <w:rPr>
          <w:color w:val="000000"/>
        </w:rPr>
      </w:pPr>
      <w:r w:rsidRPr="00D24CA6">
        <w:rPr>
          <w:color w:val="000000"/>
        </w:rPr>
        <w:t>Тариф на природный газ увеличился с 1 июля 201</w:t>
      </w:r>
      <w:r>
        <w:rPr>
          <w:color w:val="000000"/>
        </w:rPr>
        <w:t>5</w:t>
      </w:r>
      <w:r w:rsidRPr="00D24CA6">
        <w:rPr>
          <w:color w:val="000000"/>
        </w:rPr>
        <w:t xml:space="preserve"> года на </w:t>
      </w:r>
      <w:r>
        <w:rPr>
          <w:color w:val="000000"/>
        </w:rPr>
        <w:t>107,5%.</w:t>
      </w:r>
      <w:r w:rsidRPr="00CE7E71">
        <w:rPr>
          <w:color w:val="0000FF"/>
        </w:rPr>
        <w:t xml:space="preserve"> </w:t>
      </w:r>
      <w:r>
        <w:rPr>
          <w:color w:val="000000"/>
        </w:rPr>
        <w:t>С</w:t>
      </w:r>
      <w:r w:rsidRPr="00AE3AA2">
        <w:rPr>
          <w:color w:val="000000"/>
        </w:rPr>
        <w:t>реднегодовое повышение тарифа на природный газ составило</w:t>
      </w:r>
      <w:r>
        <w:rPr>
          <w:color w:val="000000"/>
        </w:rPr>
        <w:t xml:space="preserve"> 105,7%</w:t>
      </w:r>
      <w:r w:rsidRPr="00AE3AA2">
        <w:rPr>
          <w:color w:val="000000"/>
        </w:rPr>
        <w:t xml:space="preserve"> по отношению к 201</w:t>
      </w:r>
      <w:r>
        <w:rPr>
          <w:color w:val="000000"/>
        </w:rPr>
        <w:t>4</w:t>
      </w:r>
      <w:r w:rsidRPr="00AE3AA2">
        <w:rPr>
          <w:color w:val="000000"/>
        </w:rPr>
        <w:t xml:space="preserve"> году.</w:t>
      </w:r>
    </w:p>
    <w:p w:rsidR="00A360B0" w:rsidRPr="003F4D42" w:rsidRDefault="00A360B0" w:rsidP="00DE10CA">
      <w:pPr>
        <w:ind w:firstLine="540"/>
        <w:jc w:val="both"/>
        <w:rPr>
          <w:color w:val="000000"/>
        </w:rPr>
      </w:pPr>
      <w:r w:rsidRPr="00C9552E">
        <w:rPr>
          <w:color w:val="000000"/>
        </w:rPr>
        <w:t>Тарифы на электроэнергию увеличились на 1</w:t>
      </w:r>
      <w:r>
        <w:rPr>
          <w:color w:val="000000"/>
        </w:rPr>
        <w:t>09</w:t>
      </w:r>
      <w:r w:rsidRPr="00C9552E">
        <w:rPr>
          <w:color w:val="000000"/>
        </w:rPr>
        <w:t>% (в рамках регулируемого тарифа)</w:t>
      </w:r>
      <w:r>
        <w:rPr>
          <w:color w:val="000000"/>
        </w:rPr>
        <w:t>,</w:t>
      </w:r>
      <w:r w:rsidRPr="00CE7E71">
        <w:rPr>
          <w:color w:val="0000FF"/>
        </w:rPr>
        <w:t xml:space="preserve"> </w:t>
      </w:r>
      <w:r>
        <w:rPr>
          <w:color w:val="000000"/>
        </w:rPr>
        <w:t>о</w:t>
      </w:r>
      <w:r w:rsidRPr="000F3DFC">
        <w:rPr>
          <w:color w:val="000000"/>
        </w:rPr>
        <w:t>бщее среднегодовое повышение регулируемого тарифа на электроэнергию сост</w:t>
      </w:r>
      <w:r>
        <w:rPr>
          <w:color w:val="000000"/>
        </w:rPr>
        <w:t>авило 106,5% по отношению к 2014</w:t>
      </w:r>
      <w:r w:rsidRPr="000F3DFC">
        <w:rPr>
          <w:color w:val="000000"/>
        </w:rPr>
        <w:t xml:space="preserve"> году.</w:t>
      </w:r>
    </w:p>
    <w:p w:rsidR="00A360B0" w:rsidRDefault="00A360B0" w:rsidP="00DE10CA">
      <w:pPr>
        <w:pStyle w:val="ConsPlusNormal"/>
        <w:ind w:firstLine="540"/>
        <w:jc w:val="both"/>
        <w:outlineLvl w:val="1"/>
        <w:rPr>
          <w:rFonts w:ascii="Times New Roman" w:hAnsi="Times New Roman" w:cs="Times New Roman"/>
          <w:color w:val="0000FF"/>
          <w:sz w:val="24"/>
          <w:szCs w:val="24"/>
        </w:rPr>
      </w:pPr>
      <w:bookmarkStart w:id="57" w:name="_Toc388866821"/>
      <w:bookmarkStart w:id="58" w:name="_Toc388867166"/>
      <w:r>
        <w:rPr>
          <w:rFonts w:ascii="Times New Roman" w:hAnsi="Times New Roman" w:cs="Times New Roman"/>
          <w:color w:val="000000"/>
          <w:sz w:val="24"/>
          <w:szCs w:val="24"/>
        </w:rPr>
        <w:t>В соответствии с постановлением Администрации от 28.05.2015 № 1950 т</w:t>
      </w:r>
      <w:r w:rsidRPr="001F4BE3">
        <w:rPr>
          <w:rFonts w:ascii="Times New Roman" w:hAnsi="Times New Roman" w:cs="Times New Roman"/>
          <w:color w:val="000000"/>
          <w:sz w:val="24"/>
          <w:szCs w:val="24"/>
        </w:rPr>
        <w:t>ариф на содержание жилья</w:t>
      </w:r>
      <w:r>
        <w:rPr>
          <w:rFonts w:ascii="Times New Roman" w:hAnsi="Times New Roman" w:cs="Times New Roman"/>
          <w:color w:val="0000FF"/>
          <w:sz w:val="24"/>
          <w:szCs w:val="24"/>
        </w:rPr>
        <w:t xml:space="preserve"> </w:t>
      </w:r>
      <w:r w:rsidRPr="001F4BE3">
        <w:rPr>
          <w:rFonts w:ascii="Times New Roman" w:hAnsi="Times New Roman" w:cs="Times New Roman"/>
          <w:color w:val="000000"/>
          <w:sz w:val="24"/>
          <w:szCs w:val="24"/>
        </w:rPr>
        <w:t>повысился с 01 июля 201</w:t>
      </w:r>
      <w:r>
        <w:rPr>
          <w:rFonts w:ascii="Times New Roman" w:hAnsi="Times New Roman" w:cs="Times New Roman"/>
          <w:color w:val="000000"/>
          <w:sz w:val="24"/>
          <w:szCs w:val="24"/>
        </w:rPr>
        <w:t>5 года на 110</w:t>
      </w:r>
      <w:r w:rsidRPr="001F4BE3">
        <w:rPr>
          <w:rFonts w:ascii="Times New Roman" w:hAnsi="Times New Roman" w:cs="Times New Roman"/>
          <w:color w:val="000000"/>
          <w:sz w:val="24"/>
          <w:szCs w:val="24"/>
        </w:rPr>
        <w:t>%.</w:t>
      </w:r>
      <w:r w:rsidRPr="00CE7E71">
        <w:rPr>
          <w:rFonts w:ascii="Times New Roman" w:hAnsi="Times New Roman" w:cs="Times New Roman"/>
          <w:color w:val="0000FF"/>
          <w:sz w:val="24"/>
          <w:szCs w:val="24"/>
        </w:rPr>
        <w:t xml:space="preserve"> </w:t>
      </w:r>
      <w:r w:rsidRPr="0009250C">
        <w:rPr>
          <w:rFonts w:ascii="Times New Roman" w:hAnsi="Times New Roman" w:cs="Times New Roman"/>
          <w:color w:val="000000"/>
          <w:sz w:val="24"/>
          <w:szCs w:val="24"/>
        </w:rPr>
        <w:t>Таким образом, общее</w:t>
      </w:r>
      <w:r>
        <w:rPr>
          <w:rFonts w:ascii="Times New Roman" w:hAnsi="Times New Roman" w:cs="Times New Roman"/>
          <w:color w:val="000000"/>
          <w:sz w:val="24"/>
          <w:szCs w:val="24"/>
        </w:rPr>
        <w:t xml:space="preserve"> среднегодовое повышение тарифа</w:t>
      </w:r>
      <w:r w:rsidRPr="0009250C">
        <w:rPr>
          <w:rFonts w:ascii="Times New Roman" w:hAnsi="Times New Roman" w:cs="Times New Roman"/>
          <w:color w:val="000000"/>
          <w:sz w:val="24"/>
          <w:szCs w:val="24"/>
        </w:rPr>
        <w:t xml:space="preserve"> на содержание и ремонт жилья составило </w:t>
      </w:r>
      <w:r>
        <w:rPr>
          <w:rFonts w:ascii="Times New Roman" w:hAnsi="Times New Roman" w:cs="Times New Roman"/>
          <w:color w:val="000000"/>
          <w:sz w:val="24"/>
          <w:szCs w:val="24"/>
        </w:rPr>
        <w:t>107,7</w:t>
      </w:r>
      <w:r w:rsidRPr="0009250C">
        <w:rPr>
          <w:rFonts w:ascii="Times New Roman" w:hAnsi="Times New Roman" w:cs="Times New Roman"/>
          <w:color w:val="000000"/>
          <w:sz w:val="24"/>
          <w:szCs w:val="24"/>
        </w:rPr>
        <w:t>% по отношению к 201</w:t>
      </w:r>
      <w:r>
        <w:rPr>
          <w:rFonts w:ascii="Times New Roman" w:hAnsi="Times New Roman" w:cs="Times New Roman"/>
          <w:color w:val="000000"/>
          <w:sz w:val="24"/>
          <w:szCs w:val="24"/>
        </w:rPr>
        <w:t>4</w:t>
      </w:r>
      <w:r w:rsidRPr="0009250C">
        <w:rPr>
          <w:rFonts w:ascii="Times New Roman" w:hAnsi="Times New Roman" w:cs="Times New Roman"/>
          <w:color w:val="000000"/>
          <w:sz w:val="24"/>
          <w:szCs w:val="24"/>
        </w:rPr>
        <w:t xml:space="preserve"> году</w:t>
      </w:r>
      <w:r w:rsidRPr="00454E47">
        <w:rPr>
          <w:rFonts w:ascii="Times New Roman" w:hAnsi="Times New Roman" w:cs="Times New Roman"/>
          <w:color w:val="000000"/>
          <w:sz w:val="24"/>
          <w:szCs w:val="24"/>
        </w:rPr>
        <w:t>. Плата</w:t>
      </w:r>
      <w:r>
        <w:rPr>
          <w:rFonts w:ascii="Times New Roman" w:hAnsi="Times New Roman" w:cs="Times New Roman"/>
          <w:color w:val="000000"/>
          <w:sz w:val="24"/>
          <w:szCs w:val="24"/>
        </w:rPr>
        <w:t xml:space="preserve"> за наем жилого помещения в 2015</w:t>
      </w:r>
      <w:r w:rsidRPr="00454E47">
        <w:rPr>
          <w:rFonts w:ascii="Times New Roman" w:hAnsi="Times New Roman" w:cs="Times New Roman"/>
          <w:color w:val="000000"/>
          <w:sz w:val="24"/>
          <w:szCs w:val="24"/>
        </w:rPr>
        <w:t xml:space="preserve"> году не повышалась</w:t>
      </w:r>
      <w:r>
        <w:rPr>
          <w:rFonts w:ascii="Times New Roman" w:hAnsi="Times New Roman" w:cs="Times New Roman"/>
          <w:color w:val="0000FF"/>
          <w:sz w:val="24"/>
          <w:szCs w:val="24"/>
        </w:rPr>
        <w:t>.</w:t>
      </w:r>
      <w:r w:rsidRPr="00CE7E71">
        <w:rPr>
          <w:rFonts w:ascii="Times New Roman" w:hAnsi="Times New Roman" w:cs="Times New Roman"/>
          <w:color w:val="0000FF"/>
          <w:sz w:val="24"/>
          <w:szCs w:val="24"/>
        </w:rPr>
        <w:t xml:space="preserve"> </w:t>
      </w:r>
      <w:bookmarkEnd w:id="57"/>
      <w:bookmarkEnd w:id="58"/>
    </w:p>
    <w:p w:rsidR="00A360B0" w:rsidRDefault="00A360B0" w:rsidP="00DE10CA">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В сравнении с другими городами Нижегородской области рост платы за содержание жилья с 01июля 2015 года в городе Выксе составил 113%, в Арзамасе 112%,в Нижнем Новгороде 109%.</w:t>
      </w:r>
    </w:p>
    <w:p w:rsidR="00A360B0" w:rsidRPr="00EA2D95" w:rsidRDefault="00A360B0" w:rsidP="00DE10CA">
      <w:pPr>
        <w:pStyle w:val="ConsPlusNormal"/>
        <w:ind w:firstLine="540"/>
        <w:jc w:val="both"/>
        <w:outlineLvl w:val="1"/>
        <w:rPr>
          <w:rFonts w:ascii="Times New Roman" w:hAnsi="Times New Roman" w:cs="Times New Roman"/>
          <w:sz w:val="24"/>
          <w:szCs w:val="24"/>
        </w:rPr>
      </w:pPr>
    </w:p>
    <w:p w:rsidR="00A360B0" w:rsidRPr="00960AB4" w:rsidRDefault="00A360B0" w:rsidP="00DE10CA">
      <w:pPr>
        <w:pStyle w:val="Heading1"/>
      </w:pPr>
      <w:bookmarkStart w:id="59" w:name="_Toc450213991"/>
      <w:r w:rsidRPr="00960AB4">
        <w:t>2.6. РАБОТА С ПРЕДПРИЯТИЯМИ МУНИЦИПАЛЬНОГО СЕКТОРА</w:t>
      </w:r>
      <w:bookmarkEnd w:id="59"/>
    </w:p>
    <w:p w:rsidR="00A360B0" w:rsidRPr="00DB5DF4" w:rsidRDefault="00A360B0" w:rsidP="00DE10CA">
      <w:pPr>
        <w:ind w:firstLine="709"/>
        <w:jc w:val="both"/>
      </w:pPr>
      <w:r w:rsidRPr="00DB5DF4">
        <w:t>В Сарове наряду с коммерческими и государственными организациями функционируют организации муниципального сектора экономики. На конец 201</w:t>
      </w:r>
      <w:r>
        <w:t>5</w:t>
      </w:r>
      <w:r w:rsidRPr="00DB5DF4">
        <w:t xml:space="preserve"> года данный сектор представлен 14 муниципальными унитарными предприятиями и 5 открытыми акционерными обществами, акции которых находятся в собственности </w:t>
      </w:r>
      <w:r>
        <w:t>А</w:t>
      </w:r>
      <w:r w:rsidRPr="00DB5DF4">
        <w:t xml:space="preserve">дминистрации города Сарова. </w:t>
      </w:r>
    </w:p>
    <w:p w:rsidR="00A360B0" w:rsidRPr="00DE10CA" w:rsidRDefault="00A360B0" w:rsidP="00DE10CA">
      <w:pPr>
        <w:pStyle w:val="BodyText"/>
        <w:ind w:firstLine="720"/>
        <w:jc w:val="both"/>
      </w:pPr>
      <w:r w:rsidRPr="00DE10CA">
        <w:t>Специалистами управления ежеквартально проводился мониторинг основных экономических показателей деятельности предприятий муниципального сектора, на основании которых ежеквартально подготавливался и направлялся главе Администрации сводный отчет об основных экономических показателях муниципальных предприятий и акционерных обществ.</w:t>
      </w:r>
    </w:p>
    <w:p w:rsidR="00A360B0" w:rsidRDefault="00A360B0" w:rsidP="00DE10CA">
      <w:pPr>
        <w:ind w:firstLine="720"/>
        <w:jc w:val="both"/>
      </w:pPr>
      <w:r w:rsidRPr="008A1676">
        <w:t>В 2015 году проведено 10 заседаний балансовой комиссии</w:t>
      </w:r>
      <w:r>
        <w:t>, по результатам которых</w:t>
      </w:r>
      <w:r w:rsidRPr="008A1676">
        <w:t xml:space="preserve"> </w:t>
      </w:r>
      <w:r>
        <w:t>п</w:t>
      </w:r>
      <w:r w:rsidRPr="008A1676">
        <w:t>одготовлено</w:t>
      </w:r>
      <w:r>
        <w:t xml:space="preserve"> </w:t>
      </w:r>
      <w:r w:rsidRPr="008A1676">
        <w:t>постановление Администрации города Сарова от 02.06.2015 №</w:t>
      </w:r>
      <w:r>
        <w:t xml:space="preserve"> </w:t>
      </w:r>
      <w:r w:rsidRPr="008A1676">
        <w:t>2096 «Об утверждении Плана мероприятий по реализации решений балансовой комиссии по рассмотрению результатов финансово-хозяйственной деятельности муниципальных унитарных предприятий за 2014 год»</w:t>
      </w:r>
      <w:r>
        <w:t>.</w:t>
      </w:r>
    </w:p>
    <w:p w:rsidR="00A360B0" w:rsidRDefault="00A360B0" w:rsidP="00DE10CA">
      <w:pPr>
        <w:ind w:firstLine="720"/>
        <w:jc w:val="both"/>
      </w:pPr>
    </w:p>
    <w:p w:rsidR="00A360B0" w:rsidRPr="003059B0" w:rsidRDefault="00A360B0" w:rsidP="00DE10CA">
      <w:pPr>
        <w:ind w:firstLine="720"/>
        <w:jc w:val="center"/>
      </w:pPr>
      <w:r w:rsidRPr="003059B0">
        <w:t>Основные экономические показатели деятельности предприятий муниципального сектора</w:t>
      </w:r>
      <w:r>
        <w:t>:</w:t>
      </w:r>
    </w:p>
    <w:p w:rsidR="00A360B0" w:rsidRPr="00306805" w:rsidRDefault="00A360B0" w:rsidP="00DE10CA">
      <w:pPr>
        <w:jc w:val="right"/>
      </w:pPr>
      <w:r>
        <w:t>Таблица 15</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4" w:type="dxa"/>
          <w:right w:w="104" w:type="dxa"/>
        </w:tblCellMar>
        <w:tblLook w:val="0000"/>
      </w:tblPr>
      <w:tblGrid>
        <w:gridCol w:w="5904"/>
        <w:gridCol w:w="1405"/>
        <w:gridCol w:w="1405"/>
        <w:gridCol w:w="1397"/>
      </w:tblGrid>
      <w:tr w:rsidR="00A360B0" w:rsidRPr="00DB5DF4">
        <w:trPr>
          <w:cantSplit/>
          <w:trHeight w:val="521"/>
        </w:trPr>
        <w:tc>
          <w:tcPr>
            <w:tcW w:w="2919" w:type="pct"/>
            <w:vAlign w:val="center"/>
          </w:tcPr>
          <w:p w:rsidR="00A360B0" w:rsidRPr="00937FC9" w:rsidRDefault="00A360B0" w:rsidP="00DE10CA">
            <w:pPr>
              <w:jc w:val="center"/>
            </w:pPr>
            <w:r w:rsidRPr="00937FC9">
              <w:t>Показатели</w:t>
            </w:r>
          </w:p>
        </w:tc>
        <w:tc>
          <w:tcPr>
            <w:tcW w:w="695" w:type="pct"/>
            <w:vAlign w:val="center"/>
          </w:tcPr>
          <w:p w:rsidR="00A360B0" w:rsidRPr="00DB5DF4" w:rsidRDefault="00A360B0" w:rsidP="00DE10CA">
            <w:pPr>
              <w:jc w:val="center"/>
            </w:pPr>
            <w:r w:rsidRPr="00DB5DF4">
              <w:t>2014 год</w:t>
            </w:r>
          </w:p>
          <w:p w:rsidR="00A360B0" w:rsidRPr="00DB5DF4" w:rsidRDefault="00A360B0" w:rsidP="00DE10CA">
            <w:pPr>
              <w:jc w:val="center"/>
            </w:pPr>
            <w:r>
              <w:t>отчет</w:t>
            </w:r>
          </w:p>
        </w:tc>
        <w:tc>
          <w:tcPr>
            <w:tcW w:w="695" w:type="pct"/>
            <w:vAlign w:val="center"/>
          </w:tcPr>
          <w:p w:rsidR="00A360B0" w:rsidRPr="00DB5DF4" w:rsidRDefault="00A360B0" w:rsidP="00DE10CA">
            <w:pPr>
              <w:jc w:val="center"/>
            </w:pPr>
            <w:r w:rsidRPr="00DB5DF4">
              <w:t>201</w:t>
            </w:r>
            <w:r>
              <w:t>5</w:t>
            </w:r>
            <w:r w:rsidRPr="00DB5DF4">
              <w:t xml:space="preserve"> год</w:t>
            </w:r>
          </w:p>
          <w:p w:rsidR="00A360B0" w:rsidRPr="00DB5DF4" w:rsidRDefault="00A360B0" w:rsidP="00DE10CA">
            <w:pPr>
              <w:jc w:val="center"/>
            </w:pPr>
            <w:r w:rsidRPr="00DB5DF4">
              <w:t>отчет</w:t>
            </w:r>
          </w:p>
        </w:tc>
        <w:tc>
          <w:tcPr>
            <w:tcW w:w="692" w:type="pct"/>
            <w:vAlign w:val="center"/>
          </w:tcPr>
          <w:p w:rsidR="00A360B0" w:rsidRPr="00DB5DF4" w:rsidRDefault="00A360B0" w:rsidP="00DE10CA">
            <w:pPr>
              <w:jc w:val="center"/>
            </w:pPr>
            <w:r w:rsidRPr="00DB5DF4">
              <w:t>201</w:t>
            </w:r>
            <w:r>
              <w:t>5 г. к 2014</w:t>
            </w:r>
            <w:r w:rsidRPr="00DB5DF4">
              <w:t xml:space="preserve"> г., %</w:t>
            </w:r>
          </w:p>
        </w:tc>
      </w:tr>
      <w:tr w:rsidR="00A360B0" w:rsidRPr="00DB5DF4">
        <w:trPr>
          <w:cantSplit/>
          <w:trHeight w:val="64"/>
        </w:trPr>
        <w:tc>
          <w:tcPr>
            <w:tcW w:w="2919" w:type="pct"/>
            <w:vAlign w:val="center"/>
          </w:tcPr>
          <w:p w:rsidR="00A360B0" w:rsidRPr="00DB5DF4" w:rsidRDefault="00A360B0" w:rsidP="00DE10CA">
            <w:pPr>
              <w:ind w:firstLine="16"/>
            </w:pPr>
            <w:r w:rsidRPr="00DB5DF4">
              <w:t>Выручка от реализации продукции (работ, услуг), млн. руб.</w:t>
            </w:r>
          </w:p>
        </w:tc>
        <w:tc>
          <w:tcPr>
            <w:tcW w:w="695" w:type="pct"/>
            <w:vAlign w:val="center"/>
          </w:tcPr>
          <w:p w:rsidR="00A360B0" w:rsidRPr="001E588B" w:rsidRDefault="00A360B0" w:rsidP="00DE10CA">
            <w:pPr>
              <w:jc w:val="center"/>
            </w:pPr>
            <w:r w:rsidRPr="001E588B">
              <w:t>1</w:t>
            </w:r>
            <w:r>
              <w:t xml:space="preserve"> </w:t>
            </w:r>
            <w:r w:rsidRPr="001E588B">
              <w:t>905,0</w:t>
            </w:r>
          </w:p>
        </w:tc>
        <w:tc>
          <w:tcPr>
            <w:tcW w:w="695" w:type="pct"/>
            <w:vAlign w:val="center"/>
          </w:tcPr>
          <w:p w:rsidR="00A360B0" w:rsidRPr="001E588B" w:rsidRDefault="00A360B0" w:rsidP="00DE10CA">
            <w:pPr>
              <w:jc w:val="center"/>
            </w:pPr>
            <w:r w:rsidRPr="001E588B">
              <w:t>1</w:t>
            </w:r>
            <w:r>
              <w:t xml:space="preserve"> </w:t>
            </w:r>
            <w:r w:rsidRPr="001E588B">
              <w:t>875,</w:t>
            </w:r>
            <w:r>
              <w:t>4</w:t>
            </w:r>
          </w:p>
        </w:tc>
        <w:tc>
          <w:tcPr>
            <w:tcW w:w="692" w:type="pct"/>
            <w:vAlign w:val="center"/>
          </w:tcPr>
          <w:p w:rsidR="00A360B0" w:rsidRPr="001E588B" w:rsidRDefault="00A360B0" w:rsidP="00DE10CA">
            <w:pPr>
              <w:jc w:val="center"/>
            </w:pPr>
            <w:r w:rsidRPr="001E588B">
              <w:t>98,4</w:t>
            </w:r>
          </w:p>
        </w:tc>
      </w:tr>
      <w:tr w:rsidR="00A360B0" w:rsidRPr="00DB5DF4">
        <w:trPr>
          <w:cantSplit/>
          <w:trHeight w:val="320"/>
        </w:trPr>
        <w:tc>
          <w:tcPr>
            <w:tcW w:w="2919" w:type="pct"/>
            <w:vAlign w:val="center"/>
          </w:tcPr>
          <w:p w:rsidR="00A360B0" w:rsidRPr="00DB5DF4" w:rsidRDefault="00A360B0" w:rsidP="00DE10CA">
            <w:pPr>
              <w:pStyle w:val="Header"/>
              <w:ind w:firstLine="16"/>
              <w:jc w:val="both"/>
            </w:pPr>
            <w:r w:rsidRPr="00DB5DF4">
              <w:t>Пр</w:t>
            </w:r>
            <w:r>
              <w:t>ибыль прибыльных предприятий (чистая прибыль)</w:t>
            </w:r>
            <w:r w:rsidRPr="00DB5DF4">
              <w:t>, млн. руб.</w:t>
            </w:r>
          </w:p>
        </w:tc>
        <w:tc>
          <w:tcPr>
            <w:tcW w:w="695" w:type="pct"/>
            <w:vAlign w:val="center"/>
          </w:tcPr>
          <w:p w:rsidR="00A360B0" w:rsidRPr="001E588B" w:rsidRDefault="00A360B0" w:rsidP="00DE10CA">
            <w:pPr>
              <w:jc w:val="center"/>
            </w:pPr>
            <w:r w:rsidRPr="001E588B">
              <w:t>3,05</w:t>
            </w:r>
          </w:p>
        </w:tc>
        <w:tc>
          <w:tcPr>
            <w:tcW w:w="695" w:type="pct"/>
            <w:vAlign w:val="center"/>
          </w:tcPr>
          <w:p w:rsidR="00A360B0" w:rsidRPr="001E588B" w:rsidRDefault="00A360B0" w:rsidP="00DE10CA">
            <w:pPr>
              <w:jc w:val="center"/>
            </w:pPr>
            <w:r w:rsidRPr="001E588B">
              <w:t>4,93</w:t>
            </w:r>
          </w:p>
        </w:tc>
        <w:tc>
          <w:tcPr>
            <w:tcW w:w="692" w:type="pct"/>
            <w:vAlign w:val="center"/>
          </w:tcPr>
          <w:p w:rsidR="00A360B0" w:rsidRPr="001E588B" w:rsidRDefault="00A360B0" w:rsidP="00DE10CA">
            <w:pPr>
              <w:jc w:val="center"/>
            </w:pPr>
            <w:r w:rsidRPr="001E588B">
              <w:t>161,6</w:t>
            </w:r>
          </w:p>
        </w:tc>
      </w:tr>
      <w:tr w:rsidR="00A360B0" w:rsidRPr="00DB5DF4">
        <w:trPr>
          <w:cantSplit/>
          <w:trHeight w:val="497"/>
        </w:trPr>
        <w:tc>
          <w:tcPr>
            <w:tcW w:w="2919" w:type="pct"/>
            <w:vAlign w:val="center"/>
          </w:tcPr>
          <w:p w:rsidR="00A360B0" w:rsidRPr="00DB5DF4" w:rsidRDefault="00A360B0" w:rsidP="00DE10CA">
            <w:pPr>
              <w:ind w:firstLine="16"/>
            </w:pPr>
            <w:r w:rsidRPr="00DB5DF4">
              <w:t>Среднесписочная численность работающих</w:t>
            </w:r>
            <w:r>
              <w:t xml:space="preserve"> </w:t>
            </w:r>
            <w:r w:rsidRPr="00723009">
              <w:t>(без совместителей и договорников)</w:t>
            </w:r>
            <w:r w:rsidRPr="00DB5DF4">
              <w:t>, чел.</w:t>
            </w:r>
          </w:p>
        </w:tc>
        <w:tc>
          <w:tcPr>
            <w:tcW w:w="695" w:type="pct"/>
            <w:vAlign w:val="center"/>
          </w:tcPr>
          <w:p w:rsidR="00A360B0" w:rsidRPr="001E588B" w:rsidRDefault="00A360B0" w:rsidP="00DE10CA">
            <w:pPr>
              <w:jc w:val="center"/>
            </w:pPr>
            <w:r w:rsidRPr="001E588B">
              <w:t>2358</w:t>
            </w:r>
          </w:p>
        </w:tc>
        <w:tc>
          <w:tcPr>
            <w:tcW w:w="695" w:type="pct"/>
            <w:vAlign w:val="center"/>
          </w:tcPr>
          <w:p w:rsidR="00A360B0" w:rsidRPr="001E588B" w:rsidRDefault="00A360B0" w:rsidP="00DE10CA">
            <w:pPr>
              <w:jc w:val="center"/>
            </w:pPr>
            <w:r w:rsidRPr="001E588B">
              <w:t>2321</w:t>
            </w:r>
          </w:p>
        </w:tc>
        <w:tc>
          <w:tcPr>
            <w:tcW w:w="692" w:type="pct"/>
            <w:vAlign w:val="center"/>
          </w:tcPr>
          <w:p w:rsidR="00A360B0" w:rsidRPr="001E588B" w:rsidRDefault="00A360B0" w:rsidP="00DE10CA">
            <w:pPr>
              <w:jc w:val="center"/>
            </w:pPr>
            <w:r w:rsidRPr="001E588B">
              <w:t>98,4</w:t>
            </w:r>
          </w:p>
        </w:tc>
      </w:tr>
      <w:tr w:rsidR="00A360B0" w:rsidRPr="00DB5DF4">
        <w:trPr>
          <w:cantSplit/>
          <w:trHeight w:val="509"/>
        </w:trPr>
        <w:tc>
          <w:tcPr>
            <w:tcW w:w="2919" w:type="pct"/>
          </w:tcPr>
          <w:p w:rsidR="00A360B0" w:rsidRPr="00DB5DF4" w:rsidRDefault="00A360B0" w:rsidP="00DE10CA">
            <w:pPr>
              <w:ind w:firstLine="16"/>
            </w:pPr>
            <w:r w:rsidRPr="00DB5DF4">
              <w:t>Среднемесячная зарплата одного работающего</w:t>
            </w:r>
            <w:r>
              <w:t xml:space="preserve"> </w:t>
            </w:r>
            <w:r w:rsidRPr="00723009">
              <w:t>(без совместителей и договорников)</w:t>
            </w:r>
            <w:r w:rsidRPr="00DB5DF4">
              <w:t>, руб.</w:t>
            </w:r>
          </w:p>
        </w:tc>
        <w:tc>
          <w:tcPr>
            <w:tcW w:w="695" w:type="pct"/>
            <w:vAlign w:val="center"/>
          </w:tcPr>
          <w:p w:rsidR="00A360B0" w:rsidRPr="001E588B" w:rsidRDefault="00A360B0" w:rsidP="00DE10CA">
            <w:pPr>
              <w:jc w:val="center"/>
            </w:pPr>
            <w:r w:rsidRPr="001E588B">
              <w:t>20</w:t>
            </w:r>
            <w:r>
              <w:t xml:space="preserve"> </w:t>
            </w:r>
            <w:r w:rsidRPr="001E588B">
              <w:t>661</w:t>
            </w:r>
          </w:p>
        </w:tc>
        <w:tc>
          <w:tcPr>
            <w:tcW w:w="695" w:type="pct"/>
            <w:vAlign w:val="center"/>
          </w:tcPr>
          <w:p w:rsidR="00A360B0" w:rsidRPr="001E588B" w:rsidRDefault="00A360B0" w:rsidP="00DE10CA">
            <w:pPr>
              <w:jc w:val="center"/>
            </w:pPr>
            <w:r w:rsidRPr="001E588B">
              <w:t>21</w:t>
            </w:r>
            <w:r>
              <w:t xml:space="preserve"> </w:t>
            </w:r>
            <w:r w:rsidRPr="001E588B">
              <w:t>328</w:t>
            </w:r>
          </w:p>
        </w:tc>
        <w:tc>
          <w:tcPr>
            <w:tcW w:w="692" w:type="pct"/>
            <w:vAlign w:val="center"/>
          </w:tcPr>
          <w:p w:rsidR="00A360B0" w:rsidRPr="001E588B" w:rsidRDefault="00A360B0" w:rsidP="00DE10CA">
            <w:pPr>
              <w:jc w:val="center"/>
            </w:pPr>
            <w:r w:rsidRPr="001E588B">
              <w:t>103,2</w:t>
            </w:r>
          </w:p>
        </w:tc>
      </w:tr>
    </w:tbl>
    <w:p w:rsidR="00A360B0" w:rsidRPr="00DB5DF4" w:rsidRDefault="00A360B0" w:rsidP="00DE10CA">
      <w:pPr>
        <w:ind w:firstLine="709"/>
        <w:outlineLvl w:val="0"/>
        <w:rPr>
          <w:b/>
          <w:bCs/>
        </w:rPr>
      </w:pPr>
    </w:p>
    <w:p w:rsidR="00A360B0" w:rsidRPr="00DB5DF4" w:rsidRDefault="00A360B0" w:rsidP="00DE10CA">
      <w:pPr>
        <w:ind w:firstLine="709"/>
        <w:jc w:val="both"/>
      </w:pPr>
      <w:r w:rsidRPr="00DB5DF4">
        <w:t xml:space="preserve">По </w:t>
      </w:r>
      <w:r>
        <w:t>данным за 2015</w:t>
      </w:r>
      <w:r w:rsidRPr="00DB5DF4">
        <w:t xml:space="preserve"> год организациями</w:t>
      </w:r>
      <w:r w:rsidRPr="00DB5DF4">
        <w:rPr>
          <w:b/>
          <w:bCs/>
        </w:rPr>
        <w:t xml:space="preserve"> </w:t>
      </w:r>
      <w:r w:rsidRPr="00DB5DF4">
        <w:t xml:space="preserve">муниципального сектора получена выручка от реализации продукции (работ, услуг) в размере </w:t>
      </w:r>
      <w:r w:rsidRPr="001E588B">
        <w:t>1875,</w:t>
      </w:r>
      <w:r>
        <w:t xml:space="preserve">4 </w:t>
      </w:r>
      <w:r w:rsidRPr="00DB5DF4">
        <w:t xml:space="preserve">млн. рублей, что на </w:t>
      </w:r>
      <w:r>
        <w:t>1,6</w:t>
      </w:r>
      <w:r w:rsidRPr="00DB5DF4">
        <w:t>% меньше 201</w:t>
      </w:r>
      <w:r>
        <w:t>4</w:t>
      </w:r>
      <w:r w:rsidRPr="00DB5DF4">
        <w:t xml:space="preserve"> года. Это связано с</w:t>
      </w:r>
      <w:r>
        <w:t>о снижением объема</w:t>
      </w:r>
      <w:r w:rsidRPr="00DB5DF4">
        <w:t xml:space="preserve"> </w:t>
      </w:r>
      <w:r>
        <w:t xml:space="preserve">работ по дорожно-ремонтным работам на 35%, снижением на 11% объема реализации топлива; также в предприятии, осуществляющем пассажирские перевозки, сократился на 11% пассажиропоток в связи с наличием альтернативных (частных) перевозчиков. </w:t>
      </w:r>
      <w:r w:rsidRPr="00DB5DF4">
        <w:t>Прибыль</w:t>
      </w:r>
      <w:r>
        <w:t xml:space="preserve"> </w:t>
      </w:r>
      <w:r w:rsidRPr="00DB5DF4">
        <w:t>прибыльных предприятий состави</w:t>
      </w:r>
      <w:r>
        <w:t>ла</w:t>
      </w:r>
      <w:r w:rsidRPr="00DB5DF4">
        <w:t xml:space="preserve"> </w:t>
      </w:r>
      <w:r>
        <w:t>около 5</w:t>
      </w:r>
      <w:r w:rsidRPr="00DB5DF4">
        <w:t xml:space="preserve"> млн. руб., что </w:t>
      </w:r>
      <w:r>
        <w:t>выше</w:t>
      </w:r>
      <w:r w:rsidRPr="00DB5DF4">
        <w:t xml:space="preserve"> уровня 201</w:t>
      </w:r>
      <w:r>
        <w:t>4</w:t>
      </w:r>
      <w:r w:rsidRPr="00DB5DF4">
        <w:t xml:space="preserve"> года.</w:t>
      </w:r>
    </w:p>
    <w:p w:rsidR="00A360B0" w:rsidRPr="00DB5DF4" w:rsidRDefault="00A360B0" w:rsidP="00DE10CA">
      <w:pPr>
        <w:ind w:firstLine="709"/>
        <w:jc w:val="both"/>
      </w:pPr>
      <w:r w:rsidRPr="00DB5DF4">
        <w:t xml:space="preserve">В целях повышения эффективности использования муниципального имущества ежегодно реализуются мероприятия </w:t>
      </w:r>
      <w:r>
        <w:t>П</w:t>
      </w:r>
      <w:r w:rsidRPr="00DB5DF4">
        <w:t xml:space="preserve">рограмм деятельности предприятий, </w:t>
      </w:r>
      <w:r>
        <w:t xml:space="preserve">предприятиями </w:t>
      </w:r>
      <w:r w:rsidRPr="00DB5DF4">
        <w:t>проводятся мероприятия по энергосбережению, оснащению оборудованием, техникой, текущему и капитальному ремонту производственной базы</w:t>
      </w:r>
      <w:r>
        <w:t>.</w:t>
      </w:r>
    </w:p>
    <w:p w:rsidR="00A360B0" w:rsidRDefault="00A360B0" w:rsidP="00DE10CA">
      <w:pPr>
        <w:ind w:firstLine="709"/>
      </w:pPr>
    </w:p>
    <w:p w:rsidR="00A360B0" w:rsidRPr="000C46A3" w:rsidRDefault="00A360B0" w:rsidP="00DE10CA">
      <w:pPr>
        <w:pStyle w:val="Heading1"/>
      </w:pPr>
      <w:bookmarkStart w:id="60" w:name="_Toc450213992"/>
      <w:r>
        <w:t>2.7</w:t>
      </w:r>
      <w:r w:rsidRPr="000C46A3">
        <w:t>. МУНИЦИПАЛЬНЫЕ УСЛУГИ</w:t>
      </w:r>
      <w:bookmarkEnd w:id="60"/>
    </w:p>
    <w:p w:rsidR="00A360B0" w:rsidRDefault="00A360B0" w:rsidP="00DE10CA">
      <w:pPr>
        <w:jc w:val="center"/>
        <w:rPr>
          <w:b/>
          <w:bCs/>
        </w:rPr>
      </w:pPr>
    </w:p>
    <w:p w:rsidR="00A360B0" w:rsidRDefault="00A360B0" w:rsidP="00DE10CA">
      <w:pPr>
        <w:pStyle w:val="31"/>
        <w:autoSpaceDE/>
        <w:ind w:firstLine="720"/>
      </w:pPr>
      <w:r>
        <w:t xml:space="preserve">В 2015 году количество предоставляемых муниципальных услуг и государственных услуг, переданных на исполнение органам местного самоуправления (далее – услуги) осталось на уровне 2014 года и составило 117. Из них 3 услуги (2,6%) предоставляются заявителю за плату. За предоставлением 35 услуг (30%) заявитель имел право обратиться как в </w:t>
      </w:r>
      <w:r w:rsidRPr="00BA4992">
        <w:rPr>
          <w:lang w:eastAsia="ru-RU"/>
        </w:rPr>
        <w:t>Муниципально</w:t>
      </w:r>
      <w:r>
        <w:rPr>
          <w:lang w:eastAsia="ru-RU"/>
        </w:rPr>
        <w:t>е</w:t>
      </w:r>
      <w:r w:rsidRPr="00BA4992">
        <w:rPr>
          <w:lang w:eastAsia="ru-RU"/>
        </w:rPr>
        <w:t xml:space="preserve"> бюджетно</w:t>
      </w:r>
      <w:r>
        <w:rPr>
          <w:lang w:eastAsia="ru-RU"/>
        </w:rPr>
        <w:t>е</w:t>
      </w:r>
      <w:r w:rsidRPr="00BA4992">
        <w:rPr>
          <w:lang w:eastAsia="ru-RU"/>
        </w:rPr>
        <w:t xml:space="preserve"> учреждение «Многофункциональный центр предоставления государственных и муниципальных услуг города Сарова»</w:t>
      </w:r>
      <w:r>
        <w:rPr>
          <w:lang w:eastAsia="ru-RU"/>
        </w:rPr>
        <w:t xml:space="preserve">, </w:t>
      </w:r>
      <w:r>
        <w:t xml:space="preserve">так и в Администрацию города Сарова. </w:t>
      </w:r>
    </w:p>
    <w:p w:rsidR="00A360B0" w:rsidRDefault="00A360B0" w:rsidP="00DE10CA">
      <w:pPr>
        <w:ind w:firstLine="720"/>
        <w:jc w:val="both"/>
      </w:pPr>
      <w:r>
        <w:t xml:space="preserve">В отчетном периоде был проведен мониторинг качества предоставления муниципальных услуг и мониторинг уровня удовлетворенности граждан качеством предоставления муниципальных услуг. </w:t>
      </w:r>
      <w:r w:rsidRPr="00857C7C">
        <w:t>Мониторинг проводился методом анкетирования граждан, обратившихся за получением муниципальной услуги</w:t>
      </w:r>
      <w:r>
        <w:t>. В рамках данного мониторинга было опрошено свыше 1000 респондентов. У</w:t>
      </w:r>
      <w:r w:rsidRPr="00B27513">
        <w:t xml:space="preserve">ровень удовлетворенности граждан качеством предоставления государственных и муниципальных услуг </w:t>
      </w:r>
      <w:r>
        <w:t>составил 92,7% от общего числа респондентов.</w:t>
      </w:r>
    </w:p>
    <w:p w:rsidR="00A360B0" w:rsidRDefault="00A360B0" w:rsidP="00DE10CA">
      <w:pPr>
        <w:ind w:firstLine="720"/>
        <w:jc w:val="both"/>
      </w:pPr>
      <w:r>
        <w:t>Для большинства респондентов наиболее важным в получении муниципальной услуги являлось:</w:t>
      </w:r>
    </w:p>
    <w:p w:rsidR="00A360B0" w:rsidRDefault="00A360B0" w:rsidP="00DE10CA">
      <w:pPr>
        <w:numPr>
          <w:ilvl w:val="0"/>
          <w:numId w:val="26"/>
        </w:numPr>
        <w:tabs>
          <w:tab w:val="clear" w:pos="1080"/>
          <w:tab w:val="num" w:pos="900"/>
        </w:tabs>
        <w:ind w:left="0" w:firstLine="540"/>
        <w:jc w:val="both"/>
      </w:pPr>
      <w:r>
        <w:t>Качество обслуживания.</w:t>
      </w:r>
    </w:p>
    <w:p w:rsidR="00A360B0" w:rsidRDefault="00A360B0" w:rsidP="00DE10CA">
      <w:pPr>
        <w:numPr>
          <w:ilvl w:val="0"/>
          <w:numId w:val="26"/>
        </w:numPr>
        <w:tabs>
          <w:tab w:val="clear" w:pos="1080"/>
          <w:tab w:val="num" w:pos="900"/>
        </w:tabs>
        <w:ind w:left="0" w:firstLine="540"/>
        <w:jc w:val="both"/>
      </w:pPr>
      <w:r>
        <w:t>Доступность муниципальной услуги.</w:t>
      </w:r>
    </w:p>
    <w:p w:rsidR="00A360B0" w:rsidRDefault="00A360B0" w:rsidP="00DE10CA">
      <w:pPr>
        <w:numPr>
          <w:ilvl w:val="0"/>
          <w:numId w:val="26"/>
        </w:numPr>
        <w:tabs>
          <w:tab w:val="clear" w:pos="1080"/>
          <w:tab w:val="num" w:pos="900"/>
        </w:tabs>
        <w:ind w:left="0" w:firstLine="540"/>
        <w:jc w:val="both"/>
      </w:pPr>
      <w:r>
        <w:t>Комфортность предоставления услуги.</w:t>
      </w:r>
    </w:p>
    <w:p w:rsidR="00A360B0" w:rsidRDefault="00A360B0" w:rsidP="00DE10CA">
      <w:pPr>
        <w:numPr>
          <w:ilvl w:val="0"/>
          <w:numId w:val="26"/>
        </w:numPr>
        <w:tabs>
          <w:tab w:val="clear" w:pos="1080"/>
          <w:tab w:val="num" w:pos="900"/>
        </w:tabs>
        <w:ind w:left="0" w:firstLine="540"/>
        <w:jc w:val="both"/>
      </w:pPr>
      <w:r>
        <w:t>Сроки оказания услуги.</w:t>
      </w:r>
    </w:p>
    <w:p w:rsidR="00A360B0" w:rsidRPr="00A85034" w:rsidRDefault="00A360B0" w:rsidP="00DE10CA">
      <w:pPr>
        <w:pStyle w:val="31"/>
        <w:autoSpaceDE/>
        <w:ind w:firstLine="720"/>
      </w:pPr>
      <w:r>
        <w:t>В отчетном периоде осуществляло</w:t>
      </w:r>
      <w:r w:rsidRPr="00A85034">
        <w:t xml:space="preserve"> свою деятельность муниципальное бюджетное учреждение «Многофункциональный центр предоставления государственных и муниципальных услуг города Сарова» (далее – МФЦ).</w:t>
      </w:r>
    </w:p>
    <w:p w:rsidR="00A360B0" w:rsidRPr="00A85034" w:rsidRDefault="00A360B0" w:rsidP="00DE10CA">
      <w:pPr>
        <w:ind w:firstLine="720"/>
        <w:rPr>
          <w:lang w:eastAsia="ar-SA"/>
        </w:rPr>
      </w:pPr>
      <w:r w:rsidRPr="00A85034">
        <w:t xml:space="preserve">За </w:t>
      </w:r>
      <w:r>
        <w:t xml:space="preserve">2015 год </w:t>
      </w:r>
      <w:r w:rsidRPr="00A85034">
        <w:t xml:space="preserve">оказано </w:t>
      </w:r>
      <w:r>
        <w:t>19 896</w:t>
      </w:r>
      <w:r w:rsidRPr="00A85034">
        <w:t xml:space="preserve"> государственных и муниципальных услуг.</w:t>
      </w:r>
      <w:r>
        <w:t xml:space="preserve"> </w:t>
      </w:r>
      <w:r w:rsidRPr="00A85034">
        <w:rPr>
          <w:lang w:eastAsia="ar-SA"/>
        </w:rPr>
        <w:t>В рамках соглашения</w:t>
      </w:r>
      <w:r>
        <w:rPr>
          <w:lang w:eastAsia="ar-SA"/>
        </w:rPr>
        <w:t xml:space="preserve"> о взаимодействии, заключенного </w:t>
      </w:r>
      <w:r w:rsidRPr="00A85034">
        <w:rPr>
          <w:lang w:eastAsia="ar-SA"/>
        </w:rPr>
        <w:t>между Администрацией города Саров и МФЦ,</w:t>
      </w:r>
      <w:r>
        <w:rPr>
          <w:lang w:eastAsia="ar-SA"/>
        </w:rPr>
        <w:t xml:space="preserve"> МФЦ имеет право оказывать 35</w:t>
      </w:r>
      <w:r w:rsidRPr="00A85034">
        <w:rPr>
          <w:lang w:eastAsia="ar-SA"/>
        </w:rPr>
        <w:t xml:space="preserve"> муниципальн</w:t>
      </w:r>
      <w:r>
        <w:rPr>
          <w:lang w:eastAsia="ar-SA"/>
        </w:rPr>
        <w:t>ых услуг</w:t>
      </w:r>
      <w:r w:rsidRPr="00A85034">
        <w:rPr>
          <w:lang w:eastAsia="ar-SA"/>
        </w:rPr>
        <w:t xml:space="preserve">. </w:t>
      </w:r>
    </w:p>
    <w:p w:rsidR="00A360B0" w:rsidRDefault="00A360B0" w:rsidP="00DE10CA">
      <w:pPr>
        <w:pStyle w:val="31"/>
        <w:autoSpaceDE/>
        <w:ind w:firstLine="720"/>
      </w:pPr>
      <w:r>
        <w:t xml:space="preserve">Наиболее востребованными </w:t>
      </w:r>
      <w:r w:rsidRPr="00A85034">
        <w:t>государственны</w:t>
      </w:r>
      <w:r>
        <w:t>ми услугами были:</w:t>
      </w:r>
    </w:p>
    <w:p w:rsidR="00A360B0" w:rsidRPr="005A3C79" w:rsidRDefault="00A360B0" w:rsidP="00DE10CA">
      <w:pPr>
        <w:pStyle w:val="ListParagraph"/>
        <w:numPr>
          <w:ilvl w:val="0"/>
          <w:numId w:val="42"/>
        </w:numPr>
        <w:snapToGrid w:val="0"/>
        <w:spacing w:after="0" w:line="240" w:lineRule="auto"/>
        <w:ind w:left="0" w:firstLine="720"/>
        <w:jc w:val="both"/>
        <w:rPr>
          <w:rFonts w:ascii="Times New Roman" w:hAnsi="Times New Roman" w:cs="Times New Roman"/>
          <w:sz w:val="24"/>
          <w:szCs w:val="24"/>
          <w:lang w:eastAsia="ar-SA"/>
        </w:rPr>
      </w:pPr>
      <w:r w:rsidRPr="005A3C79">
        <w:rPr>
          <w:rFonts w:ascii="Times New Roman" w:hAnsi="Times New Roman" w:cs="Times New Roman"/>
          <w:sz w:val="24"/>
          <w:szCs w:val="24"/>
          <w:lang w:eastAsia="ar-SA"/>
        </w:rPr>
        <w:t xml:space="preserve">выдача, замена паспортов гражданина Российской Федерации, удостоверяющих личность гражданина Российской Федерации на территории Российской Федерации – 3824; </w:t>
      </w:r>
    </w:p>
    <w:p w:rsidR="00A360B0" w:rsidRPr="005A3C79" w:rsidRDefault="00A360B0" w:rsidP="00DE10CA">
      <w:pPr>
        <w:pStyle w:val="ListParagraph"/>
        <w:numPr>
          <w:ilvl w:val="0"/>
          <w:numId w:val="42"/>
        </w:numPr>
        <w:snapToGrid w:val="0"/>
        <w:spacing w:after="0" w:line="240" w:lineRule="auto"/>
        <w:ind w:left="0" w:firstLine="720"/>
        <w:jc w:val="both"/>
        <w:rPr>
          <w:rFonts w:ascii="Times New Roman" w:hAnsi="Times New Roman" w:cs="Times New Roman"/>
          <w:sz w:val="24"/>
          <w:szCs w:val="24"/>
          <w:lang w:eastAsia="ar-SA"/>
        </w:rPr>
      </w:pPr>
      <w:r w:rsidRPr="005A3C79">
        <w:rPr>
          <w:rFonts w:ascii="Times New Roman" w:hAnsi="Times New Roman" w:cs="Times New Roman"/>
          <w:sz w:val="24"/>
          <w:szCs w:val="24"/>
          <w:lang w:eastAsia="ar-SA"/>
        </w:rPr>
        <w:t>государственная услуга по государственной регистрации прав на недвижимое имущество и сделок с ним – 3151;</w:t>
      </w:r>
    </w:p>
    <w:p w:rsidR="00A360B0" w:rsidRPr="005A3C79" w:rsidRDefault="00A360B0" w:rsidP="00DE10CA">
      <w:pPr>
        <w:pStyle w:val="ListParagraph"/>
        <w:numPr>
          <w:ilvl w:val="0"/>
          <w:numId w:val="42"/>
        </w:numPr>
        <w:snapToGrid w:val="0"/>
        <w:spacing w:after="0" w:line="240" w:lineRule="auto"/>
        <w:ind w:left="0" w:firstLine="720"/>
        <w:jc w:val="both"/>
        <w:rPr>
          <w:rFonts w:ascii="Times New Roman" w:hAnsi="Times New Roman" w:cs="Times New Roman"/>
          <w:sz w:val="24"/>
          <w:szCs w:val="24"/>
          <w:lang w:eastAsia="ar-SA"/>
        </w:rPr>
      </w:pPr>
      <w:r w:rsidRPr="005A3C79">
        <w:rPr>
          <w:rFonts w:ascii="Times New Roman" w:hAnsi="Times New Roman" w:cs="Times New Roman"/>
          <w:sz w:val="24"/>
          <w:szCs w:val="24"/>
          <w:lang w:eastAsia="ar-SA"/>
        </w:rPr>
        <w:t>регистрационный учет граждан Российской Федерации по месту пребывания и по месту жительства в пределах Российской Федерации – 2732;</w:t>
      </w:r>
    </w:p>
    <w:p w:rsidR="00A360B0" w:rsidRPr="005A3C79" w:rsidRDefault="00A360B0" w:rsidP="00DE10CA">
      <w:pPr>
        <w:pStyle w:val="ListParagraph"/>
        <w:numPr>
          <w:ilvl w:val="0"/>
          <w:numId w:val="42"/>
        </w:numPr>
        <w:snapToGrid w:val="0"/>
        <w:spacing w:after="0" w:line="240" w:lineRule="auto"/>
        <w:ind w:left="0" w:firstLine="720"/>
        <w:jc w:val="both"/>
        <w:rPr>
          <w:rFonts w:ascii="Times New Roman" w:hAnsi="Times New Roman" w:cs="Times New Roman"/>
          <w:sz w:val="24"/>
          <w:szCs w:val="24"/>
          <w:lang w:eastAsia="ar-SA"/>
        </w:rPr>
      </w:pPr>
      <w:r w:rsidRPr="005A3C79">
        <w:rPr>
          <w:rFonts w:ascii="Times New Roman" w:hAnsi="Times New Roman" w:cs="Times New Roman"/>
          <w:sz w:val="24"/>
          <w:szCs w:val="24"/>
          <w:lang w:eastAsia="ar-SA"/>
        </w:rPr>
        <w:t>прием заявления на единовременную выплату за счет средств материнского (семейного) капитала – 2056;</w:t>
      </w:r>
    </w:p>
    <w:p w:rsidR="00A360B0" w:rsidRPr="005A3C79" w:rsidRDefault="00A360B0" w:rsidP="00DE10CA">
      <w:pPr>
        <w:pStyle w:val="ListParagraph"/>
        <w:numPr>
          <w:ilvl w:val="0"/>
          <w:numId w:val="42"/>
        </w:numPr>
        <w:snapToGrid w:val="0"/>
        <w:spacing w:after="0" w:line="240" w:lineRule="auto"/>
        <w:ind w:left="0" w:firstLine="720"/>
        <w:jc w:val="both"/>
        <w:rPr>
          <w:rFonts w:ascii="Times New Roman" w:hAnsi="Times New Roman" w:cs="Times New Roman"/>
          <w:sz w:val="24"/>
          <w:szCs w:val="24"/>
          <w:lang w:eastAsia="ar-SA"/>
        </w:rPr>
      </w:pPr>
      <w:r w:rsidRPr="005A3C79">
        <w:rPr>
          <w:rFonts w:ascii="Times New Roman" w:hAnsi="Times New Roman" w:cs="Times New Roman"/>
          <w:sz w:val="24"/>
          <w:szCs w:val="24"/>
          <w:lang w:eastAsia="ar-SA"/>
        </w:rPr>
        <w:t>предоставление социальной помощи в форме ежемесячной компенсационной выплаты одному из родителей, имеющих детей до 1-го года жизни – 1168;</w:t>
      </w:r>
    </w:p>
    <w:p w:rsidR="00A360B0" w:rsidRPr="005A3C79" w:rsidRDefault="00A360B0" w:rsidP="00DE10CA">
      <w:pPr>
        <w:pStyle w:val="ListParagraph"/>
        <w:numPr>
          <w:ilvl w:val="0"/>
          <w:numId w:val="42"/>
        </w:numPr>
        <w:snapToGrid w:val="0"/>
        <w:spacing w:after="0" w:line="240" w:lineRule="auto"/>
        <w:ind w:left="0" w:firstLine="720"/>
        <w:jc w:val="both"/>
        <w:rPr>
          <w:rFonts w:ascii="Times New Roman" w:hAnsi="Times New Roman" w:cs="Times New Roman"/>
          <w:sz w:val="24"/>
          <w:szCs w:val="24"/>
          <w:lang w:eastAsia="ar-SA"/>
        </w:rPr>
      </w:pPr>
      <w:r w:rsidRPr="005A3C79">
        <w:rPr>
          <w:rFonts w:ascii="Times New Roman" w:hAnsi="Times New Roman" w:cs="Times New Roman"/>
          <w:sz w:val="24"/>
          <w:szCs w:val="24"/>
          <w:lang w:eastAsia="ar-SA"/>
        </w:rPr>
        <w:t>государственная услуга по государственному кадастровому учету недвижимого имущества – 1471.</w:t>
      </w:r>
    </w:p>
    <w:p w:rsidR="00A360B0" w:rsidRDefault="00A360B0" w:rsidP="00DE10CA">
      <w:pPr>
        <w:pStyle w:val="31"/>
        <w:autoSpaceDE/>
        <w:ind w:firstLine="720"/>
      </w:pPr>
      <w:r w:rsidRPr="00A85034">
        <w:t>Наиболее востребованны</w:t>
      </w:r>
      <w:r>
        <w:t>ми</w:t>
      </w:r>
      <w:r w:rsidRPr="00A85034">
        <w:t xml:space="preserve"> </w:t>
      </w:r>
      <w:r>
        <w:t xml:space="preserve">муниципальными </w:t>
      </w:r>
      <w:r w:rsidRPr="00A85034">
        <w:t>услуг</w:t>
      </w:r>
      <w:r>
        <w:t>ами были</w:t>
      </w:r>
      <w:r w:rsidRPr="00A85034">
        <w:t>:</w:t>
      </w:r>
    </w:p>
    <w:p w:rsidR="00A360B0" w:rsidRDefault="00A360B0" w:rsidP="00DE10CA">
      <w:pPr>
        <w:pStyle w:val="31"/>
        <w:numPr>
          <w:ilvl w:val="0"/>
          <w:numId w:val="43"/>
        </w:numPr>
        <w:autoSpaceDE/>
        <w:ind w:left="0" w:firstLine="720"/>
      </w:pPr>
      <w:r>
        <w:t>п</w:t>
      </w:r>
      <w:r w:rsidRPr="00466B7C">
        <w:t>редоставление социальной помощи в форме ежемесячной компенсационной выплаты одному из родителей, имеющих детей до 1-го года жизни</w:t>
      </w:r>
      <w:r>
        <w:t xml:space="preserve"> - 1168;</w:t>
      </w:r>
    </w:p>
    <w:p w:rsidR="00A360B0" w:rsidRDefault="00A360B0" w:rsidP="00DE10CA">
      <w:pPr>
        <w:pStyle w:val="31"/>
        <w:numPr>
          <w:ilvl w:val="0"/>
          <w:numId w:val="43"/>
        </w:numPr>
        <w:autoSpaceDE/>
        <w:ind w:left="0" w:firstLine="720"/>
      </w:pPr>
      <w:r>
        <w:t>п</w:t>
      </w:r>
      <w:r w:rsidRPr="00466B7C">
        <w:t>редоставление социальной помощи по оплате проезда на загородные садово-огородные участки в городе Сарове Нижегородской области</w:t>
      </w:r>
      <w:r>
        <w:t xml:space="preserve"> -523;</w:t>
      </w:r>
    </w:p>
    <w:p w:rsidR="00A360B0" w:rsidRDefault="00A360B0" w:rsidP="00DE10CA">
      <w:pPr>
        <w:pStyle w:val="31"/>
        <w:numPr>
          <w:ilvl w:val="0"/>
          <w:numId w:val="43"/>
        </w:numPr>
        <w:autoSpaceDE/>
        <w:ind w:left="0" w:firstLine="720"/>
      </w:pPr>
      <w:r>
        <w:t>в</w:t>
      </w:r>
      <w:r w:rsidRPr="00466B7C">
        <w:t>ключение в список граждан, имеющих право на приобретение жилья экономического класса в рамках реализации программы "Жилье для российской семьи" в городе Сарове Нижегородской области</w:t>
      </w:r>
      <w:r>
        <w:t xml:space="preserve"> -340;</w:t>
      </w:r>
    </w:p>
    <w:p w:rsidR="00A360B0" w:rsidRDefault="00A360B0" w:rsidP="00DE10CA">
      <w:pPr>
        <w:pStyle w:val="31"/>
        <w:numPr>
          <w:ilvl w:val="0"/>
          <w:numId w:val="43"/>
        </w:numPr>
        <w:autoSpaceDE/>
        <w:ind w:left="0" w:firstLine="720"/>
      </w:pPr>
      <w:r>
        <w:t>п</w:t>
      </w:r>
      <w:r w:rsidRPr="00466B7C">
        <w:t>ринятие решений о признании граждан малоимущими для принятия их на учет в качестве нуждающихся в жилых помещениях в городе Сарове Нижегородской области</w:t>
      </w:r>
      <w:r>
        <w:t xml:space="preserve"> -238;</w:t>
      </w:r>
    </w:p>
    <w:p w:rsidR="00A360B0" w:rsidRDefault="00A360B0" w:rsidP="00DE10CA">
      <w:pPr>
        <w:pStyle w:val="31"/>
        <w:numPr>
          <w:ilvl w:val="0"/>
          <w:numId w:val="43"/>
        </w:numPr>
        <w:autoSpaceDE/>
        <w:ind w:left="0" w:firstLine="720"/>
      </w:pPr>
      <w:r>
        <w:t>п</w:t>
      </w:r>
      <w:r w:rsidRPr="00466B7C">
        <w:t>рием заявлений, документов, а также постановка граждан на учет в качестве нуждающихся в жилых помещениях на территории города Сарова Нижегородской области</w:t>
      </w:r>
      <w:r>
        <w:t xml:space="preserve"> - 174;</w:t>
      </w:r>
    </w:p>
    <w:p w:rsidR="00A360B0" w:rsidRDefault="00A360B0" w:rsidP="00DE10CA">
      <w:pPr>
        <w:pStyle w:val="31"/>
        <w:numPr>
          <w:ilvl w:val="0"/>
          <w:numId w:val="43"/>
        </w:numPr>
        <w:autoSpaceDE/>
        <w:ind w:left="0" w:firstLine="720"/>
      </w:pPr>
      <w:r>
        <w:t>п</w:t>
      </w:r>
      <w:r w:rsidRPr="00466B7C">
        <w:t>рием заявлений и выдача документов о согласовании переустройства и (или) перепланировки жилого помещения на территории города Сарова Нижегородской области</w:t>
      </w:r>
      <w:r>
        <w:t xml:space="preserve"> - 141;</w:t>
      </w:r>
    </w:p>
    <w:p w:rsidR="00A360B0" w:rsidRDefault="00A360B0" w:rsidP="00DE10CA">
      <w:pPr>
        <w:pStyle w:val="31"/>
        <w:numPr>
          <w:ilvl w:val="0"/>
          <w:numId w:val="43"/>
        </w:numPr>
        <w:autoSpaceDE/>
        <w:ind w:left="0" w:firstLine="720"/>
      </w:pPr>
      <w:r>
        <w:t>в</w:t>
      </w:r>
      <w:r w:rsidRPr="00466B7C">
        <w:t>ключение в списки на предоставление социальных выплат для покупки (строительства) жилья граждан, признанных нуждающимися в улучшении жилищных условий в городе Сарове Нижегородской области</w:t>
      </w:r>
      <w:r>
        <w:t xml:space="preserve"> -88;</w:t>
      </w:r>
    </w:p>
    <w:p w:rsidR="00A360B0" w:rsidRDefault="00A360B0" w:rsidP="00DE10CA">
      <w:pPr>
        <w:pStyle w:val="31"/>
        <w:numPr>
          <w:ilvl w:val="0"/>
          <w:numId w:val="43"/>
        </w:numPr>
        <w:autoSpaceDE/>
        <w:ind w:left="0" w:firstLine="720"/>
      </w:pPr>
      <w:r>
        <w:t>п</w:t>
      </w:r>
      <w:r w:rsidRPr="00466B7C">
        <w:t>редоставление в собственность земельных участков садоводам, огородникам, членам садоводческих, огороднических объединений на территории г. Сарова Нижегородской области</w:t>
      </w:r>
      <w:r>
        <w:t xml:space="preserve"> -66;</w:t>
      </w:r>
    </w:p>
    <w:p w:rsidR="00A360B0" w:rsidRDefault="00A360B0" w:rsidP="00DE10CA">
      <w:pPr>
        <w:pStyle w:val="31"/>
        <w:numPr>
          <w:ilvl w:val="0"/>
          <w:numId w:val="43"/>
        </w:numPr>
        <w:autoSpaceDE/>
        <w:ind w:left="0" w:firstLine="720"/>
      </w:pPr>
      <w:r>
        <w:t>п</w:t>
      </w:r>
      <w:r w:rsidRPr="00466B7C">
        <w:t>редоставление информации об очередности предоставления жилых помещений на условиях социального найма</w:t>
      </w:r>
      <w:r>
        <w:t xml:space="preserve"> – 59.</w:t>
      </w:r>
    </w:p>
    <w:p w:rsidR="00A360B0" w:rsidRPr="008D2392" w:rsidRDefault="00A360B0" w:rsidP="00DE10CA">
      <w:pPr>
        <w:ind w:firstLine="720"/>
        <w:rPr>
          <w:lang w:eastAsia="ar-SA"/>
        </w:rPr>
      </w:pPr>
      <w:r w:rsidRPr="008D2392">
        <w:rPr>
          <w:lang w:eastAsia="ar-SA"/>
        </w:rPr>
        <w:t>Количество специалистов</w:t>
      </w:r>
      <w:r>
        <w:rPr>
          <w:lang w:eastAsia="ar-SA"/>
        </w:rPr>
        <w:t xml:space="preserve"> МФЦ</w:t>
      </w:r>
      <w:r w:rsidRPr="008D2392">
        <w:rPr>
          <w:lang w:eastAsia="ar-SA"/>
        </w:rPr>
        <w:t>, участвовавших в оказании услуг в 2015 году – 26 человек.</w:t>
      </w:r>
    </w:p>
    <w:p w:rsidR="00A360B0" w:rsidRPr="00A85034" w:rsidRDefault="00A360B0" w:rsidP="00DE10CA">
      <w:pPr>
        <w:ind w:firstLine="720"/>
      </w:pPr>
      <w:r w:rsidRPr="008D2392">
        <w:rPr>
          <w:lang w:eastAsia="ar-SA"/>
        </w:rPr>
        <w:t>Пропускная способнос</w:t>
      </w:r>
      <w:r>
        <w:rPr>
          <w:lang w:eastAsia="ar-SA"/>
        </w:rPr>
        <w:t>ть МБУ МФЦ г. Саров в 2015 году</w:t>
      </w:r>
      <w:r w:rsidRPr="008D2392">
        <w:rPr>
          <w:lang w:eastAsia="ar-SA"/>
        </w:rPr>
        <w:t xml:space="preserve"> в среднем </w:t>
      </w:r>
      <w:r>
        <w:rPr>
          <w:lang w:eastAsia="ar-SA"/>
        </w:rPr>
        <w:t>составила 81 человек в день.</w:t>
      </w:r>
    </w:p>
    <w:p w:rsidR="00A360B0" w:rsidRPr="00DB5DF4" w:rsidRDefault="00A360B0" w:rsidP="00DE10CA">
      <w:pPr>
        <w:ind w:firstLine="709"/>
      </w:pPr>
    </w:p>
    <w:p w:rsidR="00A360B0" w:rsidRPr="008A7AEE" w:rsidRDefault="00A360B0" w:rsidP="00DE10CA">
      <w:pPr>
        <w:pStyle w:val="Heading1"/>
      </w:pPr>
      <w:bookmarkStart w:id="61" w:name="_Toc450213993"/>
      <w:bookmarkEnd w:id="32"/>
      <w:bookmarkEnd w:id="33"/>
      <w:r w:rsidRPr="00EB1561">
        <w:t>3. ГРАДОСТРОИТЕЛЬНАЯ ПОЛИТИКА</w:t>
      </w:r>
      <w:bookmarkEnd w:id="61"/>
    </w:p>
    <w:p w:rsidR="00A360B0" w:rsidRPr="00DE10CA" w:rsidRDefault="00A360B0" w:rsidP="00DE10CA">
      <w:pPr>
        <w:pStyle w:val="BodyText"/>
        <w:spacing w:after="80"/>
        <w:ind w:firstLine="709"/>
        <w:jc w:val="both"/>
      </w:pPr>
      <w:r w:rsidRPr="00DE10CA">
        <w:rPr>
          <w:color w:val="000000"/>
        </w:rPr>
        <w:t>Вопросы градостроительства и землеустройства города Сарова в течение года были возложены на управление архитектуры, градостроительства и землеустройства, в состав которого включено три отдела: о</w:t>
      </w:r>
      <w:r w:rsidRPr="00DE10CA">
        <w:t>тдел архитектуры и градостроительства; отдел градостроительного кадастра; отдел муниципального контроля.</w:t>
      </w:r>
    </w:p>
    <w:p w:rsidR="00A360B0" w:rsidRPr="00DE10CA" w:rsidRDefault="00A360B0" w:rsidP="00DE10CA">
      <w:pPr>
        <w:pStyle w:val="BodyText"/>
        <w:ind w:firstLine="709"/>
        <w:jc w:val="both"/>
        <w:rPr>
          <w:color w:val="000000"/>
        </w:rPr>
      </w:pPr>
      <w:r w:rsidRPr="00DE10CA">
        <w:rPr>
          <w:color w:val="000000"/>
        </w:rPr>
        <w:t>В 2015 году специалистами отдела архитектуры и градостроительства:</w:t>
      </w:r>
    </w:p>
    <w:p w:rsidR="00A360B0" w:rsidRPr="00DE10CA" w:rsidRDefault="00A360B0" w:rsidP="00DE10CA">
      <w:pPr>
        <w:pStyle w:val="BodyText"/>
        <w:ind w:firstLine="567"/>
        <w:jc w:val="both"/>
        <w:rPr>
          <w:color w:val="000000"/>
        </w:rPr>
      </w:pPr>
      <w:r w:rsidRPr="00DE10CA">
        <w:rPr>
          <w:color w:val="000000"/>
        </w:rPr>
        <w:t>-</w:t>
      </w:r>
      <w:r w:rsidRPr="00DE10CA">
        <w:rPr>
          <w:color w:val="000000"/>
        </w:rPr>
        <w:tab/>
        <w:t>проработаны и представлены предложения по внесению замечаний, изменений и дополнений в Правила землепользования и застройки в городе Сарове Нижегородской области;</w:t>
      </w:r>
    </w:p>
    <w:p w:rsidR="00A360B0" w:rsidRPr="000F2743" w:rsidRDefault="00A360B0" w:rsidP="00DE10CA">
      <w:pPr>
        <w:numPr>
          <w:ilvl w:val="0"/>
          <w:numId w:val="36"/>
        </w:numPr>
        <w:tabs>
          <w:tab w:val="clear" w:pos="1887"/>
          <w:tab w:val="num" w:pos="720"/>
        </w:tabs>
        <w:ind w:left="0" w:firstLine="540"/>
        <w:jc w:val="both"/>
      </w:pPr>
      <w:r w:rsidRPr="00EB1561">
        <w:rPr>
          <w:color w:val="000000"/>
        </w:rPr>
        <w:t>разработаны разделы документации по планировке территории в «</w:t>
      </w:r>
      <w:r w:rsidRPr="000F2743">
        <w:t>Заречном» районе городского округа Саров (31 участок для многодетных семей);</w:t>
      </w:r>
    </w:p>
    <w:p w:rsidR="00A360B0" w:rsidRPr="000F2743" w:rsidRDefault="00A360B0" w:rsidP="00DE10CA">
      <w:pPr>
        <w:numPr>
          <w:ilvl w:val="0"/>
          <w:numId w:val="36"/>
        </w:numPr>
        <w:tabs>
          <w:tab w:val="clear" w:pos="1887"/>
          <w:tab w:val="num" w:pos="720"/>
        </w:tabs>
        <w:ind w:left="0" w:firstLine="540"/>
        <w:jc w:val="both"/>
      </w:pPr>
      <w:r w:rsidRPr="000F2743">
        <w:t>подготовлено Техническое задание на выполнение работ по проектированию предложений в «Генеральный план закрытого административно-территориального образования город Саров Нижегородской области – ЗАТО г. Саров на расчетный срок до 2045 года, с выделением первой очереди перспективного градостроительного развития на 2025 год» (Концепция Генерального плана перспективного развития города Сарова);</w:t>
      </w:r>
    </w:p>
    <w:p w:rsidR="00A360B0" w:rsidRPr="000F2743" w:rsidRDefault="00A360B0" w:rsidP="00DE10CA">
      <w:pPr>
        <w:numPr>
          <w:ilvl w:val="0"/>
          <w:numId w:val="36"/>
        </w:numPr>
        <w:tabs>
          <w:tab w:val="clear" w:pos="1887"/>
          <w:tab w:val="num" w:pos="720"/>
        </w:tabs>
        <w:ind w:left="0" w:firstLine="540"/>
        <w:jc w:val="both"/>
      </w:pPr>
      <w:r w:rsidRPr="000F2743">
        <w:t>согласована и утверждена «Схема размещения рекламных конструкций на территории города Сарова Нижегородской области»;</w:t>
      </w:r>
    </w:p>
    <w:p w:rsidR="00A360B0" w:rsidRPr="000F2743" w:rsidRDefault="00A360B0" w:rsidP="00DE10CA">
      <w:pPr>
        <w:numPr>
          <w:ilvl w:val="0"/>
          <w:numId w:val="36"/>
        </w:numPr>
        <w:tabs>
          <w:tab w:val="clear" w:pos="1887"/>
          <w:tab w:val="num" w:pos="720"/>
        </w:tabs>
        <w:ind w:left="0" w:firstLine="540"/>
        <w:jc w:val="both"/>
      </w:pPr>
      <w:r w:rsidRPr="000F2743">
        <w:t>проведена работа по инвентаризации адресных сведений государственного адресного реестра с использованием федеральной информационной адресной системы (ФИАС) по городу Сарову в объеме внесения изменений и актуализации по 1644 адресным объектам.</w:t>
      </w:r>
    </w:p>
    <w:p w:rsidR="00A360B0" w:rsidRPr="000F2743" w:rsidRDefault="00A360B0" w:rsidP="00DE10CA">
      <w:pPr>
        <w:numPr>
          <w:ilvl w:val="1"/>
          <w:numId w:val="35"/>
        </w:numPr>
        <w:tabs>
          <w:tab w:val="clear" w:pos="1667"/>
          <w:tab w:val="num" w:pos="720"/>
        </w:tabs>
        <w:ind w:left="0" w:firstLine="540"/>
        <w:jc w:val="both"/>
      </w:pPr>
      <w:r w:rsidRPr="000F2743">
        <w:t>организованы и проведены публичные слушания по новой редакции Правил землепользования и застройки в городе Сарове Нижегородской области и 5 публичных слушаний по вопросам отклонения от предельных параметров разрешенного строительства, изменения вида использования отдельных земельных участков и объектов капитального строительства;</w:t>
      </w:r>
    </w:p>
    <w:p w:rsidR="00A360B0" w:rsidRPr="000F2743" w:rsidRDefault="00A360B0" w:rsidP="00DE10CA">
      <w:pPr>
        <w:numPr>
          <w:ilvl w:val="1"/>
          <w:numId w:val="35"/>
        </w:numPr>
        <w:tabs>
          <w:tab w:val="clear" w:pos="1667"/>
          <w:tab w:val="num" w:pos="720"/>
        </w:tabs>
        <w:ind w:left="0"/>
        <w:jc w:val="both"/>
      </w:pPr>
      <w:r w:rsidRPr="000F2743">
        <w:t>выдано 9 разрешений на установку и эксплуатацию рекламных конструкций;</w:t>
      </w:r>
    </w:p>
    <w:p w:rsidR="00A360B0" w:rsidRPr="000F2743" w:rsidRDefault="00A360B0" w:rsidP="00DE10CA">
      <w:pPr>
        <w:numPr>
          <w:ilvl w:val="1"/>
          <w:numId w:val="35"/>
        </w:numPr>
        <w:tabs>
          <w:tab w:val="clear" w:pos="1667"/>
          <w:tab w:val="num" w:pos="720"/>
        </w:tabs>
        <w:ind w:left="0"/>
        <w:jc w:val="both"/>
      </w:pPr>
      <w:r w:rsidRPr="000F2743">
        <w:t>подготовлено 7 паспортов на ремонт и окраску фасадов жилых и общественных зданий города и 3 плана по праздничному оформлению города;</w:t>
      </w:r>
    </w:p>
    <w:p w:rsidR="00A360B0" w:rsidRPr="000F2743" w:rsidRDefault="00A360B0" w:rsidP="00DE10CA">
      <w:pPr>
        <w:numPr>
          <w:ilvl w:val="1"/>
          <w:numId w:val="35"/>
        </w:numPr>
        <w:tabs>
          <w:tab w:val="clear" w:pos="1667"/>
          <w:tab w:val="num" w:pos="720"/>
        </w:tabs>
        <w:ind w:left="0"/>
        <w:jc w:val="both"/>
      </w:pPr>
      <w:r w:rsidRPr="000F2743">
        <w:t xml:space="preserve">подготовлено 309 заключений на проектную документацию по планировке территории и согласования документации по архитектурному проектированию </w:t>
      </w:r>
    </w:p>
    <w:p w:rsidR="00A360B0" w:rsidRPr="000F2743" w:rsidRDefault="00A360B0" w:rsidP="00DE10CA">
      <w:pPr>
        <w:numPr>
          <w:ilvl w:val="1"/>
          <w:numId w:val="35"/>
        </w:numPr>
        <w:tabs>
          <w:tab w:val="clear" w:pos="1667"/>
          <w:tab w:val="num" w:pos="720"/>
        </w:tabs>
        <w:spacing w:after="120"/>
        <w:ind w:left="0"/>
        <w:jc w:val="both"/>
      </w:pPr>
      <w:r w:rsidRPr="000F2743">
        <w:t>выдано 30</w:t>
      </w:r>
      <w:r w:rsidRPr="000F2743">
        <w:rPr>
          <w:color w:val="FF0000"/>
        </w:rPr>
        <w:t xml:space="preserve"> </w:t>
      </w:r>
      <w:r w:rsidRPr="000F2743">
        <w:t>предписаний о демонтаже рекламных конструкций и 47</w:t>
      </w:r>
      <w:r w:rsidRPr="000F2743">
        <w:rPr>
          <w:color w:val="FF0000"/>
        </w:rPr>
        <w:t xml:space="preserve"> </w:t>
      </w:r>
      <w:r w:rsidRPr="000F2743">
        <w:t>уведомлений по фактам нарушений Правил благоустройства территории города Сарова, из которых 14 направлено в административно-техническую инспекцию;</w:t>
      </w:r>
    </w:p>
    <w:p w:rsidR="00A360B0" w:rsidRPr="00B02F6A" w:rsidRDefault="00A360B0" w:rsidP="00DE10CA">
      <w:pPr>
        <w:tabs>
          <w:tab w:val="left" w:pos="0"/>
        </w:tabs>
        <w:ind w:firstLine="720"/>
        <w:rPr>
          <w:color w:val="000000"/>
        </w:rPr>
      </w:pPr>
      <w:r w:rsidRPr="00B02F6A">
        <w:t>В 2015 году специалист</w:t>
      </w:r>
      <w:r>
        <w:t>ы</w:t>
      </w:r>
      <w:r w:rsidRPr="00B02F6A">
        <w:t xml:space="preserve"> </w:t>
      </w:r>
      <w:r>
        <w:t>о</w:t>
      </w:r>
      <w:r w:rsidRPr="00B02F6A">
        <w:rPr>
          <w:color w:val="000000"/>
        </w:rPr>
        <w:t>тдел</w:t>
      </w:r>
      <w:r>
        <w:rPr>
          <w:color w:val="000000"/>
        </w:rPr>
        <w:t>а</w:t>
      </w:r>
      <w:r w:rsidRPr="00B02F6A">
        <w:rPr>
          <w:color w:val="000000"/>
        </w:rPr>
        <w:t xml:space="preserve"> градостроительного кадастра осуществлял</w:t>
      </w:r>
      <w:r>
        <w:rPr>
          <w:color w:val="000000"/>
        </w:rPr>
        <w:t>и</w:t>
      </w:r>
      <w:r w:rsidRPr="00B02F6A">
        <w:rPr>
          <w:color w:val="000000"/>
        </w:rPr>
        <w:t>:</w:t>
      </w:r>
    </w:p>
    <w:p w:rsidR="00A360B0" w:rsidRPr="000F2743" w:rsidRDefault="00A360B0" w:rsidP="00DE10CA">
      <w:pPr>
        <w:numPr>
          <w:ilvl w:val="0"/>
          <w:numId w:val="37"/>
        </w:numPr>
        <w:tabs>
          <w:tab w:val="left" w:pos="357"/>
        </w:tabs>
        <w:jc w:val="both"/>
        <w:rPr>
          <w:color w:val="000000"/>
        </w:rPr>
      </w:pPr>
      <w:r w:rsidRPr="000F2743">
        <w:rPr>
          <w:color w:val="000000"/>
        </w:rPr>
        <w:t>согласование материалов, выполненных межевыми организациями, и подготовку графических приложений для подготовки нормативных актов Администрации города и учет данных межевания в информационной системе обеспечения градостроительной деятельности (ИС ОГД);</w:t>
      </w:r>
    </w:p>
    <w:p w:rsidR="00A360B0" w:rsidRPr="000F2743" w:rsidRDefault="00A360B0" w:rsidP="00DE10CA">
      <w:pPr>
        <w:numPr>
          <w:ilvl w:val="0"/>
          <w:numId w:val="37"/>
        </w:numPr>
        <w:tabs>
          <w:tab w:val="left" w:pos="357"/>
        </w:tabs>
        <w:jc w:val="both"/>
        <w:rPr>
          <w:color w:val="000000"/>
        </w:rPr>
      </w:pPr>
      <w:r w:rsidRPr="000F2743">
        <w:rPr>
          <w:color w:val="000000"/>
        </w:rPr>
        <w:t>оформление межевых планов на земельные участки под многоквартирными домами;</w:t>
      </w:r>
    </w:p>
    <w:p w:rsidR="00A360B0" w:rsidRPr="000F2743" w:rsidRDefault="00A360B0" w:rsidP="00DE10CA">
      <w:pPr>
        <w:numPr>
          <w:ilvl w:val="0"/>
          <w:numId w:val="37"/>
        </w:numPr>
        <w:tabs>
          <w:tab w:val="left" w:pos="357"/>
        </w:tabs>
        <w:jc w:val="both"/>
      </w:pPr>
      <w:r w:rsidRPr="000F2743">
        <w:t>оформление материалов для подготовки проекта внесения изменений в правила землепользования и застройки города;</w:t>
      </w:r>
    </w:p>
    <w:p w:rsidR="00A360B0" w:rsidRPr="000F2743" w:rsidRDefault="00A360B0" w:rsidP="00DE10CA">
      <w:pPr>
        <w:numPr>
          <w:ilvl w:val="0"/>
          <w:numId w:val="37"/>
        </w:numPr>
        <w:tabs>
          <w:tab w:val="left" w:pos="357"/>
        </w:tabs>
        <w:jc w:val="both"/>
        <w:rPr>
          <w:color w:val="000000"/>
        </w:rPr>
      </w:pPr>
      <w:r w:rsidRPr="000F2743">
        <w:rPr>
          <w:color w:val="000000"/>
        </w:rPr>
        <w:t>учёт исполнительной документации на построенные инженерные коммуникации в ИС ОГД;</w:t>
      </w:r>
    </w:p>
    <w:p w:rsidR="00A360B0" w:rsidRPr="000F2743" w:rsidRDefault="00A360B0" w:rsidP="00DE10CA">
      <w:pPr>
        <w:numPr>
          <w:ilvl w:val="0"/>
          <w:numId w:val="37"/>
        </w:numPr>
        <w:tabs>
          <w:tab w:val="left" w:pos="357"/>
        </w:tabs>
        <w:jc w:val="both"/>
        <w:rPr>
          <w:color w:val="000000"/>
        </w:rPr>
      </w:pPr>
      <w:r w:rsidRPr="000F2743">
        <w:rPr>
          <w:color w:val="000000"/>
        </w:rPr>
        <w:t>учёт и сопровождение проектной документации на объекты строительства;</w:t>
      </w:r>
    </w:p>
    <w:p w:rsidR="00A360B0" w:rsidRPr="000F2743" w:rsidRDefault="00A360B0" w:rsidP="00DE10CA">
      <w:pPr>
        <w:numPr>
          <w:ilvl w:val="0"/>
          <w:numId w:val="37"/>
        </w:numPr>
        <w:tabs>
          <w:tab w:val="left" w:pos="357"/>
        </w:tabs>
        <w:jc w:val="both"/>
        <w:rPr>
          <w:color w:val="000000"/>
        </w:rPr>
      </w:pPr>
      <w:r w:rsidRPr="000F2743">
        <w:rPr>
          <w:color w:val="000000"/>
        </w:rPr>
        <w:t>разбивочные работы;</w:t>
      </w:r>
    </w:p>
    <w:p w:rsidR="00A360B0" w:rsidRPr="000F2743" w:rsidRDefault="00A360B0" w:rsidP="00DE10CA">
      <w:pPr>
        <w:numPr>
          <w:ilvl w:val="0"/>
          <w:numId w:val="37"/>
        </w:numPr>
        <w:tabs>
          <w:tab w:val="left" w:pos="357"/>
        </w:tabs>
        <w:jc w:val="both"/>
        <w:rPr>
          <w:color w:val="000000"/>
        </w:rPr>
      </w:pPr>
      <w:r w:rsidRPr="000F2743">
        <w:rPr>
          <w:color w:val="000000"/>
        </w:rPr>
        <w:t>предоставление материалов топографической съёмки и пр.</w:t>
      </w:r>
    </w:p>
    <w:p w:rsidR="00A360B0" w:rsidRPr="000F2743" w:rsidRDefault="00A360B0" w:rsidP="00DE10CA">
      <w:pPr>
        <w:tabs>
          <w:tab w:val="left" w:pos="0"/>
        </w:tabs>
        <w:ind w:firstLine="720"/>
        <w:jc w:val="both"/>
      </w:pPr>
      <w:r w:rsidRPr="000F2743">
        <w:rPr>
          <w:color w:val="000000"/>
        </w:rPr>
        <w:t xml:space="preserve">В 2015 году по результатам деятельности межевых организаций в </w:t>
      </w:r>
      <w:r>
        <w:rPr>
          <w:color w:val="000000"/>
        </w:rPr>
        <w:t>информационной системе</w:t>
      </w:r>
      <w:r w:rsidRPr="000F2743">
        <w:rPr>
          <w:color w:val="000000"/>
        </w:rPr>
        <w:t xml:space="preserve"> ОГД внесена информация о границах</w:t>
      </w:r>
      <w:r w:rsidRPr="000F2743">
        <w:t xml:space="preserve"> 556 земельных участков. Специалистами подготовлено 1605 графических приложений к нормативным документам, в том числе 111 чертежей градостроительных планов земельных участков, 482 схемы расположения земельных участков, 14 схем размещения рекламных конструкций; разработан и подготовлен проект планировки и межевания территории в районе ул. Западная; разработаны и подготовлены графические разделы «Правил землепользования и застройки в городе Сарове». Подготовлено 39 технических паспортов на объекты инженерных коммуникаций.</w:t>
      </w:r>
    </w:p>
    <w:p w:rsidR="00A360B0" w:rsidRPr="000F2743" w:rsidRDefault="00A360B0" w:rsidP="00DE10CA">
      <w:pPr>
        <w:tabs>
          <w:tab w:val="left" w:pos="0"/>
          <w:tab w:val="left" w:pos="720"/>
        </w:tabs>
        <w:ind w:firstLine="720"/>
        <w:jc w:val="both"/>
      </w:pPr>
      <w:r w:rsidRPr="000F2743">
        <w:t xml:space="preserve">В 2015 году специалистами учтено в ИС ОГД 965 правоустанавливающих документов на объекты недвижимости и земельные участки; по данным исполнительной документации, представленной подрядными организациями, в ИС ОГД внесена информация о 265 построенных инженерных коммуникациях. </w:t>
      </w:r>
    </w:p>
    <w:p w:rsidR="00A360B0" w:rsidRPr="00A17576" w:rsidRDefault="00A360B0" w:rsidP="00DE10CA">
      <w:pPr>
        <w:tabs>
          <w:tab w:val="left" w:pos="0"/>
          <w:tab w:val="left" w:pos="720"/>
        </w:tabs>
        <w:spacing w:after="120"/>
        <w:ind w:firstLine="720"/>
        <w:jc w:val="both"/>
      </w:pPr>
      <w:r w:rsidRPr="00A17576">
        <w:t>Общее количество в 2015 году подготовленных специалистами отдела и предоставленных заявителям материалов составляет 3374. В данном объеме материалов учтены: графические приложения, обзорно-справочные материалы, материалы инженерных изысканий для проектирования, исходные данные для выполнения топографо-геодезических работ и др.</w:t>
      </w:r>
    </w:p>
    <w:p w:rsidR="00A360B0" w:rsidRPr="00A17576" w:rsidRDefault="00A360B0" w:rsidP="00DE10CA">
      <w:pPr>
        <w:pStyle w:val="BodyText"/>
        <w:tabs>
          <w:tab w:val="left" w:pos="720"/>
        </w:tabs>
        <w:ind w:firstLine="720"/>
        <w:jc w:val="both"/>
        <w:rPr>
          <w:b/>
          <w:bCs/>
        </w:rPr>
      </w:pPr>
      <w:r w:rsidRPr="00A17576">
        <w:rPr>
          <w:b/>
          <w:bCs/>
        </w:rPr>
        <w:t xml:space="preserve">Подготовку разрешений Администрации на строительство объектов капитального строительства и на ввод в эксплуатацию объектов капитального строительства на основе документов территориального планирования и правил землепользования и застройки в течение 2015 года осуществлял </w:t>
      </w:r>
      <w:r w:rsidRPr="00A17576">
        <w:t>отдел муниципального контроля</w:t>
      </w:r>
      <w:r w:rsidRPr="00A17576">
        <w:rPr>
          <w:b/>
          <w:bCs/>
        </w:rPr>
        <w:t>.</w:t>
      </w:r>
    </w:p>
    <w:p w:rsidR="00A360B0" w:rsidRPr="00A17576" w:rsidRDefault="00A360B0" w:rsidP="00DE10CA">
      <w:pPr>
        <w:pStyle w:val="BodyTextIndent"/>
        <w:spacing w:after="0"/>
        <w:ind w:firstLine="720"/>
        <w:jc w:val="both"/>
      </w:pPr>
      <w:r w:rsidRPr="00A17576">
        <w:t>Специалистами отдела в течение отчетного года:</w:t>
      </w:r>
    </w:p>
    <w:p w:rsidR="00A360B0" w:rsidRPr="00A17576" w:rsidRDefault="00A360B0" w:rsidP="00DE10CA">
      <w:pPr>
        <w:pStyle w:val="BodyTextIndent"/>
        <w:spacing w:after="0"/>
        <w:ind w:left="720" w:hanging="180"/>
        <w:jc w:val="both"/>
      </w:pPr>
      <w:r w:rsidRPr="00A17576">
        <w:t>- выдано 144 разрешения на строительство/реконструкцию и 163 разрешения на ввод в эксплуатацию объектов (в т.ч.121 по гаражно-строительным кооперативам);</w:t>
      </w:r>
    </w:p>
    <w:p w:rsidR="00A360B0" w:rsidRPr="00A17576" w:rsidRDefault="00A360B0" w:rsidP="00DE10CA">
      <w:pPr>
        <w:pStyle w:val="BodyTextIndent"/>
        <w:spacing w:after="0"/>
        <w:ind w:left="720" w:hanging="180"/>
        <w:jc w:val="both"/>
      </w:pPr>
      <w:r w:rsidRPr="00A17576">
        <w:t>- в рамках осуществления муниципального земельного контроля проведено 18 плановых  проверок юридических лиц и индивидуальных предпринимателей. В 2 случаях выявлены нарушения обязательных требований и требований, установленных муниципальными правовыми актами;</w:t>
      </w:r>
    </w:p>
    <w:p w:rsidR="00A360B0" w:rsidRPr="00DE10CA" w:rsidRDefault="00A360B0" w:rsidP="00DE10CA">
      <w:pPr>
        <w:pStyle w:val="BodyTextIndent"/>
        <w:spacing w:after="0"/>
        <w:ind w:left="720" w:hanging="180"/>
        <w:jc w:val="both"/>
      </w:pPr>
      <w:r w:rsidRPr="00A17576">
        <w:t xml:space="preserve">- </w:t>
      </w:r>
      <w:r w:rsidRPr="00DE10CA">
        <w:t>проведено 13 внеплановых проверок исполнения ранее выданных предписаний для юридических и физических лиц. Нарушений не выявлено, предписания исполнены в полном объеме;</w:t>
      </w:r>
    </w:p>
    <w:p w:rsidR="00A360B0" w:rsidRPr="00DE10CA" w:rsidRDefault="00A360B0" w:rsidP="00DE10CA">
      <w:pPr>
        <w:pStyle w:val="BodyTextIndent"/>
        <w:tabs>
          <w:tab w:val="left" w:pos="900"/>
        </w:tabs>
        <w:spacing w:after="0"/>
        <w:ind w:left="720" w:hanging="180"/>
        <w:jc w:val="both"/>
      </w:pPr>
      <w:r w:rsidRPr="00DE10CA">
        <w:t>- подготовлено 258 ответов по обращениям граждан, юридических лиц и прокуратуры;</w:t>
      </w:r>
    </w:p>
    <w:p w:rsidR="00A360B0" w:rsidRPr="00DE10CA" w:rsidRDefault="00A360B0" w:rsidP="00DE10CA">
      <w:pPr>
        <w:pStyle w:val="BodyTextIndent"/>
        <w:spacing w:after="0"/>
        <w:ind w:left="720" w:hanging="180"/>
        <w:jc w:val="both"/>
      </w:pPr>
      <w:r w:rsidRPr="00DE10CA">
        <w:t>- подготовлено 166 заключений по запросам суда о правомерности постройки.</w:t>
      </w:r>
    </w:p>
    <w:p w:rsidR="00A360B0" w:rsidRPr="00DE10CA" w:rsidRDefault="00A360B0" w:rsidP="00DE10CA">
      <w:pPr>
        <w:spacing w:after="240"/>
        <w:ind w:firstLine="720"/>
        <w:jc w:val="both"/>
      </w:pPr>
      <w:r w:rsidRPr="00DE10CA">
        <w:t>На основании выданных разрешений на ввод в 2015 году в Сарове вводились в эксплуатацию жилые дома и объекты строительства (реконструкции) различного назначения.</w:t>
      </w:r>
    </w:p>
    <w:p w:rsidR="00A360B0" w:rsidRPr="00DE10CA" w:rsidRDefault="00A360B0" w:rsidP="00DE10CA">
      <w:pPr>
        <w:jc w:val="both"/>
      </w:pPr>
      <w:r w:rsidRPr="00DE10CA">
        <w:t>Ввод нежилых объектов капитального строительства и реконструкции</w:t>
      </w:r>
    </w:p>
    <w:p w:rsidR="00A360B0" w:rsidRPr="00DE10CA" w:rsidRDefault="00A360B0" w:rsidP="00DE10CA">
      <w:pPr>
        <w:ind w:firstLine="720"/>
        <w:jc w:val="both"/>
      </w:pPr>
      <w:r w:rsidRPr="00DE10CA">
        <w:t>В 2015 году в Сарове введены в эксплуатацию объекты нежилого назначения, в том числе:</w:t>
      </w:r>
    </w:p>
    <w:p w:rsidR="00A360B0" w:rsidRPr="00DE10CA" w:rsidRDefault="00A360B0" w:rsidP="00DE10CA">
      <w:pPr>
        <w:pStyle w:val="BodyText"/>
        <w:ind w:left="360"/>
        <w:jc w:val="both"/>
      </w:pPr>
      <w:r w:rsidRPr="00DE10CA">
        <w:t>-    объекты производственного назначения - 5,25 тыс.кв.м (в 2014 году 1,98 тыс.кв.м);</w:t>
      </w:r>
    </w:p>
    <w:p w:rsidR="00A360B0" w:rsidRPr="00DE10CA" w:rsidRDefault="00A360B0" w:rsidP="00DE10CA">
      <w:pPr>
        <w:pStyle w:val="BodyText"/>
        <w:ind w:left="720" w:hanging="360"/>
        <w:jc w:val="both"/>
      </w:pPr>
      <w:r w:rsidRPr="00DE10CA">
        <w:t>- объекты спортивного назначения - 28,1 тыс. кв. м (в 2014 году 0,97 тыс.кв.м специализированный зал акробатики);</w:t>
      </w:r>
    </w:p>
    <w:p w:rsidR="00A360B0" w:rsidRPr="00DE10CA" w:rsidRDefault="00A360B0" w:rsidP="00DE10CA">
      <w:pPr>
        <w:pStyle w:val="BodyText"/>
        <w:ind w:left="360"/>
        <w:jc w:val="both"/>
      </w:pPr>
      <w:r w:rsidRPr="00DE10CA">
        <w:t>-    объекты транспортной инфраструктуры - 9,3 тыс. м (в 2014 году 2,1 тыс.кв.м).</w:t>
      </w:r>
    </w:p>
    <w:p w:rsidR="00A360B0" w:rsidRPr="00DE10CA" w:rsidRDefault="00A360B0" w:rsidP="00DE10CA">
      <w:pPr>
        <w:jc w:val="both"/>
      </w:pPr>
    </w:p>
    <w:p w:rsidR="00A360B0" w:rsidRDefault="00A360B0" w:rsidP="00DE10CA">
      <w:pPr>
        <w:jc w:val="center"/>
      </w:pPr>
    </w:p>
    <w:p w:rsidR="00A360B0" w:rsidRDefault="00A360B0" w:rsidP="00DE10CA">
      <w:pPr>
        <w:jc w:val="center"/>
      </w:pPr>
    </w:p>
    <w:p w:rsidR="00A360B0" w:rsidRDefault="00A360B0" w:rsidP="00DE10CA">
      <w:pPr>
        <w:jc w:val="center"/>
      </w:pPr>
    </w:p>
    <w:p w:rsidR="00A360B0" w:rsidRPr="00A04418" w:rsidRDefault="00A360B0" w:rsidP="00DE10CA">
      <w:pPr>
        <w:jc w:val="center"/>
      </w:pPr>
      <w:r w:rsidRPr="00A04418">
        <w:t xml:space="preserve">Объекты строительства (реконструкции) </w:t>
      </w:r>
      <w:r>
        <w:t>нежилого</w:t>
      </w:r>
      <w:r w:rsidRPr="00A04418">
        <w:t xml:space="preserve"> назначения</w:t>
      </w:r>
    </w:p>
    <w:p w:rsidR="00A360B0" w:rsidRPr="00D62664" w:rsidRDefault="00A360B0" w:rsidP="00DE10CA">
      <w:pPr>
        <w:tabs>
          <w:tab w:val="left" w:pos="0"/>
        </w:tabs>
        <w:spacing w:before="240"/>
        <w:jc w:val="right"/>
      </w:pPr>
      <w:r>
        <w:t>Таблица 16</w:t>
      </w:r>
    </w:p>
    <w:tbl>
      <w:tblPr>
        <w:tblW w:w="4966" w:type="pct"/>
        <w:tblInd w:w="2" w:type="dxa"/>
        <w:tblLayout w:type="fixed"/>
        <w:tblLook w:val="0000"/>
      </w:tblPr>
      <w:tblGrid>
        <w:gridCol w:w="830"/>
        <w:gridCol w:w="1938"/>
        <w:gridCol w:w="4354"/>
        <w:gridCol w:w="54"/>
        <w:gridCol w:w="1634"/>
        <w:gridCol w:w="22"/>
        <w:gridCol w:w="1196"/>
        <w:gridCol w:w="22"/>
      </w:tblGrid>
      <w:tr w:rsidR="00A360B0" w:rsidRPr="00FF0F96">
        <w:trPr>
          <w:cantSplit/>
          <w:trHeight w:val="414"/>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rsidR="00A360B0" w:rsidRPr="00FF0F96" w:rsidRDefault="00A360B0" w:rsidP="00DE10CA">
            <w:pPr>
              <w:jc w:val="center"/>
            </w:pPr>
            <w:r w:rsidRPr="00FF0F96">
              <w:rPr>
                <w:sz w:val="22"/>
                <w:szCs w:val="22"/>
              </w:rPr>
              <w:t>№ разре-шения</w:t>
            </w:r>
          </w:p>
        </w:tc>
        <w:tc>
          <w:tcPr>
            <w:tcW w:w="964" w:type="pct"/>
            <w:vMerge w:val="restart"/>
            <w:tcBorders>
              <w:top w:val="single" w:sz="4" w:space="0" w:color="auto"/>
              <w:left w:val="nil"/>
              <w:bottom w:val="single" w:sz="4" w:space="0" w:color="000000"/>
              <w:right w:val="single" w:sz="4" w:space="0" w:color="auto"/>
            </w:tcBorders>
            <w:vAlign w:val="center"/>
          </w:tcPr>
          <w:p w:rsidR="00A360B0" w:rsidRPr="00FF0F96" w:rsidRDefault="00A360B0" w:rsidP="00DE10CA">
            <w:pPr>
              <w:jc w:val="center"/>
            </w:pPr>
            <w:r w:rsidRPr="00FF0F96">
              <w:rPr>
                <w:sz w:val="22"/>
                <w:szCs w:val="22"/>
              </w:rPr>
              <w:t>Наименование застройщика</w:t>
            </w:r>
          </w:p>
        </w:tc>
        <w:tc>
          <w:tcPr>
            <w:tcW w:w="2166" w:type="pct"/>
            <w:vMerge w:val="restart"/>
            <w:tcBorders>
              <w:top w:val="single" w:sz="4" w:space="0" w:color="auto"/>
              <w:left w:val="single" w:sz="4" w:space="0" w:color="auto"/>
              <w:bottom w:val="single" w:sz="4" w:space="0" w:color="000000"/>
              <w:right w:val="single" w:sz="4" w:space="0" w:color="auto"/>
            </w:tcBorders>
            <w:vAlign w:val="center"/>
          </w:tcPr>
          <w:p w:rsidR="00A360B0" w:rsidRPr="00FF0F96" w:rsidRDefault="00A360B0" w:rsidP="00DE10CA">
            <w:pPr>
              <w:jc w:val="center"/>
            </w:pPr>
            <w:r w:rsidRPr="00FF0F96">
              <w:rPr>
                <w:sz w:val="22"/>
                <w:szCs w:val="22"/>
              </w:rPr>
              <w:t>Наименование объекта капитального строительства</w:t>
            </w:r>
          </w:p>
        </w:tc>
        <w:tc>
          <w:tcPr>
            <w:tcW w:w="851" w:type="pct"/>
            <w:gridSpan w:val="3"/>
            <w:vMerge w:val="restart"/>
            <w:tcBorders>
              <w:top w:val="single" w:sz="4" w:space="0" w:color="auto"/>
              <w:left w:val="single" w:sz="4" w:space="0" w:color="auto"/>
              <w:bottom w:val="single" w:sz="4" w:space="0" w:color="000000"/>
              <w:right w:val="single" w:sz="4" w:space="0" w:color="auto"/>
            </w:tcBorders>
            <w:vAlign w:val="center"/>
          </w:tcPr>
          <w:p w:rsidR="00A360B0" w:rsidRPr="00FF0F96" w:rsidRDefault="00A360B0" w:rsidP="00DE10CA">
            <w:pPr>
              <w:ind w:right="-66"/>
              <w:jc w:val="center"/>
            </w:pPr>
            <w:r w:rsidRPr="00FF0F96">
              <w:rPr>
                <w:sz w:val="22"/>
                <w:szCs w:val="22"/>
              </w:rPr>
              <w:t>Протяженность трассы инженерных сетей (м)</w:t>
            </w:r>
          </w:p>
        </w:tc>
        <w:tc>
          <w:tcPr>
            <w:tcW w:w="606" w:type="pct"/>
            <w:gridSpan w:val="2"/>
            <w:vMerge w:val="restart"/>
            <w:tcBorders>
              <w:top w:val="single" w:sz="4" w:space="0" w:color="auto"/>
              <w:left w:val="single" w:sz="4" w:space="0" w:color="auto"/>
              <w:bottom w:val="single" w:sz="4" w:space="0" w:color="000000"/>
              <w:right w:val="single" w:sz="4" w:space="0" w:color="auto"/>
            </w:tcBorders>
            <w:vAlign w:val="center"/>
          </w:tcPr>
          <w:p w:rsidR="00A360B0" w:rsidRPr="00FF0F96" w:rsidRDefault="00A360B0" w:rsidP="00DE10CA">
            <w:pPr>
              <w:jc w:val="center"/>
            </w:pPr>
            <w:r w:rsidRPr="00FF0F96">
              <w:rPr>
                <w:sz w:val="22"/>
                <w:szCs w:val="22"/>
              </w:rPr>
              <w:t>Общая площадь зданий, (кв. м)</w:t>
            </w:r>
          </w:p>
        </w:tc>
      </w:tr>
      <w:tr w:rsidR="00A360B0" w:rsidRPr="00FF0F96">
        <w:trPr>
          <w:cantSplit/>
          <w:trHeight w:val="414"/>
        </w:trPr>
        <w:tc>
          <w:tcPr>
            <w:tcW w:w="413" w:type="pct"/>
            <w:vMerge/>
            <w:tcBorders>
              <w:top w:val="single" w:sz="4" w:space="0" w:color="auto"/>
              <w:left w:val="single" w:sz="4" w:space="0" w:color="auto"/>
              <w:bottom w:val="single" w:sz="4" w:space="0" w:color="auto"/>
              <w:right w:val="single" w:sz="4" w:space="0" w:color="auto"/>
            </w:tcBorders>
            <w:vAlign w:val="center"/>
          </w:tcPr>
          <w:p w:rsidR="00A360B0" w:rsidRPr="00FF0F96" w:rsidRDefault="00A360B0" w:rsidP="00DE10CA">
            <w:pPr>
              <w:jc w:val="center"/>
            </w:pPr>
          </w:p>
        </w:tc>
        <w:tc>
          <w:tcPr>
            <w:tcW w:w="964" w:type="pct"/>
            <w:vMerge/>
            <w:tcBorders>
              <w:top w:val="single" w:sz="4" w:space="0" w:color="auto"/>
              <w:left w:val="nil"/>
              <w:bottom w:val="single" w:sz="4" w:space="0" w:color="000000"/>
              <w:right w:val="single" w:sz="4" w:space="0" w:color="auto"/>
            </w:tcBorders>
            <w:vAlign w:val="center"/>
          </w:tcPr>
          <w:p w:rsidR="00A360B0" w:rsidRPr="00FF0F96" w:rsidRDefault="00A360B0" w:rsidP="00DE10CA">
            <w:pPr>
              <w:jc w:val="center"/>
            </w:pPr>
          </w:p>
        </w:tc>
        <w:tc>
          <w:tcPr>
            <w:tcW w:w="2166" w:type="pct"/>
            <w:vMerge/>
            <w:tcBorders>
              <w:top w:val="single" w:sz="4" w:space="0" w:color="auto"/>
              <w:left w:val="single" w:sz="4" w:space="0" w:color="auto"/>
              <w:bottom w:val="single" w:sz="4" w:space="0" w:color="000000"/>
              <w:right w:val="single" w:sz="4" w:space="0" w:color="auto"/>
            </w:tcBorders>
            <w:vAlign w:val="center"/>
          </w:tcPr>
          <w:p w:rsidR="00A360B0" w:rsidRPr="00FF0F96" w:rsidRDefault="00A360B0" w:rsidP="00DE10CA">
            <w:pPr>
              <w:jc w:val="center"/>
            </w:pPr>
          </w:p>
        </w:tc>
        <w:tc>
          <w:tcPr>
            <w:tcW w:w="851" w:type="pct"/>
            <w:gridSpan w:val="3"/>
            <w:vMerge/>
            <w:tcBorders>
              <w:top w:val="single" w:sz="4" w:space="0" w:color="auto"/>
              <w:left w:val="single" w:sz="4" w:space="0" w:color="auto"/>
              <w:bottom w:val="single" w:sz="4" w:space="0" w:color="000000"/>
              <w:right w:val="single" w:sz="4" w:space="0" w:color="auto"/>
            </w:tcBorders>
            <w:vAlign w:val="center"/>
          </w:tcPr>
          <w:p w:rsidR="00A360B0" w:rsidRPr="00FF0F96" w:rsidRDefault="00A360B0" w:rsidP="00DE10CA">
            <w:pPr>
              <w:jc w:val="center"/>
            </w:pPr>
          </w:p>
        </w:tc>
        <w:tc>
          <w:tcPr>
            <w:tcW w:w="606" w:type="pct"/>
            <w:gridSpan w:val="2"/>
            <w:vMerge/>
            <w:tcBorders>
              <w:top w:val="single" w:sz="4" w:space="0" w:color="auto"/>
              <w:left w:val="single" w:sz="4" w:space="0" w:color="auto"/>
              <w:bottom w:val="single" w:sz="4" w:space="0" w:color="000000"/>
              <w:right w:val="single" w:sz="4" w:space="0" w:color="auto"/>
            </w:tcBorders>
            <w:vAlign w:val="center"/>
          </w:tcPr>
          <w:p w:rsidR="00A360B0" w:rsidRPr="00FF0F96" w:rsidRDefault="00A360B0" w:rsidP="00DE10CA">
            <w:pPr>
              <w:jc w:val="center"/>
            </w:pPr>
          </w:p>
        </w:tc>
      </w:tr>
      <w:tr w:rsidR="00A360B0" w:rsidRPr="00FF0F96">
        <w:trPr>
          <w:cantSplit/>
          <w:trHeight w:val="285"/>
        </w:trPr>
        <w:tc>
          <w:tcPr>
            <w:tcW w:w="413" w:type="pct"/>
            <w:vMerge/>
            <w:tcBorders>
              <w:top w:val="single" w:sz="4" w:space="0" w:color="auto"/>
              <w:left w:val="single" w:sz="4" w:space="0" w:color="auto"/>
              <w:bottom w:val="single" w:sz="4" w:space="0" w:color="auto"/>
              <w:right w:val="single" w:sz="4" w:space="0" w:color="auto"/>
            </w:tcBorders>
            <w:vAlign w:val="center"/>
          </w:tcPr>
          <w:p w:rsidR="00A360B0" w:rsidRPr="00FF0F96" w:rsidRDefault="00A360B0" w:rsidP="00DE10CA">
            <w:pPr>
              <w:jc w:val="center"/>
            </w:pPr>
          </w:p>
        </w:tc>
        <w:tc>
          <w:tcPr>
            <w:tcW w:w="964" w:type="pct"/>
            <w:vMerge/>
            <w:tcBorders>
              <w:top w:val="single" w:sz="4" w:space="0" w:color="auto"/>
              <w:left w:val="nil"/>
              <w:bottom w:val="single" w:sz="4" w:space="0" w:color="000000"/>
              <w:right w:val="single" w:sz="4" w:space="0" w:color="auto"/>
            </w:tcBorders>
            <w:vAlign w:val="center"/>
          </w:tcPr>
          <w:p w:rsidR="00A360B0" w:rsidRPr="00FF0F96" w:rsidRDefault="00A360B0" w:rsidP="00DE10CA">
            <w:pPr>
              <w:jc w:val="center"/>
            </w:pPr>
          </w:p>
        </w:tc>
        <w:tc>
          <w:tcPr>
            <w:tcW w:w="2166" w:type="pct"/>
            <w:vMerge/>
            <w:tcBorders>
              <w:top w:val="single" w:sz="4" w:space="0" w:color="auto"/>
              <w:left w:val="single" w:sz="4" w:space="0" w:color="auto"/>
              <w:bottom w:val="single" w:sz="4" w:space="0" w:color="000000"/>
              <w:right w:val="single" w:sz="4" w:space="0" w:color="auto"/>
            </w:tcBorders>
            <w:vAlign w:val="center"/>
          </w:tcPr>
          <w:p w:rsidR="00A360B0" w:rsidRPr="00FF0F96" w:rsidRDefault="00A360B0" w:rsidP="00DE10CA">
            <w:pPr>
              <w:jc w:val="center"/>
            </w:pPr>
          </w:p>
        </w:tc>
        <w:tc>
          <w:tcPr>
            <w:tcW w:w="851" w:type="pct"/>
            <w:gridSpan w:val="3"/>
            <w:vMerge/>
            <w:tcBorders>
              <w:top w:val="single" w:sz="4" w:space="0" w:color="auto"/>
              <w:left w:val="single" w:sz="4" w:space="0" w:color="auto"/>
              <w:bottom w:val="single" w:sz="4" w:space="0" w:color="000000"/>
              <w:right w:val="single" w:sz="4" w:space="0" w:color="auto"/>
            </w:tcBorders>
            <w:vAlign w:val="center"/>
          </w:tcPr>
          <w:p w:rsidR="00A360B0" w:rsidRPr="00FF0F96" w:rsidRDefault="00A360B0" w:rsidP="00DE10CA">
            <w:pPr>
              <w:jc w:val="center"/>
            </w:pPr>
          </w:p>
        </w:tc>
        <w:tc>
          <w:tcPr>
            <w:tcW w:w="606" w:type="pct"/>
            <w:gridSpan w:val="2"/>
            <w:vMerge/>
            <w:tcBorders>
              <w:top w:val="single" w:sz="4" w:space="0" w:color="auto"/>
              <w:left w:val="single" w:sz="4" w:space="0" w:color="auto"/>
              <w:bottom w:val="single" w:sz="4" w:space="0" w:color="000000"/>
              <w:right w:val="single" w:sz="4" w:space="0" w:color="auto"/>
            </w:tcBorders>
            <w:vAlign w:val="center"/>
          </w:tcPr>
          <w:p w:rsidR="00A360B0" w:rsidRPr="00FF0F96" w:rsidRDefault="00A360B0" w:rsidP="00DE10CA">
            <w:pPr>
              <w:jc w:val="center"/>
            </w:pPr>
          </w:p>
        </w:tc>
      </w:tr>
      <w:tr w:rsidR="00A360B0" w:rsidRPr="00FF0F96">
        <w:trPr>
          <w:cantSplit/>
          <w:trHeight w:val="209"/>
        </w:trPr>
        <w:tc>
          <w:tcPr>
            <w:tcW w:w="5000" w:type="pct"/>
            <w:gridSpan w:val="8"/>
            <w:tcBorders>
              <w:top w:val="nil"/>
              <w:left w:val="single" w:sz="4" w:space="0" w:color="000000"/>
              <w:bottom w:val="single" w:sz="4" w:space="0" w:color="000000"/>
              <w:right w:val="single" w:sz="4" w:space="0" w:color="000000"/>
            </w:tcBorders>
            <w:shd w:val="clear" w:color="auto" w:fill="FFFFFF"/>
            <w:vAlign w:val="center"/>
          </w:tcPr>
          <w:p w:rsidR="00A360B0" w:rsidRPr="00FF0F96" w:rsidRDefault="00A360B0" w:rsidP="00DE10CA">
            <w:pPr>
              <w:jc w:val="center"/>
            </w:pPr>
            <w:r w:rsidRPr="00FF0F96">
              <w:rPr>
                <w:sz w:val="22"/>
                <w:szCs w:val="22"/>
              </w:rPr>
              <w:t>Объекты транспортной инфраструктуры:</w:t>
            </w:r>
          </w:p>
        </w:tc>
      </w:tr>
      <w:tr w:rsidR="00A360B0" w:rsidRPr="00FF0F96">
        <w:trPr>
          <w:cantSplit/>
          <w:trHeight w:val="209"/>
        </w:trPr>
        <w:tc>
          <w:tcPr>
            <w:tcW w:w="413" w:type="pct"/>
            <w:tcBorders>
              <w:top w:val="nil"/>
              <w:left w:val="single" w:sz="4" w:space="0" w:color="000000"/>
              <w:bottom w:val="single" w:sz="4" w:space="0" w:color="000000"/>
              <w:right w:val="single" w:sz="4" w:space="0" w:color="000000"/>
            </w:tcBorders>
            <w:shd w:val="clear" w:color="auto" w:fill="FFFFFF"/>
            <w:vAlign w:val="center"/>
          </w:tcPr>
          <w:p w:rsidR="00A360B0" w:rsidRPr="00FF0F96" w:rsidRDefault="00A360B0" w:rsidP="00DE10CA">
            <w:pPr>
              <w:jc w:val="center"/>
              <w:rPr>
                <w:color w:val="000000"/>
              </w:rPr>
            </w:pPr>
            <w:r w:rsidRPr="00FF0F96">
              <w:rPr>
                <w:color w:val="000000"/>
                <w:sz w:val="22"/>
                <w:szCs w:val="22"/>
              </w:rPr>
              <w:t>3</w:t>
            </w:r>
          </w:p>
        </w:tc>
        <w:tc>
          <w:tcPr>
            <w:tcW w:w="964" w:type="pct"/>
            <w:tcBorders>
              <w:top w:val="nil"/>
              <w:left w:val="nil"/>
              <w:bottom w:val="single" w:sz="4" w:space="0" w:color="000000"/>
              <w:right w:val="single" w:sz="4" w:space="0" w:color="000000"/>
            </w:tcBorders>
            <w:shd w:val="clear" w:color="auto" w:fill="FFFFFF"/>
            <w:vAlign w:val="center"/>
          </w:tcPr>
          <w:p w:rsidR="00A360B0" w:rsidRPr="00FF0F96" w:rsidRDefault="00A360B0" w:rsidP="00DE10CA">
            <w:pPr>
              <w:jc w:val="center"/>
              <w:rPr>
                <w:color w:val="000000"/>
              </w:rPr>
            </w:pPr>
            <w:r w:rsidRPr="00FF0F96">
              <w:rPr>
                <w:color w:val="000000"/>
                <w:sz w:val="22"/>
                <w:szCs w:val="22"/>
              </w:rPr>
              <w:t>МКУ "УКС"</w:t>
            </w:r>
          </w:p>
        </w:tc>
        <w:tc>
          <w:tcPr>
            <w:tcW w:w="2166" w:type="pct"/>
            <w:tcBorders>
              <w:top w:val="nil"/>
              <w:left w:val="nil"/>
              <w:bottom w:val="single" w:sz="4" w:space="0" w:color="000000"/>
              <w:right w:val="single" w:sz="4" w:space="0" w:color="000000"/>
            </w:tcBorders>
            <w:shd w:val="clear" w:color="auto" w:fill="FFFFFF"/>
            <w:vAlign w:val="center"/>
          </w:tcPr>
          <w:p w:rsidR="00A360B0" w:rsidRPr="00FF0F96" w:rsidRDefault="00A360B0" w:rsidP="00DE10CA">
            <w:pPr>
              <w:jc w:val="center"/>
              <w:rPr>
                <w:color w:val="000000"/>
              </w:rPr>
            </w:pPr>
            <w:r w:rsidRPr="00FF0F96">
              <w:rPr>
                <w:color w:val="000000"/>
                <w:sz w:val="22"/>
                <w:szCs w:val="22"/>
              </w:rPr>
              <w:t>Строительство инженерной и транспортной инфраструктуры малоэтажной жилой застройки «Яблоневый сад» в г.Саров. Транспортно-пешеходная сеть. Подъезды к домам (</w:t>
            </w:r>
            <w:r w:rsidRPr="00FF0F96">
              <w:rPr>
                <w:sz w:val="22"/>
                <w:szCs w:val="22"/>
              </w:rPr>
              <w:t>южнее территории ТИЗ-1, участок 256</w:t>
            </w:r>
            <w:r w:rsidRPr="00FF0F96">
              <w:rPr>
                <w:color w:val="000000"/>
                <w:sz w:val="22"/>
                <w:szCs w:val="22"/>
              </w:rPr>
              <w:t>)</w:t>
            </w:r>
          </w:p>
        </w:tc>
        <w:tc>
          <w:tcPr>
            <w:tcW w:w="851" w:type="pct"/>
            <w:gridSpan w:val="3"/>
            <w:tcBorders>
              <w:top w:val="nil"/>
              <w:left w:val="nil"/>
              <w:bottom w:val="single" w:sz="4" w:space="0" w:color="000000"/>
              <w:right w:val="single" w:sz="4" w:space="0" w:color="000000"/>
            </w:tcBorders>
            <w:shd w:val="clear" w:color="auto" w:fill="FFFFFF"/>
            <w:vAlign w:val="center"/>
          </w:tcPr>
          <w:p w:rsidR="00A360B0" w:rsidRPr="00FF0F96" w:rsidRDefault="00A360B0" w:rsidP="00DE10CA">
            <w:pPr>
              <w:jc w:val="center"/>
            </w:pPr>
            <w:r w:rsidRPr="00FF0F96">
              <w:rPr>
                <w:sz w:val="22"/>
                <w:szCs w:val="22"/>
              </w:rPr>
              <w:t xml:space="preserve">9276,9 </w:t>
            </w:r>
          </w:p>
        </w:tc>
        <w:tc>
          <w:tcPr>
            <w:tcW w:w="606" w:type="pct"/>
            <w:gridSpan w:val="2"/>
            <w:tcBorders>
              <w:top w:val="nil"/>
              <w:left w:val="nil"/>
              <w:bottom w:val="single" w:sz="4" w:space="0" w:color="000000"/>
              <w:right w:val="single" w:sz="4" w:space="0" w:color="000000"/>
            </w:tcBorders>
            <w:shd w:val="clear" w:color="auto" w:fill="FFFFFF"/>
            <w:vAlign w:val="center"/>
          </w:tcPr>
          <w:p w:rsidR="00A360B0" w:rsidRPr="00FF0F96" w:rsidRDefault="00A360B0" w:rsidP="00DE10CA">
            <w:pPr>
              <w:jc w:val="center"/>
            </w:pPr>
          </w:p>
        </w:tc>
      </w:tr>
      <w:tr w:rsidR="00A360B0" w:rsidRPr="00FF0F96">
        <w:trPr>
          <w:cantSplit/>
          <w:trHeight w:val="209"/>
        </w:trPr>
        <w:tc>
          <w:tcPr>
            <w:tcW w:w="5000" w:type="pct"/>
            <w:gridSpan w:val="8"/>
            <w:tcBorders>
              <w:top w:val="nil"/>
              <w:left w:val="single" w:sz="4" w:space="0" w:color="000000"/>
              <w:bottom w:val="single" w:sz="4" w:space="0" w:color="000000"/>
              <w:right w:val="single" w:sz="4" w:space="0" w:color="000000"/>
            </w:tcBorders>
            <w:shd w:val="clear" w:color="auto" w:fill="FFFFFF"/>
            <w:vAlign w:val="center"/>
          </w:tcPr>
          <w:p w:rsidR="00A360B0" w:rsidRPr="00FF0F96" w:rsidRDefault="00A360B0" w:rsidP="00DE10CA">
            <w:pPr>
              <w:jc w:val="center"/>
            </w:pPr>
            <w:r w:rsidRPr="00FF0F96">
              <w:rPr>
                <w:sz w:val="22"/>
                <w:szCs w:val="22"/>
              </w:rPr>
              <w:t>Объекты производственного назначения:</w:t>
            </w:r>
          </w:p>
        </w:tc>
      </w:tr>
      <w:tr w:rsidR="00A360B0" w:rsidRPr="00FF0F96">
        <w:trPr>
          <w:cantSplit/>
          <w:trHeight w:val="209"/>
        </w:trPr>
        <w:tc>
          <w:tcPr>
            <w:tcW w:w="413" w:type="pct"/>
            <w:tcBorders>
              <w:top w:val="nil"/>
              <w:left w:val="single" w:sz="4" w:space="0" w:color="000000"/>
              <w:bottom w:val="single" w:sz="4" w:space="0" w:color="000000"/>
              <w:right w:val="single" w:sz="4" w:space="0" w:color="000000"/>
            </w:tcBorders>
            <w:shd w:val="clear" w:color="auto" w:fill="FFFFFF"/>
            <w:vAlign w:val="center"/>
          </w:tcPr>
          <w:p w:rsidR="00A360B0" w:rsidRPr="00FF0F96" w:rsidRDefault="00A360B0" w:rsidP="00DE10CA">
            <w:pPr>
              <w:jc w:val="center"/>
              <w:rPr>
                <w:color w:val="000000"/>
              </w:rPr>
            </w:pPr>
          </w:p>
        </w:tc>
        <w:tc>
          <w:tcPr>
            <w:tcW w:w="964" w:type="pct"/>
            <w:tcBorders>
              <w:top w:val="nil"/>
              <w:left w:val="nil"/>
              <w:bottom w:val="single" w:sz="4" w:space="0" w:color="000000"/>
              <w:right w:val="single" w:sz="4" w:space="0" w:color="000000"/>
            </w:tcBorders>
            <w:shd w:val="clear" w:color="auto" w:fill="FFFFFF"/>
            <w:vAlign w:val="center"/>
          </w:tcPr>
          <w:p w:rsidR="00A360B0" w:rsidRPr="00FF0F96" w:rsidRDefault="00A360B0" w:rsidP="00DE10CA">
            <w:pPr>
              <w:jc w:val="center"/>
              <w:rPr>
                <w:color w:val="000000"/>
              </w:rPr>
            </w:pPr>
          </w:p>
        </w:tc>
        <w:tc>
          <w:tcPr>
            <w:tcW w:w="2166" w:type="pct"/>
            <w:tcBorders>
              <w:top w:val="nil"/>
              <w:left w:val="nil"/>
              <w:bottom w:val="single" w:sz="4" w:space="0" w:color="000000"/>
              <w:right w:val="single" w:sz="4" w:space="0" w:color="000000"/>
            </w:tcBorders>
            <w:shd w:val="clear" w:color="auto" w:fill="FFFFFF"/>
            <w:vAlign w:val="center"/>
          </w:tcPr>
          <w:p w:rsidR="00A360B0" w:rsidRPr="00FF0F96" w:rsidRDefault="00A360B0" w:rsidP="00DE10CA">
            <w:pPr>
              <w:jc w:val="center"/>
              <w:rPr>
                <w:color w:val="000000"/>
              </w:rPr>
            </w:pPr>
            <w:r w:rsidRPr="00FF0F96">
              <w:rPr>
                <w:color w:val="000000"/>
                <w:sz w:val="22"/>
                <w:szCs w:val="22"/>
              </w:rPr>
              <w:t>ИТОГО</w:t>
            </w:r>
          </w:p>
        </w:tc>
        <w:tc>
          <w:tcPr>
            <w:tcW w:w="851" w:type="pct"/>
            <w:gridSpan w:val="3"/>
            <w:tcBorders>
              <w:top w:val="nil"/>
              <w:left w:val="nil"/>
              <w:bottom w:val="single" w:sz="4" w:space="0" w:color="000000"/>
              <w:right w:val="single" w:sz="4" w:space="0" w:color="000000"/>
            </w:tcBorders>
            <w:shd w:val="clear" w:color="auto" w:fill="FFFFFF"/>
            <w:vAlign w:val="center"/>
          </w:tcPr>
          <w:p w:rsidR="00A360B0" w:rsidRPr="00FF0F96" w:rsidRDefault="00A360B0" w:rsidP="00DE10CA">
            <w:pPr>
              <w:jc w:val="center"/>
            </w:pPr>
          </w:p>
        </w:tc>
        <w:tc>
          <w:tcPr>
            <w:tcW w:w="606" w:type="pct"/>
            <w:gridSpan w:val="2"/>
            <w:tcBorders>
              <w:top w:val="nil"/>
              <w:left w:val="nil"/>
              <w:bottom w:val="single" w:sz="4" w:space="0" w:color="000000"/>
              <w:right w:val="single" w:sz="4" w:space="0" w:color="000000"/>
            </w:tcBorders>
            <w:shd w:val="clear" w:color="auto" w:fill="FFFFFF"/>
            <w:vAlign w:val="center"/>
          </w:tcPr>
          <w:p w:rsidR="00A360B0" w:rsidRPr="00FF0F96" w:rsidRDefault="00A360B0" w:rsidP="00DE10CA">
            <w:pPr>
              <w:jc w:val="center"/>
            </w:pPr>
            <w:r w:rsidRPr="00FF0F96">
              <w:rPr>
                <w:sz w:val="22"/>
                <w:szCs w:val="22"/>
              </w:rPr>
              <w:t>5254,3</w:t>
            </w:r>
          </w:p>
        </w:tc>
      </w:tr>
      <w:tr w:rsidR="00A360B0" w:rsidRPr="00FF0F96">
        <w:trPr>
          <w:cantSplit/>
          <w:trHeight w:val="209"/>
        </w:trPr>
        <w:tc>
          <w:tcPr>
            <w:tcW w:w="5000" w:type="pct"/>
            <w:gridSpan w:val="8"/>
            <w:tcBorders>
              <w:top w:val="nil"/>
              <w:left w:val="single" w:sz="4" w:space="0" w:color="000000"/>
              <w:bottom w:val="single" w:sz="4" w:space="0" w:color="000000"/>
              <w:right w:val="single" w:sz="4" w:space="0" w:color="000000"/>
            </w:tcBorders>
            <w:shd w:val="clear" w:color="auto" w:fill="FFFFFF"/>
            <w:vAlign w:val="center"/>
          </w:tcPr>
          <w:p w:rsidR="00A360B0" w:rsidRPr="00FF0F96" w:rsidRDefault="00A360B0" w:rsidP="00DE10CA">
            <w:pPr>
              <w:jc w:val="center"/>
            </w:pPr>
            <w:r w:rsidRPr="00FF0F96">
              <w:rPr>
                <w:sz w:val="22"/>
                <w:szCs w:val="22"/>
              </w:rPr>
              <w:t>Спортивные объекты:</w:t>
            </w:r>
          </w:p>
        </w:tc>
      </w:tr>
      <w:tr w:rsidR="00A360B0" w:rsidRPr="00FF0F96">
        <w:trPr>
          <w:cantSplit/>
          <w:trHeight w:val="209"/>
        </w:trPr>
        <w:tc>
          <w:tcPr>
            <w:tcW w:w="413" w:type="pct"/>
            <w:tcBorders>
              <w:top w:val="nil"/>
              <w:left w:val="single" w:sz="4" w:space="0" w:color="000000"/>
              <w:bottom w:val="single" w:sz="4" w:space="0" w:color="000000"/>
              <w:right w:val="single" w:sz="4" w:space="0" w:color="000000"/>
            </w:tcBorders>
            <w:shd w:val="clear" w:color="auto" w:fill="FFFFFF"/>
            <w:vAlign w:val="center"/>
          </w:tcPr>
          <w:p w:rsidR="00A360B0" w:rsidRPr="00FF0F96" w:rsidRDefault="00A360B0" w:rsidP="00DE10CA">
            <w:pPr>
              <w:jc w:val="center"/>
              <w:rPr>
                <w:color w:val="000000"/>
              </w:rPr>
            </w:pPr>
            <w:r w:rsidRPr="00FF0F96">
              <w:rPr>
                <w:color w:val="000000"/>
                <w:sz w:val="22"/>
                <w:szCs w:val="22"/>
              </w:rPr>
              <w:t>81</w:t>
            </w:r>
          </w:p>
        </w:tc>
        <w:tc>
          <w:tcPr>
            <w:tcW w:w="964" w:type="pct"/>
            <w:tcBorders>
              <w:top w:val="nil"/>
              <w:left w:val="nil"/>
              <w:bottom w:val="single" w:sz="4" w:space="0" w:color="000000"/>
              <w:right w:val="single" w:sz="4" w:space="0" w:color="000000"/>
            </w:tcBorders>
            <w:shd w:val="clear" w:color="auto" w:fill="FFFFFF"/>
            <w:vAlign w:val="center"/>
          </w:tcPr>
          <w:p w:rsidR="00A360B0" w:rsidRPr="00FF0F96" w:rsidRDefault="00A360B0" w:rsidP="00DE10CA">
            <w:pPr>
              <w:jc w:val="center"/>
              <w:rPr>
                <w:color w:val="000000"/>
              </w:rPr>
            </w:pPr>
            <w:r w:rsidRPr="00FF0F96">
              <w:rPr>
                <w:color w:val="000000"/>
                <w:sz w:val="22"/>
                <w:szCs w:val="22"/>
              </w:rPr>
              <w:t>МКУ "УКС"</w:t>
            </w:r>
          </w:p>
        </w:tc>
        <w:tc>
          <w:tcPr>
            <w:tcW w:w="2166" w:type="pct"/>
            <w:tcBorders>
              <w:top w:val="nil"/>
              <w:left w:val="nil"/>
              <w:bottom w:val="single" w:sz="4" w:space="0" w:color="000000"/>
              <w:right w:val="single" w:sz="4" w:space="0" w:color="000000"/>
            </w:tcBorders>
            <w:shd w:val="clear" w:color="auto" w:fill="FFFFFF"/>
            <w:vAlign w:val="center"/>
          </w:tcPr>
          <w:p w:rsidR="00A360B0" w:rsidRPr="00FF0F96" w:rsidRDefault="00A360B0" w:rsidP="00DE10CA">
            <w:pPr>
              <w:jc w:val="center"/>
              <w:rPr>
                <w:color w:val="000000"/>
              </w:rPr>
            </w:pPr>
            <w:r w:rsidRPr="00FF0F96">
              <w:rPr>
                <w:sz w:val="22"/>
                <w:szCs w:val="22"/>
              </w:rPr>
              <w:t>Реконструкция комплекса зданий детско-юношеского центра. «Линейные сооружения, спортивные площадки. Благоустройство территории» (пр. Музрукова, д. 43)</w:t>
            </w:r>
          </w:p>
        </w:tc>
        <w:tc>
          <w:tcPr>
            <w:tcW w:w="851" w:type="pct"/>
            <w:gridSpan w:val="3"/>
            <w:tcBorders>
              <w:top w:val="nil"/>
              <w:left w:val="nil"/>
              <w:bottom w:val="single" w:sz="4" w:space="0" w:color="000000"/>
              <w:right w:val="single" w:sz="4" w:space="0" w:color="000000"/>
            </w:tcBorders>
            <w:shd w:val="clear" w:color="auto" w:fill="FFFFFF"/>
            <w:vAlign w:val="center"/>
          </w:tcPr>
          <w:p w:rsidR="00A360B0" w:rsidRPr="00FF0F96" w:rsidRDefault="00A360B0" w:rsidP="00DE10CA">
            <w:pPr>
              <w:jc w:val="center"/>
              <w:rPr>
                <w:color w:val="000000"/>
              </w:rPr>
            </w:pPr>
            <w:r w:rsidRPr="00FF0F96">
              <w:rPr>
                <w:sz w:val="22"/>
                <w:szCs w:val="22"/>
              </w:rPr>
              <w:t xml:space="preserve">28067,6 </w:t>
            </w:r>
          </w:p>
        </w:tc>
        <w:tc>
          <w:tcPr>
            <w:tcW w:w="606" w:type="pct"/>
            <w:gridSpan w:val="2"/>
            <w:tcBorders>
              <w:top w:val="nil"/>
              <w:left w:val="nil"/>
              <w:bottom w:val="single" w:sz="4" w:space="0" w:color="000000"/>
              <w:right w:val="single" w:sz="4" w:space="0" w:color="000000"/>
            </w:tcBorders>
            <w:shd w:val="clear" w:color="auto" w:fill="FFFFFF"/>
            <w:vAlign w:val="center"/>
          </w:tcPr>
          <w:p w:rsidR="00A360B0" w:rsidRPr="00FF0F96" w:rsidRDefault="00A360B0" w:rsidP="00DE10CA">
            <w:pPr>
              <w:jc w:val="center"/>
              <w:rPr>
                <w:color w:val="000000"/>
              </w:rPr>
            </w:pPr>
          </w:p>
        </w:tc>
      </w:tr>
      <w:tr w:rsidR="00A360B0" w:rsidRPr="00FF0F96">
        <w:trPr>
          <w:cantSplit/>
          <w:trHeight w:val="209"/>
        </w:trPr>
        <w:tc>
          <w:tcPr>
            <w:tcW w:w="5000" w:type="pct"/>
            <w:gridSpan w:val="8"/>
            <w:tcBorders>
              <w:top w:val="nil"/>
              <w:left w:val="single" w:sz="4" w:space="0" w:color="000000"/>
              <w:bottom w:val="single" w:sz="4" w:space="0" w:color="auto"/>
              <w:right w:val="single" w:sz="4" w:space="0" w:color="000000"/>
            </w:tcBorders>
            <w:shd w:val="clear" w:color="auto" w:fill="FFFFFF"/>
            <w:vAlign w:val="center"/>
          </w:tcPr>
          <w:p w:rsidR="00A360B0" w:rsidRPr="00FF0F96" w:rsidRDefault="00A360B0" w:rsidP="00DE10CA">
            <w:pPr>
              <w:jc w:val="center"/>
            </w:pPr>
            <w:r w:rsidRPr="00FF0F96">
              <w:rPr>
                <w:sz w:val="22"/>
                <w:szCs w:val="22"/>
              </w:rPr>
              <w:t>Объекты благоустройства, улицы:</w:t>
            </w:r>
          </w:p>
        </w:tc>
      </w:tr>
      <w:tr w:rsidR="00A360B0" w:rsidRPr="00FF0F96">
        <w:trPr>
          <w:cantSplit/>
          <w:trHeight w:val="209"/>
        </w:trPr>
        <w:tc>
          <w:tcPr>
            <w:tcW w:w="413" w:type="pct"/>
            <w:tcBorders>
              <w:top w:val="single" w:sz="4" w:space="0" w:color="auto"/>
              <w:left w:val="single" w:sz="4" w:space="0" w:color="auto"/>
              <w:bottom w:val="single" w:sz="4" w:space="0" w:color="auto"/>
              <w:right w:val="single" w:sz="4" w:space="0" w:color="000000"/>
            </w:tcBorders>
            <w:shd w:val="clear" w:color="auto" w:fill="FFFFFF"/>
            <w:vAlign w:val="center"/>
          </w:tcPr>
          <w:p w:rsidR="00A360B0" w:rsidRPr="00FF0F96" w:rsidRDefault="00A360B0" w:rsidP="00DE10CA">
            <w:pPr>
              <w:jc w:val="center"/>
              <w:rPr>
                <w:color w:val="000000"/>
              </w:rPr>
            </w:pPr>
            <w:r w:rsidRPr="00FF0F96">
              <w:rPr>
                <w:color w:val="000000"/>
                <w:sz w:val="22"/>
                <w:szCs w:val="22"/>
              </w:rPr>
              <w:t>5</w:t>
            </w:r>
          </w:p>
        </w:tc>
        <w:tc>
          <w:tcPr>
            <w:tcW w:w="964" w:type="pct"/>
            <w:tcBorders>
              <w:top w:val="single" w:sz="4" w:space="0" w:color="auto"/>
              <w:left w:val="nil"/>
              <w:bottom w:val="single" w:sz="4" w:space="0" w:color="auto"/>
              <w:right w:val="single" w:sz="4" w:space="0" w:color="000000"/>
            </w:tcBorders>
            <w:shd w:val="clear" w:color="auto" w:fill="FFFFFF"/>
            <w:vAlign w:val="center"/>
          </w:tcPr>
          <w:p w:rsidR="00A360B0" w:rsidRPr="00FF0F96" w:rsidRDefault="00A360B0" w:rsidP="00DE10CA">
            <w:pPr>
              <w:jc w:val="center"/>
              <w:rPr>
                <w:color w:val="000000"/>
              </w:rPr>
            </w:pPr>
            <w:r w:rsidRPr="00FF0F96">
              <w:rPr>
                <w:color w:val="000000"/>
                <w:sz w:val="22"/>
                <w:szCs w:val="22"/>
              </w:rPr>
              <w:t>МКУ "УКС"</w:t>
            </w:r>
          </w:p>
        </w:tc>
        <w:tc>
          <w:tcPr>
            <w:tcW w:w="2166" w:type="pct"/>
            <w:tcBorders>
              <w:top w:val="single" w:sz="4" w:space="0" w:color="auto"/>
              <w:left w:val="nil"/>
              <w:bottom w:val="single" w:sz="4" w:space="0" w:color="auto"/>
              <w:right w:val="single" w:sz="4" w:space="0" w:color="000000"/>
            </w:tcBorders>
            <w:shd w:val="clear" w:color="auto" w:fill="FFFFFF"/>
            <w:vAlign w:val="center"/>
          </w:tcPr>
          <w:p w:rsidR="00A360B0" w:rsidRPr="00FF0F96" w:rsidRDefault="00A360B0" w:rsidP="00DE10CA">
            <w:pPr>
              <w:jc w:val="center"/>
              <w:rPr>
                <w:color w:val="000000"/>
              </w:rPr>
            </w:pPr>
            <w:r w:rsidRPr="00FF0F96">
              <w:rPr>
                <w:color w:val="000000"/>
                <w:sz w:val="22"/>
                <w:szCs w:val="22"/>
              </w:rPr>
              <w:t>Организация зоны отдыха. Строительство зоны отдыха пруд «Боровое». Электроснабжение. Наружное освещение.</w:t>
            </w:r>
          </w:p>
        </w:tc>
        <w:tc>
          <w:tcPr>
            <w:tcW w:w="851" w:type="pct"/>
            <w:gridSpan w:val="3"/>
            <w:tcBorders>
              <w:top w:val="single" w:sz="4" w:space="0" w:color="auto"/>
              <w:left w:val="nil"/>
              <w:bottom w:val="single" w:sz="4" w:space="0" w:color="auto"/>
              <w:right w:val="single" w:sz="4" w:space="0" w:color="000000"/>
            </w:tcBorders>
            <w:shd w:val="clear" w:color="auto" w:fill="FFFFFF"/>
            <w:vAlign w:val="center"/>
          </w:tcPr>
          <w:p w:rsidR="00A360B0" w:rsidRPr="00FF0F96" w:rsidRDefault="00A360B0" w:rsidP="00DE10CA">
            <w:pPr>
              <w:jc w:val="center"/>
            </w:pPr>
            <w:r w:rsidRPr="00FF0F96">
              <w:rPr>
                <w:sz w:val="22"/>
                <w:szCs w:val="22"/>
              </w:rPr>
              <w:t>540</w:t>
            </w:r>
          </w:p>
        </w:tc>
        <w:tc>
          <w:tcPr>
            <w:tcW w:w="606" w:type="pct"/>
            <w:gridSpan w:val="2"/>
            <w:tcBorders>
              <w:top w:val="single" w:sz="4" w:space="0" w:color="auto"/>
              <w:left w:val="nil"/>
              <w:bottom w:val="single" w:sz="4" w:space="0" w:color="auto"/>
              <w:right w:val="single" w:sz="4" w:space="0" w:color="auto"/>
            </w:tcBorders>
            <w:shd w:val="clear" w:color="auto" w:fill="FFFFFF"/>
            <w:vAlign w:val="center"/>
          </w:tcPr>
          <w:p w:rsidR="00A360B0" w:rsidRPr="00FF0F96" w:rsidRDefault="00A360B0" w:rsidP="00DE10CA">
            <w:pPr>
              <w:jc w:val="center"/>
            </w:pPr>
          </w:p>
        </w:tc>
      </w:tr>
      <w:tr w:rsidR="00A360B0" w:rsidRPr="00FF0F96">
        <w:trPr>
          <w:cantSplit/>
          <w:trHeight w:val="303"/>
        </w:trPr>
        <w:tc>
          <w:tcPr>
            <w:tcW w:w="5000" w:type="pct"/>
            <w:gridSpan w:val="8"/>
            <w:tcBorders>
              <w:top w:val="single" w:sz="4" w:space="0" w:color="auto"/>
              <w:left w:val="single" w:sz="4" w:space="0" w:color="000000"/>
              <w:bottom w:val="single" w:sz="4" w:space="0" w:color="auto"/>
              <w:right w:val="single" w:sz="4" w:space="0" w:color="000000"/>
            </w:tcBorders>
            <w:shd w:val="clear" w:color="auto" w:fill="FFFFFF"/>
            <w:vAlign w:val="center"/>
          </w:tcPr>
          <w:p w:rsidR="00A360B0" w:rsidRPr="00FF0F96" w:rsidRDefault="00A360B0" w:rsidP="00DE10CA">
            <w:pPr>
              <w:jc w:val="center"/>
              <w:rPr>
                <w:i/>
                <w:iCs/>
                <w:color w:val="FF6600"/>
              </w:rPr>
            </w:pPr>
            <w:r w:rsidRPr="00FF0F96">
              <w:rPr>
                <w:sz w:val="22"/>
                <w:szCs w:val="22"/>
              </w:rPr>
              <w:t>Объекты инженерной инфраструктуры:</w:t>
            </w:r>
          </w:p>
        </w:tc>
      </w:tr>
      <w:tr w:rsidR="00A360B0" w:rsidRPr="00FF0F96">
        <w:trPr>
          <w:cantSplit/>
          <w:trHeight w:val="303"/>
        </w:trPr>
        <w:tc>
          <w:tcPr>
            <w:tcW w:w="413" w:type="pct"/>
            <w:tcBorders>
              <w:top w:val="single" w:sz="4" w:space="0" w:color="auto"/>
              <w:left w:val="single" w:sz="4" w:space="0" w:color="auto"/>
              <w:bottom w:val="single" w:sz="4" w:space="0" w:color="auto"/>
              <w:right w:val="single" w:sz="4" w:space="0" w:color="000000"/>
            </w:tcBorders>
            <w:shd w:val="clear" w:color="auto" w:fill="FFFFFF"/>
            <w:vAlign w:val="center"/>
          </w:tcPr>
          <w:p w:rsidR="00A360B0" w:rsidRPr="00FF0F96" w:rsidRDefault="00A360B0" w:rsidP="00DE10CA">
            <w:pPr>
              <w:ind w:left="-93" w:right="-108"/>
              <w:jc w:val="center"/>
              <w:rPr>
                <w:color w:val="000000"/>
              </w:rPr>
            </w:pPr>
            <w:r w:rsidRPr="00FF0F96">
              <w:rPr>
                <w:color w:val="000000"/>
                <w:sz w:val="22"/>
                <w:szCs w:val="22"/>
              </w:rPr>
              <w:t>141-147, 152</w:t>
            </w:r>
          </w:p>
        </w:tc>
        <w:tc>
          <w:tcPr>
            <w:tcW w:w="964" w:type="pct"/>
            <w:tcBorders>
              <w:top w:val="single" w:sz="4" w:space="0" w:color="auto"/>
              <w:left w:val="nil"/>
              <w:bottom w:val="single" w:sz="4" w:space="0" w:color="auto"/>
              <w:right w:val="single" w:sz="4" w:space="0" w:color="000000"/>
            </w:tcBorders>
            <w:shd w:val="clear" w:color="auto" w:fill="FFFFFF"/>
            <w:vAlign w:val="center"/>
          </w:tcPr>
          <w:p w:rsidR="00A360B0" w:rsidRPr="00FF0F96" w:rsidRDefault="00A360B0" w:rsidP="00DE10CA">
            <w:pPr>
              <w:jc w:val="center"/>
              <w:rPr>
                <w:color w:val="000000"/>
              </w:rPr>
            </w:pPr>
            <w:r w:rsidRPr="00FF0F96">
              <w:rPr>
                <w:color w:val="000000"/>
                <w:sz w:val="22"/>
                <w:szCs w:val="22"/>
              </w:rPr>
              <w:t>АО "Саровская Электросетевая Компания"</w:t>
            </w:r>
          </w:p>
        </w:tc>
        <w:tc>
          <w:tcPr>
            <w:tcW w:w="2166" w:type="pct"/>
            <w:tcBorders>
              <w:top w:val="single" w:sz="4" w:space="0" w:color="auto"/>
              <w:left w:val="nil"/>
              <w:bottom w:val="single" w:sz="4" w:space="0" w:color="auto"/>
              <w:right w:val="single" w:sz="4" w:space="0" w:color="000000"/>
            </w:tcBorders>
            <w:shd w:val="clear" w:color="auto" w:fill="FFFFFF"/>
            <w:vAlign w:val="center"/>
          </w:tcPr>
          <w:p w:rsidR="00A360B0" w:rsidRPr="00FF0F96" w:rsidRDefault="00A360B0" w:rsidP="00DE10CA">
            <w:pPr>
              <w:jc w:val="center"/>
              <w:rPr>
                <w:color w:val="000000"/>
              </w:rPr>
            </w:pPr>
            <w:r w:rsidRPr="00FF0F96">
              <w:rPr>
                <w:color w:val="000000"/>
                <w:sz w:val="22"/>
                <w:szCs w:val="22"/>
              </w:rPr>
              <w:t xml:space="preserve">Трансформаторные подстанции </w:t>
            </w:r>
          </w:p>
        </w:tc>
        <w:tc>
          <w:tcPr>
            <w:tcW w:w="851" w:type="pct"/>
            <w:gridSpan w:val="3"/>
            <w:tcBorders>
              <w:top w:val="single" w:sz="4" w:space="0" w:color="auto"/>
              <w:left w:val="nil"/>
              <w:bottom w:val="single" w:sz="4" w:space="0" w:color="auto"/>
              <w:right w:val="single" w:sz="4" w:space="0" w:color="000000"/>
            </w:tcBorders>
            <w:shd w:val="clear" w:color="auto" w:fill="FFFFFF"/>
            <w:vAlign w:val="center"/>
          </w:tcPr>
          <w:p w:rsidR="00A360B0" w:rsidRPr="00FF0F96" w:rsidRDefault="00A360B0" w:rsidP="00DE10CA">
            <w:pPr>
              <w:jc w:val="center"/>
            </w:pPr>
          </w:p>
        </w:tc>
        <w:tc>
          <w:tcPr>
            <w:tcW w:w="606" w:type="pct"/>
            <w:gridSpan w:val="2"/>
            <w:tcBorders>
              <w:top w:val="single" w:sz="4" w:space="0" w:color="auto"/>
              <w:left w:val="nil"/>
              <w:bottom w:val="single" w:sz="4" w:space="0" w:color="auto"/>
              <w:right w:val="single" w:sz="4" w:space="0" w:color="auto"/>
            </w:tcBorders>
            <w:shd w:val="clear" w:color="auto" w:fill="FFFFFF"/>
            <w:vAlign w:val="center"/>
          </w:tcPr>
          <w:p w:rsidR="00A360B0" w:rsidRPr="00FF0F96" w:rsidRDefault="00A360B0" w:rsidP="00DE10CA">
            <w:pPr>
              <w:jc w:val="center"/>
            </w:pPr>
            <w:r w:rsidRPr="00FF0F96">
              <w:rPr>
                <w:sz w:val="22"/>
                <w:szCs w:val="22"/>
              </w:rPr>
              <w:t>216,6</w:t>
            </w:r>
          </w:p>
        </w:tc>
      </w:tr>
      <w:tr w:rsidR="00A360B0" w:rsidRPr="00FF0F96">
        <w:trPr>
          <w:cantSplit/>
          <w:trHeight w:val="175"/>
        </w:trPr>
        <w:tc>
          <w:tcPr>
            <w:tcW w:w="413" w:type="pct"/>
            <w:tcBorders>
              <w:top w:val="single" w:sz="4" w:space="0" w:color="auto"/>
              <w:left w:val="single" w:sz="4" w:space="0" w:color="000000"/>
              <w:bottom w:val="single" w:sz="4" w:space="0" w:color="auto"/>
              <w:right w:val="single" w:sz="4" w:space="0" w:color="000000"/>
            </w:tcBorders>
            <w:shd w:val="clear" w:color="auto" w:fill="FFFFFF"/>
            <w:vAlign w:val="center"/>
          </w:tcPr>
          <w:p w:rsidR="00A360B0" w:rsidRPr="00FF0F96" w:rsidRDefault="00A360B0" w:rsidP="00DE10CA">
            <w:pPr>
              <w:jc w:val="center"/>
              <w:rPr>
                <w:color w:val="000000"/>
              </w:rPr>
            </w:pPr>
            <w:r w:rsidRPr="00FF0F96">
              <w:rPr>
                <w:color w:val="000000"/>
                <w:sz w:val="22"/>
                <w:szCs w:val="22"/>
              </w:rPr>
              <w:t>7</w:t>
            </w:r>
          </w:p>
        </w:tc>
        <w:tc>
          <w:tcPr>
            <w:tcW w:w="964" w:type="pct"/>
            <w:tcBorders>
              <w:top w:val="single" w:sz="4" w:space="0" w:color="auto"/>
              <w:left w:val="nil"/>
              <w:bottom w:val="single" w:sz="4" w:space="0" w:color="auto"/>
              <w:right w:val="single" w:sz="4" w:space="0" w:color="000000"/>
            </w:tcBorders>
            <w:shd w:val="clear" w:color="auto" w:fill="FFFFFF"/>
            <w:vAlign w:val="center"/>
          </w:tcPr>
          <w:p w:rsidR="00A360B0" w:rsidRPr="00FF0F96" w:rsidRDefault="00A360B0" w:rsidP="00DE10CA">
            <w:pPr>
              <w:jc w:val="center"/>
              <w:rPr>
                <w:color w:val="000000"/>
              </w:rPr>
            </w:pPr>
            <w:r w:rsidRPr="00FF0F96">
              <w:rPr>
                <w:color w:val="000000"/>
                <w:sz w:val="22"/>
                <w:szCs w:val="22"/>
              </w:rPr>
              <w:t>МКУ "УКС"</w:t>
            </w:r>
          </w:p>
        </w:tc>
        <w:tc>
          <w:tcPr>
            <w:tcW w:w="2166" w:type="pct"/>
            <w:tcBorders>
              <w:top w:val="single" w:sz="4" w:space="0" w:color="auto"/>
              <w:left w:val="nil"/>
              <w:bottom w:val="single" w:sz="4" w:space="0" w:color="auto"/>
              <w:right w:val="single" w:sz="4" w:space="0" w:color="000000"/>
            </w:tcBorders>
            <w:shd w:val="clear" w:color="auto" w:fill="FFFFFF"/>
            <w:vAlign w:val="center"/>
          </w:tcPr>
          <w:p w:rsidR="00A360B0" w:rsidRPr="00FF0F96" w:rsidRDefault="00A360B0" w:rsidP="00DE10CA">
            <w:pPr>
              <w:jc w:val="center"/>
              <w:rPr>
                <w:color w:val="000000"/>
              </w:rPr>
            </w:pPr>
            <w:r w:rsidRPr="00FF0F96">
              <w:rPr>
                <w:color w:val="000000"/>
                <w:sz w:val="22"/>
                <w:szCs w:val="22"/>
              </w:rPr>
              <w:t>Строительство наружного освещения внутриквартальной территории у ж.д.№22 (в районе пр.Музрукова, д. 22)</w:t>
            </w:r>
          </w:p>
        </w:tc>
        <w:tc>
          <w:tcPr>
            <w:tcW w:w="851" w:type="pct"/>
            <w:gridSpan w:val="3"/>
            <w:tcBorders>
              <w:top w:val="single" w:sz="4" w:space="0" w:color="auto"/>
              <w:left w:val="nil"/>
              <w:bottom w:val="single" w:sz="4" w:space="0" w:color="auto"/>
              <w:right w:val="single" w:sz="4" w:space="0" w:color="000000"/>
            </w:tcBorders>
            <w:shd w:val="clear" w:color="auto" w:fill="FFFFFF"/>
            <w:vAlign w:val="center"/>
          </w:tcPr>
          <w:p w:rsidR="00A360B0" w:rsidRPr="00FF0F96" w:rsidRDefault="00A360B0" w:rsidP="00DE10CA">
            <w:pPr>
              <w:jc w:val="center"/>
            </w:pPr>
            <w:r w:rsidRPr="00FF0F96">
              <w:rPr>
                <w:sz w:val="22"/>
                <w:szCs w:val="22"/>
              </w:rPr>
              <w:t>68</w:t>
            </w:r>
          </w:p>
        </w:tc>
        <w:tc>
          <w:tcPr>
            <w:tcW w:w="606" w:type="pct"/>
            <w:gridSpan w:val="2"/>
            <w:tcBorders>
              <w:top w:val="single" w:sz="4" w:space="0" w:color="auto"/>
              <w:left w:val="nil"/>
              <w:bottom w:val="single" w:sz="4" w:space="0" w:color="auto"/>
              <w:right w:val="single" w:sz="4" w:space="0" w:color="000000"/>
            </w:tcBorders>
            <w:shd w:val="clear" w:color="auto" w:fill="FFFFFF"/>
            <w:vAlign w:val="center"/>
          </w:tcPr>
          <w:p w:rsidR="00A360B0" w:rsidRPr="00FF0F96" w:rsidRDefault="00A360B0" w:rsidP="00DE10CA">
            <w:pPr>
              <w:jc w:val="center"/>
            </w:pPr>
          </w:p>
        </w:tc>
      </w:tr>
      <w:tr w:rsidR="00A360B0" w:rsidRPr="00FF0F96">
        <w:trPr>
          <w:cantSplit/>
          <w:trHeight w:val="175"/>
        </w:trPr>
        <w:tc>
          <w:tcPr>
            <w:tcW w:w="413" w:type="pct"/>
            <w:tcBorders>
              <w:top w:val="single" w:sz="4" w:space="0" w:color="auto"/>
              <w:left w:val="single" w:sz="4" w:space="0" w:color="auto"/>
              <w:bottom w:val="single" w:sz="4" w:space="0" w:color="auto"/>
              <w:right w:val="single" w:sz="4" w:space="0" w:color="000000"/>
            </w:tcBorders>
            <w:shd w:val="clear" w:color="auto" w:fill="FFFFFF"/>
            <w:vAlign w:val="center"/>
          </w:tcPr>
          <w:p w:rsidR="00A360B0" w:rsidRPr="00FF0F96" w:rsidRDefault="00A360B0" w:rsidP="00DE10CA">
            <w:pPr>
              <w:jc w:val="center"/>
              <w:rPr>
                <w:color w:val="000000"/>
              </w:rPr>
            </w:pPr>
            <w:r w:rsidRPr="00FF0F96">
              <w:rPr>
                <w:color w:val="000000"/>
                <w:sz w:val="22"/>
                <w:szCs w:val="22"/>
              </w:rPr>
              <w:t>117</w:t>
            </w:r>
          </w:p>
        </w:tc>
        <w:tc>
          <w:tcPr>
            <w:tcW w:w="964" w:type="pct"/>
            <w:tcBorders>
              <w:top w:val="single" w:sz="4" w:space="0" w:color="auto"/>
              <w:left w:val="nil"/>
              <w:bottom w:val="single" w:sz="4" w:space="0" w:color="auto"/>
              <w:right w:val="single" w:sz="4" w:space="0" w:color="000000"/>
            </w:tcBorders>
            <w:shd w:val="clear" w:color="auto" w:fill="FFFFFF"/>
            <w:vAlign w:val="center"/>
          </w:tcPr>
          <w:p w:rsidR="00A360B0" w:rsidRPr="00FF0F96" w:rsidRDefault="00A360B0" w:rsidP="00DE10CA">
            <w:pPr>
              <w:jc w:val="center"/>
              <w:rPr>
                <w:color w:val="000000"/>
              </w:rPr>
            </w:pPr>
            <w:r w:rsidRPr="00FF0F96">
              <w:rPr>
                <w:color w:val="000000"/>
                <w:sz w:val="22"/>
                <w:szCs w:val="22"/>
              </w:rPr>
              <w:t>ФГУП "РФЯЦ-ВНИИЭФ"</w:t>
            </w:r>
          </w:p>
        </w:tc>
        <w:tc>
          <w:tcPr>
            <w:tcW w:w="2166" w:type="pct"/>
            <w:tcBorders>
              <w:top w:val="single" w:sz="4" w:space="0" w:color="auto"/>
              <w:left w:val="nil"/>
              <w:bottom w:val="single" w:sz="4" w:space="0" w:color="auto"/>
              <w:right w:val="single" w:sz="4" w:space="0" w:color="000000"/>
            </w:tcBorders>
            <w:shd w:val="clear" w:color="auto" w:fill="FFFFFF"/>
            <w:vAlign w:val="center"/>
          </w:tcPr>
          <w:p w:rsidR="00A360B0" w:rsidRPr="00FF0F96" w:rsidRDefault="00A360B0" w:rsidP="00DE10CA">
            <w:pPr>
              <w:jc w:val="center"/>
              <w:rPr>
                <w:color w:val="000000"/>
              </w:rPr>
            </w:pPr>
            <w:r w:rsidRPr="00FF0F96">
              <w:rPr>
                <w:sz w:val="22"/>
                <w:szCs w:val="22"/>
              </w:rPr>
              <w:t xml:space="preserve">Расширение газоснабжения г. Саров. Газопроводы высокого </w:t>
            </w:r>
            <w:r w:rsidRPr="00FF0F96">
              <w:rPr>
                <w:sz w:val="22"/>
                <w:szCs w:val="22"/>
                <w:lang w:val="en-US"/>
              </w:rPr>
              <w:t>II</w:t>
            </w:r>
            <w:r w:rsidRPr="00FF0F96">
              <w:rPr>
                <w:sz w:val="22"/>
                <w:szCs w:val="22"/>
              </w:rPr>
              <w:t xml:space="preserve"> категории давления в коттеджной застройке южнее существующей индивидуальной</w:t>
            </w:r>
            <w:r>
              <w:rPr>
                <w:sz w:val="22"/>
                <w:szCs w:val="22"/>
              </w:rPr>
              <w:t xml:space="preserve"> </w:t>
            </w:r>
            <w:r w:rsidRPr="00FF0F96">
              <w:rPr>
                <w:sz w:val="22"/>
                <w:szCs w:val="22"/>
              </w:rPr>
              <w:t>застройки ТИЗ-1 «Яблоневый сад»</w:t>
            </w:r>
          </w:p>
        </w:tc>
        <w:tc>
          <w:tcPr>
            <w:tcW w:w="851" w:type="pct"/>
            <w:gridSpan w:val="3"/>
            <w:tcBorders>
              <w:top w:val="single" w:sz="4" w:space="0" w:color="auto"/>
              <w:left w:val="nil"/>
              <w:bottom w:val="single" w:sz="4" w:space="0" w:color="auto"/>
              <w:right w:val="single" w:sz="4" w:space="0" w:color="000000"/>
            </w:tcBorders>
            <w:shd w:val="clear" w:color="auto" w:fill="FFFFFF"/>
            <w:vAlign w:val="center"/>
          </w:tcPr>
          <w:p w:rsidR="00A360B0" w:rsidRPr="00FF0F96" w:rsidRDefault="00A360B0" w:rsidP="00DE10CA">
            <w:pPr>
              <w:jc w:val="center"/>
            </w:pPr>
            <w:r w:rsidRPr="00FF0F96">
              <w:rPr>
                <w:sz w:val="22"/>
                <w:szCs w:val="22"/>
              </w:rPr>
              <w:t>120,9</w:t>
            </w:r>
          </w:p>
        </w:tc>
        <w:tc>
          <w:tcPr>
            <w:tcW w:w="606" w:type="pct"/>
            <w:gridSpan w:val="2"/>
            <w:tcBorders>
              <w:top w:val="single" w:sz="4" w:space="0" w:color="auto"/>
              <w:left w:val="nil"/>
              <w:bottom w:val="single" w:sz="4" w:space="0" w:color="auto"/>
              <w:right w:val="single" w:sz="4" w:space="0" w:color="auto"/>
            </w:tcBorders>
            <w:shd w:val="clear" w:color="auto" w:fill="FFFFFF"/>
            <w:vAlign w:val="center"/>
          </w:tcPr>
          <w:p w:rsidR="00A360B0" w:rsidRPr="00FF0F96" w:rsidRDefault="00A360B0" w:rsidP="00DE10CA">
            <w:pPr>
              <w:jc w:val="center"/>
              <w:rPr>
                <w:u w:val="single"/>
              </w:rPr>
            </w:pPr>
          </w:p>
        </w:tc>
      </w:tr>
      <w:tr w:rsidR="00A360B0" w:rsidRPr="00FF0F96">
        <w:trPr>
          <w:cantSplit/>
          <w:trHeight w:val="175"/>
        </w:trPr>
        <w:tc>
          <w:tcPr>
            <w:tcW w:w="413" w:type="pct"/>
            <w:tcBorders>
              <w:top w:val="single" w:sz="4" w:space="0" w:color="auto"/>
              <w:left w:val="single" w:sz="4" w:space="0" w:color="000000"/>
              <w:bottom w:val="single" w:sz="4" w:space="0" w:color="000000"/>
              <w:right w:val="single" w:sz="4" w:space="0" w:color="000000"/>
            </w:tcBorders>
            <w:shd w:val="clear" w:color="auto" w:fill="FFFFFF"/>
            <w:vAlign w:val="center"/>
          </w:tcPr>
          <w:p w:rsidR="00A360B0" w:rsidRPr="00FF0F96" w:rsidRDefault="00A360B0" w:rsidP="00DE10CA">
            <w:pPr>
              <w:jc w:val="center"/>
              <w:rPr>
                <w:color w:val="000000"/>
              </w:rPr>
            </w:pPr>
            <w:r w:rsidRPr="00FF0F96">
              <w:rPr>
                <w:color w:val="000000"/>
                <w:sz w:val="22"/>
                <w:szCs w:val="22"/>
              </w:rPr>
              <w:t>4</w:t>
            </w:r>
          </w:p>
        </w:tc>
        <w:tc>
          <w:tcPr>
            <w:tcW w:w="964" w:type="pct"/>
            <w:tcBorders>
              <w:top w:val="single" w:sz="4" w:space="0" w:color="auto"/>
              <w:left w:val="nil"/>
              <w:bottom w:val="single" w:sz="4" w:space="0" w:color="000000"/>
              <w:right w:val="single" w:sz="4" w:space="0" w:color="000000"/>
            </w:tcBorders>
            <w:shd w:val="clear" w:color="auto" w:fill="FFFFFF"/>
            <w:vAlign w:val="center"/>
          </w:tcPr>
          <w:p w:rsidR="00A360B0" w:rsidRPr="00FF0F96" w:rsidRDefault="00A360B0" w:rsidP="00DE10CA">
            <w:pPr>
              <w:jc w:val="center"/>
              <w:rPr>
                <w:color w:val="000000"/>
              </w:rPr>
            </w:pPr>
            <w:r w:rsidRPr="00FF0F96">
              <w:rPr>
                <w:color w:val="000000"/>
                <w:sz w:val="22"/>
                <w:szCs w:val="22"/>
              </w:rPr>
              <w:t>МКУ "УКС"</w:t>
            </w:r>
          </w:p>
        </w:tc>
        <w:tc>
          <w:tcPr>
            <w:tcW w:w="2166" w:type="pct"/>
            <w:tcBorders>
              <w:top w:val="single" w:sz="4" w:space="0" w:color="auto"/>
              <w:left w:val="nil"/>
              <w:bottom w:val="single" w:sz="4" w:space="0" w:color="000000"/>
              <w:right w:val="single" w:sz="4" w:space="0" w:color="000000"/>
            </w:tcBorders>
            <w:shd w:val="clear" w:color="auto" w:fill="FFFFFF"/>
            <w:vAlign w:val="center"/>
          </w:tcPr>
          <w:p w:rsidR="00A360B0" w:rsidRPr="00FF0F96" w:rsidRDefault="00A360B0" w:rsidP="00DE10CA">
            <w:pPr>
              <w:jc w:val="center"/>
              <w:rPr>
                <w:color w:val="000000"/>
              </w:rPr>
            </w:pPr>
            <w:r w:rsidRPr="00FF0F96">
              <w:rPr>
                <w:color w:val="000000"/>
                <w:sz w:val="22"/>
                <w:szCs w:val="22"/>
              </w:rPr>
              <w:t>Строительство инженерной и транспортной инфраструктуры малоэтажной жилой застройки «Яблоневый сад» в г.Саров. Транспортно-пешеходная сеть. Устройство водоотводного лотка (</w:t>
            </w:r>
            <w:r w:rsidRPr="00FF0F96">
              <w:rPr>
                <w:sz w:val="22"/>
                <w:szCs w:val="22"/>
              </w:rPr>
              <w:t>южнее территории ТИЗ-1, участок 256</w:t>
            </w:r>
            <w:r w:rsidRPr="00FF0F96">
              <w:rPr>
                <w:color w:val="000000"/>
                <w:sz w:val="22"/>
                <w:szCs w:val="22"/>
              </w:rPr>
              <w:t>)</w:t>
            </w:r>
          </w:p>
        </w:tc>
        <w:tc>
          <w:tcPr>
            <w:tcW w:w="851" w:type="pct"/>
            <w:gridSpan w:val="3"/>
            <w:tcBorders>
              <w:top w:val="single" w:sz="4" w:space="0" w:color="auto"/>
              <w:left w:val="nil"/>
              <w:bottom w:val="single" w:sz="4" w:space="0" w:color="000000"/>
              <w:right w:val="single" w:sz="4" w:space="0" w:color="000000"/>
            </w:tcBorders>
            <w:shd w:val="clear" w:color="auto" w:fill="FFFFFF"/>
            <w:vAlign w:val="center"/>
          </w:tcPr>
          <w:p w:rsidR="00A360B0" w:rsidRPr="00FF0F96" w:rsidRDefault="00A360B0" w:rsidP="00DE10CA">
            <w:pPr>
              <w:jc w:val="center"/>
            </w:pPr>
            <w:r w:rsidRPr="00FF0F96">
              <w:rPr>
                <w:sz w:val="22"/>
                <w:szCs w:val="22"/>
              </w:rPr>
              <w:t>244</w:t>
            </w:r>
          </w:p>
        </w:tc>
        <w:tc>
          <w:tcPr>
            <w:tcW w:w="606" w:type="pct"/>
            <w:gridSpan w:val="2"/>
            <w:tcBorders>
              <w:top w:val="single" w:sz="4" w:space="0" w:color="auto"/>
              <w:left w:val="nil"/>
              <w:bottom w:val="single" w:sz="4" w:space="0" w:color="000000"/>
              <w:right w:val="single" w:sz="4" w:space="0" w:color="000000"/>
            </w:tcBorders>
            <w:shd w:val="clear" w:color="auto" w:fill="FFFFFF"/>
            <w:vAlign w:val="center"/>
          </w:tcPr>
          <w:p w:rsidR="00A360B0" w:rsidRPr="00FF0F96" w:rsidRDefault="00A360B0" w:rsidP="00DE10CA">
            <w:pPr>
              <w:jc w:val="center"/>
              <w:rPr>
                <w:u w:val="single"/>
              </w:rPr>
            </w:pPr>
          </w:p>
        </w:tc>
      </w:tr>
      <w:tr w:rsidR="00A360B0" w:rsidRPr="00FF0F96">
        <w:trPr>
          <w:cantSplit/>
          <w:trHeight w:val="175"/>
        </w:trPr>
        <w:tc>
          <w:tcPr>
            <w:tcW w:w="413" w:type="pct"/>
            <w:tcBorders>
              <w:top w:val="nil"/>
              <w:left w:val="single" w:sz="4" w:space="0" w:color="000000"/>
              <w:bottom w:val="single" w:sz="4" w:space="0" w:color="000000"/>
              <w:right w:val="single" w:sz="4" w:space="0" w:color="000000"/>
            </w:tcBorders>
            <w:shd w:val="clear" w:color="auto" w:fill="FFFFFF"/>
            <w:vAlign w:val="center"/>
          </w:tcPr>
          <w:p w:rsidR="00A360B0" w:rsidRPr="00FF0F96" w:rsidRDefault="00A360B0" w:rsidP="00DE10CA">
            <w:pPr>
              <w:jc w:val="center"/>
              <w:rPr>
                <w:color w:val="000000"/>
              </w:rPr>
            </w:pPr>
            <w:r w:rsidRPr="00FF0F96">
              <w:rPr>
                <w:color w:val="000000"/>
                <w:sz w:val="22"/>
                <w:szCs w:val="22"/>
              </w:rPr>
              <w:t>6</w:t>
            </w:r>
          </w:p>
        </w:tc>
        <w:tc>
          <w:tcPr>
            <w:tcW w:w="964" w:type="pct"/>
            <w:tcBorders>
              <w:top w:val="nil"/>
              <w:left w:val="nil"/>
              <w:bottom w:val="single" w:sz="4" w:space="0" w:color="000000"/>
              <w:right w:val="single" w:sz="4" w:space="0" w:color="000000"/>
            </w:tcBorders>
            <w:shd w:val="clear" w:color="auto" w:fill="FFFFFF"/>
            <w:vAlign w:val="center"/>
          </w:tcPr>
          <w:p w:rsidR="00A360B0" w:rsidRPr="00FF0F96" w:rsidRDefault="00A360B0" w:rsidP="00DE10CA">
            <w:pPr>
              <w:jc w:val="center"/>
              <w:rPr>
                <w:color w:val="000000"/>
              </w:rPr>
            </w:pPr>
            <w:r w:rsidRPr="00FF0F96">
              <w:rPr>
                <w:color w:val="000000"/>
                <w:sz w:val="22"/>
                <w:szCs w:val="22"/>
              </w:rPr>
              <w:t>МКУ "УКС"</w:t>
            </w:r>
          </w:p>
        </w:tc>
        <w:tc>
          <w:tcPr>
            <w:tcW w:w="2166" w:type="pct"/>
            <w:tcBorders>
              <w:top w:val="nil"/>
              <w:left w:val="nil"/>
              <w:bottom w:val="single" w:sz="4" w:space="0" w:color="000000"/>
              <w:right w:val="single" w:sz="4" w:space="0" w:color="000000"/>
            </w:tcBorders>
            <w:shd w:val="clear" w:color="auto" w:fill="FFFFFF"/>
            <w:vAlign w:val="center"/>
          </w:tcPr>
          <w:p w:rsidR="00A360B0" w:rsidRPr="00FF0F96" w:rsidRDefault="00A360B0" w:rsidP="00DE10CA">
            <w:pPr>
              <w:jc w:val="center"/>
              <w:rPr>
                <w:color w:val="000000"/>
              </w:rPr>
            </w:pPr>
            <w:r w:rsidRPr="00FF0F96">
              <w:rPr>
                <w:color w:val="000000"/>
                <w:sz w:val="22"/>
                <w:szCs w:val="22"/>
              </w:rPr>
              <w:t>Устройство водоотводного лотка на территории лыжной базы (ул.Академика Харитона, д. 20)</w:t>
            </w:r>
          </w:p>
        </w:tc>
        <w:tc>
          <w:tcPr>
            <w:tcW w:w="851" w:type="pct"/>
            <w:gridSpan w:val="3"/>
            <w:tcBorders>
              <w:top w:val="nil"/>
              <w:left w:val="nil"/>
              <w:bottom w:val="single" w:sz="4" w:space="0" w:color="000000"/>
              <w:right w:val="single" w:sz="4" w:space="0" w:color="000000"/>
            </w:tcBorders>
            <w:shd w:val="clear" w:color="auto" w:fill="FFFFFF"/>
            <w:vAlign w:val="center"/>
          </w:tcPr>
          <w:p w:rsidR="00A360B0" w:rsidRPr="00FF0F96" w:rsidRDefault="00A360B0" w:rsidP="00DE10CA">
            <w:pPr>
              <w:jc w:val="center"/>
            </w:pPr>
            <w:r w:rsidRPr="00FF0F96">
              <w:rPr>
                <w:sz w:val="22"/>
                <w:szCs w:val="22"/>
              </w:rPr>
              <w:t>50</w:t>
            </w:r>
          </w:p>
        </w:tc>
        <w:tc>
          <w:tcPr>
            <w:tcW w:w="606" w:type="pct"/>
            <w:gridSpan w:val="2"/>
            <w:tcBorders>
              <w:top w:val="nil"/>
              <w:left w:val="nil"/>
              <w:bottom w:val="single" w:sz="4" w:space="0" w:color="000000"/>
              <w:right w:val="single" w:sz="4" w:space="0" w:color="000000"/>
            </w:tcBorders>
            <w:shd w:val="clear" w:color="auto" w:fill="FFFFFF"/>
            <w:vAlign w:val="center"/>
          </w:tcPr>
          <w:p w:rsidR="00A360B0" w:rsidRPr="00FF0F96" w:rsidRDefault="00A360B0" w:rsidP="00DE10CA">
            <w:pPr>
              <w:jc w:val="center"/>
            </w:pPr>
          </w:p>
        </w:tc>
      </w:tr>
      <w:tr w:rsidR="00A360B0" w:rsidRPr="00FF0F96">
        <w:trPr>
          <w:cantSplit/>
          <w:trHeight w:val="89"/>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A360B0" w:rsidRPr="00FF0F96" w:rsidRDefault="00A360B0" w:rsidP="00DE10CA">
            <w:pPr>
              <w:jc w:val="center"/>
            </w:pPr>
            <w:r w:rsidRPr="00FF0F96">
              <w:rPr>
                <w:sz w:val="22"/>
                <w:szCs w:val="22"/>
              </w:rPr>
              <w:t>Реконструкция квартир:</w:t>
            </w:r>
          </w:p>
        </w:tc>
      </w:tr>
      <w:tr w:rsidR="00A360B0" w:rsidRPr="00FF0F96">
        <w:trPr>
          <w:gridAfter w:val="1"/>
          <w:wAfter w:w="11" w:type="pct"/>
          <w:cantSplit/>
          <w:trHeight w:val="351"/>
        </w:trPr>
        <w:tc>
          <w:tcPr>
            <w:tcW w:w="413" w:type="pct"/>
            <w:tcBorders>
              <w:top w:val="nil"/>
              <w:left w:val="single" w:sz="4" w:space="0" w:color="000000"/>
              <w:bottom w:val="single" w:sz="4" w:space="0" w:color="000000"/>
              <w:right w:val="single" w:sz="4" w:space="0" w:color="000000"/>
            </w:tcBorders>
            <w:vAlign w:val="center"/>
          </w:tcPr>
          <w:p w:rsidR="00A360B0" w:rsidRPr="00FF0F96" w:rsidRDefault="00A360B0" w:rsidP="00DE10CA">
            <w:pPr>
              <w:jc w:val="center"/>
            </w:pPr>
          </w:p>
        </w:tc>
        <w:tc>
          <w:tcPr>
            <w:tcW w:w="964" w:type="pct"/>
            <w:tcBorders>
              <w:top w:val="nil"/>
              <w:left w:val="nil"/>
              <w:bottom w:val="single" w:sz="4" w:space="0" w:color="000000"/>
              <w:right w:val="single" w:sz="4" w:space="0" w:color="000000"/>
            </w:tcBorders>
            <w:shd w:val="clear" w:color="auto" w:fill="FFFFFF"/>
            <w:vAlign w:val="center"/>
          </w:tcPr>
          <w:p w:rsidR="00A360B0" w:rsidRPr="00FF0F96" w:rsidRDefault="00A360B0" w:rsidP="00DE10CA">
            <w:pPr>
              <w:jc w:val="center"/>
            </w:pPr>
          </w:p>
        </w:tc>
        <w:tc>
          <w:tcPr>
            <w:tcW w:w="2193" w:type="pct"/>
            <w:gridSpan w:val="2"/>
            <w:tcBorders>
              <w:top w:val="nil"/>
              <w:left w:val="nil"/>
              <w:bottom w:val="single" w:sz="4" w:space="0" w:color="000000"/>
              <w:right w:val="single" w:sz="4" w:space="0" w:color="000000"/>
            </w:tcBorders>
            <w:shd w:val="clear" w:color="auto" w:fill="FFFFFF"/>
            <w:vAlign w:val="center"/>
          </w:tcPr>
          <w:p w:rsidR="00A360B0" w:rsidRPr="00FF0F96" w:rsidRDefault="00A360B0" w:rsidP="00DE10CA">
            <w:pPr>
              <w:jc w:val="center"/>
            </w:pPr>
            <w:r w:rsidRPr="00FF0F96">
              <w:rPr>
                <w:sz w:val="22"/>
                <w:szCs w:val="22"/>
              </w:rPr>
              <w:t>ИТОГО</w:t>
            </w:r>
          </w:p>
        </w:tc>
        <w:tc>
          <w:tcPr>
            <w:tcW w:w="813" w:type="pct"/>
            <w:tcBorders>
              <w:top w:val="nil"/>
              <w:left w:val="nil"/>
              <w:bottom w:val="single" w:sz="4" w:space="0" w:color="000000"/>
              <w:right w:val="single" w:sz="4" w:space="0" w:color="000000"/>
            </w:tcBorders>
            <w:shd w:val="clear" w:color="auto" w:fill="FFFFFF"/>
            <w:vAlign w:val="center"/>
          </w:tcPr>
          <w:p w:rsidR="00A360B0" w:rsidRPr="00FF0F96" w:rsidRDefault="00A360B0" w:rsidP="00DE10CA">
            <w:pPr>
              <w:jc w:val="center"/>
            </w:pPr>
          </w:p>
        </w:tc>
        <w:tc>
          <w:tcPr>
            <w:tcW w:w="606" w:type="pct"/>
            <w:gridSpan w:val="2"/>
            <w:tcBorders>
              <w:top w:val="nil"/>
              <w:left w:val="nil"/>
              <w:bottom w:val="single" w:sz="4" w:space="0" w:color="000000"/>
              <w:right w:val="single" w:sz="4" w:space="0" w:color="000000"/>
            </w:tcBorders>
            <w:shd w:val="clear" w:color="auto" w:fill="FFFFFF"/>
            <w:vAlign w:val="center"/>
          </w:tcPr>
          <w:p w:rsidR="00A360B0" w:rsidRPr="00FF0F96" w:rsidRDefault="00A360B0" w:rsidP="00DE10CA">
            <w:pPr>
              <w:jc w:val="center"/>
            </w:pPr>
            <w:r w:rsidRPr="00FF0F96">
              <w:rPr>
                <w:sz w:val="22"/>
                <w:szCs w:val="22"/>
              </w:rPr>
              <w:t>422,6</w:t>
            </w:r>
          </w:p>
        </w:tc>
      </w:tr>
    </w:tbl>
    <w:p w:rsidR="00A360B0" w:rsidRDefault="00A360B0" w:rsidP="00DE10CA"/>
    <w:p w:rsidR="00A360B0" w:rsidRDefault="00A360B0" w:rsidP="00DE10CA">
      <w:pPr>
        <w:spacing w:after="240"/>
        <w:jc w:val="center"/>
        <w:rPr>
          <w:b/>
          <w:bCs/>
        </w:rPr>
      </w:pPr>
    </w:p>
    <w:p w:rsidR="00A360B0" w:rsidRPr="00AA18FF" w:rsidRDefault="00A360B0" w:rsidP="00DE10CA">
      <w:pPr>
        <w:spacing w:after="240"/>
        <w:jc w:val="center"/>
        <w:rPr>
          <w:b/>
          <w:bCs/>
        </w:rPr>
      </w:pPr>
      <w:r w:rsidRPr="00AA18FF">
        <w:rPr>
          <w:b/>
          <w:bCs/>
        </w:rPr>
        <w:t>Жилищное строительство</w:t>
      </w:r>
    </w:p>
    <w:p w:rsidR="00A360B0" w:rsidRPr="0038086E" w:rsidRDefault="00A360B0" w:rsidP="00DE10CA">
      <w:pPr>
        <w:spacing w:after="120"/>
        <w:ind w:firstLine="720"/>
        <w:jc w:val="both"/>
      </w:pPr>
      <w:r w:rsidRPr="0038086E">
        <w:t>В 201</w:t>
      </w:r>
      <w:r>
        <w:t>5</w:t>
      </w:r>
      <w:r w:rsidRPr="0038086E">
        <w:t xml:space="preserve"> году в</w:t>
      </w:r>
      <w:r>
        <w:t xml:space="preserve"> </w:t>
      </w:r>
      <w:r w:rsidRPr="0038086E">
        <w:t>Сарове введен</w:t>
      </w:r>
      <w:r>
        <w:t>о</w:t>
      </w:r>
      <w:r w:rsidRPr="0038086E">
        <w:t xml:space="preserve"> в эксплуатацию </w:t>
      </w:r>
      <w:r>
        <w:t>11</w:t>
      </w:r>
      <w:r w:rsidRPr="0038086E">
        <w:t xml:space="preserve"> многоэтажных жилых домов (</w:t>
      </w:r>
      <w:r>
        <w:t>38,8</w:t>
      </w:r>
      <w:r w:rsidRPr="0038086E">
        <w:t xml:space="preserve"> </w:t>
      </w:r>
      <w:r>
        <w:t>тыс.</w:t>
      </w:r>
      <w:r w:rsidRPr="0038086E">
        <w:t xml:space="preserve">кв.м, </w:t>
      </w:r>
      <w:r>
        <w:t>541</w:t>
      </w:r>
      <w:r w:rsidRPr="0038086E">
        <w:t xml:space="preserve"> квартир</w:t>
      </w:r>
      <w:r>
        <w:t>а</w:t>
      </w:r>
      <w:r w:rsidRPr="0038086E">
        <w:t>)</w:t>
      </w:r>
      <w:r>
        <w:t xml:space="preserve"> и</w:t>
      </w:r>
      <w:r w:rsidRPr="0038086E">
        <w:t xml:space="preserve"> </w:t>
      </w:r>
      <w:r>
        <w:t>32</w:t>
      </w:r>
      <w:r w:rsidRPr="0038086E">
        <w:t xml:space="preserve"> индивидуальных жилых дома (</w:t>
      </w:r>
      <w:r>
        <w:t>4,6</w:t>
      </w:r>
      <w:r w:rsidRPr="0038086E">
        <w:t xml:space="preserve"> </w:t>
      </w:r>
      <w:r>
        <w:t>тыс.</w:t>
      </w:r>
      <w:r w:rsidRPr="0038086E">
        <w:t xml:space="preserve">кв.м). Общая площадь введенного жилья за отчетный год составила </w:t>
      </w:r>
      <w:r>
        <w:t>43 381</w:t>
      </w:r>
      <w:r w:rsidRPr="0038086E">
        <w:t xml:space="preserve"> кв. м </w:t>
      </w:r>
      <w:r>
        <w:t>(43 дома), что на 20% больше показателя 2014 года.</w:t>
      </w:r>
    </w:p>
    <w:p w:rsidR="00A360B0" w:rsidRDefault="00A360B0" w:rsidP="00DE10CA">
      <w:pPr>
        <w:pStyle w:val="BodyText"/>
        <w:suppressAutoHyphens/>
        <w:ind w:firstLine="360"/>
        <w:jc w:val="right"/>
        <w:rPr>
          <w:b/>
          <w:bCs/>
        </w:rPr>
      </w:pPr>
    </w:p>
    <w:p w:rsidR="00A360B0" w:rsidRPr="000F2743" w:rsidRDefault="00A360B0" w:rsidP="00DE10CA">
      <w:pPr>
        <w:pStyle w:val="BodyText"/>
        <w:suppressAutoHyphens/>
        <w:ind w:firstLine="360"/>
        <w:jc w:val="right"/>
        <w:rPr>
          <w:b/>
          <w:bCs/>
        </w:rPr>
      </w:pPr>
      <w:r w:rsidRPr="000F2743">
        <w:rPr>
          <w:b/>
          <w:bCs/>
        </w:rPr>
        <w:t xml:space="preserve">Таблица </w:t>
      </w:r>
      <w:r>
        <w:rPr>
          <w:b/>
          <w:bCs/>
        </w:rPr>
        <w:t>17</w:t>
      </w: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7"/>
        <w:gridCol w:w="1514"/>
        <w:gridCol w:w="1629"/>
        <w:gridCol w:w="1700"/>
        <w:gridCol w:w="1558"/>
      </w:tblGrid>
      <w:tr w:rsidR="00A360B0" w:rsidRPr="000F2743">
        <w:tc>
          <w:tcPr>
            <w:tcW w:w="1766" w:type="pct"/>
            <w:vMerge w:val="restart"/>
            <w:vAlign w:val="center"/>
          </w:tcPr>
          <w:p w:rsidR="00A360B0" w:rsidRPr="000F2743" w:rsidRDefault="00A360B0" w:rsidP="00DE10CA">
            <w:pPr>
              <w:jc w:val="center"/>
            </w:pPr>
            <w:bookmarkStart w:id="62" w:name="_Toc388866799"/>
            <w:bookmarkStart w:id="63" w:name="_Toc388867144"/>
            <w:bookmarkStart w:id="64" w:name="_Toc388883211"/>
            <w:r w:rsidRPr="000F2743">
              <w:t>Наименование объекта</w:t>
            </w:r>
            <w:bookmarkEnd w:id="62"/>
            <w:bookmarkEnd w:id="63"/>
            <w:bookmarkEnd w:id="64"/>
          </w:p>
        </w:tc>
        <w:tc>
          <w:tcPr>
            <w:tcW w:w="1588" w:type="pct"/>
            <w:gridSpan w:val="2"/>
            <w:vAlign w:val="center"/>
          </w:tcPr>
          <w:p w:rsidR="00A360B0" w:rsidRPr="000F2743" w:rsidRDefault="00A360B0" w:rsidP="00DE10CA">
            <w:pPr>
              <w:suppressAutoHyphens/>
              <w:jc w:val="center"/>
            </w:pPr>
            <w:r w:rsidRPr="000F2743">
              <w:t>2014 г</w:t>
            </w:r>
            <w:r>
              <w:t>од</w:t>
            </w:r>
          </w:p>
        </w:tc>
        <w:tc>
          <w:tcPr>
            <w:tcW w:w="1647" w:type="pct"/>
            <w:gridSpan w:val="2"/>
            <w:vAlign w:val="center"/>
          </w:tcPr>
          <w:p w:rsidR="00A360B0" w:rsidRPr="000F2743" w:rsidRDefault="00A360B0" w:rsidP="00DE10CA">
            <w:pPr>
              <w:suppressAutoHyphens/>
              <w:jc w:val="center"/>
            </w:pPr>
            <w:r w:rsidRPr="000F2743">
              <w:t>2015 г</w:t>
            </w:r>
            <w:r>
              <w:t>од</w:t>
            </w:r>
          </w:p>
        </w:tc>
      </w:tr>
      <w:tr w:rsidR="00A360B0" w:rsidRPr="000F2743">
        <w:tc>
          <w:tcPr>
            <w:tcW w:w="1766" w:type="pct"/>
            <w:vMerge/>
          </w:tcPr>
          <w:p w:rsidR="00A360B0" w:rsidRPr="000F2743" w:rsidRDefault="00A360B0" w:rsidP="00DE10CA">
            <w:pPr>
              <w:jc w:val="center"/>
              <w:outlineLvl w:val="0"/>
            </w:pPr>
          </w:p>
        </w:tc>
        <w:tc>
          <w:tcPr>
            <w:tcW w:w="765" w:type="pct"/>
          </w:tcPr>
          <w:p w:rsidR="00A360B0" w:rsidRPr="000F2743" w:rsidRDefault="00A360B0" w:rsidP="00DE10CA">
            <w:pPr>
              <w:suppressAutoHyphens/>
              <w:ind w:left="-110" w:right="-107"/>
              <w:jc w:val="center"/>
            </w:pPr>
            <w:r w:rsidRPr="000F2743">
              <w:t>Общая жилая площадь,</w:t>
            </w:r>
          </w:p>
          <w:p w:rsidR="00A360B0" w:rsidRPr="000F2743" w:rsidRDefault="00A360B0" w:rsidP="00DE10CA">
            <w:pPr>
              <w:suppressAutoHyphens/>
              <w:jc w:val="center"/>
            </w:pPr>
            <w:r w:rsidRPr="000F2743">
              <w:t>кв. м</w:t>
            </w:r>
          </w:p>
        </w:tc>
        <w:tc>
          <w:tcPr>
            <w:tcW w:w="823" w:type="pct"/>
          </w:tcPr>
          <w:p w:rsidR="00A360B0" w:rsidRPr="0091364B" w:rsidRDefault="00A360B0" w:rsidP="00DE10CA">
            <w:pPr>
              <w:suppressAutoHyphens/>
              <w:jc w:val="center"/>
            </w:pPr>
            <w:r w:rsidRPr="0091364B">
              <w:t>Кол-во квартир (ИЖС), ед.</w:t>
            </w:r>
          </w:p>
        </w:tc>
        <w:tc>
          <w:tcPr>
            <w:tcW w:w="859" w:type="pct"/>
          </w:tcPr>
          <w:p w:rsidR="00A360B0" w:rsidRPr="0091364B" w:rsidRDefault="00A360B0" w:rsidP="00DE10CA">
            <w:pPr>
              <w:suppressAutoHyphens/>
              <w:jc w:val="center"/>
            </w:pPr>
            <w:r w:rsidRPr="0091364B">
              <w:t>Общая жилая площадь,</w:t>
            </w:r>
          </w:p>
          <w:p w:rsidR="00A360B0" w:rsidRPr="0091364B" w:rsidRDefault="00A360B0" w:rsidP="00DE10CA">
            <w:pPr>
              <w:suppressAutoHyphens/>
              <w:jc w:val="center"/>
            </w:pPr>
            <w:r w:rsidRPr="0091364B">
              <w:t>тыс. кв. м</w:t>
            </w:r>
          </w:p>
        </w:tc>
        <w:tc>
          <w:tcPr>
            <w:tcW w:w="788" w:type="pct"/>
          </w:tcPr>
          <w:p w:rsidR="00A360B0" w:rsidRPr="0091364B" w:rsidRDefault="00A360B0" w:rsidP="00DE10CA">
            <w:pPr>
              <w:suppressAutoHyphens/>
              <w:jc w:val="center"/>
            </w:pPr>
            <w:r w:rsidRPr="0091364B">
              <w:t>Кол-во квартир (ИЖС), ед.</w:t>
            </w:r>
          </w:p>
        </w:tc>
      </w:tr>
      <w:tr w:rsidR="00A360B0" w:rsidRPr="000F2743">
        <w:trPr>
          <w:trHeight w:val="326"/>
        </w:trPr>
        <w:tc>
          <w:tcPr>
            <w:tcW w:w="1766" w:type="pct"/>
            <w:vAlign w:val="center"/>
          </w:tcPr>
          <w:p w:rsidR="00A360B0" w:rsidRPr="002A7949" w:rsidRDefault="00A360B0" w:rsidP="00DE10CA">
            <w:pPr>
              <w:pStyle w:val="BodyText"/>
              <w:suppressAutoHyphens/>
              <w:jc w:val="both"/>
              <w:rPr>
                <w:b/>
                <w:bCs/>
              </w:rPr>
            </w:pPr>
            <w:r w:rsidRPr="002A7949">
              <w:rPr>
                <w:b/>
                <w:bCs/>
              </w:rPr>
              <w:t>Многоквартирные дома</w:t>
            </w:r>
          </w:p>
        </w:tc>
        <w:tc>
          <w:tcPr>
            <w:tcW w:w="765" w:type="pct"/>
            <w:vAlign w:val="center"/>
          </w:tcPr>
          <w:p w:rsidR="00A360B0" w:rsidRPr="002A7949" w:rsidRDefault="00A360B0" w:rsidP="00DE10CA">
            <w:pPr>
              <w:pStyle w:val="BodyText"/>
              <w:suppressAutoHyphens/>
              <w:rPr>
                <w:b/>
                <w:bCs/>
              </w:rPr>
            </w:pPr>
            <w:r w:rsidRPr="002A7949">
              <w:rPr>
                <w:b/>
                <w:bCs/>
              </w:rPr>
              <w:t>22 974</w:t>
            </w:r>
          </w:p>
        </w:tc>
        <w:tc>
          <w:tcPr>
            <w:tcW w:w="823" w:type="pct"/>
            <w:vAlign w:val="center"/>
          </w:tcPr>
          <w:p w:rsidR="00A360B0" w:rsidRPr="000F2743" w:rsidRDefault="00A360B0" w:rsidP="00DE10CA">
            <w:pPr>
              <w:suppressAutoHyphens/>
              <w:jc w:val="center"/>
            </w:pPr>
            <w:r w:rsidRPr="000F2743">
              <w:t>346</w:t>
            </w:r>
          </w:p>
        </w:tc>
        <w:tc>
          <w:tcPr>
            <w:tcW w:w="859" w:type="pct"/>
            <w:vAlign w:val="center"/>
          </w:tcPr>
          <w:p w:rsidR="00A360B0" w:rsidRPr="000F2743" w:rsidRDefault="00A360B0" w:rsidP="00DE10CA">
            <w:pPr>
              <w:autoSpaceDE w:val="0"/>
              <w:autoSpaceDN w:val="0"/>
              <w:adjustRightInd w:val="0"/>
              <w:jc w:val="center"/>
            </w:pPr>
            <w:r w:rsidRPr="000F2743">
              <w:t>38</w:t>
            </w:r>
            <w:r>
              <w:t xml:space="preserve"> </w:t>
            </w:r>
            <w:r w:rsidRPr="000F2743">
              <w:t>804</w:t>
            </w:r>
          </w:p>
        </w:tc>
        <w:tc>
          <w:tcPr>
            <w:tcW w:w="788" w:type="pct"/>
            <w:vAlign w:val="center"/>
          </w:tcPr>
          <w:p w:rsidR="00A360B0" w:rsidRPr="000F2743" w:rsidRDefault="00A360B0" w:rsidP="00DE10CA">
            <w:pPr>
              <w:autoSpaceDE w:val="0"/>
              <w:autoSpaceDN w:val="0"/>
              <w:adjustRightInd w:val="0"/>
              <w:jc w:val="center"/>
            </w:pPr>
            <w:r w:rsidRPr="000F2743">
              <w:t>541</w:t>
            </w:r>
          </w:p>
        </w:tc>
      </w:tr>
      <w:tr w:rsidR="00A360B0" w:rsidRPr="000F2743">
        <w:trPr>
          <w:trHeight w:val="326"/>
        </w:trPr>
        <w:tc>
          <w:tcPr>
            <w:tcW w:w="1766" w:type="pct"/>
          </w:tcPr>
          <w:p w:rsidR="00A360B0" w:rsidRPr="002A7949" w:rsidRDefault="00A360B0" w:rsidP="00DE10CA">
            <w:pPr>
              <w:pStyle w:val="BodyText"/>
              <w:suppressAutoHyphens/>
              <w:rPr>
                <w:b/>
                <w:bCs/>
              </w:rPr>
            </w:pPr>
            <w:r w:rsidRPr="002A7949">
              <w:rPr>
                <w:b/>
                <w:bCs/>
              </w:rPr>
              <w:t xml:space="preserve">Индивидуальное строительство </w:t>
            </w:r>
          </w:p>
        </w:tc>
        <w:tc>
          <w:tcPr>
            <w:tcW w:w="765" w:type="pct"/>
            <w:vAlign w:val="center"/>
          </w:tcPr>
          <w:p w:rsidR="00A360B0" w:rsidRPr="002A7949" w:rsidRDefault="00A360B0" w:rsidP="00DE10CA">
            <w:pPr>
              <w:pStyle w:val="BodyText"/>
              <w:suppressAutoHyphens/>
              <w:rPr>
                <w:b/>
                <w:bCs/>
              </w:rPr>
            </w:pPr>
            <w:r w:rsidRPr="002A7949">
              <w:rPr>
                <w:b/>
                <w:bCs/>
              </w:rPr>
              <w:t>13 221</w:t>
            </w:r>
          </w:p>
        </w:tc>
        <w:tc>
          <w:tcPr>
            <w:tcW w:w="823" w:type="pct"/>
            <w:vAlign w:val="center"/>
          </w:tcPr>
          <w:p w:rsidR="00A360B0" w:rsidRPr="000F2743" w:rsidRDefault="00A360B0" w:rsidP="00DE10CA">
            <w:pPr>
              <w:suppressAutoHyphens/>
              <w:jc w:val="center"/>
            </w:pPr>
            <w:r w:rsidRPr="000F2743">
              <w:t>82</w:t>
            </w:r>
          </w:p>
        </w:tc>
        <w:tc>
          <w:tcPr>
            <w:tcW w:w="859" w:type="pct"/>
          </w:tcPr>
          <w:p w:rsidR="00A360B0" w:rsidRPr="000F2743" w:rsidRDefault="00A360B0" w:rsidP="00DE10CA">
            <w:pPr>
              <w:autoSpaceDE w:val="0"/>
              <w:autoSpaceDN w:val="0"/>
              <w:adjustRightInd w:val="0"/>
              <w:jc w:val="center"/>
            </w:pPr>
            <w:r w:rsidRPr="000F2743">
              <w:t>4</w:t>
            </w:r>
            <w:r>
              <w:t xml:space="preserve"> </w:t>
            </w:r>
            <w:r w:rsidRPr="000F2743">
              <w:t>577</w:t>
            </w:r>
          </w:p>
        </w:tc>
        <w:tc>
          <w:tcPr>
            <w:tcW w:w="788" w:type="pct"/>
          </w:tcPr>
          <w:p w:rsidR="00A360B0" w:rsidRPr="000F2743" w:rsidRDefault="00A360B0" w:rsidP="00DE10CA">
            <w:pPr>
              <w:autoSpaceDE w:val="0"/>
              <w:autoSpaceDN w:val="0"/>
              <w:adjustRightInd w:val="0"/>
              <w:jc w:val="center"/>
            </w:pPr>
            <w:r w:rsidRPr="000F2743">
              <w:t>32</w:t>
            </w:r>
          </w:p>
        </w:tc>
      </w:tr>
      <w:tr w:rsidR="00A360B0" w:rsidRPr="000F2743">
        <w:trPr>
          <w:trHeight w:val="326"/>
        </w:trPr>
        <w:tc>
          <w:tcPr>
            <w:tcW w:w="1766" w:type="pct"/>
          </w:tcPr>
          <w:p w:rsidR="00A360B0" w:rsidRPr="002A7949" w:rsidRDefault="00A360B0" w:rsidP="00DE10CA">
            <w:pPr>
              <w:pStyle w:val="BodyText"/>
              <w:suppressAutoHyphens/>
              <w:jc w:val="right"/>
              <w:rPr>
                <w:b/>
                <w:bCs/>
              </w:rPr>
            </w:pPr>
            <w:r w:rsidRPr="002A7949">
              <w:rPr>
                <w:b/>
                <w:bCs/>
              </w:rPr>
              <w:t>ВСЕГО:</w:t>
            </w:r>
          </w:p>
        </w:tc>
        <w:tc>
          <w:tcPr>
            <w:tcW w:w="765" w:type="pct"/>
          </w:tcPr>
          <w:p w:rsidR="00A360B0" w:rsidRPr="002A7949" w:rsidRDefault="00A360B0" w:rsidP="00DE10CA">
            <w:pPr>
              <w:pStyle w:val="BodyText"/>
              <w:suppressAutoHyphens/>
              <w:rPr>
                <w:b/>
                <w:bCs/>
              </w:rPr>
            </w:pPr>
            <w:r w:rsidRPr="002A7949">
              <w:rPr>
                <w:b/>
                <w:bCs/>
              </w:rPr>
              <w:t>36 195</w:t>
            </w:r>
          </w:p>
        </w:tc>
        <w:tc>
          <w:tcPr>
            <w:tcW w:w="823" w:type="pct"/>
          </w:tcPr>
          <w:p w:rsidR="00A360B0" w:rsidRPr="000F2743" w:rsidRDefault="00A360B0" w:rsidP="00DE10CA">
            <w:pPr>
              <w:suppressAutoHyphens/>
              <w:jc w:val="center"/>
            </w:pPr>
            <w:r w:rsidRPr="000F2743">
              <w:t>428</w:t>
            </w:r>
          </w:p>
        </w:tc>
        <w:tc>
          <w:tcPr>
            <w:tcW w:w="859" w:type="pct"/>
          </w:tcPr>
          <w:p w:rsidR="00A360B0" w:rsidRPr="000F2743" w:rsidRDefault="00A360B0" w:rsidP="00DE10CA">
            <w:pPr>
              <w:autoSpaceDE w:val="0"/>
              <w:autoSpaceDN w:val="0"/>
              <w:adjustRightInd w:val="0"/>
              <w:jc w:val="center"/>
            </w:pPr>
            <w:r w:rsidRPr="000F2743">
              <w:t>43</w:t>
            </w:r>
            <w:r>
              <w:t xml:space="preserve"> </w:t>
            </w:r>
            <w:r w:rsidRPr="000F2743">
              <w:t>381</w:t>
            </w:r>
          </w:p>
        </w:tc>
        <w:tc>
          <w:tcPr>
            <w:tcW w:w="788" w:type="pct"/>
          </w:tcPr>
          <w:p w:rsidR="00A360B0" w:rsidRPr="000F2743" w:rsidRDefault="00A360B0" w:rsidP="00DE10CA">
            <w:pPr>
              <w:autoSpaceDE w:val="0"/>
              <w:autoSpaceDN w:val="0"/>
              <w:adjustRightInd w:val="0"/>
              <w:jc w:val="center"/>
            </w:pPr>
            <w:r w:rsidRPr="000F2743">
              <w:t>573</w:t>
            </w:r>
          </w:p>
        </w:tc>
      </w:tr>
    </w:tbl>
    <w:p w:rsidR="00A360B0" w:rsidRPr="000A42DB" w:rsidRDefault="00A360B0" w:rsidP="00DE10CA">
      <w:pPr>
        <w:suppressAutoHyphens/>
        <w:jc w:val="center"/>
        <w:rPr>
          <w:b/>
          <w:bCs/>
        </w:rPr>
      </w:pPr>
    </w:p>
    <w:p w:rsidR="00A360B0" w:rsidRPr="00DE10CA" w:rsidRDefault="00A360B0" w:rsidP="00DE10CA">
      <w:pPr>
        <w:pStyle w:val="BodyText"/>
        <w:ind w:firstLine="709"/>
        <w:jc w:val="both"/>
      </w:pPr>
      <w:r w:rsidRPr="00DE10CA">
        <w:t xml:space="preserve">Одним из основных показателей, характеризующих уровень жизни населения, является обеспеченность жильем. В 2015 году на 1 жителя города введено 0,46 кв.м жилья, в результате чего на 1 жителя приходится 22,24 кв.м жилых помещений. </w:t>
      </w:r>
    </w:p>
    <w:p w:rsidR="00A360B0" w:rsidRPr="00DE10CA" w:rsidRDefault="00A360B0" w:rsidP="00DE10CA">
      <w:pPr>
        <w:pStyle w:val="BodyText"/>
        <w:ind w:firstLine="709"/>
        <w:jc w:val="both"/>
      </w:pPr>
      <w:r w:rsidRPr="00DE10CA">
        <w:t>В целом по Нижегородской области в течение 2015 года на 1 жителя области введено 0,39 кв.м жилья.</w:t>
      </w:r>
    </w:p>
    <w:p w:rsidR="00A360B0" w:rsidRDefault="00A360B0" w:rsidP="00DE10CA">
      <w:pPr>
        <w:suppressAutoHyphens/>
        <w:jc w:val="center"/>
      </w:pPr>
    </w:p>
    <w:p w:rsidR="00A360B0" w:rsidRPr="000A42DB" w:rsidRDefault="00A360B0" w:rsidP="00DE10CA">
      <w:pPr>
        <w:suppressAutoHyphens/>
        <w:jc w:val="center"/>
      </w:pPr>
      <w:r w:rsidRPr="000A42DB">
        <w:t xml:space="preserve">Ввод общей площади жилья </w:t>
      </w:r>
      <w:r>
        <w:t xml:space="preserve">в городе Сарове </w:t>
      </w:r>
      <w:r w:rsidRPr="000A42DB">
        <w:t>по годам</w:t>
      </w:r>
    </w:p>
    <w:p w:rsidR="00A360B0" w:rsidRPr="009536A8" w:rsidRDefault="00A360B0" w:rsidP="00DE10CA">
      <w:pPr>
        <w:jc w:val="right"/>
      </w:pPr>
      <w:bookmarkStart w:id="65" w:name="_Toc388866800"/>
      <w:bookmarkStart w:id="66" w:name="_Toc388867145"/>
      <w:bookmarkStart w:id="67" w:name="_Toc388883212"/>
      <w:r w:rsidRPr="009536A8">
        <w:t xml:space="preserve">Таблица </w:t>
      </w:r>
      <w:bookmarkEnd w:id="65"/>
      <w:bookmarkEnd w:id="66"/>
      <w:bookmarkEnd w:id="67"/>
      <w:r>
        <w:t>18</w:t>
      </w:r>
    </w:p>
    <w:p w:rsidR="00A360B0" w:rsidRPr="009536A8" w:rsidRDefault="00A360B0" w:rsidP="00DE10CA">
      <w:pPr>
        <w:jc w:val="right"/>
      </w:pPr>
      <w:bookmarkStart w:id="68" w:name="_Toc388866801"/>
      <w:bookmarkStart w:id="69" w:name="_Toc388867146"/>
      <w:bookmarkStart w:id="70" w:name="_Toc388883213"/>
      <w:r w:rsidRPr="009536A8">
        <w:t>(тыс.кв.м.)</w:t>
      </w:r>
      <w:bookmarkEnd w:id="68"/>
      <w:bookmarkEnd w:id="69"/>
      <w:bookmarkEnd w:id="70"/>
    </w:p>
    <w:tbl>
      <w:tblPr>
        <w:tblW w:w="489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0"/>
        <w:gridCol w:w="805"/>
        <w:gridCol w:w="807"/>
        <w:gridCol w:w="807"/>
        <w:gridCol w:w="807"/>
        <w:gridCol w:w="808"/>
        <w:gridCol w:w="806"/>
        <w:gridCol w:w="808"/>
        <w:gridCol w:w="808"/>
        <w:gridCol w:w="808"/>
        <w:gridCol w:w="802"/>
      </w:tblGrid>
      <w:tr w:rsidR="00A360B0" w:rsidRPr="00435FD9">
        <w:trPr>
          <w:trHeight w:val="449"/>
        </w:trPr>
        <w:tc>
          <w:tcPr>
            <w:tcW w:w="925" w:type="pct"/>
            <w:vAlign w:val="center"/>
          </w:tcPr>
          <w:p w:rsidR="00A360B0" w:rsidRPr="00435FD9" w:rsidRDefault="00A360B0" w:rsidP="00DE10CA">
            <w:pPr>
              <w:suppressAutoHyphens/>
              <w:jc w:val="center"/>
              <w:rPr>
                <w:b/>
                <w:bCs/>
              </w:rPr>
            </w:pPr>
          </w:p>
        </w:tc>
        <w:tc>
          <w:tcPr>
            <w:tcW w:w="407" w:type="pct"/>
            <w:vAlign w:val="center"/>
          </w:tcPr>
          <w:p w:rsidR="00A360B0" w:rsidRPr="00435FD9" w:rsidRDefault="00A360B0" w:rsidP="00DE10CA">
            <w:pPr>
              <w:suppressAutoHyphens/>
              <w:jc w:val="center"/>
            </w:pPr>
            <w:r w:rsidRPr="00435FD9">
              <w:rPr>
                <w:sz w:val="22"/>
                <w:szCs w:val="22"/>
              </w:rPr>
              <w:t>2006г.</w:t>
            </w:r>
          </w:p>
        </w:tc>
        <w:tc>
          <w:tcPr>
            <w:tcW w:w="408" w:type="pct"/>
            <w:vAlign w:val="center"/>
          </w:tcPr>
          <w:p w:rsidR="00A360B0" w:rsidRPr="00435FD9" w:rsidRDefault="00A360B0" w:rsidP="00DE10CA">
            <w:pPr>
              <w:suppressAutoHyphens/>
              <w:jc w:val="center"/>
            </w:pPr>
            <w:r w:rsidRPr="00435FD9">
              <w:rPr>
                <w:sz w:val="22"/>
                <w:szCs w:val="22"/>
              </w:rPr>
              <w:t>2007г.</w:t>
            </w:r>
          </w:p>
        </w:tc>
        <w:tc>
          <w:tcPr>
            <w:tcW w:w="408" w:type="pct"/>
            <w:vAlign w:val="center"/>
          </w:tcPr>
          <w:p w:rsidR="00A360B0" w:rsidRPr="00435FD9" w:rsidRDefault="00A360B0" w:rsidP="00DE10CA">
            <w:pPr>
              <w:suppressAutoHyphens/>
              <w:jc w:val="center"/>
            </w:pPr>
            <w:r w:rsidRPr="00435FD9">
              <w:rPr>
                <w:sz w:val="22"/>
                <w:szCs w:val="22"/>
              </w:rPr>
              <w:t>2008г.</w:t>
            </w:r>
          </w:p>
        </w:tc>
        <w:tc>
          <w:tcPr>
            <w:tcW w:w="408" w:type="pct"/>
            <w:vAlign w:val="center"/>
          </w:tcPr>
          <w:p w:rsidR="00A360B0" w:rsidRPr="00435FD9" w:rsidRDefault="00A360B0" w:rsidP="00DE10CA">
            <w:pPr>
              <w:suppressAutoHyphens/>
              <w:jc w:val="center"/>
            </w:pPr>
            <w:r w:rsidRPr="00435FD9">
              <w:rPr>
                <w:sz w:val="22"/>
                <w:szCs w:val="22"/>
              </w:rPr>
              <w:t>2009г.</w:t>
            </w:r>
          </w:p>
        </w:tc>
        <w:tc>
          <w:tcPr>
            <w:tcW w:w="408" w:type="pct"/>
            <w:vAlign w:val="center"/>
          </w:tcPr>
          <w:p w:rsidR="00A360B0" w:rsidRPr="00435FD9" w:rsidRDefault="00A360B0" w:rsidP="00DE10CA">
            <w:pPr>
              <w:suppressAutoHyphens/>
              <w:jc w:val="center"/>
            </w:pPr>
            <w:r w:rsidRPr="00435FD9">
              <w:rPr>
                <w:sz w:val="22"/>
                <w:szCs w:val="22"/>
              </w:rPr>
              <w:t>2010г.</w:t>
            </w:r>
          </w:p>
        </w:tc>
        <w:tc>
          <w:tcPr>
            <w:tcW w:w="407" w:type="pct"/>
            <w:vAlign w:val="center"/>
          </w:tcPr>
          <w:p w:rsidR="00A360B0" w:rsidRPr="00435FD9" w:rsidRDefault="00A360B0" w:rsidP="00DE10CA">
            <w:pPr>
              <w:suppressAutoHyphens/>
              <w:jc w:val="center"/>
            </w:pPr>
            <w:r w:rsidRPr="00435FD9">
              <w:rPr>
                <w:sz w:val="22"/>
                <w:szCs w:val="22"/>
              </w:rPr>
              <w:t>2011г.</w:t>
            </w:r>
          </w:p>
        </w:tc>
        <w:tc>
          <w:tcPr>
            <w:tcW w:w="408" w:type="pct"/>
            <w:vAlign w:val="center"/>
          </w:tcPr>
          <w:p w:rsidR="00A360B0" w:rsidRPr="00435FD9" w:rsidRDefault="00A360B0" w:rsidP="00DE10CA">
            <w:pPr>
              <w:suppressAutoHyphens/>
              <w:jc w:val="center"/>
            </w:pPr>
            <w:r w:rsidRPr="00435FD9">
              <w:rPr>
                <w:sz w:val="22"/>
                <w:szCs w:val="22"/>
              </w:rPr>
              <w:t>2012г.</w:t>
            </w:r>
          </w:p>
        </w:tc>
        <w:tc>
          <w:tcPr>
            <w:tcW w:w="408" w:type="pct"/>
            <w:vAlign w:val="center"/>
          </w:tcPr>
          <w:p w:rsidR="00A360B0" w:rsidRPr="00435FD9" w:rsidRDefault="00A360B0" w:rsidP="00DE10CA">
            <w:pPr>
              <w:suppressAutoHyphens/>
              <w:jc w:val="center"/>
            </w:pPr>
            <w:r w:rsidRPr="00435FD9">
              <w:rPr>
                <w:sz w:val="22"/>
                <w:szCs w:val="22"/>
              </w:rPr>
              <w:t>2013г.</w:t>
            </w:r>
          </w:p>
        </w:tc>
        <w:tc>
          <w:tcPr>
            <w:tcW w:w="408" w:type="pct"/>
            <w:vAlign w:val="center"/>
          </w:tcPr>
          <w:p w:rsidR="00A360B0" w:rsidRPr="00435FD9" w:rsidRDefault="00A360B0" w:rsidP="00DE10CA">
            <w:pPr>
              <w:suppressAutoHyphens/>
              <w:jc w:val="center"/>
            </w:pPr>
            <w:r w:rsidRPr="00435FD9">
              <w:rPr>
                <w:sz w:val="22"/>
                <w:szCs w:val="22"/>
              </w:rPr>
              <w:t>2014г.</w:t>
            </w:r>
          </w:p>
        </w:tc>
        <w:tc>
          <w:tcPr>
            <w:tcW w:w="408" w:type="pct"/>
            <w:vAlign w:val="center"/>
          </w:tcPr>
          <w:p w:rsidR="00A360B0" w:rsidRPr="00435FD9" w:rsidRDefault="00A360B0" w:rsidP="00DE10CA">
            <w:pPr>
              <w:suppressAutoHyphens/>
              <w:jc w:val="center"/>
            </w:pPr>
            <w:r w:rsidRPr="00435FD9">
              <w:rPr>
                <w:sz w:val="22"/>
                <w:szCs w:val="22"/>
              </w:rPr>
              <w:t>2015г.</w:t>
            </w:r>
          </w:p>
        </w:tc>
      </w:tr>
      <w:tr w:rsidR="00A360B0" w:rsidRPr="009536A8">
        <w:trPr>
          <w:trHeight w:val="549"/>
        </w:trPr>
        <w:tc>
          <w:tcPr>
            <w:tcW w:w="925" w:type="pct"/>
            <w:vAlign w:val="center"/>
          </w:tcPr>
          <w:p w:rsidR="00A360B0" w:rsidRPr="009536A8" w:rsidRDefault="00A360B0" w:rsidP="00DE10CA">
            <w:pPr>
              <w:suppressAutoHyphens/>
              <w:jc w:val="center"/>
              <w:rPr>
                <w:b/>
                <w:bCs/>
              </w:rPr>
            </w:pPr>
            <w:r w:rsidRPr="009536A8">
              <w:t>Ввод жилья</w:t>
            </w:r>
          </w:p>
        </w:tc>
        <w:tc>
          <w:tcPr>
            <w:tcW w:w="407" w:type="pct"/>
            <w:vAlign w:val="center"/>
          </w:tcPr>
          <w:p w:rsidR="00A360B0" w:rsidRPr="009536A8" w:rsidRDefault="00A360B0" w:rsidP="00DE10CA">
            <w:pPr>
              <w:suppressAutoHyphens/>
              <w:jc w:val="center"/>
            </w:pPr>
            <w:r w:rsidRPr="009536A8">
              <w:t>28,2</w:t>
            </w:r>
          </w:p>
        </w:tc>
        <w:tc>
          <w:tcPr>
            <w:tcW w:w="408" w:type="pct"/>
            <w:vAlign w:val="center"/>
          </w:tcPr>
          <w:p w:rsidR="00A360B0" w:rsidRPr="009536A8" w:rsidRDefault="00A360B0" w:rsidP="00DE10CA">
            <w:pPr>
              <w:suppressAutoHyphens/>
              <w:jc w:val="center"/>
            </w:pPr>
            <w:r w:rsidRPr="009536A8">
              <w:t>30,7</w:t>
            </w:r>
          </w:p>
        </w:tc>
        <w:tc>
          <w:tcPr>
            <w:tcW w:w="408" w:type="pct"/>
            <w:vAlign w:val="center"/>
          </w:tcPr>
          <w:p w:rsidR="00A360B0" w:rsidRPr="009536A8" w:rsidRDefault="00A360B0" w:rsidP="00DE10CA">
            <w:pPr>
              <w:suppressAutoHyphens/>
              <w:jc w:val="center"/>
            </w:pPr>
            <w:r w:rsidRPr="009536A8">
              <w:t>38,7</w:t>
            </w:r>
          </w:p>
        </w:tc>
        <w:tc>
          <w:tcPr>
            <w:tcW w:w="408" w:type="pct"/>
            <w:vAlign w:val="center"/>
          </w:tcPr>
          <w:p w:rsidR="00A360B0" w:rsidRPr="009536A8" w:rsidRDefault="00A360B0" w:rsidP="00DE10CA">
            <w:pPr>
              <w:suppressAutoHyphens/>
              <w:jc w:val="center"/>
            </w:pPr>
            <w:r w:rsidRPr="009536A8">
              <w:t>40,7</w:t>
            </w:r>
          </w:p>
        </w:tc>
        <w:tc>
          <w:tcPr>
            <w:tcW w:w="408" w:type="pct"/>
            <w:vAlign w:val="center"/>
          </w:tcPr>
          <w:p w:rsidR="00A360B0" w:rsidRPr="009536A8" w:rsidRDefault="00A360B0" w:rsidP="00DE10CA">
            <w:pPr>
              <w:suppressAutoHyphens/>
              <w:jc w:val="center"/>
            </w:pPr>
            <w:r w:rsidRPr="009536A8">
              <w:t>43,1</w:t>
            </w:r>
          </w:p>
        </w:tc>
        <w:tc>
          <w:tcPr>
            <w:tcW w:w="407" w:type="pct"/>
            <w:vAlign w:val="center"/>
          </w:tcPr>
          <w:p w:rsidR="00A360B0" w:rsidRPr="009536A8" w:rsidRDefault="00A360B0" w:rsidP="00DE10CA">
            <w:pPr>
              <w:suppressAutoHyphens/>
            </w:pPr>
            <w:r w:rsidRPr="009536A8">
              <w:t>35,6</w:t>
            </w:r>
          </w:p>
        </w:tc>
        <w:tc>
          <w:tcPr>
            <w:tcW w:w="408" w:type="pct"/>
            <w:vAlign w:val="center"/>
          </w:tcPr>
          <w:p w:rsidR="00A360B0" w:rsidRPr="009536A8" w:rsidRDefault="00A360B0" w:rsidP="00DE10CA">
            <w:pPr>
              <w:suppressAutoHyphens/>
              <w:jc w:val="center"/>
            </w:pPr>
            <w:r w:rsidRPr="009536A8">
              <w:t>35,7</w:t>
            </w:r>
          </w:p>
        </w:tc>
        <w:tc>
          <w:tcPr>
            <w:tcW w:w="408" w:type="pct"/>
            <w:vAlign w:val="center"/>
          </w:tcPr>
          <w:p w:rsidR="00A360B0" w:rsidRPr="009536A8" w:rsidRDefault="00A360B0" w:rsidP="00DE10CA">
            <w:pPr>
              <w:suppressAutoHyphens/>
              <w:jc w:val="center"/>
            </w:pPr>
            <w:r w:rsidRPr="009536A8">
              <w:t>49,0</w:t>
            </w:r>
          </w:p>
        </w:tc>
        <w:tc>
          <w:tcPr>
            <w:tcW w:w="408" w:type="pct"/>
            <w:vAlign w:val="center"/>
          </w:tcPr>
          <w:p w:rsidR="00A360B0" w:rsidRPr="009536A8" w:rsidRDefault="00A360B0" w:rsidP="00DE10CA">
            <w:pPr>
              <w:suppressAutoHyphens/>
              <w:jc w:val="center"/>
            </w:pPr>
            <w:r w:rsidRPr="009536A8">
              <w:t>36,2</w:t>
            </w:r>
          </w:p>
        </w:tc>
        <w:tc>
          <w:tcPr>
            <w:tcW w:w="408" w:type="pct"/>
            <w:vAlign w:val="center"/>
          </w:tcPr>
          <w:p w:rsidR="00A360B0" w:rsidRPr="009536A8" w:rsidRDefault="00A360B0" w:rsidP="00DE10CA">
            <w:pPr>
              <w:suppressAutoHyphens/>
              <w:jc w:val="center"/>
            </w:pPr>
            <w:r>
              <w:t>43,4</w:t>
            </w:r>
          </w:p>
        </w:tc>
      </w:tr>
    </w:tbl>
    <w:p w:rsidR="00A360B0" w:rsidRPr="0014502E" w:rsidRDefault="00A360B0" w:rsidP="00DE10CA">
      <w:pPr>
        <w:pStyle w:val="BodyText"/>
        <w:ind w:hanging="240"/>
      </w:pPr>
      <w:r>
        <w:pict>
          <v:shape id="_x0000_i1045" type="#_x0000_t75" style="width:444.75pt;height:255.75pt">
            <v:imagedata r:id="rId29" o:title=""/>
          </v:shape>
        </w:pict>
      </w:r>
    </w:p>
    <w:p w:rsidR="00A360B0" w:rsidRPr="00DE10CA" w:rsidRDefault="00A360B0" w:rsidP="00DE10CA">
      <w:pPr>
        <w:pStyle w:val="BodyText"/>
        <w:ind w:firstLine="708"/>
        <w:jc w:val="both"/>
      </w:pPr>
      <w:r w:rsidRPr="00DE10CA">
        <w:t>За последние 10 лет на территории города введено более 381 тыс.кв.м жилой площади, включая индивидуальные жилые дома. Благодаря жилой застройке население Сарова постепенно обеспечивается доступным и комфортным жильем.</w:t>
      </w:r>
    </w:p>
    <w:p w:rsidR="00A360B0" w:rsidRDefault="00A360B0" w:rsidP="00DE10CA">
      <w:pPr>
        <w:pStyle w:val="BodyText"/>
        <w:ind w:firstLine="708"/>
      </w:pPr>
    </w:p>
    <w:p w:rsidR="00A360B0" w:rsidRPr="000F2743" w:rsidRDefault="00A360B0" w:rsidP="00DE10CA">
      <w:pPr>
        <w:pStyle w:val="BodyText"/>
        <w:ind w:firstLine="708"/>
      </w:pPr>
      <w:r w:rsidRPr="000F2743">
        <w:t>Обеспечение населения доступным и комфортным жильем</w:t>
      </w:r>
    </w:p>
    <w:p w:rsidR="00A360B0" w:rsidRPr="00DE10CA" w:rsidRDefault="00A360B0" w:rsidP="00DE10CA">
      <w:pPr>
        <w:pStyle w:val="BodyText"/>
        <w:ind w:firstLine="708"/>
        <w:jc w:val="both"/>
      </w:pPr>
      <w:r w:rsidRPr="00DE10CA">
        <w:t xml:space="preserve">Вопросами повышения доступности жилья и сокращения количества семей, состоящих на учете нуждающихся в улучшении жилищных условий, в Администрации города Сарова занимается Жилищное управление. </w:t>
      </w:r>
    </w:p>
    <w:p w:rsidR="00A360B0" w:rsidRPr="00DE10CA" w:rsidRDefault="00A360B0" w:rsidP="00DE10CA">
      <w:pPr>
        <w:pStyle w:val="BodyText"/>
        <w:ind w:firstLine="708"/>
        <w:jc w:val="both"/>
      </w:pPr>
      <w:r w:rsidRPr="00DE10CA">
        <w:t>В течение 2015 года управлением было:</w:t>
      </w:r>
    </w:p>
    <w:p w:rsidR="00A360B0" w:rsidRPr="0014502E" w:rsidRDefault="00A360B0" w:rsidP="00DE10CA">
      <w:pPr>
        <w:pStyle w:val="BodyText2"/>
        <w:ind w:left="360"/>
      </w:pPr>
      <w:r w:rsidRPr="0014502E">
        <w:t>-    зарегистрировано 1963 письменных обращений граждан;</w:t>
      </w:r>
    </w:p>
    <w:p w:rsidR="00A360B0" w:rsidRPr="0014502E" w:rsidRDefault="00A360B0" w:rsidP="00DE10CA">
      <w:pPr>
        <w:pStyle w:val="BodyText2"/>
        <w:numPr>
          <w:ilvl w:val="0"/>
          <w:numId w:val="31"/>
        </w:numPr>
        <w:spacing w:after="0" w:line="240" w:lineRule="auto"/>
        <w:jc w:val="both"/>
      </w:pPr>
      <w:r w:rsidRPr="0014502E">
        <w:t>направлено 1689 письменных уведомлений;</w:t>
      </w:r>
    </w:p>
    <w:p w:rsidR="00A360B0" w:rsidRPr="0014502E" w:rsidRDefault="00A360B0" w:rsidP="00DE10CA">
      <w:pPr>
        <w:pStyle w:val="BodyText2"/>
        <w:numPr>
          <w:ilvl w:val="0"/>
          <w:numId w:val="31"/>
        </w:numPr>
        <w:spacing w:after="0" w:line="240" w:lineRule="auto"/>
        <w:jc w:val="both"/>
      </w:pPr>
      <w:r w:rsidRPr="0014502E">
        <w:t>принято и проконсультировано около 7100 горожан;</w:t>
      </w:r>
    </w:p>
    <w:p w:rsidR="00A360B0" w:rsidRPr="0014502E" w:rsidRDefault="00A360B0" w:rsidP="00DE10CA">
      <w:pPr>
        <w:pStyle w:val="BodyText2"/>
        <w:numPr>
          <w:ilvl w:val="0"/>
          <w:numId w:val="31"/>
        </w:numPr>
        <w:spacing w:after="0" w:line="240" w:lineRule="auto"/>
        <w:jc w:val="both"/>
      </w:pPr>
      <w:r w:rsidRPr="0014502E">
        <w:t>принято 43 заявления о признании граждан малоимущими;</w:t>
      </w:r>
    </w:p>
    <w:p w:rsidR="00A360B0" w:rsidRPr="0014502E" w:rsidRDefault="00A360B0" w:rsidP="00DE10CA">
      <w:pPr>
        <w:pStyle w:val="BodyText2"/>
        <w:numPr>
          <w:ilvl w:val="0"/>
          <w:numId w:val="31"/>
        </w:numPr>
        <w:spacing w:after="0" w:line="240" w:lineRule="auto"/>
        <w:jc w:val="both"/>
      </w:pPr>
      <w:r w:rsidRPr="0014502E">
        <w:t>внесено более 7 тысяч изменений в картотеку жилых помещений города;</w:t>
      </w:r>
    </w:p>
    <w:p w:rsidR="00A360B0" w:rsidRPr="0014502E" w:rsidRDefault="00A360B0" w:rsidP="00DE10CA">
      <w:pPr>
        <w:pStyle w:val="BodyText2"/>
        <w:numPr>
          <w:ilvl w:val="0"/>
          <w:numId w:val="31"/>
        </w:numPr>
        <w:spacing w:after="0" w:line="240" w:lineRule="auto"/>
        <w:jc w:val="both"/>
      </w:pPr>
      <w:r w:rsidRPr="0014502E">
        <w:t>подготовлено 8 пакетов документов для направления в городской суд;</w:t>
      </w:r>
    </w:p>
    <w:p w:rsidR="00A360B0" w:rsidRPr="0014502E" w:rsidRDefault="00A360B0" w:rsidP="00DE10CA">
      <w:pPr>
        <w:pStyle w:val="BodyText2"/>
        <w:numPr>
          <w:ilvl w:val="0"/>
          <w:numId w:val="31"/>
        </w:numPr>
        <w:spacing w:after="0" w:line="240" w:lineRule="auto"/>
        <w:jc w:val="both"/>
      </w:pPr>
      <w:r w:rsidRPr="0014502E">
        <w:t>заключено 155 договоров социального найма и дополнительных соглашений к договорам и 151 договор маневренного фонда и дополнительных соглашений к ним;</w:t>
      </w:r>
    </w:p>
    <w:p w:rsidR="00A360B0" w:rsidRPr="0014502E" w:rsidRDefault="00A360B0" w:rsidP="00DE10CA">
      <w:pPr>
        <w:numPr>
          <w:ilvl w:val="0"/>
          <w:numId w:val="31"/>
        </w:numPr>
        <w:jc w:val="both"/>
      </w:pPr>
      <w:r w:rsidRPr="0014502E">
        <w:t xml:space="preserve">проведено 23 заседания комиссии по жилищным вопросам. </w:t>
      </w:r>
    </w:p>
    <w:p w:rsidR="00A360B0" w:rsidRPr="0014502E" w:rsidRDefault="00A360B0" w:rsidP="00DE10CA">
      <w:pPr>
        <w:ind w:right="23" w:firstLine="720"/>
      </w:pPr>
      <w:r w:rsidRPr="0014502E">
        <w:t>Благодаря жилой застройке в 2015 году получили жилые помещения и улучшили условия проживания 383 семьи, в составе которых 755 человек:</w:t>
      </w:r>
    </w:p>
    <w:p w:rsidR="00A360B0" w:rsidRPr="0014502E" w:rsidRDefault="00A360B0" w:rsidP="00621C12">
      <w:pPr>
        <w:pStyle w:val="BodyText2"/>
        <w:spacing w:after="0" w:line="240" w:lineRule="auto"/>
        <w:ind w:firstLine="708"/>
        <w:jc w:val="both"/>
      </w:pPr>
      <w:r w:rsidRPr="0014502E">
        <w:t>1. В рамках реализации муниципальной программы «Обеспечение населения города Сарова Нижегородской области доступным и комфортным жильем на 2015-2020 годы» в 2015 году улучшили жилищные условия:</w:t>
      </w:r>
    </w:p>
    <w:p w:rsidR="00A360B0" w:rsidRPr="0014502E" w:rsidRDefault="00A360B0" w:rsidP="00621C12">
      <w:pPr>
        <w:pStyle w:val="BodyText2"/>
        <w:spacing w:after="0" w:line="240" w:lineRule="auto"/>
        <w:ind w:firstLine="708"/>
        <w:jc w:val="both"/>
      </w:pPr>
      <w:r w:rsidRPr="0014502E">
        <w:t>- 9 семей, включённых в списки граждан нуждающихся в улучшении жилищных условий, приобрели жилые помещения общей площадью 447,7 кв.м (семь 2-комн. квартир и две 1-комн. квартиры) с привлечением социальных выплат из средств местного бюджета;</w:t>
      </w:r>
    </w:p>
    <w:p w:rsidR="00A360B0" w:rsidRPr="0014502E" w:rsidRDefault="00A360B0" w:rsidP="00621C12">
      <w:pPr>
        <w:pStyle w:val="BodyText2"/>
        <w:spacing w:after="0" w:line="240" w:lineRule="auto"/>
        <w:ind w:firstLine="708"/>
        <w:jc w:val="both"/>
      </w:pPr>
      <w:r w:rsidRPr="0014502E">
        <w:t>-13 семей сотрудников бюджетных учреждений приобрели жилые помещения общей площадью 628,2 кв.м с привлечением социальных выплат за счет средств местного бюджета. Объем финансирования составил 12,7 млн. рублей;</w:t>
      </w:r>
    </w:p>
    <w:p w:rsidR="00A360B0" w:rsidRPr="000F2743" w:rsidRDefault="00A360B0" w:rsidP="00621C12">
      <w:pPr>
        <w:pStyle w:val="BodyText2"/>
        <w:spacing w:after="0" w:line="240" w:lineRule="auto"/>
        <w:ind w:left="57" w:firstLine="651"/>
        <w:jc w:val="both"/>
      </w:pPr>
      <w:r w:rsidRPr="0014502E">
        <w:t>- 2 молодых ученых приобрели жилое помещение</w:t>
      </w:r>
      <w:r w:rsidRPr="000F2743">
        <w:t xml:space="preserve"> общей площадью 88,8 кв.м с привлечением социальных выплат за счет средств местного бюджета. Объем финансирования составил 2 млн. рублей;</w:t>
      </w:r>
    </w:p>
    <w:p w:rsidR="00A360B0" w:rsidRPr="000F2743" w:rsidRDefault="00A360B0" w:rsidP="00621C12">
      <w:pPr>
        <w:pStyle w:val="BodyText2"/>
        <w:spacing w:after="0" w:line="240" w:lineRule="auto"/>
        <w:ind w:left="-57" w:firstLine="765"/>
        <w:jc w:val="both"/>
      </w:pPr>
      <w:r w:rsidRPr="000F2743">
        <w:t xml:space="preserve">- 1 мастер спорта международного класса приобрел жилое помещение общей площадью 20,3 кв.м с привлечением социальных выплат за счет средств местного бюджета. Объем финансирования </w:t>
      </w:r>
      <w:r>
        <w:t>б</w:t>
      </w:r>
      <w:r w:rsidRPr="000F2743">
        <w:t>юджета составил 1 млн. рублей;</w:t>
      </w:r>
    </w:p>
    <w:p w:rsidR="00A360B0" w:rsidRPr="000F2743" w:rsidRDefault="00A360B0" w:rsidP="00621C12">
      <w:pPr>
        <w:pStyle w:val="BodyText2"/>
        <w:spacing w:after="0" w:line="240" w:lineRule="auto"/>
        <w:ind w:firstLine="709"/>
        <w:jc w:val="both"/>
      </w:pPr>
      <w:r w:rsidRPr="000F2743">
        <w:t>- 6 молодых семей сотрудников РФЯЦ-ВНИИЭФ реализовали право на социальные выплаты и приобрели жилые помещения общей площадью 308,6 кв.м. Одна молодая семья получила дополнительную выплату при рождении детей. Объем финансирования из местного бюджета составил 2, 74 млн. рублей.</w:t>
      </w:r>
    </w:p>
    <w:p w:rsidR="00A360B0" w:rsidRPr="000F2743" w:rsidRDefault="00A360B0" w:rsidP="00621C12">
      <w:pPr>
        <w:pStyle w:val="BodyText2"/>
        <w:spacing w:after="0" w:line="240" w:lineRule="auto"/>
        <w:ind w:firstLine="708"/>
        <w:jc w:val="both"/>
      </w:pPr>
      <w:r w:rsidRPr="000F2743">
        <w:t>2.  Были предоставлены:</w:t>
      </w:r>
    </w:p>
    <w:p w:rsidR="00A360B0" w:rsidRPr="000F2743" w:rsidRDefault="00A360B0" w:rsidP="00621C12">
      <w:pPr>
        <w:pStyle w:val="BodyText2"/>
        <w:spacing w:after="0" w:line="240" w:lineRule="auto"/>
        <w:ind w:firstLine="708"/>
        <w:jc w:val="both"/>
      </w:pPr>
      <w:r w:rsidRPr="000F2743">
        <w:t xml:space="preserve">- 6 семьям, включенным в списки граждан, признанных нуждающимися в получении жилых помещений, по договорам социального найма жилые </w:t>
      </w:r>
      <w:r>
        <w:t xml:space="preserve">помещения общей площадью 246,7 </w:t>
      </w:r>
      <w:r w:rsidRPr="000F2743">
        <w:t>кв.м (три 1-комнатных квартиры, три 2-комнатных квартиры);</w:t>
      </w:r>
    </w:p>
    <w:p w:rsidR="00A360B0" w:rsidRPr="000F2743" w:rsidRDefault="00A360B0" w:rsidP="00621C12">
      <w:pPr>
        <w:pStyle w:val="BodyText2"/>
        <w:spacing w:after="0" w:line="240" w:lineRule="auto"/>
        <w:ind w:firstLine="708"/>
        <w:jc w:val="both"/>
      </w:pPr>
      <w:r w:rsidRPr="000F2743">
        <w:t>- 2 семьям по договорам социального найма 1-комнатная квартира и 3-комнатная квартира общей площадью 105,2 кв.м.</w:t>
      </w:r>
    </w:p>
    <w:p w:rsidR="00A360B0" w:rsidRPr="000F2743" w:rsidRDefault="00A360B0" w:rsidP="00621C12">
      <w:pPr>
        <w:pStyle w:val="BodyText2"/>
        <w:spacing w:after="0" w:line="240" w:lineRule="auto"/>
        <w:ind w:firstLine="708"/>
        <w:jc w:val="both"/>
      </w:pPr>
      <w:r w:rsidRPr="000F2743">
        <w:t>- 1 квартира в специализированном муниципальном жилищном фонде для детей-сирот и лиц из числа детей-сирот общей площадью 34,4 кв.м;</w:t>
      </w:r>
    </w:p>
    <w:p w:rsidR="00A360B0" w:rsidRPr="000F2743" w:rsidRDefault="00A360B0" w:rsidP="00621C12">
      <w:pPr>
        <w:pStyle w:val="BodyText2"/>
        <w:spacing w:after="0" w:line="240" w:lineRule="auto"/>
        <w:ind w:firstLine="708"/>
        <w:jc w:val="both"/>
      </w:pPr>
      <w:r w:rsidRPr="000F2743">
        <w:t>- 2 семьям служебные муниципальные жилые помещения, в том числе 1 однокомнатная и 1 трехкомнатная квартиры общей площадью 93,9 кв.м</w:t>
      </w:r>
      <w:r>
        <w:t>;</w:t>
      </w:r>
      <w:r w:rsidRPr="000F2743">
        <w:t xml:space="preserve"> </w:t>
      </w:r>
    </w:p>
    <w:p w:rsidR="00A360B0" w:rsidRPr="000F2743" w:rsidRDefault="00A360B0" w:rsidP="00621C12">
      <w:pPr>
        <w:pStyle w:val="BodyText2"/>
        <w:spacing w:after="0" w:line="240" w:lineRule="auto"/>
        <w:ind w:firstLine="708"/>
        <w:jc w:val="both"/>
      </w:pPr>
      <w:r w:rsidRPr="000F2743">
        <w:t>- 2 семьям двухкомнатные квартиры в общежитиях квартирного типа площадью 86 кв.м;</w:t>
      </w:r>
    </w:p>
    <w:p w:rsidR="00A360B0" w:rsidRPr="000F2743" w:rsidRDefault="00A360B0" w:rsidP="00621C12">
      <w:pPr>
        <w:pStyle w:val="BodyText2"/>
        <w:spacing w:after="0" w:line="240" w:lineRule="auto"/>
        <w:ind w:firstLine="708"/>
        <w:jc w:val="both"/>
      </w:pPr>
      <w:r w:rsidRPr="000F2743">
        <w:t>- 8 семьям однокомнатные квартиры в общежитиях квартирного типа площадью 280,2 кв.м;</w:t>
      </w:r>
    </w:p>
    <w:p w:rsidR="00A360B0" w:rsidRPr="000F2743" w:rsidRDefault="00A360B0" w:rsidP="00621C12">
      <w:pPr>
        <w:pStyle w:val="BodyText2"/>
        <w:spacing w:after="0" w:line="240" w:lineRule="auto"/>
        <w:ind w:firstLine="708"/>
        <w:jc w:val="both"/>
      </w:pPr>
      <w:r w:rsidRPr="000F2743">
        <w:t>- 7 семьям  блок-секции в молодежных общежитиях жилой площадью 185,0 кв.м;</w:t>
      </w:r>
    </w:p>
    <w:p w:rsidR="00A360B0" w:rsidRPr="000F2743" w:rsidRDefault="00A360B0" w:rsidP="00621C12">
      <w:pPr>
        <w:pStyle w:val="BodyText2"/>
        <w:spacing w:after="0" w:line="240" w:lineRule="auto"/>
        <w:ind w:firstLine="708"/>
        <w:jc w:val="both"/>
      </w:pPr>
      <w:r w:rsidRPr="000F2743">
        <w:t>- 72 семьям комнаты в муниципальных молодёжных общежитиях площадью 1002 кв.м;</w:t>
      </w:r>
    </w:p>
    <w:p w:rsidR="00A360B0" w:rsidRPr="000F2743" w:rsidRDefault="00A360B0" w:rsidP="00621C12">
      <w:pPr>
        <w:pStyle w:val="BodyText2"/>
        <w:spacing w:after="0" w:line="240" w:lineRule="auto"/>
        <w:ind w:firstLine="708"/>
        <w:jc w:val="both"/>
      </w:pPr>
      <w:r w:rsidRPr="000F2743">
        <w:t>- 109 одиноко проживающим гражданам койко-места в муниципальных общежитиях;</w:t>
      </w:r>
    </w:p>
    <w:p w:rsidR="00A360B0" w:rsidRPr="000F2743" w:rsidRDefault="00A360B0" w:rsidP="00621C12">
      <w:pPr>
        <w:pStyle w:val="BodyText2"/>
        <w:spacing w:after="0" w:line="240" w:lineRule="auto"/>
        <w:ind w:firstLine="708"/>
        <w:jc w:val="both"/>
        <w:rPr>
          <w:i/>
          <w:iCs/>
        </w:rPr>
      </w:pPr>
      <w:r w:rsidRPr="000F2743">
        <w:t>- 6 семьям жилые помещения  в муниципальном специализированном жилищном фонде для социальной защиты отдельных категорий граждан (в том числе 4 однокомнатных и 2 комнаты в 8-комнатной квар</w:t>
      </w:r>
      <w:r>
        <w:t>тире) общей площадью 146,6 кв.м</w:t>
      </w:r>
      <w:r w:rsidRPr="000F2743">
        <w:t>;</w:t>
      </w:r>
    </w:p>
    <w:p w:rsidR="00A360B0" w:rsidRPr="000F2743" w:rsidRDefault="00A360B0" w:rsidP="00621C12">
      <w:pPr>
        <w:pStyle w:val="BodyText2"/>
        <w:spacing w:after="0" w:line="240" w:lineRule="auto"/>
        <w:ind w:firstLine="708"/>
        <w:jc w:val="both"/>
      </w:pPr>
      <w:r w:rsidRPr="000F2743">
        <w:t>- 136 семьям жилые помещения в муници</w:t>
      </w:r>
      <w:r>
        <w:t>пальном маневренном жилом фонде;</w:t>
      </w:r>
    </w:p>
    <w:p w:rsidR="00A360B0" w:rsidRPr="000F2743" w:rsidRDefault="00A360B0" w:rsidP="00621C12">
      <w:pPr>
        <w:pStyle w:val="BodyText2"/>
        <w:spacing w:after="0" w:line="240" w:lineRule="auto"/>
        <w:ind w:left="709"/>
        <w:jc w:val="both"/>
      </w:pPr>
      <w:r>
        <w:t xml:space="preserve">- </w:t>
      </w:r>
      <w:r w:rsidRPr="000F2743">
        <w:t>1 семье (вынужденные переселенцы) приобретена комната площадью 15,4 кв.м.</w:t>
      </w:r>
    </w:p>
    <w:p w:rsidR="00A360B0" w:rsidRPr="000F2743" w:rsidRDefault="00A360B0" w:rsidP="00621C12">
      <w:pPr>
        <w:pStyle w:val="BodyText2"/>
        <w:spacing w:after="0" w:line="240" w:lineRule="auto"/>
        <w:ind w:firstLine="709"/>
        <w:jc w:val="both"/>
      </w:pPr>
      <w:r w:rsidRPr="000F2743">
        <w:t xml:space="preserve">В целом в течение 2015 года 107 семей исключены из списков граждан, состоящих на учете нуждающихся в улучшении жилищных условий в Администрации г.Сарова. В итоге по состоянию на 01.01.2016 в списках граждан нуждающихся в улучшении жилищных условий состояло: </w:t>
      </w:r>
    </w:p>
    <w:p w:rsidR="00A360B0" w:rsidRPr="000F2743" w:rsidRDefault="00A360B0" w:rsidP="00621C12">
      <w:pPr>
        <w:pStyle w:val="BodyText2"/>
        <w:numPr>
          <w:ilvl w:val="0"/>
          <w:numId w:val="31"/>
        </w:numPr>
        <w:tabs>
          <w:tab w:val="clear" w:pos="720"/>
          <w:tab w:val="num" w:pos="900"/>
        </w:tabs>
        <w:spacing w:after="0" w:line="240" w:lineRule="auto"/>
        <w:ind w:firstLine="0"/>
        <w:jc w:val="both"/>
      </w:pPr>
      <w:r w:rsidRPr="000F2743">
        <w:t xml:space="preserve">в Администрации г.Сарова - 1505 семей (на 01.01.2015- 1580 семей), </w:t>
      </w:r>
    </w:p>
    <w:p w:rsidR="00A360B0" w:rsidRPr="000F2743" w:rsidRDefault="00A360B0" w:rsidP="00621C12">
      <w:pPr>
        <w:pStyle w:val="BodyText2"/>
        <w:numPr>
          <w:ilvl w:val="0"/>
          <w:numId w:val="31"/>
        </w:numPr>
        <w:tabs>
          <w:tab w:val="clear" w:pos="720"/>
          <w:tab w:val="num" w:pos="900"/>
        </w:tabs>
        <w:spacing w:after="0" w:line="240" w:lineRule="auto"/>
        <w:ind w:left="0" w:firstLine="720"/>
        <w:jc w:val="both"/>
      </w:pPr>
      <w:r w:rsidRPr="000F2743">
        <w:t>в целом по ЗАТО (включая ФГБУЗ КБ</w:t>
      </w:r>
      <w:r>
        <w:t xml:space="preserve"> </w:t>
      </w:r>
      <w:r w:rsidRPr="000F2743">
        <w:t>№50, ФГУП «РФЯЦ-ВНИИЭФ») – 2159 семей (на 01.01.2015 – 2310).</w:t>
      </w:r>
    </w:p>
    <w:p w:rsidR="00A360B0" w:rsidRPr="000F2743" w:rsidRDefault="00A360B0" w:rsidP="00DE10CA">
      <w:pPr>
        <w:suppressAutoHyphens/>
        <w:jc w:val="center"/>
        <w:rPr>
          <w:b/>
          <w:bCs/>
        </w:rPr>
      </w:pPr>
      <w:r w:rsidRPr="000F2743">
        <w:rPr>
          <w:b/>
          <w:bCs/>
        </w:rPr>
        <w:t>Инвестиции в основной капитал</w:t>
      </w:r>
    </w:p>
    <w:p w:rsidR="00A360B0" w:rsidRPr="00157F7F" w:rsidRDefault="00A360B0" w:rsidP="00DE10CA">
      <w:pPr>
        <w:suppressAutoHyphens/>
        <w:jc w:val="center"/>
        <w:rPr>
          <w:b/>
          <w:bCs/>
          <w:sz w:val="16"/>
          <w:szCs w:val="16"/>
        </w:rPr>
      </w:pPr>
    </w:p>
    <w:p w:rsidR="00A360B0" w:rsidRPr="00C72CE2" w:rsidRDefault="00A360B0" w:rsidP="00621C12">
      <w:pPr>
        <w:ind w:firstLine="720"/>
        <w:jc w:val="both"/>
      </w:pPr>
      <w:r>
        <w:t xml:space="preserve">На жилищное строительство, строительство объектов иного </w:t>
      </w:r>
      <w:r w:rsidRPr="00A04418">
        <w:t>назначения</w:t>
      </w:r>
      <w:r w:rsidRPr="00C72CE2">
        <w:t xml:space="preserve"> </w:t>
      </w:r>
      <w:r>
        <w:t>и прочие приобретения в</w:t>
      </w:r>
      <w:r w:rsidRPr="00C72CE2">
        <w:t xml:space="preserve"> 201</w:t>
      </w:r>
      <w:r>
        <w:t>5</w:t>
      </w:r>
      <w:r w:rsidRPr="00C72CE2">
        <w:t xml:space="preserve"> году </w:t>
      </w:r>
      <w:r>
        <w:t xml:space="preserve">было </w:t>
      </w:r>
      <w:r w:rsidRPr="00D87145">
        <w:t>инвестировано 8052,1 млн.</w:t>
      </w:r>
      <w:r w:rsidRPr="008C06A0">
        <w:t xml:space="preserve"> рублей. Направление инвестиций </w:t>
      </w:r>
      <w:r>
        <w:t xml:space="preserve">в основной капитал </w:t>
      </w:r>
      <w:r w:rsidRPr="008C06A0">
        <w:t>представлено в таблице:</w:t>
      </w:r>
    </w:p>
    <w:p w:rsidR="00A360B0" w:rsidRPr="00743C12" w:rsidRDefault="00A360B0" w:rsidP="00DE10CA">
      <w:pPr>
        <w:ind w:firstLine="720"/>
        <w:rPr>
          <w:sz w:val="16"/>
          <w:szCs w:val="16"/>
        </w:rPr>
      </w:pPr>
    </w:p>
    <w:p w:rsidR="00A360B0" w:rsidRPr="00450E9E" w:rsidRDefault="00A360B0" w:rsidP="00DE10CA">
      <w:pPr>
        <w:ind w:firstLine="720"/>
        <w:jc w:val="right"/>
      </w:pPr>
      <w:r>
        <w:t>Таблица 19</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1"/>
        <w:gridCol w:w="1088"/>
        <w:gridCol w:w="1092"/>
        <w:gridCol w:w="1088"/>
        <w:gridCol w:w="891"/>
        <w:gridCol w:w="1356"/>
      </w:tblGrid>
      <w:tr w:rsidR="00A360B0" w:rsidRPr="006416DA">
        <w:trPr>
          <w:jc w:val="center"/>
        </w:trPr>
        <w:tc>
          <w:tcPr>
            <w:tcW w:w="2247" w:type="pct"/>
            <w:vMerge w:val="restart"/>
          </w:tcPr>
          <w:p w:rsidR="00A360B0" w:rsidRPr="006416DA" w:rsidRDefault="00A360B0" w:rsidP="00DE10CA"/>
          <w:p w:rsidR="00A360B0" w:rsidRPr="006416DA" w:rsidRDefault="00A360B0" w:rsidP="00DE10CA">
            <w:pPr>
              <w:jc w:val="center"/>
            </w:pPr>
            <w:r w:rsidRPr="006416DA">
              <w:t>Направление инвестиций</w:t>
            </w:r>
          </w:p>
        </w:tc>
        <w:tc>
          <w:tcPr>
            <w:tcW w:w="1088" w:type="pct"/>
            <w:gridSpan w:val="2"/>
            <w:vAlign w:val="center"/>
          </w:tcPr>
          <w:p w:rsidR="00A360B0" w:rsidRPr="006416DA" w:rsidRDefault="00A360B0" w:rsidP="00DE10CA">
            <w:pPr>
              <w:suppressAutoHyphens/>
              <w:jc w:val="center"/>
            </w:pPr>
            <w:r w:rsidRPr="006416DA">
              <w:t>2014 г</w:t>
            </w:r>
            <w:r>
              <w:t>од</w:t>
            </w:r>
          </w:p>
        </w:tc>
        <w:tc>
          <w:tcPr>
            <w:tcW w:w="988" w:type="pct"/>
            <w:gridSpan w:val="2"/>
            <w:vAlign w:val="center"/>
          </w:tcPr>
          <w:p w:rsidR="00A360B0" w:rsidRPr="006416DA" w:rsidRDefault="00A360B0" w:rsidP="00DE10CA">
            <w:pPr>
              <w:suppressAutoHyphens/>
              <w:jc w:val="center"/>
            </w:pPr>
            <w:r w:rsidRPr="006416DA">
              <w:t>2015 г</w:t>
            </w:r>
            <w:r>
              <w:t>од</w:t>
            </w:r>
          </w:p>
        </w:tc>
        <w:tc>
          <w:tcPr>
            <w:tcW w:w="677" w:type="pct"/>
            <w:vMerge w:val="restart"/>
            <w:vAlign w:val="center"/>
          </w:tcPr>
          <w:p w:rsidR="00A360B0" w:rsidRPr="002A7949" w:rsidRDefault="00A360B0" w:rsidP="00DE10CA">
            <w:pPr>
              <w:pStyle w:val="Footer"/>
              <w:suppressAutoHyphens/>
              <w:jc w:val="center"/>
              <w:rPr>
                <w:lang w:val="en-US" w:eastAsia="en-US"/>
              </w:rPr>
            </w:pPr>
            <w:r w:rsidRPr="002A7949">
              <w:rPr>
                <w:lang w:val="en-US" w:eastAsia="en-US"/>
              </w:rPr>
              <w:t>2015 г.к 2014г. %</w:t>
            </w:r>
          </w:p>
        </w:tc>
      </w:tr>
      <w:tr w:rsidR="00A360B0" w:rsidRPr="006416DA">
        <w:trPr>
          <w:jc w:val="center"/>
        </w:trPr>
        <w:tc>
          <w:tcPr>
            <w:tcW w:w="2247" w:type="pct"/>
            <w:vMerge/>
          </w:tcPr>
          <w:p w:rsidR="00A360B0" w:rsidRPr="006416DA" w:rsidRDefault="00A360B0" w:rsidP="00DE10CA"/>
        </w:tc>
        <w:tc>
          <w:tcPr>
            <w:tcW w:w="543" w:type="pct"/>
            <w:vAlign w:val="center"/>
          </w:tcPr>
          <w:p w:rsidR="00A360B0" w:rsidRPr="006416DA" w:rsidRDefault="00A360B0" w:rsidP="00DE10CA">
            <w:pPr>
              <w:pStyle w:val="xl33"/>
              <w:suppressAutoHyphens/>
              <w:spacing w:before="0" w:beforeAutospacing="0" w:after="0" w:afterAutospacing="0"/>
              <w:textAlignment w:val="auto"/>
              <w:rPr>
                <w:rFonts w:ascii="Times New Roman" w:hAnsi="Times New Roman" w:cs="Times New Roman"/>
                <w:b w:val="0"/>
                <w:bCs w:val="0"/>
              </w:rPr>
            </w:pPr>
            <w:r w:rsidRPr="006416DA">
              <w:rPr>
                <w:rFonts w:ascii="Times New Roman" w:hAnsi="Times New Roman" w:cs="Times New Roman"/>
                <w:b w:val="0"/>
                <w:bCs w:val="0"/>
              </w:rPr>
              <w:t>млн. руб.</w:t>
            </w:r>
          </w:p>
        </w:tc>
        <w:tc>
          <w:tcPr>
            <w:tcW w:w="545" w:type="pct"/>
            <w:vAlign w:val="center"/>
          </w:tcPr>
          <w:p w:rsidR="00A360B0" w:rsidRPr="006416DA" w:rsidRDefault="00A360B0" w:rsidP="00DE10CA">
            <w:pPr>
              <w:suppressAutoHyphens/>
              <w:jc w:val="center"/>
            </w:pPr>
            <w:r w:rsidRPr="006416DA">
              <w:t>% к итогу</w:t>
            </w:r>
          </w:p>
        </w:tc>
        <w:tc>
          <w:tcPr>
            <w:tcW w:w="543" w:type="pct"/>
            <w:vAlign w:val="center"/>
          </w:tcPr>
          <w:p w:rsidR="00A360B0" w:rsidRPr="006416DA" w:rsidRDefault="00A360B0" w:rsidP="00DE10CA">
            <w:pPr>
              <w:pStyle w:val="xl33"/>
              <w:suppressAutoHyphens/>
              <w:spacing w:before="0" w:beforeAutospacing="0" w:after="0" w:afterAutospacing="0"/>
              <w:textAlignment w:val="auto"/>
              <w:rPr>
                <w:rFonts w:ascii="Times New Roman" w:hAnsi="Times New Roman" w:cs="Times New Roman"/>
                <w:b w:val="0"/>
                <w:bCs w:val="0"/>
              </w:rPr>
            </w:pPr>
            <w:r w:rsidRPr="006416DA">
              <w:rPr>
                <w:rFonts w:ascii="Times New Roman" w:hAnsi="Times New Roman" w:cs="Times New Roman"/>
                <w:b w:val="0"/>
                <w:bCs w:val="0"/>
              </w:rPr>
              <w:t>млн. руб.</w:t>
            </w:r>
          </w:p>
        </w:tc>
        <w:tc>
          <w:tcPr>
            <w:tcW w:w="445" w:type="pct"/>
            <w:vAlign w:val="center"/>
          </w:tcPr>
          <w:p w:rsidR="00A360B0" w:rsidRPr="006416DA" w:rsidRDefault="00A360B0" w:rsidP="00DE10CA">
            <w:pPr>
              <w:suppressAutoHyphens/>
              <w:jc w:val="center"/>
            </w:pPr>
            <w:r w:rsidRPr="006416DA">
              <w:t>% к итогу</w:t>
            </w:r>
          </w:p>
        </w:tc>
        <w:tc>
          <w:tcPr>
            <w:tcW w:w="677" w:type="pct"/>
            <w:vMerge/>
          </w:tcPr>
          <w:p w:rsidR="00A360B0" w:rsidRPr="006416DA" w:rsidRDefault="00A360B0" w:rsidP="00DE10CA"/>
        </w:tc>
      </w:tr>
      <w:tr w:rsidR="00A360B0" w:rsidRPr="006416DA">
        <w:trPr>
          <w:jc w:val="center"/>
        </w:trPr>
        <w:tc>
          <w:tcPr>
            <w:tcW w:w="2247" w:type="pct"/>
          </w:tcPr>
          <w:p w:rsidR="00A360B0" w:rsidRPr="002A7949" w:rsidRDefault="00A360B0" w:rsidP="00DE10CA">
            <w:pPr>
              <w:pStyle w:val="BodyText"/>
              <w:suppressAutoHyphens/>
              <w:ind w:left="129" w:hanging="144"/>
            </w:pPr>
            <w:r w:rsidRPr="002A7949">
              <w:t>Инвестиции в основной капитал</w:t>
            </w:r>
          </w:p>
        </w:tc>
        <w:tc>
          <w:tcPr>
            <w:tcW w:w="543" w:type="pct"/>
            <w:vAlign w:val="center"/>
          </w:tcPr>
          <w:p w:rsidR="00A360B0" w:rsidRPr="006416DA" w:rsidRDefault="00A360B0" w:rsidP="00DE10CA">
            <w:pPr>
              <w:jc w:val="center"/>
              <w:rPr>
                <w:b/>
                <w:bCs/>
              </w:rPr>
            </w:pPr>
            <w:r w:rsidRPr="006416DA">
              <w:rPr>
                <w:b/>
                <w:bCs/>
              </w:rPr>
              <w:t>8666,0</w:t>
            </w:r>
          </w:p>
        </w:tc>
        <w:tc>
          <w:tcPr>
            <w:tcW w:w="545" w:type="pct"/>
            <w:vAlign w:val="center"/>
          </w:tcPr>
          <w:p w:rsidR="00A360B0" w:rsidRPr="006416DA" w:rsidRDefault="00A360B0" w:rsidP="00DE10CA">
            <w:pPr>
              <w:jc w:val="center"/>
              <w:rPr>
                <w:b/>
                <w:bCs/>
              </w:rPr>
            </w:pPr>
            <w:r w:rsidRPr="006416DA">
              <w:rPr>
                <w:b/>
                <w:bCs/>
              </w:rPr>
              <w:t>100,0</w:t>
            </w:r>
          </w:p>
        </w:tc>
        <w:tc>
          <w:tcPr>
            <w:tcW w:w="543" w:type="pct"/>
            <w:vAlign w:val="bottom"/>
          </w:tcPr>
          <w:p w:rsidR="00A360B0" w:rsidRPr="006416DA" w:rsidRDefault="00A360B0" w:rsidP="00DE10CA">
            <w:pPr>
              <w:jc w:val="center"/>
              <w:rPr>
                <w:b/>
                <w:bCs/>
              </w:rPr>
            </w:pPr>
            <w:r w:rsidRPr="006416DA">
              <w:rPr>
                <w:b/>
                <w:bCs/>
              </w:rPr>
              <w:t>8052,1</w:t>
            </w:r>
          </w:p>
        </w:tc>
        <w:tc>
          <w:tcPr>
            <w:tcW w:w="445" w:type="pct"/>
            <w:vAlign w:val="center"/>
          </w:tcPr>
          <w:p w:rsidR="00A360B0" w:rsidRPr="006416DA" w:rsidRDefault="00A360B0" w:rsidP="00DE10CA">
            <w:pPr>
              <w:jc w:val="center"/>
              <w:rPr>
                <w:b/>
                <w:bCs/>
              </w:rPr>
            </w:pPr>
            <w:r w:rsidRPr="006416DA">
              <w:rPr>
                <w:b/>
                <w:bCs/>
              </w:rPr>
              <w:t>100,0</w:t>
            </w:r>
          </w:p>
        </w:tc>
        <w:tc>
          <w:tcPr>
            <w:tcW w:w="677" w:type="pct"/>
            <w:vAlign w:val="center"/>
          </w:tcPr>
          <w:p w:rsidR="00A360B0" w:rsidRPr="006416DA" w:rsidRDefault="00A360B0" w:rsidP="00DE10CA">
            <w:pPr>
              <w:jc w:val="center"/>
              <w:rPr>
                <w:b/>
                <w:bCs/>
              </w:rPr>
            </w:pPr>
            <w:r w:rsidRPr="006416DA">
              <w:rPr>
                <w:b/>
                <w:bCs/>
              </w:rPr>
              <w:t>92,9</w:t>
            </w:r>
          </w:p>
        </w:tc>
      </w:tr>
      <w:tr w:rsidR="00A360B0" w:rsidRPr="006416DA">
        <w:trPr>
          <w:trHeight w:val="228"/>
          <w:jc w:val="center"/>
        </w:trPr>
        <w:tc>
          <w:tcPr>
            <w:tcW w:w="2247" w:type="pct"/>
          </w:tcPr>
          <w:p w:rsidR="00A360B0" w:rsidRPr="006416DA" w:rsidRDefault="00A360B0" w:rsidP="00DE10CA">
            <w:pPr>
              <w:pStyle w:val="a5"/>
              <w:suppressAutoHyphens/>
              <w:spacing w:after="0" w:line="240" w:lineRule="auto"/>
              <w:ind w:left="345" w:hanging="360"/>
              <w:jc w:val="both"/>
              <w:rPr>
                <w:rFonts w:ascii="Times New Roman" w:hAnsi="Times New Roman" w:cs="Times New Roman"/>
                <w:sz w:val="24"/>
                <w:szCs w:val="24"/>
                <w:lang w:val="ru-RU"/>
              </w:rPr>
            </w:pPr>
            <w:r w:rsidRPr="006416DA">
              <w:rPr>
                <w:rFonts w:ascii="Times New Roman" w:hAnsi="Times New Roman" w:cs="Times New Roman"/>
                <w:sz w:val="24"/>
                <w:szCs w:val="24"/>
                <w:lang w:val="ru-RU"/>
              </w:rPr>
              <w:t>в т.ч. Жилые здания</w:t>
            </w:r>
          </w:p>
        </w:tc>
        <w:tc>
          <w:tcPr>
            <w:tcW w:w="543" w:type="pct"/>
            <w:vAlign w:val="center"/>
          </w:tcPr>
          <w:p w:rsidR="00A360B0" w:rsidRPr="006416DA" w:rsidRDefault="00A360B0" w:rsidP="00DE10CA">
            <w:pPr>
              <w:jc w:val="center"/>
            </w:pPr>
            <w:r w:rsidRPr="006416DA">
              <w:t>1245,6</w:t>
            </w:r>
          </w:p>
        </w:tc>
        <w:tc>
          <w:tcPr>
            <w:tcW w:w="545" w:type="pct"/>
            <w:vAlign w:val="center"/>
          </w:tcPr>
          <w:p w:rsidR="00A360B0" w:rsidRPr="006416DA" w:rsidRDefault="00A360B0" w:rsidP="00DE10CA">
            <w:pPr>
              <w:jc w:val="center"/>
            </w:pPr>
            <w:r w:rsidRPr="006416DA">
              <w:t>14,4</w:t>
            </w:r>
          </w:p>
        </w:tc>
        <w:tc>
          <w:tcPr>
            <w:tcW w:w="543" w:type="pct"/>
            <w:vAlign w:val="center"/>
          </w:tcPr>
          <w:p w:rsidR="00A360B0" w:rsidRPr="006416DA" w:rsidRDefault="00A360B0" w:rsidP="00DE10CA">
            <w:pPr>
              <w:jc w:val="center"/>
            </w:pPr>
            <w:r w:rsidRPr="006416DA">
              <w:t>734,5</w:t>
            </w:r>
          </w:p>
        </w:tc>
        <w:tc>
          <w:tcPr>
            <w:tcW w:w="445" w:type="pct"/>
            <w:vAlign w:val="center"/>
          </w:tcPr>
          <w:p w:rsidR="00A360B0" w:rsidRPr="006416DA" w:rsidRDefault="00A360B0" w:rsidP="00DE10CA">
            <w:pPr>
              <w:jc w:val="center"/>
            </w:pPr>
            <w:r w:rsidRPr="006416DA">
              <w:t>9,1</w:t>
            </w:r>
          </w:p>
        </w:tc>
        <w:tc>
          <w:tcPr>
            <w:tcW w:w="677" w:type="pct"/>
            <w:vAlign w:val="center"/>
          </w:tcPr>
          <w:p w:rsidR="00A360B0" w:rsidRPr="006416DA" w:rsidRDefault="00A360B0" w:rsidP="00DE10CA">
            <w:pPr>
              <w:jc w:val="center"/>
            </w:pPr>
            <w:r w:rsidRPr="006416DA">
              <w:t>59,0</w:t>
            </w:r>
          </w:p>
        </w:tc>
      </w:tr>
      <w:tr w:rsidR="00A360B0" w:rsidRPr="006416DA">
        <w:trPr>
          <w:jc w:val="center"/>
        </w:trPr>
        <w:tc>
          <w:tcPr>
            <w:tcW w:w="2247" w:type="pct"/>
          </w:tcPr>
          <w:p w:rsidR="00A360B0" w:rsidRPr="002A7949" w:rsidRDefault="00A360B0" w:rsidP="00DE10CA">
            <w:pPr>
              <w:pStyle w:val="BodyText"/>
              <w:suppressAutoHyphens/>
              <w:ind w:left="345"/>
              <w:rPr>
                <w:b/>
                <w:bCs/>
              </w:rPr>
            </w:pPr>
            <w:r w:rsidRPr="002A7949">
              <w:rPr>
                <w:b/>
                <w:bCs/>
              </w:rPr>
              <w:t>Здания (кроме жилых) и сооружения</w:t>
            </w:r>
          </w:p>
        </w:tc>
        <w:tc>
          <w:tcPr>
            <w:tcW w:w="543" w:type="pct"/>
            <w:vAlign w:val="center"/>
          </w:tcPr>
          <w:p w:rsidR="00A360B0" w:rsidRPr="006416DA" w:rsidRDefault="00A360B0" w:rsidP="00DE10CA">
            <w:pPr>
              <w:jc w:val="center"/>
            </w:pPr>
            <w:r w:rsidRPr="006416DA">
              <w:t>3701,9</w:t>
            </w:r>
          </w:p>
        </w:tc>
        <w:tc>
          <w:tcPr>
            <w:tcW w:w="545" w:type="pct"/>
            <w:vAlign w:val="center"/>
          </w:tcPr>
          <w:p w:rsidR="00A360B0" w:rsidRPr="006416DA" w:rsidRDefault="00A360B0" w:rsidP="00DE10CA">
            <w:pPr>
              <w:jc w:val="center"/>
            </w:pPr>
            <w:r w:rsidRPr="006416DA">
              <w:t>42,7</w:t>
            </w:r>
          </w:p>
        </w:tc>
        <w:tc>
          <w:tcPr>
            <w:tcW w:w="543" w:type="pct"/>
            <w:vAlign w:val="center"/>
          </w:tcPr>
          <w:p w:rsidR="00A360B0" w:rsidRPr="006416DA" w:rsidRDefault="00A360B0" w:rsidP="00DE10CA">
            <w:pPr>
              <w:jc w:val="center"/>
            </w:pPr>
            <w:r w:rsidRPr="006416DA">
              <w:t>4633,9</w:t>
            </w:r>
          </w:p>
        </w:tc>
        <w:tc>
          <w:tcPr>
            <w:tcW w:w="445" w:type="pct"/>
            <w:vAlign w:val="center"/>
          </w:tcPr>
          <w:p w:rsidR="00A360B0" w:rsidRPr="006416DA" w:rsidRDefault="00A360B0" w:rsidP="00DE10CA">
            <w:pPr>
              <w:jc w:val="center"/>
            </w:pPr>
            <w:r w:rsidRPr="006416DA">
              <w:t>57,5</w:t>
            </w:r>
          </w:p>
        </w:tc>
        <w:tc>
          <w:tcPr>
            <w:tcW w:w="677" w:type="pct"/>
            <w:vAlign w:val="center"/>
          </w:tcPr>
          <w:p w:rsidR="00A360B0" w:rsidRPr="006416DA" w:rsidRDefault="00A360B0" w:rsidP="00DE10CA">
            <w:pPr>
              <w:jc w:val="center"/>
            </w:pPr>
            <w:r w:rsidRPr="006416DA">
              <w:t>125,2</w:t>
            </w:r>
          </w:p>
        </w:tc>
      </w:tr>
      <w:tr w:rsidR="00A360B0" w:rsidRPr="006416DA">
        <w:trPr>
          <w:trHeight w:val="437"/>
          <w:jc w:val="center"/>
        </w:trPr>
        <w:tc>
          <w:tcPr>
            <w:tcW w:w="2247" w:type="pct"/>
            <w:vAlign w:val="bottom"/>
          </w:tcPr>
          <w:p w:rsidR="00A360B0" w:rsidRPr="002A7949" w:rsidRDefault="00A360B0" w:rsidP="00DE10CA">
            <w:pPr>
              <w:pStyle w:val="BodyText"/>
              <w:suppressAutoHyphens/>
              <w:ind w:left="345"/>
              <w:rPr>
                <w:b/>
                <w:bCs/>
              </w:rPr>
            </w:pPr>
            <w:r w:rsidRPr="002A7949">
              <w:rPr>
                <w:b/>
                <w:bCs/>
              </w:rPr>
              <w:t>Машины, оборудование, транспортные средства</w:t>
            </w:r>
          </w:p>
        </w:tc>
        <w:tc>
          <w:tcPr>
            <w:tcW w:w="543" w:type="pct"/>
            <w:vAlign w:val="center"/>
          </w:tcPr>
          <w:p w:rsidR="00A360B0" w:rsidRPr="006416DA" w:rsidRDefault="00A360B0" w:rsidP="00DE10CA">
            <w:pPr>
              <w:jc w:val="center"/>
            </w:pPr>
            <w:r w:rsidRPr="006416DA">
              <w:t>3635,3</w:t>
            </w:r>
          </w:p>
        </w:tc>
        <w:tc>
          <w:tcPr>
            <w:tcW w:w="545" w:type="pct"/>
            <w:vAlign w:val="center"/>
          </w:tcPr>
          <w:p w:rsidR="00A360B0" w:rsidRPr="006416DA" w:rsidRDefault="00A360B0" w:rsidP="00DE10CA">
            <w:pPr>
              <w:jc w:val="center"/>
            </w:pPr>
            <w:r w:rsidRPr="006416DA">
              <w:t>41,9</w:t>
            </w:r>
          </w:p>
        </w:tc>
        <w:tc>
          <w:tcPr>
            <w:tcW w:w="543" w:type="pct"/>
            <w:vAlign w:val="center"/>
          </w:tcPr>
          <w:p w:rsidR="00A360B0" w:rsidRPr="006416DA" w:rsidRDefault="00A360B0" w:rsidP="00DE10CA">
            <w:pPr>
              <w:jc w:val="center"/>
            </w:pPr>
            <w:r w:rsidRPr="006416DA">
              <w:t>2214,3</w:t>
            </w:r>
          </w:p>
        </w:tc>
        <w:tc>
          <w:tcPr>
            <w:tcW w:w="445" w:type="pct"/>
            <w:vAlign w:val="center"/>
          </w:tcPr>
          <w:p w:rsidR="00A360B0" w:rsidRPr="006416DA" w:rsidRDefault="00A360B0" w:rsidP="00DE10CA">
            <w:pPr>
              <w:jc w:val="center"/>
            </w:pPr>
            <w:r w:rsidRPr="006416DA">
              <w:t>27,5</w:t>
            </w:r>
          </w:p>
        </w:tc>
        <w:tc>
          <w:tcPr>
            <w:tcW w:w="677" w:type="pct"/>
            <w:vAlign w:val="center"/>
          </w:tcPr>
          <w:p w:rsidR="00A360B0" w:rsidRPr="006416DA" w:rsidRDefault="00A360B0" w:rsidP="00DE10CA">
            <w:pPr>
              <w:jc w:val="center"/>
            </w:pPr>
            <w:r w:rsidRPr="006416DA">
              <w:t>60,9</w:t>
            </w:r>
          </w:p>
        </w:tc>
      </w:tr>
      <w:tr w:rsidR="00A360B0" w:rsidRPr="006416DA">
        <w:trPr>
          <w:jc w:val="center"/>
        </w:trPr>
        <w:tc>
          <w:tcPr>
            <w:tcW w:w="2247" w:type="pct"/>
          </w:tcPr>
          <w:p w:rsidR="00A360B0" w:rsidRPr="002A7949" w:rsidRDefault="00A360B0" w:rsidP="00DE10CA">
            <w:pPr>
              <w:pStyle w:val="BodyText"/>
              <w:suppressAutoHyphens/>
              <w:ind w:left="345"/>
              <w:rPr>
                <w:b/>
                <w:bCs/>
              </w:rPr>
            </w:pPr>
            <w:r w:rsidRPr="002A7949">
              <w:rPr>
                <w:b/>
                <w:bCs/>
              </w:rPr>
              <w:t>Прочие</w:t>
            </w:r>
          </w:p>
        </w:tc>
        <w:tc>
          <w:tcPr>
            <w:tcW w:w="543" w:type="pct"/>
            <w:vAlign w:val="center"/>
          </w:tcPr>
          <w:p w:rsidR="00A360B0" w:rsidRPr="006416DA" w:rsidRDefault="00A360B0" w:rsidP="00DE10CA">
            <w:pPr>
              <w:jc w:val="center"/>
            </w:pPr>
            <w:r w:rsidRPr="006416DA">
              <w:t>83,2</w:t>
            </w:r>
          </w:p>
        </w:tc>
        <w:tc>
          <w:tcPr>
            <w:tcW w:w="545" w:type="pct"/>
            <w:vAlign w:val="center"/>
          </w:tcPr>
          <w:p w:rsidR="00A360B0" w:rsidRPr="006416DA" w:rsidRDefault="00A360B0" w:rsidP="00DE10CA">
            <w:pPr>
              <w:jc w:val="center"/>
            </w:pPr>
            <w:r w:rsidRPr="006416DA">
              <w:t>1,0</w:t>
            </w:r>
          </w:p>
        </w:tc>
        <w:tc>
          <w:tcPr>
            <w:tcW w:w="543" w:type="pct"/>
            <w:vAlign w:val="center"/>
          </w:tcPr>
          <w:p w:rsidR="00A360B0" w:rsidRPr="006416DA" w:rsidRDefault="00A360B0" w:rsidP="00DE10CA">
            <w:pPr>
              <w:jc w:val="center"/>
            </w:pPr>
            <w:r w:rsidRPr="006416DA">
              <w:t>469,5</w:t>
            </w:r>
          </w:p>
        </w:tc>
        <w:tc>
          <w:tcPr>
            <w:tcW w:w="445" w:type="pct"/>
            <w:vAlign w:val="center"/>
          </w:tcPr>
          <w:p w:rsidR="00A360B0" w:rsidRPr="006416DA" w:rsidRDefault="00A360B0" w:rsidP="00DE10CA">
            <w:pPr>
              <w:jc w:val="center"/>
            </w:pPr>
            <w:r w:rsidRPr="006416DA">
              <w:t>5,8</w:t>
            </w:r>
          </w:p>
        </w:tc>
        <w:tc>
          <w:tcPr>
            <w:tcW w:w="677" w:type="pct"/>
            <w:vAlign w:val="center"/>
          </w:tcPr>
          <w:p w:rsidR="00A360B0" w:rsidRPr="006416DA" w:rsidRDefault="00A360B0" w:rsidP="00DE10CA">
            <w:pPr>
              <w:jc w:val="center"/>
            </w:pPr>
            <w:r w:rsidRPr="006416DA">
              <w:t>564,3</w:t>
            </w:r>
          </w:p>
        </w:tc>
      </w:tr>
    </w:tbl>
    <w:p w:rsidR="00A360B0" w:rsidRPr="0064465A" w:rsidRDefault="00A360B0" w:rsidP="00DE10CA">
      <w:pPr>
        <w:rPr>
          <w:sz w:val="16"/>
          <w:szCs w:val="16"/>
        </w:rPr>
      </w:pPr>
    </w:p>
    <w:p w:rsidR="00A360B0" w:rsidRDefault="00A360B0" w:rsidP="00621C12">
      <w:pPr>
        <w:suppressAutoHyphens/>
        <w:ind w:firstLine="709"/>
        <w:jc w:val="both"/>
      </w:pPr>
      <w:r>
        <w:t xml:space="preserve">В структуре инвестиций в основной капитал 57,5% составляют инвестиции, направленные </w:t>
      </w:r>
      <w:r w:rsidRPr="00743C12">
        <w:t xml:space="preserve">на приобретение зданий (кроме жилых) и сооружений, что в </w:t>
      </w:r>
      <w:r>
        <w:t>1,25</w:t>
      </w:r>
      <w:r w:rsidRPr="00743C12">
        <w:t xml:space="preserve"> раза </w:t>
      </w:r>
      <w:r>
        <w:t>вы</w:t>
      </w:r>
      <w:r w:rsidRPr="00743C12">
        <w:t>ше уровня прошлого</w:t>
      </w:r>
      <w:r>
        <w:t xml:space="preserve"> года. На строительство жилья направлено 734,5 млн. руб. или 9,1% от общей суммы вложений. </w:t>
      </w:r>
    </w:p>
    <w:p w:rsidR="00A360B0" w:rsidRPr="009E24EB" w:rsidRDefault="00A360B0" w:rsidP="00DE10CA">
      <w:pPr>
        <w:pStyle w:val="Heading2"/>
        <w:suppressAutoHyphens/>
        <w:spacing w:before="120"/>
        <w:jc w:val="center"/>
        <w:rPr>
          <w:rFonts w:ascii="Times New Roman" w:hAnsi="Times New Roman" w:cs="Times New Roman"/>
          <w:b w:val="0"/>
          <w:bCs w:val="0"/>
          <w:i w:val="0"/>
          <w:iCs w:val="0"/>
          <w:sz w:val="24"/>
          <w:szCs w:val="24"/>
        </w:rPr>
      </w:pPr>
      <w:r w:rsidRPr="009E24EB">
        <w:rPr>
          <w:rFonts w:ascii="Times New Roman" w:hAnsi="Times New Roman" w:cs="Times New Roman"/>
          <w:b w:val="0"/>
          <w:bCs w:val="0"/>
          <w:i w:val="0"/>
          <w:iCs w:val="0"/>
          <w:sz w:val="24"/>
          <w:szCs w:val="24"/>
        </w:rPr>
        <w:t>Источники финансирования инвестиций в основной капитал</w:t>
      </w:r>
    </w:p>
    <w:p w:rsidR="00A360B0" w:rsidRPr="009E24EB" w:rsidRDefault="00A360B0" w:rsidP="00DE10CA">
      <w:pPr>
        <w:pStyle w:val="Heading2"/>
        <w:suppressAutoHyphens/>
        <w:jc w:val="right"/>
        <w:rPr>
          <w:rFonts w:ascii="Times New Roman" w:hAnsi="Times New Roman" w:cs="Times New Roman"/>
          <w:b w:val="0"/>
          <w:bCs w:val="0"/>
          <w:i w:val="0"/>
          <w:iCs w:val="0"/>
          <w:sz w:val="24"/>
          <w:szCs w:val="24"/>
        </w:rPr>
      </w:pPr>
      <w:r w:rsidRPr="009E24EB">
        <w:rPr>
          <w:rFonts w:ascii="Times New Roman" w:hAnsi="Times New Roman" w:cs="Times New Roman"/>
          <w:b w:val="0"/>
          <w:bCs w:val="0"/>
          <w:i w:val="0"/>
          <w:iCs w:val="0"/>
          <w:sz w:val="24"/>
          <w:szCs w:val="24"/>
        </w:rPr>
        <w:t>Таблица 20</w:t>
      </w: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9"/>
        <w:gridCol w:w="1179"/>
        <w:gridCol w:w="1065"/>
        <w:gridCol w:w="1063"/>
        <w:gridCol w:w="1065"/>
        <w:gridCol w:w="1249"/>
      </w:tblGrid>
      <w:tr w:rsidR="00A360B0" w:rsidRPr="00FF0F96">
        <w:trPr>
          <w:jc w:val="center"/>
        </w:trPr>
        <w:tc>
          <w:tcPr>
            <w:tcW w:w="2192" w:type="pct"/>
            <w:vMerge w:val="restart"/>
          </w:tcPr>
          <w:p w:rsidR="00A360B0" w:rsidRPr="00FF0F96" w:rsidRDefault="00A360B0" w:rsidP="00DE10CA"/>
          <w:p w:rsidR="00A360B0" w:rsidRPr="00FF0F96" w:rsidRDefault="00A360B0" w:rsidP="00DE10CA">
            <w:pPr>
              <w:jc w:val="center"/>
            </w:pPr>
            <w:r w:rsidRPr="00FF0F96">
              <w:t>Источники инвестиций</w:t>
            </w:r>
          </w:p>
        </w:tc>
        <w:tc>
          <w:tcPr>
            <w:tcW w:w="1121" w:type="pct"/>
            <w:gridSpan w:val="2"/>
            <w:vAlign w:val="center"/>
          </w:tcPr>
          <w:p w:rsidR="00A360B0" w:rsidRPr="00FF0F96" w:rsidRDefault="00A360B0" w:rsidP="00DE10CA">
            <w:pPr>
              <w:suppressAutoHyphens/>
              <w:jc w:val="center"/>
            </w:pPr>
            <w:r w:rsidRPr="00FF0F96">
              <w:t>2014 г</w:t>
            </w:r>
            <w:r>
              <w:t>од</w:t>
            </w:r>
          </w:p>
        </w:tc>
        <w:tc>
          <w:tcPr>
            <w:tcW w:w="1063" w:type="pct"/>
            <w:gridSpan w:val="2"/>
            <w:vAlign w:val="center"/>
          </w:tcPr>
          <w:p w:rsidR="00A360B0" w:rsidRPr="00FF0F96" w:rsidRDefault="00A360B0" w:rsidP="00DE10CA">
            <w:pPr>
              <w:suppressAutoHyphens/>
              <w:jc w:val="center"/>
            </w:pPr>
            <w:r w:rsidRPr="00FF0F96">
              <w:t>2015 г</w:t>
            </w:r>
            <w:r>
              <w:t>од</w:t>
            </w:r>
          </w:p>
        </w:tc>
        <w:tc>
          <w:tcPr>
            <w:tcW w:w="624" w:type="pct"/>
            <w:vMerge w:val="restart"/>
            <w:vAlign w:val="center"/>
          </w:tcPr>
          <w:p w:rsidR="00A360B0" w:rsidRPr="002A7949" w:rsidRDefault="00A360B0" w:rsidP="00DE10CA">
            <w:pPr>
              <w:pStyle w:val="Footer"/>
              <w:suppressAutoHyphens/>
              <w:jc w:val="center"/>
              <w:rPr>
                <w:rFonts w:ascii="Tahoma" w:hAnsi="Tahoma" w:cs="Tahoma"/>
                <w:sz w:val="20"/>
                <w:szCs w:val="20"/>
                <w:lang w:val="en-US" w:eastAsia="en-US"/>
              </w:rPr>
            </w:pPr>
            <w:r w:rsidRPr="004144B0">
              <w:t>2015 г.</w:t>
            </w:r>
            <w:r>
              <w:t xml:space="preserve"> </w:t>
            </w:r>
            <w:r w:rsidRPr="004144B0">
              <w:t>к 2014</w:t>
            </w:r>
            <w:r>
              <w:t xml:space="preserve"> </w:t>
            </w:r>
            <w:r w:rsidRPr="004144B0">
              <w:t>г. %</w:t>
            </w:r>
          </w:p>
        </w:tc>
      </w:tr>
      <w:tr w:rsidR="00A360B0" w:rsidRPr="00FF0F96">
        <w:trPr>
          <w:jc w:val="center"/>
        </w:trPr>
        <w:tc>
          <w:tcPr>
            <w:tcW w:w="2192" w:type="pct"/>
            <w:vMerge/>
          </w:tcPr>
          <w:p w:rsidR="00A360B0" w:rsidRPr="00FF0F96" w:rsidRDefault="00A360B0" w:rsidP="00DE10CA"/>
        </w:tc>
        <w:tc>
          <w:tcPr>
            <w:tcW w:w="589" w:type="pct"/>
            <w:vAlign w:val="center"/>
          </w:tcPr>
          <w:p w:rsidR="00A360B0" w:rsidRPr="00FF0F96" w:rsidRDefault="00A360B0" w:rsidP="00DE10CA">
            <w:pPr>
              <w:pStyle w:val="xl33"/>
              <w:suppressAutoHyphens/>
              <w:spacing w:before="0" w:beforeAutospacing="0" w:after="0" w:afterAutospacing="0"/>
              <w:textAlignment w:val="auto"/>
              <w:rPr>
                <w:rFonts w:ascii="Times New Roman" w:hAnsi="Times New Roman" w:cs="Times New Roman"/>
                <w:b w:val="0"/>
                <w:bCs w:val="0"/>
              </w:rPr>
            </w:pPr>
            <w:r w:rsidRPr="00FF0F96">
              <w:rPr>
                <w:rFonts w:ascii="Times New Roman" w:hAnsi="Times New Roman" w:cs="Times New Roman"/>
                <w:b w:val="0"/>
                <w:bCs w:val="0"/>
              </w:rPr>
              <w:t>млн. руб.</w:t>
            </w:r>
          </w:p>
        </w:tc>
        <w:tc>
          <w:tcPr>
            <w:tcW w:w="532" w:type="pct"/>
            <w:vAlign w:val="center"/>
          </w:tcPr>
          <w:p w:rsidR="00A360B0" w:rsidRPr="00FF0F96" w:rsidRDefault="00A360B0" w:rsidP="00DE10CA">
            <w:pPr>
              <w:suppressAutoHyphens/>
              <w:jc w:val="center"/>
            </w:pPr>
            <w:r w:rsidRPr="00FF0F96">
              <w:t>% к итогу</w:t>
            </w:r>
          </w:p>
        </w:tc>
        <w:tc>
          <w:tcPr>
            <w:tcW w:w="531" w:type="pct"/>
            <w:vAlign w:val="center"/>
          </w:tcPr>
          <w:p w:rsidR="00A360B0" w:rsidRPr="00FF0F96" w:rsidRDefault="00A360B0" w:rsidP="00DE10CA">
            <w:pPr>
              <w:pStyle w:val="xl33"/>
              <w:suppressAutoHyphens/>
              <w:spacing w:before="0" w:beforeAutospacing="0" w:after="0" w:afterAutospacing="0"/>
              <w:textAlignment w:val="auto"/>
              <w:rPr>
                <w:rFonts w:ascii="Times New Roman" w:hAnsi="Times New Roman" w:cs="Times New Roman"/>
                <w:b w:val="0"/>
                <w:bCs w:val="0"/>
              </w:rPr>
            </w:pPr>
            <w:r w:rsidRPr="00FF0F96">
              <w:rPr>
                <w:rFonts w:ascii="Times New Roman" w:hAnsi="Times New Roman" w:cs="Times New Roman"/>
                <w:b w:val="0"/>
                <w:bCs w:val="0"/>
              </w:rPr>
              <w:t>млн. руб.</w:t>
            </w:r>
          </w:p>
        </w:tc>
        <w:tc>
          <w:tcPr>
            <w:tcW w:w="532" w:type="pct"/>
            <w:vAlign w:val="center"/>
          </w:tcPr>
          <w:p w:rsidR="00A360B0" w:rsidRPr="00FF0F96" w:rsidRDefault="00A360B0" w:rsidP="00DE10CA">
            <w:pPr>
              <w:suppressAutoHyphens/>
              <w:jc w:val="center"/>
            </w:pPr>
            <w:r w:rsidRPr="00FF0F96">
              <w:t>% к итогу</w:t>
            </w:r>
          </w:p>
        </w:tc>
        <w:tc>
          <w:tcPr>
            <w:tcW w:w="624" w:type="pct"/>
            <w:vMerge/>
          </w:tcPr>
          <w:p w:rsidR="00A360B0" w:rsidRPr="00FF0F96" w:rsidRDefault="00A360B0" w:rsidP="00DE10CA"/>
        </w:tc>
      </w:tr>
      <w:tr w:rsidR="00A360B0" w:rsidRPr="00FF0F96">
        <w:trPr>
          <w:trHeight w:val="185"/>
          <w:jc w:val="center"/>
        </w:trPr>
        <w:tc>
          <w:tcPr>
            <w:tcW w:w="2192" w:type="pct"/>
            <w:vAlign w:val="center"/>
          </w:tcPr>
          <w:p w:rsidR="00A360B0" w:rsidRPr="00FF0F96" w:rsidRDefault="00A360B0" w:rsidP="00DE10CA">
            <w:pPr>
              <w:suppressAutoHyphens/>
            </w:pPr>
            <w:r w:rsidRPr="00FF0F96">
              <w:t>Собственные средства организаций</w:t>
            </w:r>
          </w:p>
        </w:tc>
        <w:tc>
          <w:tcPr>
            <w:tcW w:w="589" w:type="pct"/>
            <w:vAlign w:val="center"/>
          </w:tcPr>
          <w:p w:rsidR="00A360B0" w:rsidRPr="00FF0F96" w:rsidRDefault="00A360B0" w:rsidP="00DE10CA">
            <w:pPr>
              <w:ind w:right="-120"/>
              <w:jc w:val="center"/>
            </w:pPr>
            <w:r w:rsidRPr="00FF0F96">
              <w:t>1</w:t>
            </w:r>
            <w:r>
              <w:t xml:space="preserve"> </w:t>
            </w:r>
            <w:r w:rsidRPr="00FF0F96">
              <w:t>798,7</w:t>
            </w:r>
          </w:p>
        </w:tc>
        <w:tc>
          <w:tcPr>
            <w:tcW w:w="532" w:type="pct"/>
            <w:vAlign w:val="center"/>
          </w:tcPr>
          <w:p w:rsidR="00A360B0" w:rsidRPr="00FF0F96" w:rsidRDefault="00A360B0" w:rsidP="00DE10CA">
            <w:pPr>
              <w:jc w:val="center"/>
            </w:pPr>
            <w:r w:rsidRPr="00FF0F96">
              <w:t>20,8</w:t>
            </w:r>
          </w:p>
        </w:tc>
        <w:tc>
          <w:tcPr>
            <w:tcW w:w="531" w:type="pct"/>
            <w:vAlign w:val="center"/>
          </w:tcPr>
          <w:p w:rsidR="00A360B0" w:rsidRPr="00FF0F96" w:rsidRDefault="00A360B0" w:rsidP="00DE10CA">
            <w:pPr>
              <w:jc w:val="center"/>
            </w:pPr>
            <w:r w:rsidRPr="00FF0F96">
              <w:t>2</w:t>
            </w:r>
            <w:r>
              <w:t xml:space="preserve"> </w:t>
            </w:r>
            <w:r w:rsidRPr="00FF0F96">
              <w:t>379,8</w:t>
            </w:r>
          </w:p>
        </w:tc>
        <w:tc>
          <w:tcPr>
            <w:tcW w:w="532" w:type="pct"/>
            <w:vAlign w:val="bottom"/>
          </w:tcPr>
          <w:p w:rsidR="00A360B0" w:rsidRPr="00FF0F96" w:rsidRDefault="00A360B0" w:rsidP="00DE10CA">
            <w:pPr>
              <w:jc w:val="center"/>
            </w:pPr>
            <w:r w:rsidRPr="00FF0F96">
              <w:t>29,6</w:t>
            </w:r>
          </w:p>
        </w:tc>
        <w:tc>
          <w:tcPr>
            <w:tcW w:w="624" w:type="pct"/>
            <w:vAlign w:val="bottom"/>
          </w:tcPr>
          <w:p w:rsidR="00A360B0" w:rsidRPr="00FF0F96" w:rsidRDefault="00A360B0" w:rsidP="00DE10CA">
            <w:pPr>
              <w:jc w:val="center"/>
            </w:pPr>
            <w:r w:rsidRPr="00FF0F96">
              <w:t>137,4</w:t>
            </w:r>
          </w:p>
        </w:tc>
      </w:tr>
      <w:tr w:rsidR="00A360B0" w:rsidRPr="00FF0F96">
        <w:trPr>
          <w:trHeight w:val="74"/>
          <w:jc w:val="center"/>
        </w:trPr>
        <w:tc>
          <w:tcPr>
            <w:tcW w:w="2192" w:type="pct"/>
            <w:vAlign w:val="center"/>
          </w:tcPr>
          <w:p w:rsidR="00A360B0" w:rsidRPr="00FF0F96" w:rsidRDefault="00A360B0" w:rsidP="00DE10CA">
            <w:pPr>
              <w:suppressAutoHyphens/>
            </w:pPr>
            <w:r w:rsidRPr="00FF0F96">
              <w:t>Привлеченные средства, в</w:t>
            </w:r>
            <w:r>
              <w:t xml:space="preserve"> </w:t>
            </w:r>
            <w:r w:rsidRPr="00FF0F96">
              <w:t>т.ч.</w:t>
            </w:r>
          </w:p>
        </w:tc>
        <w:tc>
          <w:tcPr>
            <w:tcW w:w="589" w:type="pct"/>
            <w:vAlign w:val="bottom"/>
          </w:tcPr>
          <w:p w:rsidR="00A360B0" w:rsidRPr="00FF0F96" w:rsidRDefault="00A360B0" w:rsidP="00DE10CA">
            <w:pPr>
              <w:jc w:val="center"/>
            </w:pPr>
            <w:r w:rsidRPr="00FF0F96">
              <w:t>6</w:t>
            </w:r>
            <w:r>
              <w:t xml:space="preserve"> </w:t>
            </w:r>
            <w:r w:rsidRPr="00FF0F96">
              <w:t>867,3</w:t>
            </w:r>
          </w:p>
        </w:tc>
        <w:tc>
          <w:tcPr>
            <w:tcW w:w="532" w:type="pct"/>
            <w:vAlign w:val="bottom"/>
          </w:tcPr>
          <w:p w:rsidR="00A360B0" w:rsidRPr="00FF0F96" w:rsidRDefault="00A360B0" w:rsidP="00DE10CA">
            <w:pPr>
              <w:jc w:val="center"/>
            </w:pPr>
            <w:r w:rsidRPr="00FF0F96">
              <w:t>79,2</w:t>
            </w:r>
          </w:p>
        </w:tc>
        <w:tc>
          <w:tcPr>
            <w:tcW w:w="531" w:type="pct"/>
            <w:vAlign w:val="bottom"/>
          </w:tcPr>
          <w:p w:rsidR="00A360B0" w:rsidRPr="00FF0F96" w:rsidRDefault="00A360B0" w:rsidP="00DE10CA">
            <w:pPr>
              <w:jc w:val="center"/>
            </w:pPr>
            <w:r w:rsidRPr="00FF0F96">
              <w:t>5</w:t>
            </w:r>
            <w:r>
              <w:t xml:space="preserve"> </w:t>
            </w:r>
            <w:r w:rsidRPr="00FF0F96">
              <w:t>672,4</w:t>
            </w:r>
          </w:p>
        </w:tc>
        <w:tc>
          <w:tcPr>
            <w:tcW w:w="532" w:type="pct"/>
            <w:vAlign w:val="bottom"/>
          </w:tcPr>
          <w:p w:rsidR="00A360B0" w:rsidRPr="00FF0F96" w:rsidRDefault="00A360B0" w:rsidP="00DE10CA">
            <w:pPr>
              <w:jc w:val="center"/>
            </w:pPr>
            <w:r w:rsidRPr="00FF0F96">
              <w:t>70,4</w:t>
            </w:r>
          </w:p>
        </w:tc>
        <w:tc>
          <w:tcPr>
            <w:tcW w:w="624" w:type="pct"/>
            <w:vAlign w:val="bottom"/>
          </w:tcPr>
          <w:p w:rsidR="00A360B0" w:rsidRPr="00FF0F96" w:rsidRDefault="00A360B0" w:rsidP="00DE10CA">
            <w:pPr>
              <w:jc w:val="center"/>
            </w:pPr>
            <w:r w:rsidRPr="00FF0F96">
              <w:t>82,6</w:t>
            </w:r>
          </w:p>
        </w:tc>
      </w:tr>
      <w:tr w:rsidR="00A360B0" w:rsidRPr="00FF0F96">
        <w:trPr>
          <w:trHeight w:val="70"/>
          <w:jc w:val="center"/>
        </w:trPr>
        <w:tc>
          <w:tcPr>
            <w:tcW w:w="2192" w:type="pct"/>
          </w:tcPr>
          <w:p w:rsidR="00A360B0" w:rsidRPr="00FF0F96" w:rsidRDefault="00A360B0" w:rsidP="00DE10CA">
            <w:pPr>
              <w:suppressAutoHyphens/>
            </w:pPr>
            <w:r w:rsidRPr="00FF0F96">
              <w:t xml:space="preserve">     кредиты банков</w:t>
            </w:r>
          </w:p>
        </w:tc>
        <w:tc>
          <w:tcPr>
            <w:tcW w:w="589" w:type="pct"/>
            <w:vAlign w:val="bottom"/>
          </w:tcPr>
          <w:p w:rsidR="00A360B0" w:rsidRPr="00FF0F96" w:rsidRDefault="00A360B0" w:rsidP="00DE10CA">
            <w:pPr>
              <w:jc w:val="center"/>
            </w:pPr>
            <w:r w:rsidRPr="00FF0F96">
              <w:t>172</w:t>
            </w:r>
          </w:p>
        </w:tc>
        <w:tc>
          <w:tcPr>
            <w:tcW w:w="532" w:type="pct"/>
            <w:vAlign w:val="bottom"/>
          </w:tcPr>
          <w:p w:rsidR="00A360B0" w:rsidRPr="00FF0F96" w:rsidRDefault="00A360B0" w:rsidP="00DE10CA">
            <w:pPr>
              <w:jc w:val="center"/>
            </w:pPr>
            <w:r w:rsidRPr="00FF0F96">
              <w:t>2,5</w:t>
            </w:r>
          </w:p>
        </w:tc>
        <w:tc>
          <w:tcPr>
            <w:tcW w:w="531" w:type="pct"/>
            <w:vAlign w:val="bottom"/>
          </w:tcPr>
          <w:p w:rsidR="00A360B0" w:rsidRPr="00FF0F96" w:rsidRDefault="00A360B0" w:rsidP="00DE10CA">
            <w:pPr>
              <w:jc w:val="center"/>
            </w:pPr>
            <w:r w:rsidRPr="00FF0F96">
              <w:t>89,8</w:t>
            </w:r>
          </w:p>
        </w:tc>
        <w:tc>
          <w:tcPr>
            <w:tcW w:w="532" w:type="pct"/>
            <w:vAlign w:val="bottom"/>
          </w:tcPr>
          <w:p w:rsidR="00A360B0" w:rsidRPr="00FF0F96" w:rsidRDefault="00A360B0" w:rsidP="00DE10CA">
            <w:pPr>
              <w:jc w:val="center"/>
            </w:pPr>
            <w:r w:rsidRPr="00FF0F96">
              <w:t>1,1</w:t>
            </w:r>
          </w:p>
        </w:tc>
        <w:tc>
          <w:tcPr>
            <w:tcW w:w="624" w:type="pct"/>
            <w:vAlign w:val="bottom"/>
          </w:tcPr>
          <w:p w:rsidR="00A360B0" w:rsidRPr="00FF0F96" w:rsidRDefault="00A360B0" w:rsidP="00DE10CA">
            <w:pPr>
              <w:jc w:val="center"/>
            </w:pPr>
            <w:r w:rsidRPr="00FF0F96">
              <w:t>52,2</w:t>
            </w:r>
          </w:p>
        </w:tc>
      </w:tr>
      <w:tr w:rsidR="00A360B0" w:rsidRPr="00FF0F96">
        <w:trPr>
          <w:trHeight w:val="70"/>
          <w:jc w:val="center"/>
        </w:trPr>
        <w:tc>
          <w:tcPr>
            <w:tcW w:w="2192" w:type="pct"/>
          </w:tcPr>
          <w:p w:rsidR="00A360B0" w:rsidRPr="00FF0F96" w:rsidRDefault="00A360B0" w:rsidP="00DE10CA">
            <w:pPr>
              <w:tabs>
                <w:tab w:val="left" w:pos="777"/>
              </w:tabs>
              <w:suppressAutoHyphens/>
            </w:pPr>
            <w:r w:rsidRPr="00FF0F96">
              <w:t xml:space="preserve">     средства федерального бюджета</w:t>
            </w:r>
          </w:p>
        </w:tc>
        <w:tc>
          <w:tcPr>
            <w:tcW w:w="589" w:type="pct"/>
            <w:vAlign w:val="bottom"/>
          </w:tcPr>
          <w:p w:rsidR="00A360B0" w:rsidRPr="00FF0F96" w:rsidRDefault="00A360B0" w:rsidP="00DE10CA">
            <w:pPr>
              <w:jc w:val="center"/>
            </w:pPr>
            <w:r w:rsidRPr="00FF0F96">
              <w:t>5</w:t>
            </w:r>
            <w:r>
              <w:t xml:space="preserve"> </w:t>
            </w:r>
            <w:r w:rsidRPr="00FF0F96">
              <w:t>298,6</w:t>
            </w:r>
          </w:p>
        </w:tc>
        <w:tc>
          <w:tcPr>
            <w:tcW w:w="532" w:type="pct"/>
            <w:vAlign w:val="bottom"/>
          </w:tcPr>
          <w:p w:rsidR="00A360B0" w:rsidRPr="00FF0F96" w:rsidRDefault="00A360B0" w:rsidP="00DE10CA">
            <w:pPr>
              <w:jc w:val="center"/>
            </w:pPr>
            <w:r w:rsidRPr="00FF0F96">
              <w:t>77,2</w:t>
            </w:r>
          </w:p>
        </w:tc>
        <w:tc>
          <w:tcPr>
            <w:tcW w:w="531" w:type="pct"/>
            <w:vAlign w:val="bottom"/>
          </w:tcPr>
          <w:p w:rsidR="00A360B0" w:rsidRPr="00FF0F96" w:rsidRDefault="00A360B0" w:rsidP="00DE10CA">
            <w:pPr>
              <w:jc w:val="center"/>
            </w:pPr>
            <w:r w:rsidRPr="00FF0F96">
              <w:t>4</w:t>
            </w:r>
            <w:r>
              <w:t xml:space="preserve"> </w:t>
            </w:r>
            <w:r w:rsidRPr="00FF0F96">
              <w:t>738,3</w:t>
            </w:r>
          </w:p>
        </w:tc>
        <w:tc>
          <w:tcPr>
            <w:tcW w:w="532" w:type="pct"/>
            <w:vAlign w:val="bottom"/>
          </w:tcPr>
          <w:p w:rsidR="00A360B0" w:rsidRPr="00FF0F96" w:rsidRDefault="00A360B0" w:rsidP="00DE10CA">
            <w:pPr>
              <w:jc w:val="center"/>
            </w:pPr>
            <w:r w:rsidRPr="00FF0F96">
              <w:t>58,8</w:t>
            </w:r>
          </w:p>
        </w:tc>
        <w:tc>
          <w:tcPr>
            <w:tcW w:w="624" w:type="pct"/>
            <w:vAlign w:val="bottom"/>
          </w:tcPr>
          <w:p w:rsidR="00A360B0" w:rsidRPr="00FF0F96" w:rsidRDefault="00A360B0" w:rsidP="00DE10CA">
            <w:pPr>
              <w:jc w:val="center"/>
            </w:pPr>
            <w:r w:rsidRPr="00FF0F96">
              <w:t>89,4</w:t>
            </w:r>
          </w:p>
        </w:tc>
      </w:tr>
      <w:tr w:rsidR="00A360B0" w:rsidRPr="00FF0F96">
        <w:trPr>
          <w:trHeight w:val="397"/>
          <w:jc w:val="center"/>
        </w:trPr>
        <w:tc>
          <w:tcPr>
            <w:tcW w:w="2192" w:type="pct"/>
          </w:tcPr>
          <w:p w:rsidR="00A360B0" w:rsidRPr="00FF0F96" w:rsidRDefault="00A360B0" w:rsidP="00DE10CA">
            <w:pPr>
              <w:tabs>
                <w:tab w:val="left" w:pos="777"/>
              </w:tabs>
              <w:suppressAutoHyphens/>
            </w:pPr>
            <w:r w:rsidRPr="00FF0F96">
              <w:t xml:space="preserve">     средства областного и местного </w:t>
            </w:r>
          </w:p>
          <w:p w:rsidR="00A360B0" w:rsidRPr="00FF0F96" w:rsidRDefault="00A360B0" w:rsidP="00DE10CA">
            <w:pPr>
              <w:tabs>
                <w:tab w:val="left" w:pos="777"/>
              </w:tabs>
              <w:suppressAutoHyphens/>
            </w:pPr>
            <w:r w:rsidRPr="00FF0F96">
              <w:t xml:space="preserve">     бюджетов</w:t>
            </w:r>
          </w:p>
        </w:tc>
        <w:tc>
          <w:tcPr>
            <w:tcW w:w="589" w:type="pct"/>
            <w:vAlign w:val="bottom"/>
          </w:tcPr>
          <w:p w:rsidR="00A360B0" w:rsidRPr="00FF0F96" w:rsidRDefault="00A360B0" w:rsidP="00DE10CA">
            <w:pPr>
              <w:jc w:val="center"/>
            </w:pPr>
            <w:r w:rsidRPr="00FF0F96">
              <w:t>277,9</w:t>
            </w:r>
          </w:p>
        </w:tc>
        <w:tc>
          <w:tcPr>
            <w:tcW w:w="532" w:type="pct"/>
            <w:vAlign w:val="bottom"/>
          </w:tcPr>
          <w:p w:rsidR="00A360B0" w:rsidRPr="00FF0F96" w:rsidRDefault="00A360B0" w:rsidP="00DE10CA">
            <w:pPr>
              <w:jc w:val="center"/>
            </w:pPr>
            <w:r w:rsidRPr="00FF0F96">
              <w:t>4,0</w:t>
            </w:r>
          </w:p>
        </w:tc>
        <w:tc>
          <w:tcPr>
            <w:tcW w:w="531" w:type="pct"/>
            <w:vAlign w:val="bottom"/>
          </w:tcPr>
          <w:p w:rsidR="00A360B0" w:rsidRPr="00FF0F96" w:rsidRDefault="00A360B0" w:rsidP="00DE10CA">
            <w:pPr>
              <w:jc w:val="center"/>
            </w:pPr>
            <w:r w:rsidRPr="00FF0F96">
              <w:t>206,7</w:t>
            </w:r>
          </w:p>
        </w:tc>
        <w:tc>
          <w:tcPr>
            <w:tcW w:w="532" w:type="pct"/>
            <w:vAlign w:val="bottom"/>
          </w:tcPr>
          <w:p w:rsidR="00A360B0" w:rsidRPr="00FF0F96" w:rsidRDefault="00A360B0" w:rsidP="00DE10CA">
            <w:pPr>
              <w:jc w:val="center"/>
            </w:pPr>
            <w:r w:rsidRPr="00FF0F96">
              <w:t>2,6</w:t>
            </w:r>
          </w:p>
        </w:tc>
        <w:tc>
          <w:tcPr>
            <w:tcW w:w="624" w:type="pct"/>
            <w:vAlign w:val="bottom"/>
          </w:tcPr>
          <w:p w:rsidR="00A360B0" w:rsidRPr="00FF0F96" w:rsidRDefault="00A360B0" w:rsidP="00DE10CA">
            <w:pPr>
              <w:jc w:val="center"/>
            </w:pPr>
            <w:r w:rsidRPr="00FF0F96">
              <w:t>74,4</w:t>
            </w:r>
          </w:p>
        </w:tc>
      </w:tr>
      <w:tr w:rsidR="00A360B0" w:rsidRPr="00FF0F96">
        <w:trPr>
          <w:trHeight w:val="270"/>
          <w:jc w:val="center"/>
        </w:trPr>
        <w:tc>
          <w:tcPr>
            <w:tcW w:w="2192" w:type="pct"/>
          </w:tcPr>
          <w:p w:rsidR="00A360B0" w:rsidRPr="00FF0F96" w:rsidRDefault="00A360B0" w:rsidP="00DE10CA">
            <w:pPr>
              <w:tabs>
                <w:tab w:val="left" w:pos="777"/>
              </w:tabs>
              <w:suppressAutoHyphens/>
            </w:pPr>
            <w:r w:rsidRPr="00FF0F96">
              <w:t xml:space="preserve">     средства населения</w:t>
            </w:r>
          </w:p>
        </w:tc>
        <w:tc>
          <w:tcPr>
            <w:tcW w:w="589" w:type="pct"/>
            <w:vAlign w:val="bottom"/>
          </w:tcPr>
          <w:p w:rsidR="00A360B0" w:rsidRPr="00FF0F96" w:rsidRDefault="00A360B0" w:rsidP="00DE10CA">
            <w:pPr>
              <w:jc w:val="center"/>
            </w:pPr>
            <w:r w:rsidRPr="00FF0F96">
              <w:t>947,2</w:t>
            </w:r>
          </w:p>
        </w:tc>
        <w:tc>
          <w:tcPr>
            <w:tcW w:w="532" w:type="pct"/>
            <w:vAlign w:val="bottom"/>
          </w:tcPr>
          <w:p w:rsidR="00A360B0" w:rsidRPr="00FF0F96" w:rsidRDefault="00A360B0" w:rsidP="00DE10CA">
            <w:pPr>
              <w:jc w:val="center"/>
            </w:pPr>
            <w:r w:rsidRPr="00FF0F96">
              <w:t>13,8</w:t>
            </w:r>
          </w:p>
        </w:tc>
        <w:tc>
          <w:tcPr>
            <w:tcW w:w="531" w:type="pct"/>
            <w:vAlign w:val="bottom"/>
          </w:tcPr>
          <w:p w:rsidR="00A360B0" w:rsidRPr="00FF0F96" w:rsidRDefault="00A360B0" w:rsidP="00DE10CA">
            <w:pPr>
              <w:jc w:val="center"/>
            </w:pPr>
            <w:r w:rsidRPr="00FF0F96">
              <w:t>515</w:t>
            </w:r>
          </w:p>
        </w:tc>
        <w:tc>
          <w:tcPr>
            <w:tcW w:w="532" w:type="pct"/>
            <w:vAlign w:val="bottom"/>
          </w:tcPr>
          <w:p w:rsidR="00A360B0" w:rsidRPr="00FF0F96" w:rsidRDefault="00A360B0" w:rsidP="00DE10CA">
            <w:pPr>
              <w:jc w:val="center"/>
            </w:pPr>
            <w:r w:rsidRPr="00FF0F96">
              <w:t>6,4</w:t>
            </w:r>
          </w:p>
        </w:tc>
        <w:tc>
          <w:tcPr>
            <w:tcW w:w="624" w:type="pct"/>
            <w:vAlign w:val="bottom"/>
          </w:tcPr>
          <w:p w:rsidR="00A360B0" w:rsidRPr="00FF0F96" w:rsidRDefault="00A360B0" w:rsidP="00DE10CA">
            <w:pPr>
              <w:jc w:val="center"/>
            </w:pPr>
            <w:r w:rsidRPr="00FF0F96">
              <w:t>54,4</w:t>
            </w:r>
          </w:p>
        </w:tc>
      </w:tr>
      <w:tr w:rsidR="00A360B0" w:rsidRPr="00FF0F96">
        <w:trPr>
          <w:trHeight w:val="274"/>
          <w:jc w:val="center"/>
        </w:trPr>
        <w:tc>
          <w:tcPr>
            <w:tcW w:w="2192" w:type="pct"/>
          </w:tcPr>
          <w:p w:rsidR="00A360B0" w:rsidRPr="00FF0F96" w:rsidRDefault="00A360B0" w:rsidP="00DE10CA">
            <w:pPr>
              <w:tabs>
                <w:tab w:val="left" w:pos="777"/>
              </w:tabs>
              <w:suppressAutoHyphens/>
            </w:pPr>
            <w:r w:rsidRPr="00FF0F96">
              <w:t xml:space="preserve">     прочие</w:t>
            </w:r>
          </w:p>
        </w:tc>
        <w:tc>
          <w:tcPr>
            <w:tcW w:w="589" w:type="pct"/>
            <w:vAlign w:val="bottom"/>
          </w:tcPr>
          <w:p w:rsidR="00A360B0" w:rsidRPr="00FF0F96" w:rsidRDefault="00A360B0" w:rsidP="00DE10CA">
            <w:pPr>
              <w:jc w:val="center"/>
            </w:pPr>
            <w:r w:rsidRPr="00FF0F96">
              <w:t>171,6</w:t>
            </w:r>
          </w:p>
        </w:tc>
        <w:tc>
          <w:tcPr>
            <w:tcW w:w="532" w:type="pct"/>
            <w:vAlign w:val="bottom"/>
          </w:tcPr>
          <w:p w:rsidR="00A360B0" w:rsidRPr="00FF0F96" w:rsidRDefault="00A360B0" w:rsidP="00DE10CA">
            <w:pPr>
              <w:jc w:val="center"/>
            </w:pPr>
            <w:r w:rsidRPr="00FF0F96">
              <w:t>2,5</w:t>
            </w:r>
          </w:p>
        </w:tc>
        <w:tc>
          <w:tcPr>
            <w:tcW w:w="531" w:type="pct"/>
            <w:vAlign w:val="bottom"/>
          </w:tcPr>
          <w:p w:rsidR="00A360B0" w:rsidRPr="00FF0F96" w:rsidRDefault="00A360B0" w:rsidP="00DE10CA">
            <w:pPr>
              <w:jc w:val="center"/>
            </w:pPr>
            <w:r w:rsidRPr="00FF0F96">
              <w:t>122,6</w:t>
            </w:r>
          </w:p>
        </w:tc>
        <w:tc>
          <w:tcPr>
            <w:tcW w:w="532" w:type="pct"/>
            <w:vAlign w:val="bottom"/>
          </w:tcPr>
          <w:p w:rsidR="00A360B0" w:rsidRPr="00FF0F96" w:rsidRDefault="00A360B0" w:rsidP="00DE10CA">
            <w:pPr>
              <w:jc w:val="center"/>
            </w:pPr>
            <w:r w:rsidRPr="00FF0F96">
              <w:t>1,5</w:t>
            </w:r>
          </w:p>
        </w:tc>
        <w:tc>
          <w:tcPr>
            <w:tcW w:w="624" w:type="pct"/>
            <w:vAlign w:val="bottom"/>
          </w:tcPr>
          <w:p w:rsidR="00A360B0" w:rsidRPr="00FF0F96" w:rsidRDefault="00A360B0" w:rsidP="00DE10CA">
            <w:pPr>
              <w:jc w:val="center"/>
            </w:pPr>
            <w:r w:rsidRPr="00FF0F96">
              <w:t>71,4</w:t>
            </w:r>
          </w:p>
        </w:tc>
      </w:tr>
    </w:tbl>
    <w:p w:rsidR="00A360B0" w:rsidRPr="0014502E" w:rsidRDefault="00A360B0" w:rsidP="00DE10CA">
      <w:pPr>
        <w:suppressAutoHyphens/>
        <w:ind w:firstLine="708"/>
      </w:pPr>
    </w:p>
    <w:p w:rsidR="00A360B0" w:rsidRPr="006416DA" w:rsidRDefault="00A360B0" w:rsidP="00DE10CA">
      <w:pPr>
        <w:suppressAutoHyphens/>
        <w:ind w:firstLine="708"/>
      </w:pPr>
      <w:r w:rsidRPr="006416DA">
        <w:t>Источники финансирования инвестиций в основной капитал – это собственные средства предприятий (29,6%) и привлеченные средства (69,6%). В привлеченных средствах наибольшую долю (70,4%) заняли средства федерального бюджета и 6,4% средства населения.</w:t>
      </w:r>
    </w:p>
    <w:p w:rsidR="00A360B0" w:rsidRPr="009E24EB" w:rsidRDefault="00A360B0" w:rsidP="00DE10CA">
      <w:pPr>
        <w:pStyle w:val="BodyTextIndent3"/>
        <w:suppressAutoHyphens/>
        <w:ind w:firstLine="720"/>
        <w:jc w:val="both"/>
        <w:rPr>
          <w:b/>
          <w:bCs/>
          <w:sz w:val="24"/>
          <w:szCs w:val="24"/>
        </w:rPr>
      </w:pPr>
      <w:r w:rsidRPr="009E24EB">
        <w:rPr>
          <w:sz w:val="24"/>
          <w:szCs w:val="24"/>
        </w:rPr>
        <w:t>На диаграмме отображены источники формирования инвестиций в основной капитал и объемы их использования в 2015 году.</w:t>
      </w:r>
    </w:p>
    <w:p w:rsidR="00A360B0" w:rsidRPr="002C5648" w:rsidRDefault="00A360B0" w:rsidP="00DE10CA">
      <w:pPr>
        <w:suppressAutoHyphens/>
        <w:ind w:firstLine="1080"/>
      </w:pPr>
      <w:r>
        <w:pict>
          <v:shape id="_x0000_i1046" type="#_x0000_t75" style="width:377.25pt;height:221.25pt">
            <v:imagedata r:id="rId30" o:title=""/>
          </v:shape>
        </w:pict>
      </w:r>
    </w:p>
    <w:p w:rsidR="00A360B0" w:rsidRPr="00EB1561" w:rsidRDefault="00A360B0" w:rsidP="00621C12">
      <w:pPr>
        <w:pStyle w:val="Heading1"/>
      </w:pPr>
      <w:bookmarkStart w:id="71" w:name="_Toc450213994"/>
      <w:bookmarkEnd w:id="22"/>
      <w:bookmarkEnd w:id="23"/>
      <w:bookmarkEnd w:id="24"/>
      <w:r w:rsidRPr="00EB1561">
        <w:t>4. РАСПОРЯЖЕНИЕ МУНИЦИПАЛЬНЫМ ИМУЩЕСТВОМ</w:t>
      </w:r>
      <w:bookmarkEnd w:id="71"/>
    </w:p>
    <w:p w:rsidR="00A360B0" w:rsidRPr="00175A24" w:rsidRDefault="00A360B0" w:rsidP="00621C12">
      <w:pPr>
        <w:ind w:firstLine="720"/>
        <w:jc w:val="both"/>
      </w:pPr>
      <w:r w:rsidRPr="00D95F6B">
        <w:t xml:space="preserve">Управление и распоряжение муниципальным имуществом и земельными ресурсами города Сарова является неотъемлемой частью деятельности </w:t>
      </w:r>
      <w:r w:rsidRPr="00DE0E41">
        <w:t>Комитета по управлению и распоряжению муниципальным имуществом (КУМИ),</w:t>
      </w:r>
      <w:r w:rsidRPr="00D95F6B">
        <w:t xml:space="preserve"> основная цель которого повышение эффективности управления муниципальным имуществом города Сарова и увеличение поступлений неналоговых доходов в бюджет города Сарова от использования имущественных и земельных ресурсов.</w:t>
      </w:r>
      <w:r>
        <w:t xml:space="preserve"> </w:t>
      </w:r>
      <w:r w:rsidRPr="00D95F6B">
        <w:t>Структура и состав муниципальной собственности города Сарова включает в себя ряд самостоятельных элементов: землю, муниципальный жилищный фонд, нежилые помещения, имущественные комплексы, пакеты акций и доли в уставных капиталах хозяйственных обществ,</w:t>
      </w:r>
      <w:r w:rsidRPr="00C47AA9">
        <w:t xml:space="preserve"> иное движимое и </w:t>
      </w:r>
      <w:r w:rsidRPr="00175A24">
        <w:t>недвижимое имущество.</w:t>
      </w:r>
    </w:p>
    <w:p w:rsidR="00A360B0" w:rsidRPr="00175A24" w:rsidRDefault="00A360B0" w:rsidP="00621C12">
      <w:pPr>
        <w:spacing w:after="120"/>
        <w:ind w:firstLine="720"/>
        <w:jc w:val="both"/>
      </w:pPr>
      <w:r w:rsidRPr="00175A24">
        <w:t xml:space="preserve">По результатам деятельности </w:t>
      </w:r>
      <w:r w:rsidRPr="000A6D8E">
        <w:t>КУМИ в течение 2015 года в бюджет города Сарова поступило неналоговых доходов в размере 179,4 млн</w:t>
      </w:r>
      <w:r w:rsidRPr="00175A24">
        <w:t>. руб.</w:t>
      </w:r>
    </w:p>
    <w:p w:rsidR="00A360B0" w:rsidRPr="009E24EB" w:rsidRDefault="00A360B0" w:rsidP="00DE10CA">
      <w:pPr>
        <w:pStyle w:val="Heading2"/>
        <w:suppressAutoHyphens/>
        <w:jc w:val="right"/>
        <w:rPr>
          <w:rFonts w:ascii="Times New Roman" w:hAnsi="Times New Roman" w:cs="Times New Roman"/>
          <w:b w:val="0"/>
          <w:bCs w:val="0"/>
          <w:i w:val="0"/>
          <w:iCs w:val="0"/>
          <w:sz w:val="24"/>
          <w:szCs w:val="24"/>
        </w:rPr>
      </w:pPr>
      <w:r w:rsidRPr="009E24EB">
        <w:rPr>
          <w:rFonts w:ascii="Times New Roman" w:hAnsi="Times New Roman" w:cs="Times New Roman"/>
          <w:b w:val="0"/>
          <w:bCs w:val="0"/>
          <w:i w:val="0"/>
          <w:iCs w:val="0"/>
          <w:sz w:val="24"/>
          <w:szCs w:val="24"/>
        </w:rPr>
        <w:t>Таблица 21</w:t>
      </w:r>
    </w:p>
    <w:p w:rsidR="00A360B0" w:rsidRPr="009E24EB" w:rsidRDefault="00A360B0" w:rsidP="00DE10CA">
      <w:pPr>
        <w:pStyle w:val="Heading2"/>
        <w:suppressAutoHyphens/>
        <w:jc w:val="right"/>
        <w:rPr>
          <w:rFonts w:ascii="Times New Roman" w:hAnsi="Times New Roman" w:cs="Times New Roman"/>
          <w:b w:val="0"/>
          <w:bCs w:val="0"/>
          <w:i w:val="0"/>
          <w:iCs w:val="0"/>
          <w:sz w:val="24"/>
          <w:szCs w:val="24"/>
        </w:rPr>
      </w:pPr>
      <w:r w:rsidRPr="009E24EB">
        <w:rPr>
          <w:rFonts w:ascii="Times New Roman" w:hAnsi="Times New Roman" w:cs="Times New Roman"/>
          <w:b w:val="0"/>
          <w:bCs w:val="0"/>
          <w:i w:val="0"/>
          <w:iCs w:val="0"/>
          <w:sz w:val="24"/>
          <w:szCs w:val="24"/>
        </w:rPr>
        <w:t>(тыс. руб.)</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01"/>
        <w:gridCol w:w="1206"/>
        <w:gridCol w:w="1206"/>
        <w:gridCol w:w="1206"/>
      </w:tblGrid>
      <w:tr w:rsidR="00A360B0" w:rsidRPr="0014502E">
        <w:trPr>
          <w:trHeight w:val="318"/>
        </w:trPr>
        <w:tc>
          <w:tcPr>
            <w:tcW w:w="3212" w:type="pct"/>
            <w:vAlign w:val="center"/>
          </w:tcPr>
          <w:p w:rsidR="00A360B0" w:rsidRPr="0014502E" w:rsidRDefault="00A360B0" w:rsidP="00DE10CA">
            <w:pPr>
              <w:jc w:val="center"/>
            </w:pPr>
            <w:r w:rsidRPr="0014502E">
              <w:t>Вид дохода</w:t>
            </w:r>
          </w:p>
        </w:tc>
        <w:tc>
          <w:tcPr>
            <w:tcW w:w="596" w:type="pct"/>
            <w:tcBorders>
              <w:bottom w:val="nil"/>
            </w:tcBorders>
            <w:vAlign w:val="center"/>
          </w:tcPr>
          <w:p w:rsidR="00A360B0" w:rsidRPr="0014502E" w:rsidRDefault="00A360B0" w:rsidP="00DE10CA">
            <w:pPr>
              <w:jc w:val="center"/>
            </w:pPr>
            <w:r w:rsidRPr="0014502E">
              <w:t>2014 год</w:t>
            </w:r>
          </w:p>
        </w:tc>
        <w:tc>
          <w:tcPr>
            <w:tcW w:w="596" w:type="pct"/>
            <w:tcBorders>
              <w:bottom w:val="nil"/>
            </w:tcBorders>
            <w:noWrap/>
            <w:vAlign w:val="center"/>
          </w:tcPr>
          <w:p w:rsidR="00A360B0" w:rsidRPr="002A7949" w:rsidRDefault="00A360B0" w:rsidP="00DE10CA">
            <w:pPr>
              <w:pStyle w:val="BodyText2"/>
              <w:ind w:right="-108"/>
              <w:jc w:val="center"/>
            </w:pPr>
            <w:r w:rsidRPr="002A7949">
              <w:t>2015 год</w:t>
            </w:r>
          </w:p>
        </w:tc>
        <w:tc>
          <w:tcPr>
            <w:tcW w:w="596" w:type="pct"/>
            <w:tcBorders>
              <w:bottom w:val="nil"/>
            </w:tcBorders>
          </w:tcPr>
          <w:p w:rsidR="00A360B0" w:rsidRPr="0014502E" w:rsidRDefault="00A360B0" w:rsidP="00DE10CA">
            <w:pPr>
              <w:pStyle w:val="Footer"/>
              <w:suppressAutoHyphens/>
              <w:jc w:val="center"/>
              <w:rPr>
                <w:lang w:eastAsia="en-US"/>
              </w:rPr>
            </w:pPr>
            <w:r w:rsidRPr="0014502E">
              <w:rPr>
                <w:lang w:eastAsia="en-US"/>
              </w:rPr>
              <w:t>2015 г.</w:t>
            </w:r>
          </w:p>
          <w:p w:rsidR="00A360B0" w:rsidRPr="002A7949" w:rsidRDefault="00A360B0" w:rsidP="00DE10CA">
            <w:pPr>
              <w:pStyle w:val="BodyText2"/>
              <w:ind w:right="-108"/>
              <w:jc w:val="center"/>
            </w:pPr>
            <w:r w:rsidRPr="002A7949">
              <w:t>к 2014 г., %</w:t>
            </w:r>
          </w:p>
        </w:tc>
      </w:tr>
      <w:tr w:rsidR="00A360B0" w:rsidRPr="0014502E">
        <w:trPr>
          <w:trHeight w:val="290"/>
        </w:trPr>
        <w:tc>
          <w:tcPr>
            <w:tcW w:w="3212" w:type="pct"/>
          </w:tcPr>
          <w:p w:rsidR="00A360B0" w:rsidRPr="0014502E" w:rsidRDefault="00A360B0" w:rsidP="00DE10CA">
            <w:r w:rsidRPr="0014502E">
              <w:t xml:space="preserve">Приватизация муниципального  имущества </w:t>
            </w:r>
          </w:p>
        </w:tc>
        <w:tc>
          <w:tcPr>
            <w:tcW w:w="596" w:type="pct"/>
            <w:tcBorders>
              <w:bottom w:val="nil"/>
            </w:tcBorders>
            <w:vAlign w:val="center"/>
          </w:tcPr>
          <w:p w:rsidR="00A360B0" w:rsidRPr="0014502E" w:rsidRDefault="00A360B0" w:rsidP="00DE10CA">
            <w:pPr>
              <w:jc w:val="center"/>
            </w:pPr>
            <w:r w:rsidRPr="0014502E">
              <w:t>58 393,2</w:t>
            </w:r>
          </w:p>
        </w:tc>
        <w:tc>
          <w:tcPr>
            <w:tcW w:w="596" w:type="pct"/>
            <w:tcBorders>
              <w:bottom w:val="nil"/>
            </w:tcBorders>
            <w:noWrap/>
            <w:vAlign w:val="center"/>
          </w:tcPr>
          <w:p w:rsidR="00A360B0" w:rsidRPr="0014502E" w:rsidRDefault="00A360B0" w:rsidP="00DE10CA">
            <w:pPr>
              <w:jc w:val="center"/>
            </w:pPr>
            <w:r w:rsidRPr="0014502E">
              <w:t>70 489,6</w:t>
            </w:r>
          </w:p>
        </w:tc>
        <w:tc>
          <w:tcPr>
            <w:tcW w:w="596" w:type="pct"/>
            <w:tcBorders>
              <w:bottom w:val="nil"/>
            </w:tcBorders>
            <w:vAlign w:val="center"/>
          </w:tcPr>
          <w:p w:rsidR="00A360B0" w:rsidRPr="0014502E" w:rsidRDefault="00A360B0" w:rsidP="00DE10CA">
            <w:pPr>
              <w:jc w:val="center"/>
            </w:pPr>
            <w:r w:rsidRPr="0014502E">
              <w:t>120,7</w:t>
            </w:r>
          </w:p>
        </w:tc>
      </w:tr>
      <w:tr w:rsidR="00A360B0" w:rsidRPr="0014502E">
        <w:trPr>
          <w:trHeight w:val="273"/>
        </w:trPr>
        <w:tc>
          <w:tcPr>
            <w:tcW w:w="3212" w:type="pct"/>
          </w:tcPr>
          <w:p w:rsidR="00A360B0" w:rsidRPr="0014502E" w:rsidRDefault="00A360B0" w:rsidP="00DE10CA">
            <w:r w:rsidRPr="0014502E">
              <w:t>Дивиденды по акциям</w:t>
            </w:r>
          </w:p>
        </w:tc>
        <w:tc>
          <w:tcPr>
            <w:tcW w:w="596" w:type="pct"/>
            <w:vAlign w:val="center"/>
          </w:tcPr>
          <w:p w:rsidR="00A360B0" w:rsidRPr="0014502E" w:rsidRDefault="00A360B0" w:rsidP="00DE10CA">
            <w:pPr>
              <w:jc w:val="center"/>
            </w:pPr>
            <w:r w:rsidRPr="0014502E">
              <w:t>179,4</w:t>
            </w:r>
          </w:p>
        </w:tc>
        <w:tc>
          <w:tcPr>
            <w:tcW w:w="596" w:type="pct"/>
            <w:noWrap/>
            <w:vAlign w:val="center"/>
          </w:tcPr>
          <w:p w:rsidR="00A360B0" w:rsidRPr="0014502E" w:rsidRDefault="00A360B0" w:rsidP="00DE10CA">
            <w:pPr>
              <w:jc w:val="center"/>
            </w:pPr>
            <w:r w:rsidRPr="0014502E">
              <w:t>165,9</w:t>
            </w:r>
          </w:p>
        </w:tc>
        <w:tc>
          <w:tcPr>
            <w:tcW w:w="596" w:type="pct"/>
            <w:vAlign w:val="center"/>
          </w:tcPr>
          <w:p w:rsidR="00A360B0" w:rsidRPr="0014502E" w:rsidRDefault="00A360B0" w:rsidP="00DE10CA">
            <w:pPr>
              <w:jc w:val="center"/>
            </w:pPr>
            <w:r w:rsidRPr="0014502E">
              <w:t>92,5</w:t>
            </w:r>
          </w:p>
        </w:tc>
      </w:tr>
      <w:tr w:rsidR="00A360B0" w:rsidRPr="0014502E">
        <w:trPr>
          <w:trHeight w:val="64"/>
        </w:trPr>
        <w:tc>
          <w:tcPr>
            <w:tcW w:w="3212" w:type="pct"/>
          </w:tcPr>
          <w:p w:rsidR="00A360B0" w:rsidRPr="0014502E" w:rsidRDefault="00A360B0" w:rsidP="00DE10CA">
            <w:r w:rsidRPr="0014502E">
              <w:t>Доходы от сдачи в аренду имущества</w:t>
            </w:r>
          </w:p>
        </w:tc>
        <w:tc>
          <w:tcPr>
            <w:tcW w:w="596" w:type="pct"/>
            <w:vAlign w:val="center"/>
          </w:tcPr>
          <w:p w:rsidR="00A360B0" w:rsidRPr="0014502E" w:rsidRDefault="00A360B0" w:rsidP="00DE10CA">
            <w:pPr>
              <w:jc w:val="center"/>
            </w:pPr>
            <w:r w:rsidRPr="0014502E">
              <w:t>23 628,1</w:t>
            </w:r>
          </w:p>
        </w:tc>
        <w:tc>
          <w:tcPr>
            <w:tcW w:w="596" w:type="pct"/>
            <w:noWrap/>
            <w:vAlign w:val="center"/>
          </w:tcPr>
          <w:p w:rsidR="00A360B0" w:rsidRPr="0014502E" w:rsidRDefault="00A360B0" w:rsidP="00DE10CA">
            <w:pPr>
              <w:jc w:val="center"/>
            </w:pPr>
            <w:r w:rsidRPr="0014502E">
              <w:t>21 316,5</w:t>
            </w:r>
          </w:p>
        </w:tc>
        <w:tc>
          <w:tcPr>
            <w:tcW w:w="596" w:type="pct"/>
            <w:vAlign w:val="center"/>
          </w:tcPr>
          <w:p w:rsidR="00A360B0" w:rsidRPr="0014502E" w:rsidRDefault="00A360B0" w:rsidP="00DE10CA">
            <w:pPr>
              <w:jc w:val="center"/>
            </w:pPr>
            <w:r w:rsidRPr="0014502E">
              <w:t>90,2</w:t>
            </w:r>
          </w:p>
        </w:tc>
      </w:tr>
      <w:tr w:rsidR="00A360B0" w:rsidRPr="0014502E">
        <w:trPr>
          <w:trHeight w:val="441"/>
        </w:trPr>
        <w:tc>
          <w:tcPr>
            <w:tcW w:w="3212" w:type="pct"/>
          </w:tcPr>
          <w:p w:rsidR="00A360B0" w:rsidRPr="0014502E" w:rsidRDefault="00A360B0" w:rsidP="00DE10CA">
            <w:r w:rsidRPr="0014502E">
              <w:t>Доходы от реализации муниципального имущества, находящегося в оперативном управлении муниципальных учреждений</w:t>
            </w:r>
          </w:p>
        </w:tc>
        <w:tc>
          <w:tcPr>
            <w:tcW w:w="596" w:type="pct"/>
            <w:vAlign w:val="center"/>
          </w:tcPr>
          <w:p w:rsidR="00A360B0" w:rsidRPr="0014502E" w:rsidRDefault="00A360B0" w:rsidP="00DE10CA">
            <w:pPr>
              <w:jc w:val="center"/>
            </w:pPr>
            <w:r w:rsidRPr="0014502E">
              <w:t>431,1</w:t>
            </w:r>
          </w:p>
        </w:tc>
        <w:tc>
          <w:tcPr>
            <w:tcW w:w="596" w:type="pct"/>
            <w:noWrap/>
            <w:vAlign w:val="center"/>
          </w:tcPr>
          <w:p w:rsidR="00A360B0" w:rsidRPr="0014502E" w:rsidRDefault="00A360B0" w:rsidP="00DE10CA">
            <w:pPr>
              <w:jc w:val="center"/>
            </w:pPr>
            <w:r w:rsidRPr="0014502E">
              <w:t>9,8</w:t>
            </w:r>
          </w:p>
        </w:tc>
        <w:tc>
          <w:tcPr>
            <w:tcW w:w="596" w:type="pct"/>
            <w:vAlign w:val="center"/>
          </w:tcPr>
          <w:p w:rsidR="00A360B0" w:rsidRPr="0014502E" w:rsidRDefault="00A360B0" w:rsidP="00DE10CA">
            <w:pPr>
              <w:jc w:val="center"/>
            </w:pPr>
            <w:r w:rsidRPr="0014502E">
              <w:t>2,3</w:t>
            </w:r>
          </w:p>
        </w:tc>
      </w:tr>
      <w:tr w:rsidR="00A360B0" w:rsidRPr="0014502E">
        <w:trPr>
          <w:trHeight w:val="486"/>
        </w:trPr>
        <w:tc>
          <w:tcPr>
            <w:tcW w:w="3212" w:type="pct"/>
          </w:tcPr>
          <w:p w:rsidR="00A360B0" w:rsidRPr="0014502E" w:rsidRDefault="00A360B0" w:rsidP="00DE10CA">
            <w:r w:rsidRPr="0014502E">
              <w:t>Доходы от арендной платы, а также средства от продажи права на заключение договоров аренды за земли</w:t>
            </w:r>
          </w:p>
        </w:tc>
        <w:tc>
          <w:tcPr>
            <w:tcW w:w="596" w:type="pct"/>
            <w:vAlign w:val="center"/>
          </w:tcPr>
          <w:p w:rsidR="00A360B0" w:rsidRPr="0014502E" w:rsidRDefault="00A360B0" w:rsidP="00DE10CA">
            <w:pPr>
              <w:jc w:val="center"/>
            </w:pPr>
            <w:r w:rsidRPr="0014502E">
              <w:t>15</w:t>
            </w:r>
            <w:r>
              <w:t xml:space="preserve"> </w:t>
            </w:r>
            <w:r w:rsidRPr="0014502E">
              <w:t>662,8</w:t>
            </w:r>
          </w:p>
        </w:tc>
        <w:tc>
          <w:tcPr>
            <w:tcW w:w="596" w:type="pct"/>
            <w:noWrap/>
            <w:vAlign w:val="center"/>
          </w:tcPr>
          <w:p w:rsidR="00A360B0" w:rsidRPr="0014502E" w:rsidRDefault="00A360B0" w:rsidP="00DE10CA">
            <w:pPr>
              <w:jc w:val="center"/>
            </w:pPr>
            <w:r w:rsidRPr="0014502E">
              <w:t>16 891,3</w:t>
            </w:r>
          </w:p>
        </w:tc>
        <w:tc>
          <w:tcPr>
            <w:tcW w:w="596" w:type="pct"/>
            <w:vAlign w:val="center"/>
          </w:tcPr>
          <w:p w:rsidR="00A360B0" w:rsidRPr="0014502E" w:rsidRDefault="00A360B0" w:rsidP="00DE10CA">
            <w:pPr>
              <w:jc w:val="center"/>
            </w:pPr>
            <w:r w:rsidRPr="0014502E">
              <w:t>107,8</w:t>
            </w:r>
          </w:p>
        </w:tc>
      </w:tr>
      <w:tr w:rsidR="00A360B0" w:rsidRPr="0014502E">
        <w:trPr>
          <w:trHeight w:val="64"/>
        </w:trPr>
        <w:tc>
          <w:tcPr>
            <w:tcW w:w="3212" w:type="pct"/>
          </w:tcPr>
          <w:p w:rsidR="00A360B0" w:rsidRPr="0014502E" w:rsidRDefault="00A360B0" w:rsidP="00DE10CA">
            <w:r w:rsidRPr="0014502E">
              <w:t xml:space="preserve">Доходы от арендной платы за земельные участки в границах города, государственная собственность на которые не разграничена </w:t>
            </w:r>
          </w:p>
        </w:tc>
        <w:tc>
          <w:tcPr>
            <w:tcW w:w="596" w:type="pct"/>
            <w:vAlign w:val="center"/>
          </w:tcPr>
          <w:p w:rsidR="00A360B0" w:rsidRPr="0014502E" w:rsidRDefault="00A360B0" w:rsidP="00DE10CA">
            <w:pPr>
              <w:jc w:val="center"/>
            </w:pPr>
            <w:r w:rsidRPr="0014502E">
              <w:t>66 305,1</w:t>
            </w:r>
          </w:p>
        </w:tc>
        <w:tc>
          <w:tcPr>
            <w:tcW w:w="596" w:type="pct"/>
            <w:noWrap/>
            <w:vAlign w:val="center"/>
          </w:tcPr>
          <w:p w:rsidR="00A360B0" w:rsidRPr="0014502E" w:rsidRDefault="00A360B0" w:rsidP="00DE10CA">
            <w:pPr>
              <w:jc w:val="center"/>
            </w:pPr>
            <w:r w:rsidRPr="0014502E">
              <w:t>68 447,6</w:t>
            </w:r>
          </w:p>
        </w:tc>
        <w:tc>
          <w:tcPr>
            <w:tcW w:w="596" w:type="pct"/>
            <w:vAlign w:val="center"/>
          </w:tcPr>
          <w:p w:rsidR="00A360B0" w:rsidRPr="0014502E" w:rsidRDefault="00A360B0" w:rsidP="00DE10CA">
            <w:pPr>
              <w:jc w:val="center"/>
            </w:pPr>
            <w:r w:rsidRPr="0014502E">
              <w:t>103,2</w:t>
            </w:r>
          </w:p>
        </w:tc>
      </w:tr>
      <w:tr w:rsidR="00A360B0" w:rsidRPr="0014502E">
        <w:trPr>
          <w:trHeight w:val="447"/>
        </w:trPr>
        <w:tc>
          <w:tcPr>
            <w:tcW w:w="3212" w:type="pct"/>
          </w:tcPr>
          <w:p w:rsidR="00A360B0" w:rsidRPr="0014502E" w:rsidRDefault="00A360B0" w:rsidP="00DE10CA">
            <w:r w:rsidRPr="0014502E">
              <w:t>Доходы от продажи земельных участков в границах города, государственная собственность на которые не разграничена</w:t>
            </w:r>
          </w:p>
        </w:tc>
        <w:tc>
          <w:tcPr>
            <w:tcW w:w="596" w:type="pct"/>
            <w:vAlign w:val="center"/>
          </w:tcPr>
          <w:p w:rsidR="00A360B0" w:rsidRPr="0014502E" w:rsidRDefault="00A360B0" w:rsidP="00DE10CA">
            <w:pPr>
              <w:jc w:val="center"/>
            </w:pPr>
            <w:r w:rsidRPr="0014502E">
              <w:t>1 887,9</w:t>
            </w:r>
          </w:p>
        </w:tc>
        <w:tc>
          <w:tcPr>
            <w:tcW w:w="596" w:type="pct"/>
            <w:noWrap/>
            <w:vAlign w:val="center"/>
          </w:tcPr>
          <w:p w:rsidR="00A360B0" w:rsidRPr="0014502E" w:rsidRDefault="00A360B0" w:rsidP="00DE10CA">
            <w:pPr>
              <w:jc w:val="center"/>
            </w:pPr>
            <w:r w:rsidRPr="0014502E">
              <w:t>800,1</w:t>
            </w:r>
          </w:p>
        </w:tc>
        <w:tc>
          <w:tcPr>
            <w:tcW w:w="596" w:type="pct"/>
            <w:vAlign w:val="center"/>
          </w:tcPr>
          <w:p w:rsidR="00A360B0" w:rsidRPr="0014502E" w:rsidRDefault="00A360B0" w:rsidP="00DE10CA">
            <w:pPr>
              <w:jc w:val="center"/>
            </w:pPr>
            <w:r w:rsidRPr="0014502E">
              <w:t>42,4</w:t>
            </w:r>
          </w:p>
        </w:tc>
      </w:tr>
      <w:tr w:rsidR="00A360B0" w:rsidRPr="0014502E">
        <w:trPr>
          <w:trHeight w:val="300"/>
        </w:trPr>
        <w:tc>
          <w:tcPr>
            <w:tcW w:w="3212" w:type="pct"/>
          </w:tcPr>
          <w:p w:rsidR="00A360B0" w:rsidRPr="0014502E" w:rsidRDefault="00A360B0" w:rsidP="00DE10CA">
            <w:r w:rsidRPr="0014502E">
              <w:t>Средства от продажи акций и иных форм участия в капитале, находящихся в собственности городских округов</w:t>
            </w:r>
          </w:p>
        </w:tc>
        <w:tc>
          <w:tcPr>
            <w:tcW w:w="596" w:type="pct"/>
            <w:vAlign w:val="center"/>
          </w:tcPr>
          <w:p w:rsidR="00A360B0" w:rsidRPr="0014502E" w:rsidRDefault="00A360B0" w:rsidP="00DE10CA">
            <w:pPr>
              <w:jc w:val="center"/>
            </w:pPr>
            <w:r w:rsidRPr="0014502E">
              <w:t>25 612,2</w:t>
            </w:r>
          </w:p>
        </w:tc>
        <w:tc>
          <w:tcPr>
            <w:tcW w:w="596" w:type="pct"/>
            <w:noWrap/>
            <w:vAlign w:val="center"/>
          </w:tcPr>
          <w:p w:rsidR="00A360B0" w:rsidRPr="0014502E" w:rsidRDefault="00A360B0" w:rsidP="00DE10CA">
            <w:pPr>
              <w:jc w:val="center"/>
            </w:pPr>
            <w:r w:rsidRPr="0014502E">
              <w:t>-</w:t>
            </w:r>
          </w:p>
        </w:tc>
        <w:tc>
          <w:tcPr>
            <w:tcW w:w="596" w:type="pct"/>
            <w:vAlign w:val="center"/>
          </w:tcPr>
          <w:p w:rsidR="00A360B0" w:rsidRPr="0014502E" w:rsidRDefault="00A360B0" w:rsidP="00DE10CA">
            <w:pPr>
              <w:jc w:val="center"/>
            </w:pPr>
            <w:r w:rsidRPr="0014502E">
              <w:t>-</w:t>
            </w:r>
          </w:p>
        </w:tc>
      </w:tr>
      <w:tr w:rsidR="00A360B0" w:rsidRPr="0014502E">
        <w:trPr>
          <w:trHeight w:val="64"/>
        </w:trPr>
        <w:tc>
          <w:tcPr>
            <w:tcW w:w="3212" w:type="pct"/>
          </w:tcPr>
          <w:p w:rsidR="00A360B0" w:rsidRPr="0014502E" w:rsidRDefault="00A360B0" w:rsidP="00DE10CA">
            <w:r w:rsidRPr="0014502E">
              <w:t>Прочие неналоговые доходы (развитие территорий)</w:t>
            </w:r>
          </w:p>
        </w:tc>
        <w:tc>
          <w:tcPr>
            <w:tcW w:w="596" w:type="pct"/>
            <w:vAlign w:val="center"/>
          </w:tcPr>
          <w:p w:rsidR="00A360B0" w:rsidRPr="0014502E" w:rsidRDefault="00A360B0" w:rsidP="00DE10CA">
            <w:pPr>
              <w:jc w:val="center"/>
            </w:pPr>
            <w:r w:rsidRPr="0014502E">
              <w:t>14 707,0</w:t>
            </w:r>
          </w:p>
        </w:tc>
        <w:tc>
          <w:tcPr>
            <w:tcW w:w="596" w:type="pct"/>
            <w:noWrap/>
            <w:vAlign w:val="center"/>
          </w:tcPr>
          <w:p w:rsidR="00A360B0" w:rsidRPr="0014502E" w:rsidRDefault="00A360B0" w:rsidP="00DE10CA">
            <w:pPr>
              <w:jc w:val="center"/>
            </w:pPr>
            <w:r w:rsidRPr="0014502E">
              <w:t>-</w:t>
            </w:r>
          </w:p>
        </w:tc>
        <w:tc>
          <w:tcPr>
            <w:tcW w:w="596" w:type="pct"/>
            <w:vAlign w:val="center"/>
          </w:tcPr>
          <w:p w:rsidR="00A360B0" w:rsidRPr="0014502E" w:rsidRDefault="00A360B0" w:rsidP="00DE10CA">
            <w:pPr>
              <w:jc w:val="center"/>
            </w:pPr>
            <w:r w:rsidRPr="0014502E">
              <w:t>-</w:t>
            </w:r>
          </w:p>
        </w:tc>
      </w:tr>
      <w:tr w:rsidR="00A360B0" w:rsidRPr="0014502E">
        <w:trPr>
          <w:trHeight w:val="90"/>
        </w:trPr>
        <w:tc>
          <w:tcPr>
            <w:tcW w:w="3212" w:type="pct"/>
          </w:tcPr>
          <w:p w:rsidR="00A360B0" w:rsidRPr="0014502E" w:rsidRDefault="00A360B0" w:rsidP="00DE10CA">
            <w:pPr>
              <w:ind w:left="12"/>
              <w:rPr>
                <w:color w:val="000000"/>
              </w:rPr>
            </w:pPr>
            <w:r w:rsidRPr="0014502E">
              <w:rPr>
                <w:color w:val="000000"/>
              </w:rPr>
              <w:t xml:space="preserve">Субвенции областного бюджета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
        </w:tc>
        <w:tc>
          <w:tcPr>
            <w:tcW w:w="596" w:type="pct"/>
            <w:vAlign w:val="center"/>
          </w:tcPr>
          <w:p w:rsidR="00A360B0" w:rsidRPr="0014502E" w:rsidRDefault="00A360B0" w:rsidP="00DE10CA">
            <w:pPr>
              <w:jc w:val="center"/>
            </w:pPr>
            <w:r w:rsidRPr="0014502E">
              <w:t>0</w:t>
            </w:r>
          </w:p>
        </w:tc>
        <w:tc>
          <w:tcPr>
            <w:tcW w:w="596" w:type="pct"/>
            <w:vAlign w:val="center"/>
          </w:tcPr>
          <w:p w:rsidR="00A360B0" w:rsidRPr="0014502E" w:rsidRDefault="00A360B0" w:rsidP="00DE10CA">
            <w:pPr>
              <w:jc w:val="center"/>
            </w:pPr>
            <w:r w:rsidRPr="0014502E">
              <w:t>1</w:t>
            </w:r>
            <w:r>
              <w:t xml:space="preserve"> </w:t>
            </w:r>
            <w:r w:rsidRPr="0014502E">
              <w:t>279,8</w:t>
            </w:r>
          </w:p>
        </w:tc>
        <w:tc>
          <w:tcPr>
            <w:tcW w:w="596" w:type="pct"/>
            <w:vAlign w:val="center"/>
          </w:tcPr>
          <w:p w:rsidR="00A360B0" w:rsidRPr="0014502E" w:rsidRDefault="00A360B0" w:rsidP="00DE10CA">
            <w:pPr>
              <w:jc w:val="center"/>
            </w:pPr>
            <w:r w:rsidRPr="0014502E">
              <w:t>-</w:t>
            </w:r>
          </w:p>
        </w:tc>
      </w:tr>
      <w:tr w:rsidR="00A360B0" w:rsidRPr="009E24EB">
        <w:trPr>
          <w:trHeight w:val="90"/>
        </w:trPr>
        <w:tc>
          <w:tcPr>
            <w:tcW w:w="3212" w:type="pct"/>
            <w:vAlign w:val="center"/>
          </w:tcPr>
          <w:p w:rsidR="00A360B0" w:rsidRPr="009E24EB" w:rsidRDefault="00A360B0" w:rsidP="00DE10CA">
            <w:pPr>
              <w:ind w:left="108" w:firstLine="348"/>
              <w:jc w:val="center"/>
              <w:rPr>
                <w:b/>
                <w:bCs/>
              </w:rPr>
            </w:pPr>
            <w:r w:rsidRPr="009E24EB">
              <w:rPr>
                <w:b/>
                <w:bCs/>
                <w:sz w:val="22"/>
                <w:szCs w:val="22"/>
              </w:rPr>
              <w:t>Итого:</w:t>
            </w:r>
          </w:p>
        </w:tc>
        <w:tc>
          <w:tcPr>
            <w:tcW w:w="596" w:type="pct"/>
            <w:vAlign w:val="center"/>
          </w:tcPr>
          <w:p w:rsidR="00A360B0" w:rsidRPr="009E24EB" w:rsidRDefault="00A360B0" w:rsidP="00DE10CA">
            <w:pPr>
              <w:jc w:val="center"/>
              <w:rPr>
                <w:b/>
                <w:bCs/>
              </w:rPr>
            </w:pPr>
            <w:r w:rsidRPr="009E24EB">
              <w:rPr>
                <w:b/>
                <w:bCs/>
                <w:sz w:val="22"/>
                <w:szCs w:val="22"/>
              </w:rPr>
              <w:t>206806, 8</w:t>
            </w:r>
          </w:p>
        </w:tc>
        <w:tc>
          <w:tcPr>
            <w:tcW w:w="596" w:type="pct"/>
            <w:vAlign w:val="center"/>
          </w:tcPr>
          <w:p w:rsidR="00A360B0" w:rsidRPr="009E24EB" w:rsidRDefault="00A360B0" w:rsidP="00DE10CA">
            <w:pPr>
              <w:jc w:val="center"/>
              <w:rPr>
                <w:b/>
                <w:bCs/>
              </w:rPr>
            </w:pPr>
            <w:r w:rsidRPr="009E24EB">
              <w:rPr>
                <w:b/>
                <w:bCs/>
                <w:sz w:val="22"/>
                <w:szCs w:val="22"/>
              </w:rPr>
              <w:t>179 400,6</w:t>
            </w:r>
          </w:p>
        </w:tc>
        <w:tc>
          <w:tcPr>
            <w:tcW w:w="596" w:type="pct"/>
            <w:vAlign w:val="center"/>
          </w:tcPr>
          <w:p w:rsidR="00A360B0" w:rsidRPr="009E24EB" w:rsidRDefault="00A360B0" w:rsidP="00DE10CA">
            <w:pPr>
              <w:jc w:val="center"/>
            </w:pPr>
            <w:r w:rsidRPr="009E24EB">
              <w:rPr>
                <w:sz w:val="22"/>
                <w:szCs w:val="22"/>
              </w:rPr>
              <w:t>86,7</w:t>
            </w:r>
          </w:p>
        </w:tc>
      </w:tr>
    </w:tbl>
    <w:p w:rsidR="00A360B0" w:rsidRPr="000F4097" w:rsidRDefault="00A360B0" w:rsidP="00DE10CA">
      <w:pPr>
        <w:ind w:firstLine="720"/>
        <w:rPr>
          <w:sz w:val="16"/>
          <w:szCs w:val="16"/>
        </w:rPr>
      </w:pPr>
    </w:p>
    <w:p w:rsidR="00A360B0" w:rsidRPr="006D7EEB" w:rsidRDefault="00A360B0" w:rsidP="00621C12">
      <w:pPr>
        <w:ind w:firstLine="720"/>
        <w:jc w:val="both"/>
      </w:pPr>
      <w:r>
        <w:t>В 2015</w:t>
      </w:r>
      <w:r w:rsidRPr="006D7EEB">
        <w:t xml:space="preserve"> году </w:t>
      </w:r>
      <w:r>
        <w:t>КУМИ был</w:t>
      </w:r>
      <w:r w:rsidRPr="006D7EEB">
        <w:t xml:space="preserve"> проведен один аукцион на право заключения договора об освоении территории в целях строительства жилья экономического класса на земельном участке по адресу Нижегородская область, г.Саров, 15 микрора</w:t>
      </w:r>
      <w:r>
        <w:t>йон, стр. № 21, секции И, К, Л.</w:t>
      </w:r>
    </w:p>
    <w:p w:rsidR="00A360B0" w:rsidRPr="00CF519F" w:rsidRDefault="00A360B0" w:rsidP="00DE10CA">
      <w:pPr>
        <w:jc w:val="center"/>
        <w:rPr>
          <w:b/>
          <w:bCs/>
        </w:rPr>
      </w:pPr>
      <w:r w:rsidRPr="00CF519F">
        <w:rPr>
          <w:b/>
          <w:bCs/>
        </w:rPr>
        <w:t>Учет муниципальной собственности</w:t>
      </w:r>
    </w:p>
    <w:p w:rsidR="00A360B0" w:rsidRPr="00AF047A" w:rsidRDefault="00A360B0" w:rsidP="00621C12">
      <w:pPr>
        <w:ind w:firstLine="708"/>
        <w:jc w:val="both"/>
      </w:pPr>
      <w:r>
        <w:t>Специалисты КУМИ осуществляют ведение</w:t>
      </w:r>
      <w:r w:rsidRPr="00D23353">
        <w:t xml:space="preserve"> реестр</w:t>
      </w:r>
      <w:r>
        <w:t>а</w:t>
      </w:r>
      <w:r w:rsidRPr="00D23353">
        <w:t xml:space="preserve"> муниципального имущества</w:t>
      </w:r>
      <w:r>
        <w:t xml:space="preserve">, в который по состоянию на </w:t>
      </w:r>
      <w:r w:rsidRPr="00AF047A">
        <w:t>01.01.201</w:t>
      </w:r>
      <w:r>
        <w:t xml:space="preserve">6 </w:t>
      </w:r>
      <w:r w:rsidRPr="00D23353">
        <w:t xml:space="preserve">включено </w:t>
      </w:r>
      <w:r>
        <w:t>3884 объекта</w:t>
      </w:r>
      <w:r w:rsidRPr="00D23353">
        <w:t xml:space="preserve"> недвижимого имущества, из них </w:t>
      </w:r>
      <w:r>
        <w:t>1730</w:t>
      </w:r>
      <w:r w:rsidRPr="00D23353">
        <w:t xml:space="preserve"> – жилые помещения мун</w:t>
      </w:r>
      <w:r>
        <w:t>иципального жилищного фонда, 575</w:t>
      </w:r>
      <w:r w:rsidRPr="00D23353">
        <w:t xml:space="preserve"> – нежилые объекты муниципального имущества, </w:t>
      </w:r>
      <w:r>
        <w:t>1129</w:t>
      </w:r>
      <w:r w:rsidRPr="00D23353">
        <w:t xml:space="preserve"> – сооружения, </w:t>
      </w:r>
      <w:r>
        <w:t>303</w:t>
      </w:r>
      <w:r w:rsidRPr="00D23353">
        <w:t xml:space="preserve"> – земельные участки, 147 - прочие объекты муниципального </w:t>
      </w:r>
      <w:r w:rsidRPr="000F4097">
        <w:t>имущества. В хозяйственное</w:t>
      </w:r>
      <w:r w:rsidRPr="00AF047A">
        <w:t xml:space="preserve"> ведение за муниципальными унитарными предприятиями закреплено </w:t>
      </w:r>
      <w:r>
        <w:t>338</w:t>
      </w:r>
      <w:r w:rsidRPr="00AF047A">
        <w:t xml:space="preserve"> объект</w:t>
      </w:r>
      <w:r>
        <w:t>а</w:t>
      </w:r>
      <w:r w:rsidRPr="00AF047A">
        <w:t xml:space="preserve">, в оперативном управлении находится </w:t>
      </w:r>
      <w:r>
        <w:t>446</w:t>
      </w:r>
      <w:r w:rsidRPr="00AF047A">
        <w:t xml:space="preserve"> объект</w:t>
      </w:r>
      <w:r>
        <w:t>ов</w:t>
      </w:r>
      <w:r w:rsidRPr="00AF047A">
        <w:t>.</w:t>
      </w:r>
    </w:p>
    <w:p w:rsidR="00A360B0" w:rsidRPr="00450E9E" w:rsidRDefault="00A360B0" w:rsidP="00DE10CA">
      <w:pPr>
        <w:suppressAutoHyphens/>
        <w:spacing w:before="240"/>
        <w:jc w:val="right"/>
      </w:pPr>
      <w:r>
        <w:t>Таблица 22</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771"/>
        <w:gridCol w:w="1576"/>
        <w:gridCol w:w="1576"/>
      </w:tblGrid>
      <w:tr w:rsidR="00A360B0" w:rsidRPr="00AF047A">
        <w:trPr>
          <w:trHeight w:val="49"/>
        </w:trPr>
        <w:tc>
          <w:tcPr>
            <w:tcW w:w="3412" w:type="pct"/>
            <w:tcMar>
              <w:top w:w="15" w:type="dxa"/>
              <w:left w:w="15" w:type="dxa"/>
              <w:bottom w:w="0" w:type="dxa"/>
              <w:right w:w="15" w:type="dxa"/>
            </w:tcMar>
            <w:vAlign w:val="center"/>
          </w:tcPr>
          <w:p w:rsidR="00A360B0" w:rsidRPr="00AF047A" w:rsidRDefault="00A360B0" w:rsidP="00DE10CA">
            <w:pPr>
              <w:ind w:firstLine="709"/>
              <w:jc w:val="center"/>
            </w:pPr>
            <w:r w:rsidRPr="00AF047A">
              <w:t>Наименование показателей</w:t>
            </w:r>
          </w:p>
        </w:tc>
        <w:tc>
          <w:tcPr>
            <w:tcW w:w="794" w:type="pct"/>
            <w:vAlign w:val="center"/>
          </w:tcPr>
          <w:p w:rsidR="00A360B0" w:rsidRPr="00AF047A" w:rsidRDefault="00A360B0" w:rsidP="00DE10CA">
            <w:pPr>
              <w:ind w:firstLine="92"/>
              <w:jc w:val="center"/>
            </w:pPr>
            <w:r w:rsidRPr="00AF047A">
              <w:t>на 01.01.201</w:t>
            </w:r>
            <w:r>
              <w:t>5</w:t>
            </w:r>
          </w:p>
        </w:tc>
        <w:tc>
          <w:tcPr>
            <w:tcW w:w="794" w:type="pct"/>
            <w:vAlign w:val="center"/>
          </w:tcPr>
          <w:p w:rsidR="00A360B0" w:rsidRPr="00AF047A" w:rsidRDefault="00A360B0" w:rsidP="00DE10CA">
            <w:pPr>
              <w:ind w:firstLine="92"/>
              <w:jc w:val="center"/>
            </w:pPr>
            <w:r w:rsidRPr="00AF047A">
              <w:t>на 01.01.201</w:t>
            </w:r>
            <w:r>
              <w:t>6</w:t>
            </w:r>
          </w:p>
        </w:tc>
      </w:tr>
      <w:tr w:rsidR="00A360B0" w:rsidRPr="00AF047A">
        <w:trPr>
          <w:trHeight w:val="49"/>
        </w:trPr>
        <w:tc>
          <w:tcPr>
            <w:tcW w:w="3412" w:type="pct"/>
            <w:tcMar>
              <w:top w:w="15" w:type="dxa"/>
              <w:left w:w="15" w:type="dxa"/>
              <w:bottom w:w="0" w:type="dxa"/>
              <w:right w:w="15" w:type="dxa"/>
            </w:tcMar>
            <w:vAlign w:val="center"/>
          </w:tcPr>
          <w:p w:rsidR="00A360B0" w:rsidRPr="00AF047A" w:rsidRDefault="00A360B0" w:rsidP="00DE10CA">
            <w:pPr>
              <w:ind w:left="105" w:right="105"/>
            </w:pPr>
            <w:r w:rsidRPr="00AF047A">
              <w:t>Количество объектов недвижимости</w:t>
            </w:r>
            <w:r>
              <w:t>,</w:t>
            </w:r>
            <w:r w:rsidRPr="00AF047A">
              <w:t xml:space="preserve"> включенных в реестр муниципальной собственности</w:t>
            </w:r>
          </w:p>
        </w:tc>
        <w:tc>
          <w:tcPr>
            <w:tcW w:w="794" w:type="pct"/>
            <w:vAlign w:val="center"/>
          </w:tcPr>
          <w:p w:rsidR="00A360B0" w:rsidRPr="00AF047A" w:rsidRDefault="00A360B0" w:rsidP="00DE10CA">
            <w:pPr>
              <w:ind w:firstLine="92"/>
              <w:jc w:val="center"/>
              <w:rPr>
                <w:smallCaps/>
              </w:rPr>
            </w:pPr>
            <w:r w:rsidRPr="00AF047A">
              <w:t>4</w:t>
            </w:r>
            <w:r>
              <w:t xml:space="preserve"> </w:t>
            </w:r>
            <w:r w:rsidRPr="00AF047A">
              <w:t>330</w:t>
            </w:r>
          </w:p>
        </w:tc>
        <w:tc>
          <w:tcPr>
            <w:tcW w:w="794" w:type="pct"/>
            <w:vAlign w:val="center"/>
          </w:tcPr>
          <w:p w:rsidR="00A360B0" w:rsidRPr="00AF047A" w:rsidRDefault="00A360B0" w:rsidP="00DE10CA">
            <w:pPr>
              <w:ind w:firstLine="92"/>
              <w:jc w:val="center"/>
              <w:rPr>
                <w:smallCaps/>
              </w:rPr>
            </w:pPr>
            <w:r>
              <w:t>3 884</w:t>
            </w:r>
          </w:p>
        </w:tc>
      </w:tr>
      <w:tr w:rsidR="00A360B0" w:rsidRPr="00AF047A">
        <w:trPr>
          <w:trHeight w:val="49"/>
        </w:trPr>
        <w:tc>
          <w:tcPr>
            <w:tcW w:w="3412" w:type="pct"/>
            <w:tcMar>
              <w:top w:w="15" w:type="dxa"/>
              <w:left w:w="15" w:type="dxa"/>
              <w:bottom w:w="0" w:type="dxa"/>
              <w:right w:w="15" w:type="dxa"/>
            </w:tcMar>
            <w:vAlign w:val="center"/>
          </w:tcPr>
          <w:p w:rsidR="00A360B0" w:rsidRPr="00AF047A" w:rsidRDefault="00A360B0" w:rsidP="00DE10CA">
            <w:pPr>
              <w:ind w:left="105" w:right="105"/>
            </w:pPr>
            <w:r w:rsidRPr="00AF047A">
              <w:t>Количество объектов недвижимого имущества, находящихся в казне (в т.ч. земельные участки)</w:t>
            </w:r>
          </w:p>
        </w:tc>
        <w:tc>
          <w:tcPr>
            <w:tcW w:w="794" w:type="pct"/>
            <w:vAlign w:val="center"/>
          </w:tcPr>
          <w:p w:rsidR="00A360B0" w:rsidRPr="00AF047A" w:rsidRDefault="00A360B0" w:rsidP="00DE10CA">
            <w:pPr>
              <w:jc w:val="center"/>
              <w:rPr>
                <w:smallCaps/>
              </w:rPr>
            </w:pPr>
            <w:r w:rsidRPr="00AF047A">
              <w:rPr>
                <w:smallCaps/>
              </w:rPr>
              <w:t>3</w:t>
            </w:r>
            <w:r>
              <w:rPr>
                <w:smallCaps/>
              </w:rPr>
              <w:t xml:space="preserve"> </w:t>
            </w:r>
            <w:r w:rsidRPr="00AF047A">
              <w:rPr>
                <w:smallCaps/>
              </w:rPr>
              <w:t>637</w:t>
            </w:r>
          </w:p>
        </w:tc>
        <w:tc>
          <w:tcPr>
            <w:tcW w:w="794" w:type="pct"/>
            <w:vAlign w:val="center"/>
          </w:tcPr>
          <w:p w:rsidR="00A360B0" w:rsidRPr="00AF047A" w:rsidRDefault="00A360B0" w:rsidP="00DE10CA">
            <w:pPr>
              <w:jc w:val="center"/>
              <w:rPr>
                <w:smallCaps/>
              </w:rPr>
            </w:pPr>
            <w:r>
              <w:rPr>
                <w:smallCaps/>
              </w:rPr>
              <w:t>3 100</w:t>
            </w:r>
          </w:p>
        </w:tc>
      </w:tr>
      <w:tr w:rsidR="00A360B0" w:rsidRPr="00AF047A">
        <w:trPr>
          <w:trHeight w:val="49"/>
        </w:trPr>
        <w:tc>
          <w:tcPr>
            <w:tcW w:w="3412" w:type="pct"/>
            <w:tcMar>
              <w:top w:w="15" w:type="dxa"/>
              <w:left w:w="15" w:type="dxa"/>
              <w:bottom w:w="0" w:type="dxa"/>
              <w:right w:w="15" w:type="dxa"/>
            </w:tcMar>
            <w:vAlign w:val="center"/>
          </w:tcPr>
          <w:p w:rsidR="00A360B0" w:rsidRPr="00AF047A" w:rsidRDefault="00A360B0" w:rsidP="00DE10CA">
            <w:pPr>
              <w:ind w:left="105" w:right="105"/>
            </w:pPr>
            <w:r w:rsidRPr="00AF047A">
              <w:t>Количество земельных участков муниципальной формы собственности</w:t>
            </w:r>
            <w:r>
              <w:t xml:space="preserve">/ </w:t>
            </w:r>
            <w:r w:rsidRPr="00AF047A">
              <w:t>Площадь</w:t>
            </w:r>
            <w:r>
              <w:t xml:space="preserve"> </w:t>
            </w:r>
            <w:r w:rsidRPr="00AF047A">
              <w:t>(га)</w:t>
            </w:r>
          </w:p>
        </w:tc>
        <w:tc>
          <w:tcPr>
            <w:tcW w:w="794" w:type="pct"/>
            <w:vAlign w:val="center"/>
          </w:tcPr>
          <w:p w:rsidR="00A360B0" w:rsidRDefault="00A360B0" w:rsidP="00DE10CA">
            <w:pPr>
              <w:jc w:val="center"/>
              <w:rPr>
                <w:smallCaps/>
              </w:rPr>
            </w:pPr>
            <w:r w:rsidRPr="00C62F13">
              <w:rPr>
                <w:smallCaps/>
              </w:rPr>
              <w:t>294</w:t>
            </w:r>
            <w:r>
              <w:rPr>
                <w:smallCaps/>
              </w:rPr>
              <w:t>/</w:t>
            </w:r>
          </w:p>
          <w:p w:rsidR="00A360B0" w:rsidRPr="00C62F13" w:rsidRDefault="00A360B0" w:rsidP="00DE10CA">
            <w:pPr>
              <w:jc w:val="center"/>
              <w:rPr>
                <w:smallCaps/>
              </w:rPr>
            </w:pPr>
            <w:r w:rsidRPr="00C62F13">
              <w:rPr>
                <w:smallCaps/>
              </w:rPr>
              <w:t>5</w:t>
            </w:r>
            <w:r>
              <w:rPr>
                <w:smallCaps/>
              </w:rPr>
              <w:t xml:space="preserve"> </w:t>
            </w:r>
            <w:r w:rsidRPr="00C62F13">
              <w:rPr>
                <w:smallCaps/>
              </w:rPr>
              <w:t>516,41</w:t>
            </w:r>
          </w:p>
        </w:tc>
        <w:tc>
          <w:tcPr>
            <w:tcW w:w="794" w:type="pct"/>
            <w:vAlign w:val="center"/>
          </w:tcPr>
          <w:p w:rsidR="00A360B0" w:rsidRDefault="00A360B0" w:rsidP="00DE10CA">
            <w:pPr>
              <w:jc w:val="center"/>
              <w:rPr>
                <w:smallCaps/>
              </w:rPr>
            </w:pPr>
            <w:r w:rsidRPr="00C62F13">
              <w:rPr>
                <w:smallCaps/>
              </w:rPr>
              <w:t>303</w:t>
            </w:r>
            <w:r>
              <w:rPr>
                <w:smallCaps/>
              </w:rPr>
              <w:t>/</w:t>
            </w:r>
          </w:p>
          <w:p w:rsidR="00A360B0" w:rsidRPr="00C62F13" w:rsidRDefault="00A360B0" w:rsidP="00DE10CA">
            <w:pPr>
              <w:jc w:val="center"/>
              <w:rPr>
                <w:smallCaps/>
              </w:rPr>
            </w:pPr>
            <w:r w:rsidRPr="00C62F13">
              <w:rPr>
                <w:smallCaps/>
              </w:rPr>
              <w:t>5</w:t>
            </w:r>
            <w:r>
              <w:rPr>
                <w:smallCaps/>
              </w:rPr>
              <w:t xml:space="preserve"> </w:t>
            </w:r>
            <w:r w:rsidRPr="00C62F13">
              <w:rPr>
                <w:smallCaps/>
              </w:rPr>
              <w:t>540,45</w:t>
            </w:r>
          </w:p>
        </w:tc>
      </w:tr>
    </w:tbl>
    <w:p w:rsidR="00A360B0" w:rsidRPr="003A00BD" w:rsidRDefault="00A360B0" w:rsidP="00DE10CA">
      <w:pPr>
        <w:ind w:firstLine="708"/>
        <w:rPr>
          <w:sz w:val="20"/>
          <w:szCs w:val="20"/>
        </w:rPr>
      </w:pPr>
    </w:p>
    <w:p w:rsidR="00A360B0" w:rsidRPr="00AF047A" w:rsidRDefault="00A360B0" w:rsidP="00621C12">
      <w:pPr>
        <w:ind w:firstLine="708"/>
        <w:jc w:val="both"/>
      </w:pPr>
      <w:r w:rsidRPr="00AF047A">
        <w:t xml:space="preserve">Муниципальное образование город Саров владеет следующими долями в уставных капиталах </w:t>
      </w:r>
      <w:r>
        <w:t xml:space="preserve">акционерных </w:t>
      </w:r>
      <w:r w:rsidRPr="00AF047A">
        <w:t xml:space="preserve">обществ: </w:t>
      </w:r>
    </w:p>
    <w:p w:rsidR="00A360B0" w:rsidRPr="00AF047A" w:rsidRDefault="00A360B0" w:rsidP="00621C12">
      <w:pPr>
        <w:numPr>
          <w:ilvl w:val="0"/>
          <w:numId w:val="40"/>
        </w:numPr>
        <w:tabs>
          <w:tab w:val="clear" w:pos="1320"/>
          <w:tab w:val="left" w:pos="993"/>
        </w:tabs>
        <w:ind w:left="0" w:firstLine="720"/>
        <w:jc w:val="both"/>
      </w:pPr>
      <w:r w:rsidRPr="00AF047A">
        <w:t>ОАО «Дом книги»</w:t>
      </w:r>
      <w:r>
        <w:t>,</w:t>
      </w:r>
      <w:r w:rsidRPr="00AF047A">
        <w:t xml:space="preserve"> ОАО «Дом быта «Авангард»</w:t>
      </w:r>
      <w:r>
        <w:t xml:space="preserve">, </w:t>
      </w:r>
      <w:r w:rsidRPr="00AF047A">
        <w:t>ОАО «РСП»</w:t>
      </w:r>
      <w:r>
        <w:t xml:space="preserve">, </w:t>
      </w:r>
      <w:r w:rsidRPr="00AF047A">
        <w:t>ОАО «Аптеки Сарова» – размер муниципальной доли равен 100% уставного капитала;</w:t>
      </w:r>
    </w:p>
    <w:p w:rsidR="00A360B0" w:rsidRPr="00AF047A" w:rsidRDefault="00A360B0" w:rsidP="00621C12">
      <w:pPr>
        <w:numPr>
          <w:ilvl w:val="0"/>
          <w:numId w:val="40"/>
        </w:numPr>
        <w:tabs>
          <w:tab w:val="clear" w:pos="1320"/>
          <w:tab w:val="num" w:pos="960"/>
        </w:tabs>
        <w:ind w:left="960" w:hanging="240"/>
        <w:jc w:val="both"/>
      </w:pPr>
      <w:r w:rsidRPr="00AF047A">
        <w:t>ОАО «ТКС» – размер муниципальной</w:t>
      </w:r>
      <w:r>
        <w:t xml:space="preserve"> доли равен 99,3%.</w:t>
      </w:r>
    </w:p>
    <w:p w:rsidR="00A360B0" w:rsidRDefault="00A360B0" w:rsidP="00DE10CA">
      <w:pPr>
        <w:jc w:val="center"/>
        <w:rPr>
          <w:b/>
          <w:bCs/>
          <w:noProof/>
        </w:rPr>
      </w:pPr>
    </w:p>
    <w:p w:rsidR="00A360B0" w:rsidRPr="003008C6" w:rsidRDefault="00A360B0" w:rsidP="00DE10CA">
      <w:pPr>
        <w:jc w:val="center"/>
        <w:rPr>
          <w:b/>
          <w:bCs/>
        </w:rPr>
      </w:pPr>
      <w:r w:rsidRPr="003008C6">
        <w:rPr>
          <w:b/>
          <w:bCs/>
          <w:noProof/>
        </w:rPr>
        <w:t>Приватизация муниципального фонда</w:t>
      </w:r>
    </w:p>
    <w:p w:rsidR="00A360B0" w:rsidRDefault="00A360B0" w:rsidP="00621C12">
      <w:pPr>
        <w:autoSpaceDE w:val="0"/>
        <w:autoSpaceDN w:val="0"/>
        <w:adjustRightInd w:val="0"/>
        <w:ind w:firstLine="720"/>
        <w:jc w:val="both"/>
      </w:pPr>
      <w:r w:rsidRPr="0033010A">
        <w:t xml:space="preserve">В рамках реализации преимущественного права приобретения субъектами малого и среднего предпринимательства в соответствии с требованиями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t xml:space="preserve">специалистами КУМИ проведена процедура по </w:t>
      </w:r>
      <w:r w:rsidRPr="0033010A">
        <w:t>прода</w:t>
      </w:r>
      <w:r>
        <w:t>же</w:t>
      </w:r>
      <w:r w:rsidRPr="0033010A">
        <w:t xml:space="preserve"> 6 объектов муниципальной собственности.</w:t>
      </w:r>
    </w:p>
    <w:p w:rsidR="00A360B0" w:rsidRDefault="00A360B0" w:rsidP="00DE10CA">
      <w:pPr>
        <w:suppressAutoHyphens/>
        <w:spacing w:before="240"/>
        <w:jc w:val="right"/>
      </w:pPr>
    </w:p>
    <w:p w:rsidR="00A360B0" w:rsidRPr="00450E9E" w:rsidRDefault="00A360B0" w:rsidP="00DE10CA">
      <w:pPr>
        <w:suppressAutoHyphens/>
        <w:spacing w:before="240"/>
        <w:jc w:val="right"/>
      </w:pPr>
      <w:r>
        <w:t>Таблица 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9"/>
        <w:gridCol w:w="3133"/>
        <w:gridCol w:w="4774"/>
        <w:gridCol w:w="1473"/>
      </w:tblGrid>
      <w:tr w:rsidR="00A360B0" w:rsidRPr="00B120D4">
        <w:trPr>
          <w:cantSplit/>
          <w:jc w:val="center"/>
        </w:trPr>
        <w:tc>
          <w:tcPr>
            <w:tcW w:w="365" w:type="pct"/>
          </w:tcPr>
          <w:p w:rsidR="00A360B0" w:rsidRPr="00B120D4" w:rsidRDefault="00A360B0" w:rsidP="00DE10CA">
            <w:pPr>
              <w:jc w:val="center"/>
            </w:pPr>
            <w:r w:rsidRPr="00B120D4">
              <w:t>№ п/п</w:t>
            </w:r>
          </w:p>
        </w:tc>
        <w:tc>
          <w:tcPr>
            <w:tcW w:w="1548" w:type="pct"/>
          </w:tcPr>
          <w:p w:rsidR="00A360B0" w:rsidRPr="00B120D4" w:rsidRDefault="00A360B0" w:rsidP="00DE10CA">
            <w:pPr>
              <w:jc w:val="center"/>
            </w:pPr>
            <w:r w:rsidRPr="00B120D4">
              <w:t>Наименование имущества</w:t>
            </w:r>
          </w:p>
        </w:tc>
        <w:tc>
          <w:tcPr>
            <w:tcW w:w="2359" w:type="pct"/>
          </w:tcPr>
          <w:p w:rsidR="00A360B0" w:rsidRPr="00B120D4" w:rsidRDefault="00A360B0" w:rsidP="00DE10CA">
            <w:pPr>
              <w:jc w:val="center"/>
            </w:pPr>
            <w:r w:rsidRPr="00B120D4">
              <w:t>Адрес</w:t>
            </w:r>
          </w:p>
        </w:tc>
        <w:tc>
          <w:tcPr>
            <w:tcW w:w="728" w:type="pct"/>
          </w:tcPr>
          <w:p w:rsidR="00A360B0" w:rsidRPr="00B120D4" w:rsidRDefault="00A360B0" w:rsidP="00DE10CA">
            <w:pPr>
              <w:ind w:right="-40"/>
              <w:jc w:val="center"/>
            </w:pPr>
            <w:r w:rsidRPr="00B120D4">
              <w:t>Площадь</w:t>
            </w:r>
          </w:p>
          <w:p w:rsidR="00A360B0" w:rsidRPr="00B120D4" w:rsidRDefault="00A360B0" w:rsidP="00DE10CA">
            <w:pPr>
              <w:jc w:val="center"/>
            </w:pPr>
            <w:r w:rsidRPr="00B120D4">
              <w:t>кв.м.</w:t>
            </w:r>
          </w:p>
        </w:tc>
      </w:tr>
      <w:tr w:rsidR="00A360B0" w:rsidRPr="00B120D4">
        <w:trPr>
          <w:trHeight w:val="325"/>
          <w:jc w:val="center"/>
        </w:trPr>
        <w:tc>
          <w:tcPr>
            <w:tcW w:w="365" w:type="pct"/>
            <w:vAlign w:val="center"/>
          </w:tcPr>
          <w:p w:rsidR="00A360B0" w:rsidRPr="00B120D4" w:rsidRDefault="00A360B0" w:rsidP="00DE10CA">
            <w:pPr>
              <w:jc w:val="center"/>
            </w:pPr>
            <w:r w:rsidRPr="00B120D4">
              <w:t>1</w:t>
            </w:r>
          </w:p>
        </w:tc>
        <w:tc>
          <w:tcPr>
            <w:tcW w:w="1548" w:type="pct"/>
            <w:vAlign w:val="center"/>
          </w:tcPr>
          <w:p w:rsidR="00A360B0" w:rsidRPr="00B120D4" w:rsidRDefault="00A360B0" w:rsidP="00DE10CA">
            <w:r w:rsidRPr="00B120D4">
              <w:t>Встроенное нежилое помещение</w:t>
            </w:r>
          </w:p>
        </w:tc>
        <w:tc>
          <w:tcPr>
            <w:tcW w:w="2359" w:type="pct"/>
            <w:vAlign w:val="center"/>
          </w:tcPr>
          <w:p w:rsidR="00A360B0" w:rsidRPr="00B120D4" w:rsidRDefault="00A360B0" w:rsidP="00DE10CA">
            <w:r>
              <w:t xml:space="preserve">ул. </w:t>
            </w:r>
            <w:r w:rsidRPr="00B120D4">
              <w:t>Московская, д. 22, корпус 1</w:t>
            </w:r>
          </w:p>
        </w:tc>
        <w:tc>
          <w:tcPr>
            <w:tcW w:w="728" w:type="pct"/>
            <w:vAlign w:val="center"/>
          </w:tcPr>
          <w:p w:rsidR="00A360B0" w:rsidRPr="00B120D4" w:rsidRDefault="00A360B0" w:rsidP="00DE10CA">
            <w:pPr>
              <w:jc w:val="center"/>
            </w:pPr>
            <w:r w:rsidRPr="00B120D4">
              <w:t>13,1</w:t>
            </w:r>
          </w:p>
        </w:tc>
      </w:tr>
      <w:tr w:rsidR="00A360B0" w:rsidRPr="00B120D4">
        <w:trPr>
          <w:trHeight w:val="515"/>
          <w:jc w:val="center"/>
        </w:trPr>
        <w:tc>
          <w:tcPr>
            <w:tcW w:w="365" w:type="pct"/>
            <w:vAlign w:val="center"/>
          </w:tcPr>
          <w:p w:rsidR="00A360B0" w:rsidRPr="00B120D4" w:rsidRDefault="00A360B0" w:rsidP="00DE10CA">
            <w:pPr>
              <w:jc w:val="center"/>
            </w:pPr>
            <w:r w:rsidRPr="00B120D4">
              <w:t>2</w:t>
            </w:r>
          </w:p>
        </w:tc>
        <w:tc>
          <w:tcPr>
            <w:tcW w:w="1548" w:type="pct"/>
            <w:vAlign w:val="center"/>
          </w:tcPr>
          <w:p w:rsidR="00A360B0" w:rsidRPr="00B120D4" w:rsidRDefault="00A360B0" w:rsidP="00DE10CA">
            <w:r w:rsidRPr="00B120D4">
              <w:t>Встроенное нежилое помещение</w:t>
            </w:r>
          </w:p>
        </w:tc>
        <w:tc>
          <w:tcPr>
            <w:tcW w:w="2359" w:type="pct"/>
            <w:vAlign w:val="center"/>
          </w:tcPr>
          <w:p w:rsidR="00A360B0" w:rsidRPr="00B120D4" w:rsidRDefault="00A360B0" w:rsidP="00DE10CA">
            <w:r w:rsidRPr="00B120D4">
              <w:t>пр. Ленина, д.1, пом.</w:t>
            </w:r>
            <w:r>
              <w:t xml:space="preserve"> </w:t>
            </w:r>
            <w:r w:rsidRPr="00B120D4">
              <w:t>В2</w:t>
            </w:r>
          </w:p>
        </w:tc>
        <w:tc>
          <w:tcPr>
            <w:tcW w:w="728" w:type="pct"/>
            <w:vAlign w:val="center"/>
          </w:tcPr>
          <w:p w:rsidR="00A360B0" w:rsidRPr="00B120D4" w:rsidRDefault="00A360B0" w:rsidP="00DE10CA">
            <w:pPr>
              <w:jc w:val="center"/>
            </w:pPr>
            <w:r w:rsidRPr="00B120D4">
              <w:t>68,1</w:t>
            </w:r>
          </w:p>
        </w:tc>
      </w:tr>
      <w:tr w:rsidR="00A360B0" w:rsidRPr="00B120D4">
        <w:trPr>
          <w:trHeight w:val="515"/>
          <w:jc w:val="center"/>
        </w:trPr>
        <w:tc>
          <w:tcPr>
            <w:tcW w:w="365" w:type="pct"/>
            <w:vAlign w:val="center"/>
          </w:tcPr>
          <w:p w:rsidR="00A360B0" w:rsidRPr="00B120D4" w:rsidRDefault="00A360B0" w:rsidP="00DE10CA">
            <w:pPr>
              <w:jc w:val="center"/>
            </w:pPr>
            <w:r w:rsidRPr="00B120D4">
              <w:t>3</w:t>
            </w:r>
          </w:p>
        </w:tc>
        <w:tc>
          <w:tcPr>
            <w:tcW w:w="1548" w:type="pct"/>
            <w:vAlign w:val="center"/>
          </w:tcPr>
          <w:p w:rsidR="00A360B0" w:rsidRPr="00B120D4" w:rsidRDefault="00A360B0" w:rsidP="00DE10CA">
            <w:r w:rsidRPr="00B120D4">
              <w:t>Нежилое помещение</w:t>
            </w:r>
          </w:p>
        </w:tc>
        <w:tc>
          <w:tcPr>
            <w:tcW w:w="2359" w:type="pct"/>
            <w:vAlign w:val="center"/>
          </w:tcPr>
          <w:p w:rsidR="00A360B0" w:rsidRPr="00B120D4" w:rsidRDefault="00A360B0" w:rsidP="00DE10CA">
            <w:r w:rsidRPr="00B120D4">
              <w:t>пр. Музрукова, д.22, п</w:t>
            </w:r>
            <w:r>
              <w:t>. П16</w:t>
            </w:r>
          </w:p>
        </w:tc>
        <w:tc>
          <w:tcPr>
            <w:tcW w:w="728" w:type="pct"/>
            <w:vAlign w:val="center"/>
          </w:tcPr>
          <w:p w:rsidR="00A360B0" w:rsidRPr="00B120D4" w:rsidRDefault="00A360B0" w:rsidP="00DE10CA">
            <w:pPr>
              <w:jc w:val="center"/>
            </w:pPr>
            <w:r w:rsidRPr="00B120D4">
              <w:t>123,0</w:t>
            </w:r>
          </w:p>
        </w:tc>
      </w:tr>
      <w:tr w:rsidR="00A360B0" w:rsidRPr="00B120D4">
        <w:trPr>
          <w:trHeight w:val="188"/>
          <w:jc w:val="center"/>
        </w:trPr>
        <w:tc>
          <w:tcPr>
            <w:tcW w:w="365" w:type="pct"/>
            <w:vAlign w:val="center"/>
          </w:tcPr>
          <w:p w:rsidR="00A360B0" w:rsidRPr="00B120D4" w:rsidRDefault="00A360B0" w:rsidP="00DE10CA">
            <w:pPr>
              <w:jc w:val="center"/>
            </w:pPr>
            <w:r w:rsidRPr="00B120D4">
              <w:t>4</w:t>
            </w:r>
          </w:p>
        </w:tc>
        <w:tc>
          <w:tcPr>
            <w:tcW w:w="1548" w:type="pct"/>
            <w:vAlign w:val="center"/>
          </w:tcPr>
          <w:p w:rsidR="00A360B0" w:rsidRPr="00B120D4" w:rsidRDefault="00A360B0" w:rsidP="00DE10CA">
            <w:r w:rsidRPr="00B120D4">
              <w:t>Магазин «Дора»</w:t>
            </w:r>
          </w:p>
        </w:tc>
        <w:tc>
          <w:tcPr>
            <w:tcW w:w="2359" w:type="pct"/>
            <w:vMerge w:val="restart"/>
            <w:vAlign w:val="center"/>
          </w:tcPr>
          <w:p w:rsidR="00A360B0" w:rsidRPr="000C4A78" w:rsidRDefault="00A360B0" w:rsidP="00DE10CA">
            <w:r w:rsidRPr="000C4A78">
              <w:t>ул. Куйбышева, д.13А</w:t>
            </w:r>
          </w:p>
        </w:tc>
        <w:tc>
          <w:tcPr>
            <w:tcW w:w="728" w:type="pct"/>
            <w:vAlign w:val="center"/>
          </w:tcPr>
          <w:p w:rsidR="00A360B0" w:rsidRPr="00B120D4" w:rsidRDefault="00A360B0" w:rsidP="00DE10CA">
            <w:pPr>
              <w:jc w:val="center"/>
            </w:pPr>
            <w:r w:rsidRPr="00B120D4">
              <w:t>334,4</w:t>
            </w:r>
          </w:p>
        </w:tc>
      </w:tr>
      <w:tr w:rsidR="00A360B0" w:rsidRPr="00B120D4">
        <w:trPr>
          <w:trHeight w:val="64"/>
          <w:jc w:val="center"/>
        </w:trPr>
        <w:tc>
          <w:tcPr>
            <w:tcW w:w="365" w:type="pct"/>
            <w:vAlign w:val="center"/>
          </w:tcPr>
          <w:p w:rsidR="00A360B0" w:rsidRPr="00B120D4" w:rsidRDefault="00A360B0" w:rsidP="00DE10CA">
            <w:pPr>
              <w:jc w:val="center"/>
            </w:pPr>
            <w:r w:rsidRPr="00B120D4">
              <w:t>5</w:t>
            </w:r>
          </w:p>
        </w:tc>
        <w:tc>
          <w:tcPr>
            <w:tcW w:w="1548" w:type="pct"/>
            <w:vAlign w:val="center"/>
          </w:tcPr>
          <w:p w:rsidR="00A360B0" w:rsidRPr="00B120D4" w:rsidRDefault="00A360B0" w:rsidP="00DE10CA">
            <w:r w:rsidRPr="00B120D4">
              <w:t>Склад</w:t>
            </w:r>
          </w:p>
        </w:tc>
        <w:tc>
          <w:tcPr>
            <w:tcW w:w="2359" w:type="pct"/>
            <w:vMerge/>
            <w:vAlign w:val="center"/>
          </w:tcPr>
          <w:p w:rsidR="00A360B0" w:rsidRPr="00B120D4" w:rsidRDefault="00A360B0" w:rsidP="00DE10CA"/>
        </w:tc>
        <w:tc>
          <w:tcPr>
            <w:tcW w:w="728" w:type="pct"/>
            <w:vAlign w:val="center"/>
          </w:tcPr>
          <w:p w:rsidR="00A360B0" w:rsidRPr="00B120D4" w:rsidRDefault="00A360B0" w:rsidP="00DE10CA">
            <w:pPr>
              <w:jc w:val="center"/>
            </w:pPr>
            <w:r w:rsidRPr="00B120D4">
              <w:t>63,6</w:t>
            </w:r>
          </w:p>
        </w:tc>
      </w:tr>
      <w:tr w:rsidR="00A360B0" w:rsidRPr="00B120D4">
        <w:trPr>
          <w:trHeight w:val="64"/>
          <w:jc w:val="center"/>
        </w:trPr>
        <w:tc>
          <w:tcPr>
            <w:tcW w:w="365" w:type="pct"/>
            <w:vAlign w:val="center"/>
          </w:tcPr>
          <w:p w:rsidR="00A360B0" w:rsidRPr="00B120D4" w:rsidRDefault="00A360B0" w:rsidP="00DE10CA">
            <w:pPr>
              <w:jc w:val="center"/>
            </w:pPr>
            <w:r w:rsidRPr="00B120D4">
              <w:t>6</w:t>
            </w:r>
          </w:p>
        </w:tc>
        <w:tc>
          <w:tcPr>
            <w:tcW w:w="1548" w:type="pct"/>
            <w:vAlign w:val="center"/>
          </w:tcPr>
          <w:p w:rsidR="00A360B0" w:rsidRPr="00B120D4" w:rsidRDefault="00A360B0" w:rsidP="00DE10CA">
            <w:r w:rsidRPr="00B120D4">
              <w:t>Нежилое помещение</w:t>
            </w:r>
          </w:p>
        </w:tc>
        <w:tc>
          <w:tcPr>
            <w:tcW w:w="2359" w:type="pct"/>
            <w:vAlign w:val="center"/>
          </w:tcPr>
          <w:p w:rsidR="00A360B0" w:rsidRPr="00B120D4" w:rsidRDefault="00A360B0" w:rsidP="00DE10CA">
            <w:r w:rsidRPr="00B120D4">
              <w:t>ул. Московская, д. 11, пом. П3</w:t>
            </w:r>
          </w:p>
        </w:tc>
        <w:tc>
          <w:tcPr>
            <w:tcW w:w="728" w:type="pct"/>
            <w:vAlign w:val="center"/>
          </w:tcPr>
          <w:p w:rsidR="00A360B0" w:rsidRPr="00B120D4" w:rsidRDefault="00A360B0" w:rsidP="00DE10CA">
            <w:pPr>
              <w:jc w:val="center"/>
            </w:pPr>
            <w:r w:rsidRPr="00B120D4">
              <w:t>65,9</w:t>
            </w:r>
          </w:p>
        </w:tc>
      </w:tr>
    </w:tbl>
    <w:p w:rsidR="00A360B0" w:rsidRDefault="00A360B0" w:rsidP="00DE10CA">
      <w:pPr>
        <w:ind w:right="142" w:firstLine="708"/>
      </w:pPr>
    </w:p>
    <w:p w:rsidR="00A360B0" w:rsidRPr="0033010A" w:rsidRDefault="00A360B0" w:rsidP="00621C12">
      <w:pPr>
        <w:spacing w:after="240"/>
        <w:ind w:right="6" w:firstLine="709"/>
        <w:jc w:val="both"/>
      </w:pPr>
      <w:r w:rsidRPr="0033010A">
        <w:t>В рамках реализации Федерального закона от 21.12.2001 № 178-ФЗ «О приватизации государственного и муниципального имущества» состоялся 1 аукцион по продаже 2 объектов недвижимости</w:t>
      </w:r>
      <w:r>
        <w:t>,</w:t>
      </w:r>
      <w:r w:rsidRPr="0033010A">
        <w:t xml:space="preserve"> находящихся в муниципальной собственности. Приватизация проводилась путём продажи на аукционе открытом по составу участников и способом подачи предложений о цене.</w:t>
      </w:r>
    </w:p>
    <w:p w:rsidR="00A360B0" w:rsidRPr="00450E9E" w:rsidRDefault="00A360B0" w:rsidP="00DE10CA">
      <w:pPr>
        <w:suppressAutoHyphens/>
        <w:jc w:val="right"/>
      </w:pPr>
      <w:r>
        <w:t>Таблица 24</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3759"/>
        <w:gridCol w:w="2213"/>
        <w:gridCol w:w="1610"/>
        <w:gridCol w:w="2092"/>
      </w:tblGrid>
      <w:tr w:rsidR="00A360B0" w:rsidRPr="00090A77">
        <w:tc>
          <w:tcPr>
            <w:tcW w:w="232" w:type="pct"/>
          </w:tcPr>
          <w:p w:rsidR="00A360B0" w:rsidRPr="00090A77" w:rsidRDefault="00A360B0" w:rsidP="00DE10CA">
            <w:pPr>
              <w:jc w:val="center"/>
            </w:pPr>
            <w:r w:rsidRPr="00090A77">
              <w:t>№</w:t>
            </w:r>
          </w:p>
        </w:tc>
        <w:tc>
          <w:tcPr>
            <w:tcW w:w="1870" w:type="pct"/>
          </w:tcPr>
          <w:p w:rsidR="00A360B0" w:rsidRPr="00090A77" w:rsidRDefault="00A360B0" w:rsidP="00DE10CA">
            <w:pPr>
              <w:ind w:right="78"/>
              <w:jc w:val="center"/>
            </w:pPr>
            <w:r w:rsidRPr="00090A77">
              <w:t>Объект</w:t>
            </w:r>
          </w:p>
        </w:tc>
        <w:tc>
          <w:tcPr>
            <w:tcW w:w="1106" w:type="pct"/>
          </w:tcPr>
          <w:p w:rsidR="00A360B0" w:rsidRPr="00090A77" w:rsidRDefault="00A360B0" w:rsidP="00DE10CA">
            <w:pPr>
              <w:jc w:val="center"/>
            </w:pPr>
            <w:r w:rsidRPr="00090A77">
              <w:t>Способ продажи</w:t>
            </w:r>
          </w:p>
        </w:tc>
        <w:tc>
          <w:tcPr>
            <w:tcW w:w="808" w:type="pct"/>
          </w:tcPr>
          <w:p w:rsidR="00A360B0" w:rsidRPr="00090A77" w:rsidRDefault="00A360B0" w:rsidP="00DE10CA">
            <w:pPr>
              <w:jc w:val="center"/>
            </w:pPr>
            <w:r w:rsidRPr="00090A77">
              <w:t>Сумма продажи</w:t>
            </w:r>
            <w:r>
              <w:t>, руб.</w:t>
            </w:r>
          </w:p>
        </w:tc>
        <w:tc>
          <w:tcPr>
            <w:tcW w:w="983" w:type="pct"/>
          </w:tcPr>
          <w:p w:rsidR="00A360B0" w:rsidRPr="002A7949" w:rsidRDefault="00A360B0" w:rsidP="00DE10CA">
            <w:pPr>
              <w:pStyle w:val="BodyText"/>
              <w:rPr>
                <w:b/>
                <w:bCs/>
              </w:rPr>
            </w:pPr>
            <w:r w:rsidRPr="002A7949">
              <w:rPr>
                <w:b/>
                <w:bCs/>
              </w:rPr>
              <w:t>Покупатель</w:t>
            </w:r>
          </w:p>
        </w:tc>
      </w:tr>
      <w:tr w:rsidR="00A360B0" w:rsidRPr="00090A77">
        <w:trPr>
          <w:trHeight w:val="1629"/>
        </w:trPr>
        <w:tc>
          <w:tcPr>
            <w:tcW w:w="232" w:type="pct"/>
          </w:tcPr>
          <w:p w:rsidR="00A360B0" w:rsidRPr="00090A77" w:rsidRDefault="00A360B0" w:rsidP="00DE10CA">
            <w:pPr>
              <w:jc w:val="center"/>
            </w:pPr>
            <w:r w:rsidRPr="00090A77">
              <w:t>1</w:t>
            </w:r>
          </w:p>
          <w:p w:rsidR="00A360B0" w:rsidRDefault="00A360B0" w:rsidP="00DE10CA">
            <w:pPr>
              <w:jc w:val="center"/>
            </w:pPr>
          </w:p>
          <w:p w:rsidR="00A360B0" w:rsidRPr="00090A77" w:rsidRDefault="00A360B0" w:rsidP="00DE10CA">
            <w:pPr>
              <w:jc w:val="center"/>
            </w:pPr>
          </w:p>
          <w:p w:rsidR="00A360B0" w:rsidRPr="00090A77" w:rsidRDefault="00A360B0" w:rsidP="00DE10CA">
            <w:pPr>
              <w:jc w:val="center"/>
            </w:pPr>
            <w:r w:rsidRPr="00090A77">
              <w:t>2</w:t>
            </w:r>
          </w:p>
        </w:tc>
        <w:tc>
          <w:tcPr>
            <w:tcW w:w="1870" w:type="pct"/>
          </w:tcPr>
          <w:p w:rsidR="00A360B0" w:rsidRPr="00090A77" w:rsidRDefault="00A360B0" w:rsidP="00DE10CA">
            <w:pPr>
              <w:ind w:right="-108"/>
            </w:pPr>
            <w:r w:rsidRPr="00090A77">
              <w:t>- универсам «Нижегородский» (нежилое отдельно стоящее здание, общей площадью 1345,2 кв. м);</w:t>
            </w:r>
          </w:p>
          <w:p w:rsidR="00A360B0" w:rsidRPr="00B120D4" w:rsidRDefault="00A360B0" w:rsidP="00DE10CA">
            <w:pPr>
              <w:ind w:right="78"/>
            </w:pPr>
            <w:r w:rsidRPr="00090A77">
              <w:t>- сарай (нежилое отдельно стоящее здание, общей площадью 114,6 кв. м.).</w:t>
            </w:r>
          </w:p>
        </w:tc>
        <w:tc>
          <w:tcPr>
            <w:tcW w:w="1106" w:type="pct"/>
          </w:tcPr>
          <w:p w:rsidR="00A360B0" w:rsidRPr="00090A77" w:rsidRDefault="00A360B0" w:rsidP="00DE10CA">
            <w:pPr>
              <w:jc w:val="center"/>
              <w:rPr>
                <w:color w:val="FF0000"/>
              </w:rPr>
            </w:pPr>
            <w:r w:rsidRPr="00090A77">
              <w:t>Аукцион</w:t>
            </w:r>
            <w:r>
              <w:t>,</w:t>
            </w:r>
            <w:r w:rsidRPr="00090A77">
              <w:t xml:space="preserve"> открытый по составу участников и форме подачи предложений о цене </w:t>
            </w:r>
          </w:p>
        </w:tc>
        <w:tc>
          <w:tcPr>
            <w:tcW w:w="808" w:type="pct"/>
          </w:tcPr>
          <w:p w:rsidR="00A360B0" w:rsidRPr="00090A77" w:rsidRDefault="00A360B0" w:rsidP="00DE10CA">
            <w:pPr>
              <w:jc w:val="center"/>
              <w:rPr>
                <w:color w:val="FF0000"/>
              </w:rPr>
            </w:pPr>
            <w:r w:rsidRPr="00090A77">
              <w:t xml:space="preserve">51 970 000 </w:t>
            </w:r>
          </w:p>
        </w:tc>
        <w:tc>
          <w:tcPr>
            <w:tcW w:w="983" w:type="pct"/>
          </w:tcPr>
          <w:p w:rsidR="00A360B0" w:rsidRPr="002A7949" w:rsidRDefault="00A360B0" w:rsidP="00DE10CA">
            <w:pPr>
              <w:pStyle w:val="BodyText"/>
              <w:ind w:left="-130" w:right="-108"/>
              <w:rPr>
                <w:b/>
                <w:bCs/>
                <w:color w:val="FF0000"/>
              </w:rPr>
            </w:pPr>
            <w:r w:rsidRPr="002A7949">
              <w:rPr>
                <w:b/>
                <w:bCs/>
              </w:rPr>
              <w:t>Общество с ограниченной ответственностью «Нижегородская компания «ПРОВИАНТ»</w:t>
            </w:r>
          </w:p>
        </w:tc>
      </w:tr>
    </w:tbl>
    <w:p w:rsidR="00A360B0" w:rsidRPr="00C33916" w:rsidRDefault="00A360B0" w:rsidP="00DE10CA">
      <w:pPr>
        <w:ind w:right="181" w:firstLine="708"/>
        <w:rPr>
          <w:noProof/>
        </w:rPr>
      </w:pPr>
    </w:p>
    <w:p w:rsidR="00A360B0" w:rsidRDefault="00A360B0" w:rsidP="00DE10CA">
      <w:pPr>
        <w:autoSpaceDE w:val="0"/>
        <w:autoSpaceDN w:val="0"/>
        <w:adjustRightInd w:val="0"/>
        <w:ind w:firstLine="360"/>
      </w:pPr>
      <w:r w:rsidRPr="00B120D4">
        <w:t>Приватизация муниципального жилищного фонда</w:t>
      </w:r>
      <w:r>
        <w:t xml:space="preserve"> характеризуется следующими показателями:</w:t>
      </w:r>
    </w:p>
    <w:p w:rsidR="00A360B0" w:rsidRPr="00450E9E" w:rsidRDefault="00A360B0" w:rsidP="00DE10CA">
      <w:pPr>
        <w:suppressAutoHyphens/>
        <w:jc w:val="right"/>
      </w:pPr>
      <w:r>
        <w:t>Таблица 25</w:t>
      </w:r>
    </w:p>
    <w:tbl>
      <w:tblPr>
        <w:tblpPr w:leftFromText="180" w:rightFromText="180" w:vertAnchor="text" w:horzAnchor="margin" w:tblpX="132" w:tblpY="66"/>
        <w:tblOverlap w:val="neve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
        <w:gridCol w:w="6794"/>
        <w:gridCol w:w="1401"/>
        <w:gridCol w:w="1347"/>
      </w:tblGrid>
      <w:tr w:rsidR="00A360B0" w:rsidRPr="00B120D4">
        <w:trPr>
          <w:trHeight w:val="349"/>
        </w:trPr>
        <w:tc>
          <w:tcPr>
            <w:tcW w:w="232" w:type="pct"/>
            <w:vAlign w:val="center"/>
          </w:tcPr>
          <w:p w:rsidR="00A360B0" w:rsidRPr="00872502" w:rsidRDefault="00A360B0" w:rsidP="00DE10CA">
            <w:pPr>
              <w:ind w:left="-120" w:right="-108"/>
              <w:jc w:val="center"/>
            </w:pPr>
            <w:r w:rsidRPr="00872502">
              <w:t>№</w:t>
            </w:r>
          </w:p>
        </w:tc>
        <w:tc>
          <w:tcPr>
            <w:tcW w:w="3395" w:type="pct"/>
          </w:tcPr>
          <w:p w:rsidR="00A360B0" w:rsidRPr="00B120D4" w:rsidRDefault="00A360B0" w:rsidP="00DE10CA">
            <w:pPr>
              <w:jc w:val="center"/>
            </w:pPr>
            <w:r w:rsidRPr="00B120D4">
              <w:t>Наименование</w:t>
            </w:r>
          </w:p>
        </w:tc>
        <w:tc>
          <w:tcPr>
            <w:tcW w:w="700" w:type="pct"/>
            <w:vAlign w:val="center"/>
          </w:tcPr>
          <w:p w:rsidR="00A360B0" w:rsidRPr="00D74326" w:rsidRDefault="00A360B0" w:rsidP="00DE10CA">
            <w:pPr>
              <w:jc w:val="center"/>
            </w:pPr>
            <w:r w:rsidRPr="00D74326">
              <w:t>2014 год</w:t>
            </w:r>
          </w:p>
        </w:tc>
        <w:tc>
          <w:tcPr>
            <w:tcW w:w="673" w:type="pct"/>
          </w:tcPr>
          <w:p w:rsidR="00A360B0" w:rsidRPr="002A7949" w:rsidRDefault="00A360B0" w:rsidP="00DE10CA">
            <w:pPr>
              <w:pStyle w:val="BodyText2"/>
              <w:ind w:right="-108"/>
              <w:jc w:val="center"/>
            </w:pPr>
            <w:r w:rsidRPr="002A7949">
              <w:t>2015 год</w:t>
            </w:r>
          </w:p>
        </w:tc>
      </w:tr>
      <w:tr w:rsidR="00A360B0" w:rsidRPr="00B120D4">
        <w:trPr>
          <w:trHeight w:val="203"/>
        </w:trPr>
        <w:tc>
          <w:tcPr>
            <w:tcW w:w="232" w:type="pct"/>
            <w:vAlign w:val="center"/>
          </w:tcPr>
          <w:p w:rsidR="00A360B0" w:rsidRPr="00872502" w:rsidRDefault="00A360B0" w:rsidP="00DE10CA">
            <w:pPr>
              <w:ind w:left="-120" w:right="-108"/>
              <w:jc w:val="center"/>
            </w:pPr>
            <w:r w:rsidRPr="00872502">
              <w:t>1</w:t>
            </w:r>
          </w:p>
        </w:tc>
        <w:tc>
          <w:tcPr>
            <w:tcW w:w="3395" w:type="pct"/>
            <w:vAlign w:val="center"/>
          </w:tcPr>
          <w:p w:rsidR="00A360B0" w:rsidRPr="00B120D4" w:rsidRDefault="00A360B0" w:rsidP="00DE10CA">
            <w:r w:rsidRPr="00B120D4">
              <w:t>Принято заявлений на приватизацию жилых помещений</w:t>
            </w:r>
          </w:p>
        </w:tc>
        <w:tc>
          <w:tcPr>
            <w:tcW w:w="700" w:type="pct"/>
            <w:vAlign w:val="center"/>
          </w:tcPr>
          <w:p w:rsidR="00A360B0" w:rsidRPr="00F870A1" w:rsidRDefault="00A360B0" w:rsidP="00DE10CA">
            <w:pPr>
              <w:jc w:val="center"/>
            </w:pPr>
            <w:r w:rsidRPr="00F870A1">
              <w:t>343</w:t>
            </w:r>
          </w:p>
        </w:tc>
        <w:tc>
          <w:tcPr>
            <w:tcW w:w="673" w:type="pct"/>
            <w:vAlign w:val="center"/>
          </w:tcPr>
          <w:p w:rsidR="00A360B0" w:rsidRPr="00F870A1" w:rsidRDefault="00A360B0" w:rsidP="00DE10CA">
            <w:pPr>
              <w:jc w:val="center"/>
            </w:pPr>
            <w:r w:rsidRPr="00F870A1">
              <w:t>350</w:t>
            </w:r>
          </w:p>
        </w:tc>
      </w:tr>
      <w:tr w:rsidR="00A360B0" w:rsidRPr="00B120D4">
        <w:trPr>
          <w:trHeight w:val="391"/>
        </w:trPr>
        <w:tc>
          <w:tcPr>
            <w:tcW w:w="232" w:type="pct"/>
            <w:vAlign w:val="center"/>
          </w:tcPr>
          <w:p w:rsidR="00A360B0" w:rsidRPr="00872502" w:rsidRDefault="00A360B0" w:rsidP="00DE10CA">
            <w:pPr>
              <w:ind w:left="-120" w:right="-108"/>
              <w:jc w:val="center"/>
            </w:pPr>
            <w:r w:rsidRPr="00872502">
              <w:t>2</w:t>
            </w:r>
          </w:p>
        </w:tc>
        <w:tc>
          <w:tcPr>
            <w:tcW w:w="3395" w:type="pct"/>
          </w:tcPr>
          <w:p w:rsidR="00A360B0" w:rsidRPr="00B120D4" w:rsidRDefault="00A360B0" w:rsidP="00DE10CA">
            <w:r w:rsidRPr="00B120D4">
              <w:t>Выдано договоров о безвозмездной передаче жилья в собственность</w:t>
            </w:r>
          </w:p>
        </w:tc>
        <w:tc>
          <w:tcPr>
            <w:tcW w:w="700" w:type="pct"/>
            <w:vAlign w:val="center"/>
          </w:tcPr>
          <w:p w:rsidR="00A360B0" w:rsidRPr="00F870A1" w:rsidRDefault="00A360B0" w:rsidP="00DE10CA">
            <w:pPr>
              <w:jc w:val="center"/>
            </w:pPr>
            <w:r w:rsidRPr="00F870A1">
              <w:t>282</w:t>
            </w:r>
          </w:p>
        </w:tc>
        <w:tc>
          <w:tcPr>
            <w:tcW w:w="673" w:type="pct"/>
            <w:vAlign w:val="center"/>
          </w:tcPr>
          <w:p w:rsidR="00A360B0" w:rsidRPr="00F870A1" w:rsidRDefault="00A360B0" w:rsidP="00DE10CA">
            <w:pPr>
              <w:jc w:val="center"/>
            </w:pPr>
            <w:r w:rsidRPr="00F870A1">
              <w:t>427</w:t>
            </w:r>
          </w:p>
        </w:tc>
      </w:tr>
      <w:tr w:rsidR="00A360B0" w:rsidRPr="00B120D4">
        <w:trPr>
          <w:trHeight w:val="500"/>
        </w:trPr>
        <w:tc>
          <w:tcPr>
            <w:tcW w:w="232" w:type="pct"/>
            <w:vAlign w:val="center"/>
          </w:tcPr>
          <w:p w:rsidR="00A360B0" w:rsidRPr="00872502" w:rsidRDefault="00A360B0" w:rsidP="00DE10CA">
            <w:pPr>
              <w:ind w:left="-120" w:right="-108"/>
              <w:jc w:val="center"/>
            </w:pPr>
            <w:r w:rsidRPr="00872502">
              <w:t>3</w:t>
            </w:r>
          </w:p>
        </w:tc>
        <w:tc>
          <w:tcPr>
            <w:tcW w:w="3395" w:type="pct"/>
            <w:vAlign w:val="center"/>
          </w:tcPr>
          <w:p w:rsidR="00A360B0" w:rsidRPr="00B120D4" w:rsidRDefault="00A360B0" w:rsidP="00DE10CA">
            <w:r w:rsidRPr="00B120D4">
              <w:t>Выдано дубликатов, копий договор</w:t>
            </w:r>
            <w:r>
              <w:t>ов</w:t>
            </w:r>
            <w:r w:rsidRPr="00B120D4">
              <w:t xml:space="preserve"> о безвозмездной передаче жилья в собственность</w:t>
            </w:r>
          </w:p>
        </w:tc>
        <w:tc>
          <w:tcPr>
            <w:tcW w:w="700" w:type="pct"/>
            <w:vAlign w:val="center"/>
          </w:tcPr>
          <w:p w:rsidR="00A360B0" w:rsidRPr="00F870A1" w:rsidRDefault="00A360B0" w:rsidP="00DE10CA">
            <w:pPr>
              <w:jc w:val="center"/>
            </w:pPr>
            <w:r w:rsidRPr="00F870A1">
              <w:t>46</w:t>
            </w:r>
          </w:p>
        </w:tc>
        <w:tc>
          <w:tcPr>
            <w:tcW w:w="673" w:type="pct"/>
            <w:vAlign w:val="center"/>
          </w:tcPr>
          <w:p w:rsidR="00A360B0" w:rsidRPr="00F870A1" w:rsidRDefault="00A360B0" w:rsidP="00DE10CA">
            <w:pPr>
              <w:jc w:val="center"/>
            </w:pPr>
            <w:r w:rsidRPr="00F870A1">
              <w:t>66</w:t>
            </w:r>
          </w:p>
        </w:tc>
      </w:tr>
    </w:tbl>
    <w:p w:rsidR="00A360B0" w:rsidRDefault="00A360B0" w:rsidP="00DE10CA">
      <w:pPr>
        <w:spacing w:before="240" w:after="240"/>
        <w:jc w:val="center"/>
      </w:pPr>
    </w:p>
    <w:p w:rsidR="00A360B0" w:rsidRPr="0014502E" w:rsidRDefault="00A360B0" w:rsidP="00DE10CA">
      <w:pPr>
        <w:spacing w:before="240" w:after="240"/>
        <w:jc w:val="center"/>
      </w:pPr>
      <w:r w:rsidRPr="0014502E">
        <w:t>Сдача в аренду муниципальных помещений и земельных участков</w:t>
      </w:r>
    </w:p>
    <w:p w:rsidR="00A360B0" w:rsidRPr="00621C12" w:rsidRDefault="00A360B0" w:rsidP="00DE10CA">
      <w:pPr>
        <w:pStyle w:val="BodyText"/>
        <w:ind w:firstLine="720"/>
        <w:jc w:val="both"/>
      </w:pPr>
      <w:r w:rsidRPr="00621C12">
        <w:t xml:space="preserve">Ежегодно Городской Думой города Сарова утверждается порядок расчета арендной платы за аренду муниципальных нежилых помещений. </w:t>
      </w:r>
      <w:r w:rsidRPr="00621C12">
        <w:rPr>
          <w:color w:val="000000"/>
        </w:rPr>
        <w:t xml:space="preserve">В 2015 году действовал порядок расчета арендной платы, утвержденный решением </w:t>
      </w:r>
      <w:r w:rsidRPr="00621C12">
        <w:t xml:space="preserve">Городской </w:t>
      </w:r>
      <w:r w:rsidRPr="00621C12">
        <w:rPr>
          <w:color w:val="000000"/>
        </w:rPr>
        <w:t xml:space="preserve">Думы города Сарова </w:t>
      </w:r>
      <w:r w:rsidRPr="00621C12">
        <w:t>от 23.10.2014 № 77/5-гд «Об арендной плате за пользование муниципальными нежилыми помещениями на 2015 год».</w:t>
      </w:r>
    </w:p>
    <w:p w:rsidR="00A360B0" w:rsidRPr="00450E9E" w:rsidRDefault="00A360B0" w:rsidP="00DE10CA">
      <w:pPr>
        <w:suppressAutoHyphens/>
        <w:spacing w:before="240"/>
        <w:jc w:val="right"/>
      </w:pPr>
      <w:r>
        <w:t>Таблица 26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
        <w:gridCol w:w="5865"/>
        <w:gridCol w:w="1898"/>
        <w:gridCol w:w="1898"/>
      </w:tblGrid>
      <w:tr w:rsidR="00A360B0" w:rsidRPr="00090A77">
        <w:trPr>
          <w:trHeight w:val="126"/>
          <w:jc w:val="center"/>
        </w:trPr>
        <w:tc>
          <w:tcPr>
            <w:tcW w:w="226" w:type="pct"/>
          </w:tcPr>
          <w:p w:rsidR="00A360B0" w:rsidRPr="00D74326" w:rsidRDefault="00A360B0" w:rsidP="00DE10CA">
            <w:pPr>
              <w:ind w:right="-545"/>
            </w:pPr>
            <w:r w:rsidRPr="00D74326">
              <w:t>№</w:t>
            </w:r>
          </w:p>
        </w:tc>
        <w:tc>
          <w:tcPr>
            <w:tcW w:w="2898" w:type="pct"/>
          </w:tcPr>
          <w:p w:rsidR="00A360B0" w:rsidRPr="00090A77" w:rsidRDefault="00A360B0" w:rsidP="00DE10CA">
            <w:pPr>
              <w:ind w:right="-545"/>
              <w:jc w:val="center"/>
            </w:pPr>
            <w:r w:rsidRPr="00090A77">
              <w:t>Наименование</w:t>
            </w:r>
          </w:p>
        </w:tc>
        <w:tc>
          <w:tcPr>
            <w:tcW w:w="938" w:type="pct"/>
            <w:vAlign w:val="center"/>
          </w:tcPr>
          <w:p w:rsidR="00A360B0" w:rsidRPr="00D74326" w:rsidRDefault="00A360B0" w:rsidP="00DE10CA">
            <w:pPr>
              <w:jc w:val="center"/>
            </w:pPr>
            <w:r w:rsidRPr="00D74326">
              <w:t>2014 год</w:t>
            </w:r>
          </w:p>
        </w:tc>
        <w:tc>
          <w:tcPr>
            <w:tcW w:w="938" w:type="pct"/>
          </w:tcPr>
          <w:p w:rsidR="00A360B0" w:rsidRPr="002A7949" w:rsidRDefault="00A360B0" w:rsidP="00DE10CA">
            <w:pPr>
              <w:pStyle w:val="BodyText2"/>
              <w:ind w:right="-108"/>
              <w:jc w:val="center"/>
            </w:pPr>
            <w:r w:rsidRPr="002A7949">
              <w:t>2015 год</w:t>
            </w:r>
          </w:p>
        </w:tc>
      </w:tr>
      <w:tr w:rsidR="00A360B0">
        <w:trPr>
          <w:jc w:val="center"/>
        </w:trPr>
        <w:tc>
          <w:tcPr>
            <w:tcW w:w="226" w:type="pct"/>
          </w:tcPr>
          <w:p w:rsidR="00A360B0" w:rsidRPr="00D74326" w:rsidRDefault="00A360B0" w:rsidP="00DE10CA">
            <w:pPr>
              <w:ind w:right="-545"/>
            </w:pPr>
            <w:r w:rsidRPr="00D74326">
              <w:t>1</w:t>
            </w:r>
          </w:p>
        </w:tc>
        <w:tc>
          <w:tcPr>
            <w:tcW w:w="2898" w:type="pct"/>
          </w:tcPr>
          <w:p w:rsidR="00A360B0" w:rsidRPr="00D573C3" w:rsidRDefault="00A360B0" w:rsidP="00DE10CA">
            <w:pPr>
              <w:ind w:right="-545"/>
            </w:pPr>
            <w:r w:rsidRPr="00D573C3">
              <w:t xml:space="preserve">Количество действующих договоров аренды </w:t>
            </w:r>
          </w:p>
        </w:tc>
        <w:tc>
          <w:tcPr>
            <w:tcW w:w="938" w:type="pct"/>
            <w:vAlign w:val="center"/>
          </w:tcPr>
          <w:p w:rsidR="00A360B0" w:rsidRPr="00E07D7D" w:rsidRDefault="00A360B0" w:rsidP="00DE10CA">
            <w:pPr>
              <w:ind w:right="-144"/>
              <w:jc w:val="center"/>
            </w:pPr>
            <w:r>
              <w:t>288</w:t>
            </w:r>
          </w:p>
        </w:tc>
        <w:tc>
          <w:tcPr>
            <w:tcW w:w="938" w:type="pct"/>
          </w:tcPr>
          <w:p w:rsidR="00A360B0" w:rsidRPr="00D573C3" w:rsidRDefault="00A360B0" w:rsidP="00DE10CA">
            <w:pPr>
              <w:ind w:left="-108" w:right="-544"/>
              <w:jc w:val="center"/>
            </w:pPr>
            <w:r>
              <w:t>274</w:t>
            </w:r>
          </w:p>
        </w:tc>
      </w:tr>
      <w:tr w:rsidR="00A360B0">
        <w:trPr>
          <w:jc w:val="center"/>
        </w:trPr>
        <w:tc>
          <w:tcPr>
            <w:tcW w:w="226" w:type="pct"/>
          </w:tcPr>
          <w:p w:rsidR="00A360B0" w:rsidRPr="00D74326" w:rsidRDefault="00A360B0" w:rsidP="00DE10CA">
            <w:pPr>
              <w:ind w:right="-545"/>
            </w:pPr>
            <w:r w:rsidRPr="00D74326">
              <w:t>2</w:t>
            </w:r>
          </w:p>
        </w:tc>
        <w:tc>
          <w:tcPr>
            <w:tcW w:w="2898" w:type="pct"/>
          </w:tcPr>
          <w:p w:rsidR="00A360B0" w:rsidRPr="00D573C3" w:rsidRDefault="00A360B0" w:rsidP="00DE10CA">
            <w:pPr>
              <w:ind w:right="-545"/>
            </w:pPr>
            <w:r>
              <w:t>Площадь, сдаваемая в аренду, м2</w:t>
            </w:r>
          </w:p>
        </w:tc>
        <w:tc>
          <w:tcPr>
            <w:tcW w:w="938" w:type="pct"/>
            <w:vAlign w:val="center"/>
          </w:tcPr>
          <w:p w:rsidR="00A360B0" w:rsidRPr="00167099" w:rsidRDefault="00A360B0" w:rsidP="00DE10CA">
            <w:pPr>
              <w:ind w:right="-144"/>
              <w:jc w:val="center"/>
              <w:rPr>
                <w:highlight w:val="red"/>
              </w:rPr>
            </w:pPr>
            <w:r w:rsidRPr="004321AB">
              <w:t>46 360,1</w:t>
            </w:r>
          </w:p>
        </w:tc>
        <w:tc>
          <w:tcPr>
            <w:tcW w:w="938" w:type="pct"/>
          </w:tcPr>
          <w:p w:rsidR="00A360B0" w:rsidRPr="00D573C3" w:rsidRDefault="00A360B0" w:rsidP="00DE10CA">
            <w:pPr>
              <w:ind w:left="-108" w:right="-544"/>
              <w:jc w:val="center"/>
            </w:pPr>
            <w:r>
              <w:t>38 826,4</w:t>
            </w:r>
          </w:p>
        </w:tc>
      </w:tr>
      <w:tr w:rsidR="00A360B0">
        <w:trPr>
          <w:trHeight w:val="60"/>
          <w:jc w:val="center"/>
        </w:trPr>
        <w:tc>
          <w:tcPr>
            <w:tcW w:w="226" w:type="pct"/>
          </w:tcPr>
          <w:p w:rsidR="00A360B0" w:rsidRPr="00D74326" w:rsidRDefault="00A360B0" w:rsidP="00DE10CA">
            <w:pPr>
              <w:ind w:right="-545"/>
            </w:pPr>
            <w:r w:rsidRPr="00D74326">
              <w:t>3</w:t>
            </w:r>
          </w:p>
        </w:tc>
        <w:tc>
          <w:tcPr>
            <w:tcW w:w="2898" w:type="pct"/>
          </w:tcPr>
          <w:p w:rsidR="00A360B0" w:rsidRPr="00D573C3" w:rsidRDefault="00A360B0" w:rsidP="00DE10CA">
            <w:pPr>
              <w:ind w:right="-545"/>
            </w:pPr>
            <w:r w:rsidRPr="00D573C3">
              <w:t>Ставка арендной платы</w:t>
            </w:r>
            <w:r>
              <w:t>,</w:t>
            </w:r>
            <w:r w:rsidRPr="00D573C3">
              <w:t xml:space="preserve"> руб./м2. </w:t>
            </w:r>
          </w:p>
        </w:tc>
        <w:tc>
          <w:tcPr>
            <w:tcW w:w="938" w:type="pct"/>
          </w:tcPr>
          <w:p w:rsidR="00A360B0" w:rsidRPr="00E07D7D" w:rsidRDefault="00A360B0" w:rsidP="00DE10CA">
            <w:pPr>
              <w:ind w:right="-144"/>
              <w:jc w:val="center"/>
            </w:pPr>
            <w:r>
              <w:t>2 800</w:t>
            </w:r>
          </w:p>
        </w:tc>
        <w:tc>
          <w:tcPr>
            <w:tcW w:w="938" w:type="pct"/>
          </w:tcPr>
          <w:p w:rsidR="00A360B0" w:rsidRPr="00D573C3" w:rsidRDefault="00A360B0" w:rsidP="00DE10CA">
            <w:pPr>
              <w:ind w:left="-108" w:right="-544"/>
              <w:jc w:val="center"/>
            </w:pPr>
            <w:r>
              <w:t>3 000</w:t>
            </w:r>
          </w:p>
        </w:tc>
      </w:tr>
      <w:tr w:rsidR="00A360B0">
        <w:trPr>
          <w:jc w:val="center"/>
        </w:trPr>
        <w:tc>
          <w:tcPr>
            <w:tcW w:w="226" w:type="pct"/>
          </w:tcPr>
          <w:p w:rsidR="00A360B0" w:rsidRPr="00D74326" w:rsidRDefault="00A360B0" w:rsidP="00DE10CA">
            <w:pPr>
              <w:ind w:right="-545"/>
            </w:pPr>
            <w:r w:rsidRPr="00D74326">
              <w:t>4</w:t>
            </w:r>
          </w:p>
        </w:tc>
        <w:tc>
          <w:tcPr>
            <w:tcW w:w="2898" w:type="pct"/>
          </w:tcPr>
          <w:p w:rsidR="00A360B0" w:rsidRPr="00D573C3" w:rsidRDefault="00A360B0" w:rsidP="00DE10CA">
            <w:pPr>
              <w:ind w:right="-545"/>
            </w:pPr>
            <w:r w:rsidRPr="00D573C3">
              <w:t>Арендная плата, перечисленная в бюджет</w:t>
            </w:r>
            <w:r>
              <w:t>,</w:t>
            </w:r>
            <w:r w:rsidRPr="00D573C3">
              <w:t xml:space="preserve"> тыс. руб.</w:t>
            </w:r>
          </w:p>
        </w:tc>
        <w:tc>
          <w:tcPr>
            <w:tcW w:w="938" w:type="pct"/>
            <w:vAlign w:val="center"/>
          </w:tcPr>
          <w:p w:rsidR="00A360B0" w:rsidRPr="00E07D7D" w:rsidRDefault="00A360B0" w:rsidP="00DE10CA">
            <w:pPr>
              <w:ind w:right="-144"/>
              <w:jc w:val="center"/>
            </w:pPr>
            <w:r>
              <w:t>23 628,1</w:t>
            </w:r>
          </w:p>
        </w:tc>
        <w:tc>
          <w:tcPr>
            <w:tcW w:w="938" w:type="pct"/>
          </w:tcPr>
          <w:p w:rsidR="00A360B0" w:rsidRPr="00461B14" w:rsidRDefault="00A360B0" w:rsidP="00DE10CA">
            <w:pPr>
              <w:ind w:left="-108" w:right="-544"/>
              <w:jc w:val="center"/>
            </w:pPr>
            <w:r w:rsidRPr="00461B14">
              <w:t>21 316,5</w:t>
            </w:r>
          </w:p>
        </w:tc>
      </w:tr>
      <w:tr w:rsidR="00A360B0">
        <w:trPr>
          <w:jc w:val="center"/>
        </w:trPr>
        <w:tc>
          <w:tcPr>
            <w:tcW w:w="226" w:type="pct"/>
          </w:tcPr>
          <w:p w:rsidR="00A360B0" w:rsidRPr="00D74326" w:rsidRDefault="00A360B0" w:rsidP="00DE10CA">
            <w:pPr>
              <w:ind w:right="-545"/>
            </w:pPr>
            <w:r w:rsidRPr="00D74326">
              <w:t>5</w:t>
            </w:r>
          </w:p>
        </w:tc>
        <w:tc>
          <w:tcPr>
            <w:tcW w:w="2898" w:type="pct"/>
          </w:tcPr>
          <w:p w:rsidR="00A360B0" w:rsidRPr="00D573C3" w:rsidRDefault="00A360B0" w:rsidP="00DE10CA">
            <w:pPr>
              <w:ind w:right="-545"/>
            </w:pPr>
            <w:r w:rsidRPr="00D573C3">
              <w:t>Количество арендодателей</w:t>
            </w:r>
          </w:p>
        </w:tc>
        <w:tc>
          <w:tcPr>
            <w:tcW w:w="938" w:type="pct"/>
            <w:vAlign w:val="center"/>
          </w:tcPr>
          <w:p w:rsidR="00A360B0" w:rsidRPr="00E07D7D" w:rsidRDefault="00A360B0" w:rsidP="00DE10CA">
            <w:pPr>
              <w:ind w:right="-144"/>
              <w:jc w:val="center"/>
            </w:pPr>
            <w:r>
              <w:t>23</w:t>
            </w:r>
          </w:p>
        </w:tc>
        <w:tc>
          <w:tcPr>
            <w:tcW w:w="938" w:type="pct"/>
          </w:tcPr>
          <w:p w:rsidR="00A360B0" w:rsidRPr="00D573C3" w:rsidRDefault="00A360B0" w:rsidP="00DE10CA">
            <w:pPr>
              <w:ind w:left="-108" w:right="-544"/>
              <w:jc w:val="center"/>
            </w:pPr>
            <w:r w:rsidRPr="00D573C3">
              <w:t>2</w:t>
            </w:r>
            <w:r>
              <w:t>2</w:t>
            </w:r>
          </w:p>
        </w:tc>
      </w:tr>
    </w:tbl>
    <w:p w:rsidR="00A360B0" w:rsidRDefault="00A360B0" w:rsidP="00DE10CA"/>
    <w:p w:rsidR="00A360B0" w:rsidRDefault="00A360B0" w:rsidP="00621C12">
      <w:pPr>
        <w:ind w:firstLine="720"/>
        <w:jc w:val="both"/>
      </w:pPr>
      <w:r>
        <w:t xml:space="preserve">В аренду сдаются </w:t>
      </w:r>
      <w:r>
        <w:rPr>
          <w:rFonts w:eastAsia="MS Mincho"/>
        </w:rPr>
        <w:t xml:space="preserve">объекты муниципального нежилого фонда, находящиеся в муниципальной казне города Сарова, </w:t>
      </w:r>
      <w:r>
        <w:t>в хозяйственном ведении муниципальных унитарных предприятий и в оперативном управлении муниципальных учреждений.</w:t>
      </w:r>
      <w:r>
        <w:rPr>
          <w:rFonts w:eastAsia="MS Mincho"/>
        </w:rPr>
        <w:t xml:space="preserve"> </w:t>
      </w:r>
      <w:r w:rsidRPr="00CF519F">
        <w:t>Арендуемые площади сдаются под различные виды деятельности</w:t>
      </w:r>
      <w:r>
        <w:t>, среди которых лидирует производственная деятельность</w:t>
      </w:r>
      <w:r w:rsidRPr="00CF519F">
        <w:t>:</w:t>
      </w:r>
    </w:p>
    <w:p w:rsidR="00A360B0" w:rsidRDefault="00A360B0" w:rsidP="00DE10CA">
      <w:pPr>
        <w:suppressAutoHyphens/>
        <w:jc w:val="right"/>
      </w:pPr>
      <w:r>
        <w:t>Таблица 27</w:t>
      </w:r>
    </w:p>
    <w:p w:rsidR="00A360B0" w:rsidRPr="00450E9E" w:rsidRDefault="00A360B0" w:rsidP="00DE10CA">
      <w:pPr>
        <w:suppressAutoHyphens/>
        <w:jc w:val="right"/>
      </w:pPr>
      <w:r>
        <w:t>(кв.м)</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1"/>
        <w:gridCol w:w="1904"/>
        <w:gridCol w:w="1904"/>
      </w:tblGrid>
      <w:tr w:rsidR="00A360B0" w:rsidRPr="00D74326">
        <w:tc>
          <w:tcPr>
            <w:tcW w:w="3118" w:type="pct"/>
          </w:tcPr>
          <w:p w:rsidR="00A360B0" w:rsidRPr="002A7949" w:rsidRDefault="00A360B0" w:rsidP="00DE10CA">
            <w:pPr>
              <w:pStyle w:val="BodyText2"/>
              <w:ind w:left="1137"/>
            </w:pPr>
            <w:r w:rsidRPr="002A7949">
              <w:t>Виды деятельности</w:t>
            </w:r>
          </w:p>
        </w:tc>
        <w:tc>
          <w:tcPr>
            <w:tcW w:w="941" w:type="pct"/>
            <w:vAlign w:val="center"/>
          </w:tcPr>
          <w:p w:rsidR="00A360B0" w:rsidRPr="00D74326" w:rsidRDefault="00A360B0" w:rsidP="00DE10CA">
            <w:pPr>
              <w:jc w:val="center"/>
            </w:pPr>
            <w:r w:rsidRPr="00D74326">
              <w:t>2014 год</w:t>
            </w:r>
          </w:p>
        </w:tc>
        <w:tc>
          <w:tcPr>
            <w:tcW w:w="941" w:type="pct"/>
          </w:tcPr>
          <w:p w:rsidR="00A360B0" w:rsidRPr="002A7949" w:rsidRDefault="00A360B0" w:rsidP="00DE10CA">
            <w:pPr>
              <w:pStyle w:val="BodyText2"/>
              <w:ind w:right="-108"/>
              <w:jc w:val="center"/>
            </w:pPr>
            <w:r w:rsidRPr="002A7949">
              <w:t>2015 год</w:t>
            </w:r>
          </w:p>
        </w:tc>
      </w:tr>
      <w:tr w:rsidR="00A360B0" w:rsidRPr="00D74326">
        <w:trPr>
          <w:trHeight w:val="300"/>
        </w:trPr>
        <w:tc>
          <w:tcPr>
            <w:tcW w:w="3118" w:type="pct"/>
          </w:tcPr>
          <w:p w:rsidR="00A360B0" w:rsidRPr="00D74326" w:rsidRDefault="00A360B0" w:rsidP="00DE10CA">
            <w:pPr>
              <w:pStyle w:val="Footer"/>
              <w:ind w:firstLine="138"/>
            </w:pPr>
            <w:r w:rsidRPr="00D74326">
              <w:t xml:space="preserve">производство </w:t>
            </w:r>
          </w:p>
        </w:tc>
        <w:tc>
          <w:tcPr>
            <w:tcW w:w="941" w:type="pct"/>
            <w:vAlign w:val="center"/>
          </w:tcPr>
          <w:p w:rsidR="00A360B0" w:rsidRPr="00D74326" w:rsidRDefault="00A360B0" w:rsidP="00DE10CA">
            <w:pPr>
              <w:jc w:val="center"/>
            </w:pPr>
            <w:r w:rsidRPr="00D74326">
              <w:t>17 007,7</w:t>
            </w:r>
          </w:p>
        </w:tc>
        <w:tc>
          <w:tcPr>
            <w:tcW w:w="941" w:type="pct"/>
          </w:tcPr>
          <w:p w:rsidR="00A360B0" w:rsidRPr="00D74326" w:rsidRDefault="00A360B0" w:rsidP="00DE10CA">
            <w:pPr>
              <w:ind w:right="12"/>
              <w:jc w:val="center"/>
            </w:pPr>
            <w:r w:rsidRPr="00D74326">
              <w:t>14</w:t>
            </w:r>
            <w:r>
              <w:t xml:space="preserve"> </w:t>
            </w:r>
            <w:r w:rsidRPr="00D74326">
              <w:t>813,6</w:t>
            </w:r>
          </w:p>
        </w:tc>
      </w:tr>
      <w:tr w:rsidR="00A360B0" w:rsidRPr="00D74326">
        <w:trPr>
          <w:trHeight w:val="301"/>
        </w:trPr>
        <w:tc>
          <w:tcPr>
            <w:tcW w:w="3118" w:type="pct"/>
          </w:tcPr>
          <w:p w:rsidR="00A360B0" w:rsidRPr="00D74326" w:rsidRDefault="00A360B0" w:rsidP="00DE10CA">
            <w:pPr>
              <w:pStyle w:val="Footer"/>
              <w:ind w:firstLine="138"/>
            </w:pPr>
            <w:r w:rsidRPr="00D74326">
              <w:t>склады</w:t>
            </w:r>
          </w:p>
        </w:tc>
        <w:tc>
          <w:tcPr>
            <w:tcW w:w="941" w:type="pct"/>
            <w:vAlign w:val="center"/>
          </w:tcPr>
          <w:p w:rsidR="00A360B0" w:rsidRPr="00D74326" w:rsidRDefault="00A360B0" w:rsidP="00DE10CA">
            <w:pPr>
              <w:jc w:val="center"/>
            </w:pPr>
            <w:r w:rsidRPr="00D74326">
              <w:t>7 295,3</w:t>
            </w:r>
          </w:p>
        </w:tc>
        <w:tc>
          <w:tcPr>
            <w:tcW w:w="941" w:type="pct"/>
          </w:tcPr>
          <w:p w:rsidR="00A360B0" w:rsidRPr="00D74326" w:rsidRDefault="00A360B0" w:rsidP="00DE10CA">
            <w:pPr>
              <w:ind w:right="-108"/>
              <w:jc w:val="center"/>
            </w:pPr>
            <w:r w:rsidRPr="00D74326">
              <w:t>6</w:t>
            </w:r>
            <w:r>
              <w:t xml:space="preserve"> </w:t>
            </w:r>
            <w:r w:rsidRPr="00D74326">
              <w:t>202,8</w:t>
            </w:r>
          </w:p>
        </w:tc>
      </w:tr>
      <w:tr w:rsidR="00A360B0" w:rsidRPr="00D74326">
        <w:trPr>
          <w:trHeight w:val="300"/>
        </w:trPr>
        <w:tc>
          <w:tcPr>
            <w:tcW w:w="3118" w:type="pct"/>
          </w:tcPr>
          <w:p w:rsidR="00A360B0" w:rsidRPr="00D74326" w:rsidRDefault="00A360B0" w:rsidP="00DE10CA">
            <w:pPr>
              <w:pStyle w:val="Footer"/>
              <w:ind w:firstLine="138"/>
            </w:pPr>
            <w:r w:rsidRPr="00D74326">
              <w:t>торговля</w:t>
            </w:r>
          </w:p>
        </w:tc>
        <w:tc>
          <w:tcPr>
            <w:tcW w:w="941" w:type="pct"/>
            <w:vAlign w:val="center"/>
          </w:tcPr>
          <w:p w:rsidR="00A360B0" w:rsidRPr="00D74326" w:rsidRDefault="00A360B0" w:rsidP="00DE10CA">
            <w:pPr>
              <w:jc w:val="center"/>
            </w:pPr>
            <w:r w:rsidRPr="00D74326">
              <w:t>6 185,3</w:t>
            </w:r>
          </w:p>
        </w:tc>
        <w:tc>
          <w:tcPr>
            <w:tcW w:w="941" w:type="pct"/>
          </w:tcPr>
          <w:p w:rsidR="00A360B0" w:rsidRPr="00D74326" w:rsidRDefault="00A360B0" w:rsidP="00DE10CA">
            <w:pPr>
              <w:ind w:right="-108"/>
              <w:jc w:val="center"/>
              <w:rPr>
                <w:lang w:val="en-US"/>
              </w:rPr>
            </w:pPr>
            <w:r w:rsidRPr="00D74326">
              <w:rPr>
                <w:snapToGrid w:val="0"/>
              </w:rPr>
              <w:t>4</w:t>
            </w:r>
            <w:r>
              <w:rPr>
                <w:snapToGrid w:val="0"/>
              </w:rPr>
              <w:t xml:space="preserve"> </w:t>
            </w:r>
            <w:r w:rsidRPr="00D74326">
              <w:rPr>
                <w:snapToGrid w:val="0"/>
              </w:rPr>
              <w:t>957,4</w:t>
            </w:r>
          </w:p>
        </w:tc>
      </w:tr>
      <w:tr w:rsidR="00A360B0" w:rsidRPr="00D74326">
        <w:trPr>
          <w:trHeight w:val="301"/>
        </w:trPr>
        <w:tc>
          <w:tcPr>
            <w:tcW w:w="3118" w:type="pct"/>
          </w:tcPr>
          <w:p w:rsidR="00A360B0" w:rsidRPr="00D74326" w:rsidRDefault="00A360B0" w:rsidP="00DE10CA">
            <w:pPr>
              <w:pStyle w:val="Footer"/>
              <w:ind w:firstLine="138"/>
            </w:pPr>
            <w:r w:rsidRPr="00D74326">
              <w:t xml:space="preserve">офисы, служебные помещения </w:t>
            </w:r>
          </w:p>
        </w:tc>
        <w:tc>
          <w:tcPr>
            <w:tcW w:w="941" w:type="pct"/>
            <w:vAlign w:val="center"/>
          </w:tcPr>
          <w:p w:rsidR="00A360B0" w:rsidRPr="00D74326" w:rsidRDefault="00A360B0" w:rsidP="00DE10CA">
            <w:pPr>
              <w:jc w:val="center"/>
            </w:pPr>
            <w:r w:rsidRPr="00D74326">
              <w:t>5 012,6</w:t>
            </w:r>
          </w:p>
        </w:tc>
        <w:tc>
          <w:tcPr>
            <w:tcW w:w="941" w:type="pct"/>
          </w:tcPr>
          <w:p w:rsidR="00A360B0" w:rsidRPr="00D74326" w:rsidRDefault="00A360B0" w:rsidP="00DE10CA">
            <w:pPr>
              <w:ind w:right="-108"/>
              <w:jc w:val="center"/>
            </w:pPr>
            <w:r w:rsidRPr="00D74326">
              <w:t>4</w:t>
            </w:r>
            <w:r>
              <w:t xml:space="preserve"> </w:t>
            </w:r>
            <w:r w:rsidRPr="00D74326">
              <w:t>646,1</w:t>
            </w:r>
          </w:p>
        </w:tc>
      </w:tr>
      <w:tr w:rsidR="00A360B0" w:rsidRPr="00D74326">
        <w:trPr>
          <w:trHeight w:val="300"/>
        </w:trPr>
        <w:tc>
          <w:tcPr>
            <w:tcW w:w="3118" w:type="pct"/>
          </w:tcPr>
          <w:p w:rsidR="00A360B0" w:rsidRPr="002A7949" w:rsidRDefault="00A360B0" w:rsidP="00DE10CA">
            <w:pPr>
              <w:pStyle w:val="BodyText2"/>
              <w:ind w:firstLine="138"/>
            </w:pPr>
            <w:r w:rsidRPr="002A7949">
              <w:t>образовательная деятельность</w:t>
            </w:r>
          </w:p>
        </w:tc>
        <w:tc>
          <w:tcPr>
            <w:tcW w:w="941" w:type="pct"/>
            <w:vAlign w:val="center"/>
          </w:tcPr>
          <w:p w:rsidR="00A360B0" w:rsidRPr="00D74326" w:rsidRDefault="00A360B0" w:rsidP="00DE10CA">
            <w:pPr>
              <w:jc w:val="center"/>
            </w:pPr>
            <w:r w:rsidRPr="00D74326">
              <w:t>4 799,3</w:t>
            </w:r>
          </w:p>
        </w:tc>
        <w:tc>
          <w:tcPr>
            <w:tcW w:w="941" w:type="pct"/>
          </w:tcPr>
          <w:p w:rsidR="00A360B0" w:rsidRPr="00D74326" w:rsidRDefault="00A360B0" w:rsidP="00DE10CA">
            <w:pPr>
              <w:ind w:right="-108"/>
              <w:jc w:val="center"/>
            </w:pPr>
            <w:r w:rsidRPr="00D74326">
              <w:t>3</w:t>
            </w:r>
            <w:r>
              <w:t xml:space="preserve"> </w:t>
            </w:r>
            <w:r w:rsidRPr="00D74326">
              <w:t>577,6</w:t>
            </w:r>
          </w:p>
        </w:tc>
      </w:tr>
      <w:tr w:rsidR="00A360B0" w:rsidRPr="00D74326">
        <w:trPr>
          <w:trHeight w:val="301"/>
        </w:trPr>
        <w:tc>
          <w:tcPr>
            <w:tcW w:w="3118" w:type="pct"/>
          </w:tcPr>
          <w:p w:rsidR="00A360B0" w:rsidRPr="002A7949" w:rsidRDefault="00A360B0" w:rsidP="00DE10CA">
            <w:pPr>
              <w:pStyle w:val="BodyText2"/>
              <w:ind w:firstLine="138"/>
            </w:pPr>
            <w:r w:rsidRPr="002A7949">
              <w:t>бытовые услуги</w:t>
            </w:r>
          </w:p>
        </w:tc>
        <w:tc>
          <w:tcPr>
            <w:tcW w:w="941" w:type="pct"/>
            <w:vAlign w:val="center"/>
          </w:tcPr>
          <w:p w:rsidR="00A360B0" w:rsidRPr="00D74326" w:rsidRDefault="00A360B0" w:rsidP="00DE10CA">
            <w:pPr>
              <w:jc w:val="center"/>
            </w:pPr>
            <w:r w:rsidRPr="00D74326">
              <w:t>1 146,5</w:t>
            </w:r>
          </w:p>
        </w:tc>
        <w:tc>
          <w:tcPr>
            <w:tcW w:w="941" w:type="pct"/>
          </w:tcPr>
          <w:p w:rsidR="00A360B0" w:rsidRPr="00D74326" w:rsidRDefault="00A360B0" w:rsidP="00DE10CA">
            <w:pPr>
              <w:ind w:right="-108"/>
              <w:jc w:val="center"/>
            </w:pPr>
            <w:r w:rsidRPr="00D74326">
              <w:t>1</w:t>
            </w:r>
            <w:r>
              <w:t xml:space="preserve"> </w:t>
            </w:r>
            <w:r w:rsidRPr="00D74326">
              <w:t>087,1</w:t>
            </w:r>
          </w:p>
        </w:tc>
      </w:tr>
      <w:tr w:rsidR="00A360B0" w:rsidRPr="00D74326">
        <w:trPr>
          <w:trHeight w:val="300"/>
        </w:trPr>
        <w:tc>
          <w:tcPr>
            <w:tcW w:w="3118" w:type="pct"/>
          </w:tcPr>
          <w:p w:rsidR="00A360B0" w:rsidRPr="002A7949" w:rsidRDefault="00A360B0" w:rsidP="00DE10CA">
            <w:pPr>
              <w:pStyle w:val="BodyText2"/>
              <w:ind w:firstLine="138"/>
            </w:pPr>
            <w:r w:rsidRPr="002A7949">
              <w:t xml:space="preserve">общественное питание </w:t>
            </w:r>
          </w:p>
        </w:tc>
        <w:tc>
          <w:tcPr>
            <w:tcW w:w="941" w:type="pct"/>
            <w:vAlign w:val="center"/>
          </w:tcPr>
          <w:p w:rsidR="00A360B0" w:rsidRPr="00D74326" w:rsidRDefault="00A360B0" w:rsidP="00DE10CA">
            <w:pPr>
              <w:jc w:val="center"/>
            </w:pPr>
            <w:r w:rsidRPr="00D74326">
              <w:t>848,2</w:t>
            </w:r>
          </w:p>
        </w:tc>
        <w:tc>
          <w:tcPr>
            <w:tcW w:w="941" w:type="pct"/>
          </w:tcPr>
          <w:p w:rsidR="00A360B0" w:rsidRPr="00D74326" w:rsidRDefault="00A360B0" w:rsidP="00DE10CA">
            <w:pPr>
              <w:ind w:right="-108"/>
              <w:jc w:val="center"/>
            </w:pPr>
            <w:r w:rsidRPr="00D74326">
              <w:t>791,9</w:t>
            </w:r>
          </w:p>
        </w:tc>
      </w:tr>
      <w:tr w:rsidR="00A360B0" w:rsidRPr="00D74326">
        <w:trPr>
          <w:trHeight w:val="301"/>
        </w:trPr>
        <w:tc>
          <w:tcPr>
            <w:tcW w:w="3118" w:type="pct"/>
          </w:tcPr>
          <w:p w:rsidR="00A360B0" w:rsidRPr="002A7949" w:rsidRDefault="00A360B0" w:rsidP="00DE10CA">
            <w:pPr>
              <w:pStyle w:val="BodyText2"/>
              <w:ind w:firstLine="138"/>
            </w:pPr>
            <w:r w:rsidRPr="002A7949">
              <w:t xml:space="preserve">гаражи </w:t>
            </w:r>
          </w:p>
        </w:tc>
        <w:tc>
          <w:tcPr>
            <w:tcW w:w="941" w:type="pct"/>
            <w:vAlign w:val="center"/>
          </w:tcPr>
          <w:p w:rsidR="00A360B0" w:rsidRPr="00D74326" w:rsidRDefault="00A360B0" w:rsidP="00DE10CA">
            <w:pPr>
              <w:jc w:val="center"/>
            </w:pPr>
            <w:r w:rsidRPr="00D74326">
              <w:t>930,4</w:t>
            </w:r>
          </w:p>
        </w:tc>
        <w:tc>
          <w:tcPr>
            <w:tcW w:w="941" w:type="pct"/>
          </w:tcPr>
          <w:p w:rsidR="00A360B0" w:rsidRPr="00D74326" w:rsidRDefault="00A360B0" w:rsidP="00DE10CA">
            <w:pPr>
              <w:ind w:right="-108"/>
              <w:jc w:val="center"/>
            </w:pPr>
            <w:r w:rsidRPr="00D74326">
              <w:t>744,6</w:t>
            </w:r>
          </w:p>
        </w:tc>
      </w:tr>
      <w:tr w:rsidR="00A360B0" w:rsidRPr="00D74326">
        <w:trPr>
          <w:trHeight w:val="300"/>
        </w:trPr>
        <w:tc>
          <w:tcPr>
            <w:tcW w:w="3118" w:type="pct"/>
          </w:tcPr>
          <w:p w:rsidR="00A360B0" w:rsidRPr="002A7949" w:rsidRDefault="00A360B0" w:rsidP="00DE10CA">
            <w:pPr>
              <w:pStyle w:val="BodyText2"/>
              <w:ind w:firstLine="138"/>
            </w:pPr>
            <w:r w:rsidRPr="002A7949">
              <w:t>медицинские услуги</w:t>
            </w:r>
          </w:p>
        </w:tc>
        <w:tc>
          <w:tcPr>
            <w:tcW w:w="941" w:type="pct"/>
            <w:vAlign w:val="center"/>
          </w:tcPr>
          <w:p w:rsidR="00A360B0" w:rsidRPr="00D74326" w:rsidRDefault="00A360B0" w:rsidP="00DE10CA">
            <w:pPr>
              <w:jc w:val="center"/>
            </w:pPr>
            <w:r w:rsidRPr="00D74326">
              <w:t>993,1</w:t>
            </w:r>
          </w:p>
        </w:tc>
        <w:tc>
          <w:tcPr>
            <w:tcW w:w="941" w:type="pct"/>
          </w:tcPr>
          <w:p w:rsidR="00A360B0" w:rsidRPr="00D74326" w:rsidRDefault="00A360B0" w:rsidP="00DE10CA">
            <w:pPr>
              <w:ind w:right="-108"/>
              <w:jc w:val="center"/>
            </w:pPr>
            <w:r w:rsidRPr="00D74326">
              <w:t>993,1</w:t>
            </w:r>
          </w:p>
        </w:tc>
      </w:tr>
      <w:tr w:rsidR="00A360B0" w:rsidRPr="00D74326">
        <w:trPr>
          <w:trHeight w:val="301"/>
        </w:trPr>
        <w:tc>
          <w:tcPr>
            <w:tcW w:w="3118" w:type="pct"/>
          </w:tcPr>
          <w:p w:rsidR="00A360B0" w:rsidRPr="002A7949" w:rsidRDefault="00A360B0" w:rsidP="00DE10CA">
            <w:pPr>
              <w:pStyle w:val="BodyText2"/>
              <w:ind w:firstLine="138"/>
            </w:pPr>
            <w:r w:rsidRPr="002A7949">
              <w:t>аптеки</w:t>
            </w:r>
          </w:p>
        </w:tc>
        <w:tc>
          <w:tcPr>
            <w:tcW w:w="941" w:type="pct"/>
            <w:vAlign w:val="center"/>
          </w:tcPr>
          <w:p w:rsidR="00A360B0" w:rsidRPr="00D74326" w:rsidRDefault="00A360B0" w:rsidP="00DE10CA">
            <w:pPr>
              <w:jc w:val="center"/>
            </w:pPr>
            <w:r w:rsidRPr="00D74326">
              <w:t>99,6</w:t>
            </w:r>
          </w:p>
        </w:tc>
        <w:tc>
          <w:tcPr>
            <w:tcW w:w="941" w:type="pct"/>
          </w:tcPr>
          <w:p w:rsidR="00A360B0" w:rsidRPr="00D74326" w:rsidRDefault="00A360B0" w:rsidP="00DE10CA">
            <w:pPr>
              <w:ind w:right="-108"/>
              <w:jc w:val="center"/>
            </w:pPr>
            <w:r w:rsidRPr="00D74326">
              <w:t>99,6</w:t>
            </w:r>
          </w:p>
        </w:tc>
      </w:tr>
      <w:tr w:rsidR="00A360B0" w:rsidRPr="00D74326">
        <w:trPr>
          <w:trHeight w:val="300"/>
        </w:trPr>
        <w:tc>
          <w:tcPr>
            <w:tcW w:w="3118" w:type="pct"/>
          </w:tcPr>
          <w:p w:rsidR="00A360B0" w:rsidRPr="002A7949" w:rsidRDefault="00A360B0" w:rsidP="00DE10CA">
            <w:pPr>
              <w:pStyle w:val="BodyText2"/>
              <w:ind w:firstLine="138"/>
            </w:pPr>
            <w:r w:rsidRPr="002A7949">
              <w:t xml:space="preserve">банковская и адвокатская  деятельность </w:t>
            </w:r>
          </w:p>
        </w:tc>
        <w:tc>
          <w:tcPr>
            <w:tcW w:w="941" w:type="pct"/>
            <w:vAlign w:val="center"/>
          </w:tcPr>
          <w:p w:rsidR="00A360B0" w:rsidRPr="00D74326" w:rsidRDefault="00A360B0" w:rsidP="00DE10CA">
            <w:pPr>
              <w:jc w:val="center"/>
            </w:pPr>
            <w:r w:rsidRPr="00D74326">
              <w:t>161,1</w:t>
            </w:r>
          </w:p>
        </w:tc>
        <w:tc>
          <w:tcPr>
            <w:tcW w:w="941" w:type="pct"/>
          </w:tcPr>
          <w:p w:rsidR="00A360B0" w:rsidRPr="00D74326" w:rsidRDefault="00A360B0" w:rsidP="00DE10CA">
            <w:pPr>
              <w:ind w:right="-108"/>
              <w:jc w:val="center"/>
            </w:pPr>
            <w:r w:rsidRPr="00D74326">
              <w:t>124,4</w:t>
            </w:r>
          </w:p>
        </w:tc>
      </w:tr>
      <w:tr w:rsidR="00A360B0" w:rsidRPr="00D74326">
        <w:trPr>
          <w:trHeight w:val="301"/>
        </w:trPr>
        <w:tc>
          <w:tcPr>
            <w:tcW w:w="3118" w:type="pct"/>
          </w:tcPr>
          <w:p w:rsidR="00A360B0" w:rsidRPr="002A7949" w:rsidRDefault="00A360B0" w:rsidP="00DE10CA">
            <w:pPr>
              <w:pStyle w:val="BodyText2"/>
              <w:ind w:firstLine="138"/>
            </w:pPr>
            <w:r w:rsidRPr="002A7949">
              <w:t>отделение связи</w:t>
            </w:r>
          </w:p>
        </w:tc>
        <w:tc>
          <w:tcPr>
            <w:tcW w:w="941" w:type="pct"/>
            <w:vAlign w:val="center"/>
          </w:tcPr>
          <w:p w:rsidR="00A360B0" w:rsidRPr="00D74326" w:rsidRDefault="00A360B0" w:rsidP="00DE10CA">
            <w:pPr>
              <w:jc w:val="center"/>
            </w:pPr>
            <w:r w:rsidRPr="00D74326">
              <w:t>330,0</w:t>
            </w:r>
          </w:p>
        </w:tc>
        <w:tc>
          <w:tcPr>
            <w:tcW w:w="941" w:type="pct"/>
          </w:tcPr>
          <w:p w:rsidR="00A360B0" w:rsidRPr="00D74326" w:rsidRDefault="00A360B0" w:rsidP="00DE10CA">
            <w:pPr>
              <w:ind w:right="-108"/>
              <w:jc w:val="center"/>
            </w:pPr>
            <w:r w:rsidRPr="00D74326">
              <w:t>330,0</w:t>
            </w:r>
          </w:p>
        </w:tc>
      </w:tr>
      <w:tr w:rsidR="00A360B0" w:rsidRPr="00D74326">
        <w:trPr>
          <w:trHeight w:val="300"/>
        </w:trPr>
        <w:tc>
          <w:tcPr>
            <w:tcW w:w="3118" w:type="pct"/>
          </w:tcPr>
          <w:p w:rsidR="00A360B0" w:rsidRPr="002A7949" w:rsidRDefault="00A360B0" w:rsidP="00DE10CA">
            <w:pPr>
              <w:pStyle w:val="BodyText2"/>
              <w:ind w:firstLine="138"/>
            </w:pPr>
            <w:r w:rsidRPr="002A7949">
              <w:t>прочие виды деятельности</w:t>
            </w:r>
          </w:p>
        </w:tc>
        <w:tc>
          <w:tcPr>
            <w:tcW w:w="941" w:type="pct"/>
            <w:vAlign w:val="center"/>
          </w:tcPr>
          <w:p w:rsidR="00A360B0" w:rsidRPr="00D74326" w:rsidRDefault="00A360B0" w:rsidP="00DE10CA">
            <w:pPr>
              <w:jc w:val="center"/>
            </w:pPr>
            <w:r w:rsidRPr="00D74326">
              <w:t>1 551,0</w:t>
            </w:r>
          </w:p>
        </w:tc>
        <w:tc>
          <w:tcPr>
            <w:tcW w:w="941" w:type="pct"/>
          </w:tcPr>
          <w:p w:rsidR="00A360B0" w:rsidRPr="00D74326" w:rsidRDefault="00A360B0" w:rsidP="00DE10CA">
            <w:pPr>
              <w:ind w:right="-108"/>
              <w:jc w:val="center"/>
            </w:pPr>
            <w:r w:rsidRPr="00D74326">
              <w:t>458,2</w:t>
            </w:r>
          </w:p>
        </w:tc>
      </w:tr>
      <w:tr w:rsidR="00A360B0" w:rsidRPr="00D74326">
        <w:trPr>
          <w:trHeight w:val="301"/>
        </w:trPr>
        <w:tc>
          <w:tcPr>
            <w:tcW w:w="3118" w:type="pct"/>
          </w:tcPr>
          <w:p w:rsidR="00A360B0" w:rsidRPr="002A7949" w:rsidRDefault="00A360B0" w:rsidP="00DE10CA">
            <w:pPr>
              <w:pStyle w:val="BodyText2"/>
              <w:ind w:firstLine="138"/>
              <w:jc w:val="center"/>
              <w:rPr>
                <w:b/>
                <w:bCs/>
              </w:rPr>
            </w:pPr>
            <w:r w:rsidRPr="002A7949">
              <w:rPr>
                <w:b/>
                <w:bCs/>
              </w:rPr>
              <w:t>Итого</w:t>
            </w:r>
          </w:p>
        </w:tc>
        <w:tc>
          <w:tcPr>
            <w:tcW w:w="941" w:type="pct"/>
            <w:vAlign w:val="center"/>
          </w:tcPr>
          <w:p w:rsidR="00A360B0" w:rsidRPr="00D74326" w:rsidRDefault="00A360B0" w:rsidP="00DE10CA">
            <w:pPr>
              <w:jc w:val="center"/>
              <w:rPr>
                <w:b/>
                <w:bCs/>
              </w:rPr>
            </w:pPr>
            <w:r w:rsidRPr="00D74326">
              <w:rPr>
                <w:b/>
                <w:bCs/>
              </w:rPr>
              <w:t>46 360,1</w:t>
            </w:r>
          </w:p>
        </w:tc>
        <w:tc>
          <w:tcPr>
            <w:tcW w:w="941" w:type="pct"/>
          </w:tcPr>
          <w:p w:rsidR="00A360B0" w:rsidRPr="00D74326" w:rsidRDefault="00A360B0" w:rsidP="00DE10CA">
            <w:pPr>
              <w:jc w:val="center"/>
              <w:rPr>
                <w:b/>
                <w:bCs/>
              </w:rPr>
            </w:pPr>
            <w:r w:rsidRPr="00D74326">
              <w:rPr>
                <w:b/>
                <w:bCs/>
              </w:rPr>
              <w:t>38 826,4</w:t>
            </w:r>
          </w:p>
        </w:tc>
      </w:tr>
    </w:tbl>
    <w:p w:rsidR="00A360B0" w:rsidRPr="00AA18FF" w:rsidRDefault="00A360B0" w:rsidP="00DE10CA">
      <w:pPr>
        <w:pStyle w:val="BodyTextIndent3"/>
        <w:ind w:firstLine="709"/>
        <w:rPr>
          <w:b/>
          <w:bCs/>
          <w:sz w:val="20"/>
          <w:szCs w:val="20"/>
        </w:rPr>
      </w:pPr>
    </w:p>
    <w:p w:rsidR="00A360B0" w:rsidRPr="00621C12" w:rsidRDefault="00A360B0" w:rsidP="00DE10CA">
      <w:pPr>
        <w:pStyle w:val="BodyTextIndent3"/>
        <w:ind w:firstLine="709"/>
        <w:jc w:val="both"/>
        <w:rPr>
          <w:sz w:val="24"/>
          <w:szCs w:val="24"/>
        </w:rPr>
      </w:pPr>
      <w:r w:rsidRPr="00621C12">
        <w:rPr>
          <w:sz w:val="24"/>
          <w:szCs w:val="24"/>
        </w:rPr>
        <w:t>В 2015 году по 936 договорам аренды было предоставлено в аренду 453,2 га земельных участков:</w:t>
      </w:r>
    </w:p>
    <w:p w:rsidR="00A360B0" w:rsidRDefault="00A360B0" w:rsidP="00DE10CA">
      <w:pPr>
        <w:suppressAutoHyphens/>
        <w:jc w:val="right"/>
      </w:pPr>
      <w:r>
        <w:t>Таблица 28</w:t>
      </w:r>
    </w:p>
    <w:p w:rsidR="00A360B0" w:rsidRPr="00450E9E" w:rsidRDefault="00A360B0" w:rsidP="00DE10CA">
      <w:pPr>
        <w:suppressAutoHyphens/>
        <w:jc w:val="right"/>
      </w:pPr>
      <w:r>
        <w:t>(ед.)</w:t>
      </w:r>
    </w:p>
    <w:tbl>
      <w:tblPr>
        <w:tblW w:w="5000" w:type="pct"/>
        <w:tblInd w:w="2" w:type="dxa"/>
        <w:tblLook w:val="0000"/>
      </w:tblPr>
      <w:tblGrid>
        <w:gridCol w:w="6357"/>
        <w:gridCol w:w="1858"/>
        <w:gridCol w:w="1904"/>
      </w:tblGrid>
      <w:tr w:rsidR="00A360B0" w:rsidRPr="00175A24">
        <w:trPr>
          <w:trHeight w:val="117"/>
        </w:trPr>
        <w:tc>
          <w:tcPr>
            <w:tcW w:w="3141" w:type="pct"/>
            <w:tcBorders>
              <w:top w:val="single" w:sz="8" w:space="0" w:color="auto"/>
              <w:left w:val="single" w:sz="8" w:space="0" w:color="auto"/>
              <w:bottom w:val="single" w:sz="8" w:space="0" w:color="auto"/>
              <w:right w:val="single" w:sz="8" w:space="0" w:color="auto"/>
            </w:tcBorders>
            <w:vAlign w:val="bottom"/>
          </w:tcPr>
          <w:p w:rsidR="00A360B0" w:rsidRPr="00175A24" w:rsidRDefault="00A360B0" w:rsidP="00DE10CA">
            <w:pPr>
              <w:jc w:val="center"/>
            </w:pPr>
            <w:r w:rsidRPr="00175A24">
              <w:t>Наименование показателя</w:t>
            </w:r>
          </w:p>
        </w:tc>
        <w:tc>
          <w:tcPr>
            <w:tcW w:w="918" w:type="pct"/>
            <w:tcBorders>
              <w:top w:val="single" w:sz="8" w:space="0" w:color="auto"/>
              <w:left w:val="nil"/>
              <w:bottom w:val="single" w:sz="8" w:space="0" w:color="auto"/>
              <w:right w:val="single" w:sz="4" w:space="0" w:color="auto"/>
            </w:tcBorders>
            <w:vAlign w:val="bottom"/>
          </w:tcPr>
          <w:p w:rsidR="00A360B0" w:rsidRPr="00175A24" w:rsidRDefault="00A360B0" w:rsidP="00DE10CA">
            <w:pPr>
              <w:jc w:val="center"/>
            </w:pPr>
            <w:r w:rsidRPr="00175A24">
              <w:t>2014 год</w:t>
            </w:r>
          </w:p>
        </w:tc>
        <w:tc>
          <w:tcPr>
            <w:tcW w:w="941" w:type="pct"/>
            <w:tcBorders>
              <w:top w:val="single" w:sz="8" w:space="0" w:color="auto"/>
              <w:left w:val="single" w:sz="4" w:space="0" w:color="auto"/>
              <w:bottom w:val="single" w:sz="8" w:space="0" w:color="auto"/>
              <w:right w:val="single" w:sz="8" w:space="0" w:color="auto"/>
            </w:tcBorders>
            <w:vAlign w:val="bottom"/>
          </w:tcPr>
          <w:p w:rsidR="00A360B0" w:rsidRPr="00175A24" w:rsidRDefault="00A360B0" w:rsidP="00DE10CA">
            <w:pPr>
              <w:jc w:val="center"/>
            </w:pPr>
            <w:r w:rsidRPr="00175A24">
              <w:t>2015 год</w:t>
            </w:r>
          </w:p>
        </w:tc>
      </w:tr>
      <w:tr w:rsidR="00A360B0" w:rsidRPr="00175A24">
        <w:trPr>
          <w:trHeight w:val="54"/>
        </w:trPr>
        <w:tc>
          <w:tcPr>
            <w:tcW w:w="3141" w:type="pct"/>
            <w:tcBorders>
              <w:top w:val="nil"/>
              <w:left w:val="single" w:sz="8" w:space="0" w:color="auto"/>
              <w:bottom w:val="single" w:sz="4" w:space="0" w:color="auto"/>
              <w:right w:val="single" w:sz="4" w:space="0" w:color="auto"/>
            </w:tcBorders>
          </w:tcPr>
          <w:p w:rsidR="00A360B0" w:rsidRPr="00175A24" w:rsidRDefault="00A360B0" w:rsidP="00DE10CA">
            <w:r w:rsidRPr="00175A24">
              <w:t>Количество действующих договоров аренды земельных участков, в том числе:</w:t>
            </w:r>
          </w:p>
        </w:tc>
        <w:tc>
          <w:tcPr>
            <w:tcW w:w="918" w:type="pct"/>
            <w:tcBorders>
              <w:top w:val="nil"/>
              <w:left w:val="nil"/>
              <w:bottom w:val="single" w:sz="4" w:space="0" w:color="auto"/>
              <w:right w:val="single" w:sz="4" w:space="0" w:color="auto"/>
            </w:tcBorders>
            <w:vAlign w:val="center"/>
          </w:tcPr>
          <w:p w:rsidR="00A360B0" w:rsidRPr="00175A24" w:rsidRDefault="00A360B0" w:rsidP="00DE10CA">
            <w:pPr>
              <w:jc w:val="center"/>
            </w:pPr>
            <w:r w:rsidRPr="00175A24">
              <w:t>1</w:t>
            </w:r>
            <w:r>
              <w:t xml:space="preserve"> </w:t>
            </w:r>
            <w:r w:rsidRPr="00175A24">
              <w:t>033</w:t>
            </w:r>
          </w:p>
        </w:tc>
        <w:tc>
          <w:tcPr>
            <w:tcW w:w="941" w:type="pct"/>
            <w:tcBorders>
              <w:top w:val="nil"/>
              <w:left w:val="single" w:sz="4" w:space="0" w:color="auto"/>
              <w:bottom w:val="single" w:sz="4" w:space="0" w:color="auto"/>
              <w:right w:val="single" w:sz="8" w:space="0" w:color="auto"/>
            </w:tcBorders>
            <w:vAlign w:val="center"/>
          </w:tcPr>
          <w:p w:rsidR="00A360B0" w:rsidRPr="00175A24" w:rsidRDefault="00A360B0" w:rsidP="00DE10CA">
            <w:pPr>
              <w:jc w:val="center"/>
            </w:pPr>
            <w:r w:rsidRPr="00175A24">
              <w:t>936</w:t>
            </w:r>
          </w:p>
        </w:tc>
      </w:tr>
      <w:tr w:rsidR="00A360B0" w:rsidRPr="00175A24">
        <w:trPr>
          <w:trHeight w:val="60"/>
        </w:trPr>
        <w:tc>
          <w:tcPr>
            <w:tcW w:w="3141" w:type="pct"/>
            <w:tcBorders>
              <w:top w:val="nil"/>
              <w:left w:val="single" w:sz="8" w:space="0" w:color="auto"/>
              <w:bottom w:val="single" w:sz="4" w:space="0" w:color="auto"/>
              <w:right w:val="single" w:sz="4" w:space="0" w:color="auto"/>
            </w:tcBorders>
          </w:tcPr>
          <w:p w:rsidR="00A360B0" w:rsidRPr="00175A24" w:rsidRDefault="00A360B0" w:rsidP="00DE10CA">
            <w:pPr>
              <w:ind w:left="372"/>
            </w:pPr>
            <w:r w:rsidRPr="00175A24">
              <w:t>юридические лица</w:t>
            </w:r>
          </w:p>
        </w:tc>
        <w:tc>
          <w:tcPr>
            <w:tcW w:w="918" w:type="pct"/>
            <w:tcBorders>
              <w:top w:val="nil"/>
              <w:left w:val="nil"/>
              <w:bottom w:val="single" w:sz="4" w:space="0" w:color="auto"/>
              <w:right w:val="single" w:sz="4" w:space="0" w:color="auto"/>
            </w:tcBorders>
          </w:tcPr>
          <w:p w:rsidR="00A360B0" w:rsidRPr="00175A24" w:rsidRDefault="00A360B0" w:rsidP="00DE10CA">
            <w:pPr>
              <w:jc w:val="center"/>
            </w:pPr>
            <w:r w:rsidRPr="00175A24">
              <w:t>817</w:t>
            </w:r>
          </w:p>
        </w:tc>
        <w:tc>
          <w:tcPr>
            <w:tcW w:w="941" w:type="pct"/>
            <w:tcBorders>
              <w:top w:val="nil"/>
              <w:left w:val="single" w:sz="4" w:space="0" w:color="auto"/>
              <w:bottom w:val="single" w:sz="4" w:space="0" w:color="auto"/>
              <w:right w:val="single" w:sz="8" w:space="0" w:color="auto"/>
            </w:tcBorders>
          </w:tcPr>
          <w:p w:rsidR="00A360B0" w:rsidRPr="00175A24" w:rsidRDefault="00A360B0" w:rsidP="00DE10CA">
            <w:pPr>
              <w:jc w:val="center"/>
            </w:pPr>
            <w:r w:rsidRPr="00175A24">
              <w:t>720</w:t>
            </w:r>
          </w:p>
        </w:tc>
      </w:tr>
      <w:tr w:rsidR="00A360B0" w:rsidRPr="00175A24">
        <w:trPr>
          <w:trHeight w:val="60"/>
        </w:trPr>
        <w:tc>
          <w:tcPr>
            <w:tcW w:w="3141" w:type="pct"/>
            <w:tcBorders>
              <w:top w:val="nil"/>
              <w:left w:val="single" w:sz="8" w:space="0" w:color="auto"/>
              <w:bottom w:val="single" w:sz="4" w:space="0" w:color="auto"/>
              <w:right w:val="single" w:sz="4" w:space="0" w:color="auto"/>
            </w:tcBorders>
          </w:tcPr>
          <w:p w:rsidR="00A360B0" w:rsidRPr="00175A24" w:rsidRDefault="00A360B0" w:rsidP="00DE10CA">
            <w:pPr>
              <w:ind w:left="372"/>
            </w:pPr>
            <w:r w:rsidRPr="00175A24">
              <w:t>физические лица</w:t>
            </w:r>
          </w:p>
        </w:tc>
        <w:tc>
          <w:tcPr>
            <w:tcW w:w="918" w:type="pct"/>
            <w:tcBorders>
              <w:top w:val="nil"/>
              <w:left w:val="nil"/>
              <w:bottom w:val="single" w:sz="4" w:space="0" w:color="auto"/>
              <w:right w:val="single" w:sz="4" w:space="0" w:color="auto"/>
            </w:tcBorders>
          </w:tcPr>
          <w:p w:rsidR="00A360B0" w:rsidRPr="00175A24" w:rsidRDefault="00A360B0" w:rsidP="00DE10CA">
            <w:pPr>
              <w:jc w:val="center"/>
            </w:pPr>
            <w:r w:rsidRPr="00175A24">
              <w:t>216</w:t>
            </w:r>
          </w:p>
        </w:tc>
        <w:tc>
          <w:tcPr>
            <w:tcW w:w="941" w:type="pct"/>
            <w:tcBorders>
              <w:top w:val="nil"/>
              <w:left w:val="single" w:sz="4" w:space="0" w:color="auto"/>
              <w:bottom w:val="single" w:sz="4" w:space="0" w:color="auto"/>
              <w:right w:val="single" w:sz="8" w:space="0" w:color="auto"/>
            </w:tcBorders>
          </w:tcPr>
          <w:p w:rsidR="00A360B0" w:rsidRPr="00175A24" w:rsidRDefault="00A360B0" w:rsidP="00DE10CA">
            <w:pPr>
              <w:jc w:val="center"/>
            </w:pPr>
            <w:r w:rsidRPr="00175A24">
              <w:t>216</w:t>
            </w:r>
          </w:p>
        </w:tc>
      </w:tr>
      <w:tr w:rsidR="00A360B0" w:rsidRPr="00175A24">
        <w:trPr>
          <w:trHeight w:val="60"/>
        </w:trPr>
        <w:tc>
          <w:tcPr>
            <w:tcW w:w="3141" w:type="pct"/>
            <w:tcBorders>
              <w:top w:val="nil"/>
              <w:left w:val="single" w:sz="8" w:space="0" w:color="auto"/>
              <w:bottom w:val="single" w:sz="4" w:space="0" w:color="auto"/>
              <w:right w:val="single" w:sz="4" w:space="0" w:color="auto"/>
            </w:tcBorders>
          </w:tcPr>
          <w:p w:rsidR="00A360B0" w:rsidRPr="00175A24" w:rsidRDefault="00A360B0" w:rsidP="00DE10CA">
            <w:r w:rsidRPr="00175A24">
              <w:t>Площадь земель находящаяся в аренде (га), в том числе:</w:t>
            </w:r>
          </w:p>
        </w:tc>
        <w:tc>
          <w:tcPr>
            <w:tcW w:w="918" w:type="pct"/>
            <w:tcBorders>
              <w:top w:val="nil"/>
              <w:left w:val="nil"/>
              <w:bottom w:val="single" w:sz="4" w:space="0" w:color="auto"/>
              <w:right w:val="single" w:sz="4" w:space="0" w:color="auto"/>
            </w:tcBorders>
          </w:tcPr>
          <w:p w:rsidR="00A360B0" w:rsidRPr="00175A24" w:rsidRDefault="00A360B0" w:rsidP="00DE10CA">
            <w:pPr>
              <w:jc w:val="center"/>
            </w:pPr>
            <w:r w:rsidRPr="00175A24">
              <w:t>449,8</w:t>
            </w:r>
          </w:p>
        </w:tc>
        <w:tc>
          <w:tcPr>
            <w:tcW w:w="941" w:type="pct"/>
            <w:tcBorders>
              <w:top w:val="nil"/>
              <w:left w:val="single" w:sz="4" w:space="0" w:color="auto"/>
              <w:bottom w:val="single" w:sz="4" w:space="0" w:color="auto"/>
              <w:right w:val="single" w:sz="8" w:space="0" w:color="auto"/>
            </w:tcBorders>
          </w:tcPr>
          <w:p w:rsidR="00A360B0" w:rsidRPr="00175A24" w:rsidRDefault="00A360B0" w:rsidP="00DE10CA">
            <w:pPr>
              <w:jc w:val="center"/>
            </w:pPr>
            <w:r w:rsidRPr="00175A24">
              <w:t>453,2</w:t>
            </w:r>
          </w:p>
        </w:tc>
      </w:tr>
      <w:tr w:rsidR="00A360B0" w:rsidRPr="00175A24">
        <w:trPr>
          <w:trHeight w:val="60"/>
        </w:trPr>
        <w:tc>
          <w:tcPr>
            <w:tcW w:w="3141" w:type="pct"/>
            <w:tcBorders>
              <w:top w:val="nil"/>
              <w:left w:val="single" w:sz="8" w:space="0" w:color="auto"/>
              <w:bottom w:val="single" w:sz="4" w:space="0" w:color="auto"/>
              <w:right w:val="single" w:sz="4" w:space="0" w:color="auto"/>
            </w:tcBorders>
          </w:tcPr>
          <w:p w:rsidR="00A360B0" w:rsidRPr="00175A24" w:rsidRDefault="00A360B0" w:rsidP="00DE10CA">
            <w:pPr>
              <w:ind w:left="372"/>
            </w:pPr>
            <w:r w:rsidRPr="00175A24">
              <w:t>юридические лица</w:t>
            </w:r>
          </w:p>
        </w:tc>
        <w:tc>
          <w:tcPr>
            <w:tcW w:w="918" w:type="pct"/>
            <w:tcBorders>
              <w:top w:val="nil"/>
              <w:left w:val="nil"/>
              <w:bottom w:val="single" w:sz="4" w:space="0" w:color="auto"/>
              <w:right w:val="single" w:sz="4" w:space="0" w:color="auto"/>
            </w:tcBorders>
          </w:tcPr>
          <w:p w:rsidR="00A360B0" w:rsidRPr="00175A24" w:rsidRDefault="00A360B0" w:rsidP="00DE10CA">
            <w:pPr>
              <w:jc w:val="center"/>
            </w:pPr>
            <w:r w:rsidRPr="00175A24">
              <w:t>442,0</w:t>
            </w:r>
          </w:p>
        </w:tc>
        <w:tc>
          <w:tcPr>
            <w:tcW w:w="941" w:type="pct"/>
            <w:tcBorders>
              <w:top w:val="nil"/>
              <w:left w:val="single" w:sz="4" w:space="0" w:color="auto"/>
              <w:bottom w:val="single" w:sz="4" w:space="0" w:color="auto"/>
              <w:right w:val="single" w:sz="8" w:space="0" w:color="auto"/>
            </w:tcBorders>
          </w:tcPr>
          <w:p w:rsidR="00A360B0" w:rsidRPr="00175A24" w:rsidRDefault="00A360B0" w:rsidP="00DE10CA">
            <w:pPr>
              <w:jc w:val="center"/>
            </w:pPr>
            <w:r w:rsidRPr="00175A24">
              <w:t>445,1</w:t>
            </w:r>
          </w:p>
        </w:tc>
      </w:tr>
      <w:tr w:rsidR="00A360B0" w:rsidRPr="00175A24">
        <w:trPr>
          <w:trHeight w:val="60"/>
        </w:trPr>
        <w:tc>
          <w:tcPr>
            <w:tcW w:w="3141" w:type="pct"/>
            <w:tcBorders>
              <w:top w:val="nil"/>
              <w:left w:val="single" w:sz="8" w:space="0" w:color="auto"/>
              <w:bottom w:val="single" w:sz="4" w:space="0" w:color="auto"/>
              <w:right w:val="single" w:sz="4" w:space="0" w:color="auto"/>
            </w:tcBorders>
          </w:tcPr>
          <w:p w:rsidR="00A360B0" w:rsidRPr="00175A24" w:rsidRDefault="00A360B0" w:rsidP="00DE10CA">
            <w:pPr>
              <w:ind w:left="372"/>
            </w:pPr>
            <w:r w:rsidRPr="00175A24">
              <w:t>физические лица</w:t>
            </w:r>
          </w:p>
        </w:tc>
        <w:tc>
          <w:tcPr>
            <w:tcW w:w="918" w:type="pct"/>
            <w:tcBorders>
              <w:top w:val="nil"/>
              <w:left w:val="nil"/>
              <w:bottom w:val="single" w:sz="4" w:space="0" w:color="auto"/>
              <w:right w:val="single" w:sz="4" w:space="0" w:color="auto"/>
            </w:tcBorders>
          </w:tcPr>
          <w:p w:rsidR="00A360B0" w:rsidRPr="00175A24" w:rsidRDefault="00A360B0" w:rsidP="00DE10CA">
            <w:pPr>
              <w:jc w:val="center"/>
            </w:pPr>
            <w:r w:rsidRPr="00175A24">
              <w:t>7,</w:t>
            </w:r>
            <w:r>
              <w:t>8</w:t>
            </w:r>
          </w:p>
        </w:tc>
        <w:tc>
          <w:tcPr>
            <w:tcW w:w="941" w:type="pct"/>
            <w:tcBorders>
              <w:top w:val="nil"/>
              <w:left w:val="single" w:sz="4" w:space="0" w:color="auto"/>
              <w:bottom w:val="single" w:sz="4" w:space="0" w:color="auto"/>
              <w:right w:val="single" w:sz="8" w:space="0" w:color="auto"/>
            </w:tcBorders>
          </w:tcPr>
          <w:p w:rsidR="00A360B0" w:rsidRPr="00175A24" w:rsidRDefault="00A360B0" w:rsidP="00DE10CA">
            <w:pPr>
              <w:jc w:val="center"/>
            </w:pPr>
            <w:r w:rsidRPr="00175A24">
              <w:t>8,</w:t>
            </w:r>
            <w:r>
              <w:t>1</w:t>
            </w:r>
          </w:p>
        </w:tc>
      </w:tr>
    </w:tbl>
    <w:p w:rsidR="00A360B0" w:rsidRPr="00937FC9" w:rsidRDefault="00A360B0" w:rsidP="00DE10CA">
      <w:pPr>
        <w:pStyle w:val="Heading1"/>
      </w:pPr>
      <w:bookmarkStart w:id="72" w:name="_Toc387130711"/>
      <w:bookmarkStart w:id="73" w:name="_Toc388866802"/>
      <w:r>
        <w:rPr>
          <w:highlight w:val="red"/>
        </w:rPr>
        <w:br w:type="page"/>
      </w:r>
      <w:bookmarkStart w:id="74" w:name="_Toc450213995"/>
      <w:r w:rsidRPr="000C46A3">
        <w:t>5. РАЗВИТИЕ ПРЕДПРИНИМАТЕЛЬСТВА</w:t>
      </w:r>
      <w:bookmarkEnd w:id="72"/>
      <w:bookmarkEnd w:id="73"/>
      <w:bookmarkEnd w:id="74"/>
    </w:p>
    <w:p w:rsidR="00A360B0" w:rsidRDefault="00A360B0" w:rsidP="00621C12">
      <w:pPr>
        <w:pStyle w:val="Header"/>
        <w:ind w:firstLine="708"/>
        <w:jc w:val="both"/>
      </w:pPr>
      <w:r>
        <w:t xml:space="preserve">Структурным </w:t>
      </w:r>
      <w:r w:rsidRPr="00AA1EA5">
        <w:t>подразделением Администрации города Сарова, отвечающим за реализацию полномочий по развитию малого и среднего предпринимательства (далее субъекты – МСП) на территории города Сарова, являлось</w:t>
      </w:r>
      <w:r>
        <w:t xml:space="preserve"> в течение 2015 года</w:t>
      </w:r>
      <w:r w:rsidRPr="00024AEB">
        <w:t xml:space="preserve"> </w:t>
      </w:r>
      <w:r w:rsidRPr="00307A17">
        <w:rPr>
          <w:b/>
          <w:bCs/>
        </w:rPr>
        <w:t>Управление по работе с предприятиями и развитию предпринимательства</w:t>
      </w:r>
      <w:r w:rsidRPr="00AA1EA5">
        <w:t xml:space="preserve"> (</w:t>
      </w:r>
      <w:r>
        <w:t>далее по разделу - управление</w:t>
      </w:r>
      <w:r w:rsidRPr="00AA1EA5">
        <w:t xml:space="preserve">). </w:t>
      </w:r>
    </w:p>
    <w:p w:rsidR="00A360B0" w:rsidRPr="00374C5B" w:rsidRDefault="00A360B0" w:rsidP="00621C12">
      <w:pPr>
        <w:ind w:firstLine="708"/>
        <w:jc w:val="both"/>
      </w:pPr>
      <w:r w:rsidRPr="00374C5B">
        <w:t xml:space="preserve">В течение отчетного года специалистами управления проведено 8 заседаний </w:t>
      </w:r>
      <w:r>
        <w:t>К</w:t>
      </w:r>
      <w:r w:rsidRPr="00374C5B">
        <w:t>оординационного совета по малому и среднему предпринимательству</w:t>
      </w:r>
      <w:r>
        <w:t>, в ходе которых</w:t>
      </w:r>
      <w:r w:rsidRPr="00374C5B">
        <w:t xml:space="preserve"> рассмотрен</w:t>
      </w:r>
      <w:r>
        <w:t>ы</w:t>
      </w:r>
      <w:r w:rsidRPr="00374C5B">
        <w:t xml:space="preserve"> предложени</w:t>
      </w:r>
      <w:r>
        <w:t>я</w:t>
      </w:r>
      <w:r w:rsidRPr="00374C5B">
        <w:t xml:space="preserve"> по проектам нормативных правовых актов в области развития </w:t>
      </w:r>
      <w:r>
        <w:t xml:space="preserve">МСП; </w:t>
      </w:r>
      <w:r w:rsidRPr="00374C5B">
        <w:t>разработ</w:t>
      </w:r>
      <w:r>
        <w:t>аны рекомендации</w:t>
      </w:r>
      <w:r w:rsidRPr="00374C5B">
        <w:t xml:space="preserve"> о предоставлении финансовой поддержки субъектам </w:t>
      </w:r>
      <w:r>
        <w:t>МСП;</w:t>
      </w:r>
      <w:r w:rsidRPr="00374C5B">
        <w:t xml:space="preserve"> разработ</w:t>
      </w:r>
      <w:r>
        <w:t>аны рекомендации</w:t>
      </w:r>
      <w:r w:rsidRPr="00374C5B">
        <w:t xml:space="preserve"> </w:t>
      </w:r>
      <w:r>
        <w:t>по оказанию имущественной поддержки субъектов МСП.</w:t>
      </w:r>
    </w:p>
    <w:p w:rsidR="00A360B0" w:rsidRDefault="00A360B0" w:rsidP="00621C12">
      <w:pPr>
        <w:pStyle w:val="Header"/>
        <w:ind w:firstLine="708"/>
        <w:jc w:val="both"/>
      </w:pPr>
      <w:r>
        <w:t xml:space="preserve">Специалистами велась работа по информированию </w:t>
      </w:r>
      <w:r w:rsidRPr="00655A91">
        <w:t>предпринимателей</w:t>
      </w:r>
      <w:r>
        <w:t xml:space="preserve"> города о существующих мерах поддержки на уровне муниципалитета и на уровне субъекта Нижегородской области.</w:t>
      </w:r>
    </w:p>
    <w:p w:rsidR="00A360B0" w:rsidRDefault="00A360B0" w:rsidP="00621C12">
      <w:pPr>
        <w:ind w:firstLine="720"/>
        <w:jc w:val="both"/>
      </w:pPr>
      <w:r w:rsidRPr="00963A4F">
        <w:t xml:space="preserve">В 2015 году управлением велась </w:t>
      </w:r>
      <w:r>
        <w:t>работа:</w:t>
      </w:r>
    </w:p>
    <w:p w:rsidR="00A360B0" w:rsidRPr="0091364B" w:rsidRDefault="00A360B0" w:rsidP="00621C12">
      <w:pPr>
        <w:ind w:firstLine="720"/>
        <w:jc w:val="both"/>
      </w:pPr>
      <w:r>
        <w:t xml:space="preserve">- </w:t>
      </w:r>
      <w:r w:rsidRPr="00963A4F">
        <w:t>по внедрению стандарта развития конкуренции Нижегородской области</w:t>
      </w:r>
      <w:r>
        <w:t>:</w:t>
      </w:r>
      <w:r w:rsidRPr="00963A4F">
        <w:t xml:space="preserve"> проведен анализ </w:t>
      </w:r>
      <w:r w:rsidRPr="0091364B">
        <w:t>структурных показателей развития конкуренции города, определены основные мероприятия, направленные не содействие развитию конкуренции, проведена работа по оценке состояния развития конкурентной среды на приоритетных социально-значимых рынках таких как: рынок розничной торговли, рынок услуг перевозок пассажиров автомобильным транспортом на межмуниципальных маршрутах области, рынок гостиничных услуг, рынок медицинских услуг, рынок услуг дошкольного образования, рынок услуг широкополосного доступа в информационно-телек</w:t>
      </w:r>
      <w:r>
        <w:t>оммуникационную сеть «Интернет»</w:t>
      </w:r>
      <w:r w:rsidRPr="0091364B">
        <w:t>;</w:t>
      </w:r>
    </w:p>
    <w:p w:rsidR="00A360B0" w:rsidRPr="0091364B" w:rsidRDefault="00A360B0" w:rsidP="00621C12">
      <w:pPr>
        <w:ind w:firstLine="720"/>
        <w:jc w:val="both"/>
      </w:pPr>
      <w:r w:rsidRPr="00307A17">
        <w:t>- по снижению неформальной занятости. В 2015 году продолжила работу комиссия по увеличению налогооблагаемой базы г. Сарова, в рамках работы которой в отчетном году было охвачено более 150 субъектов предпринимательства, практикующих неформальную занятость. По итогам проделанной работы более чем с пятьюстами человек, работавших в «тени» были заключены трудовые договоры.</w:t>
      </w:r>
    </w:p>
    <w:p w:rsidR="00A360B0" w:rsidRPr="0091364B" w:rsidRDefault="00A360B0" w:rsidP="00621C12">
      <w:pPr>
        <w:pStyle w:val="Header"/>
        <w:ind w:firstLine="720"/>
        <w:jc w:val="both"/>
      </w:pPr>
      <w:r w:rsidRPr="0091364B">
        <w:t xml:space="preserve">В 2015 году управление было ответственным за реализацию муниципальной программы «Поддержка и развитие малого и среднего предпринимательства города Сарова Нижегородской области на 2015 - 2020 годы». Основные мероприятия программы: оказание финансовой поддержки субъектам МСП, повышение уровня квалификации кадрового состава предприятий малого и среднего бизнеса, содействие развитию МСП. </w:t>
      </w:r>
    </w:p>
    <w:p w:rsidR="00A360B0" w:rsidRDefault="00A360B0" w:rsidP="00621C12">
      <w:pPr>
        <w:pStyle w:val="Header"/>
        <w:ind w:firstLine="708"/>
        <w:jc w:val="both"/>
      </w:pPr>
      <w:r>
        <w:t xml:space="preserve">Основные результаты деятельности </w:t>
      </w:r>
      <w:r w:rsidRPr="00024AEB">
        <w:t>субъект</w:t>
      </w:r>
      <w:r>
        <w:t>ов</w:t>
      </w:r>
      <w:r w:rsidRPr="00024AEB">
        <w:t xml:space="preserve"> малого и среднего предпринимательства</w:t>
      </w:r>
      <w:r>
        <w:t xml:space="preserve"> на территории </w:t>
      </w:r>
      <w:r w:rsidRPr="00024AEB">
        <w:t>г</w:t>
      </w:r>
      <w:r>
        <w:t>орода</w:t>
      </w:r>
      <w:r w:rsidRPr="00024AEB">
        <w:t xml:space="preserve"> Сарова </w:t>
      </w:r>
      <w:r>
        <w:t>по итогам отчетного периода отображены в нижеприведенной таблице:</w:t>
      </w:r>
    </w:p>
    <w:tbl>
      <w:tblPr>
        <w:tblpPr w:leftFromText="181" w:rightFromText="181" w:vertAnchor="text" w:horzAnchor="margin" w:tblpY="30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3"/>
        <w:gridCol w:w="5013"/>
        <w:gridCol w:w="844"/>
        <w:gridCol w:w="1125"/>
        <w:gridCol w:w="941"/>
        <w:gridCol w:w="1613"/>
      </w:tblGrid>
      <w:tr w:rsidR="00A360B0" w:rsidRPr="00ED405B">
        <w:trPr>
          <w:trHeight w:val="64"/>
        </w:trPr>
        <w:tc>
          <w:tcPr>
            <w:tcW w:w="288" w:type="pct"/>
            <w:vAlign w:val="center"/>
          </w:tcPr>
          <w:p w:rsidR="00A360B0" w:rsidRPr="00ED405B" w:rsidRDefault="00A360B0" w:rsidP="00DE10CA">
            <w:pPr>
              <w:pStyle w:val="Header"/>
              <w:jc w:val="center"/>
            </w:pPr>
            <w:r>
              <w:t>№</w:t>
            </w:r>
          </w:p>
        </w:tc>
        <w:tc>
          <w:tcPr>
            <w:tcW w:w="2477" w:type="pct"/>
            <w:vAlign w:val="center"/>
          </w:tcPr>
          <w:p w:rsidR="00A360B0" w:rsidRPr="00ED405B" w:rsidRDefault="00A360B0" w:rsidP="00DE10CA">
            <w:pPr>
              <w:pStyle w:val="Header"/>
              <w:jc w:val="center"/>
            </w:pPr>
            <w:r w:rsidRPr="00ED405B">
              <w:t>Показатели</w:t>
            </w:r>
          </w:p>
        </w:tc>
        <w:tc>
          <w:tcPr>
            <w:tcW w:w="417" w:type="pct"/>
            <w:vAlign w:val="center"/>
          </w:tcPr>
          <w:p w:rsidR="00A360B0" w:rsidRPr="00ED405B" w:rsidRDefault="00A360B0" w:rsidP="00DE10CA">
            <w:pPr>
              <w:pStyle w:val="Header"/>
              <w:jc w:val="center"/>
            </w:pPr>
            <w:r w:rsidRPr="00ED405B">
              <w:t>Ед.</w:t>
            </w:r>
            <w:r>
              <w:t xml:space="preserve"> </w:t>
            </w:r>
            <w:r w:rsidRPr="00ED405B">
              <w:t>изм.</w:t>
            </w:r>
          </w:p>
        </w:tc>
        <w:tc>
          <w:tcPr>
            <w:tcW w:w="556" w:type="pct"/>
            <w:vAlign w:val="center"/>
          </w:tcPr>
          <w:p w:rsidR="00A360B0" w:rsidRPr="00ED405B" w:rsidRDefault="00A360B0" w:rsidP="00DE10CA">
            <w:pPr>
              <w:pStyle w:val="Header"/>
              <w:jc w:val="center"/>
            </w:pPr>
            <w:r w:rsidRPr="00ED405B">
              <w:t>2014 год</w:t>
            </w:r>
          </w:p>
        </w:tc>
        <w:tc>
          <w:tcPr>
            <w:tcW w:w="465" w:type="pct"/>
            <w:vAlign w:val="center"/>
          </w:tcPr>
          <w:p w:rsidR="00A360B0" w:rsidRPr="00ED405B" w:rsidRDefault="00A360B0" w:rsidP="00DE10CA">
            <w:pPr>
              <w:pStyle w:val="Header"/>
              <w:jc w:val="center"/>
            </w:pPr>
            <w:r w:rsidRPr="00ED405B">
              <w:t>2015 год</w:t>
            </w:r>
          </w:p>
        </w:tc>
        <w:tc>
          <w:tcPr>
            <w:tcW w:w="797" w:type="pct"/>
            <w:vAlign w:val="center"/>
          </w:tcPr>
          <w:p w:rsidR="00A360B0" w:rsidRPr="0014502E" w:rsidRDefault="00A360B0" w:rsidP="00DE10CA">
            <w:pPr>
              <w:pStyle w:val="Footer"/>
              <w:suppressAutoHyphens/>
              <w:jc w:val="center"/>
              <w:rPr>
                <w:lang w:eastAsia="en-US"/>
              </w:rPr>
            </w:pPr>
            <w:r w:rsidRPr="0014502E">
              <w:rPr>
                <w:lang w:eastAsia="en-US"/>
              </w:rPr>
              <w:t>2015 г.</w:t>
            </w:r>
          </w:p>
          <w:p w:rsidR="00A360B0" w:rsidRPr="00ED405B" w:rsidRDefault="00A360B0" w:rsidP="00DE10CA">
            <w:pPr>
              <w:pStyle w:val="Header"/>
              <w:jc w:val="center"/>
            </w:pPr>
            <w:r w:rsidRPr="0014502E">
              <w:t>к 2014 г., %</w:t>
            </w:r>
          </w:p>
        </w:tc>
      </w:tr>
      <w:tr w:rsidR="00A360B0" w:rsidRPr="0004384D">
        <w:tc>
          <w:tcPr>
            <w:tcW w:w="288" w:type="pct"/>
          </w:tcPr>
          <w:p w:rsidR="00A360B0" w:rsidRPr="00655A91" w:rsidRDefault="00A360B0" w:rsidP="00DE10CA">
            <w:pPr>
              <w:pStyle w:val="Header"/>
              <w:jc w:val="center"/>
            </w:pPr>
            <w:r w:rsidRPr="00655A91">
              <w:t>1</w:t>
            </w:r>
          </w:p>
        </w:tc>
        <w:tc>
          <w:tcPr>
            <w:tcW w:w="2477" w:type="pct"/>
          </w:tcPr>
          <w:p w:rsidR="00A360B0" w:rsidRPr="00655A91" w:rsidRDefault="00A360B0" w:rsidP="00DE10CA">
            <w:pPr>
              <w:pStyle w:val="Header"/>
            </w:pPr>
            <w:r w:rsidRPr="00655A91">
              <w:t>Количество индивидуальных предпринимателей</w:t>
            </w:r>
          </w:p>
        </w:tc>
        <w:tc>
          <w:tcPr>
            <w:tcW w:w="417" w:type="pct"/>
          </w:tcPr>
          <w:p w:rsidR="00A360B0" w:rsidRPr="00655A91" w:rsidRDefault="00A360B0" w:rsidP="00DE10CA">
            <w:pPr>
              <w:pStyle w:val="Header"/>
              <w:jc w:val="center"/>
            </w:pPr>
            <w:r>
              <w:t>Ед</w:t>
            </w:r>
            <w:r w:rsidRPr="00655A91">
              <w:t>.</w:t>
            </w:r>
          </w:p>
        </w:tc>
        <w:tc>
          <w:tcPr>
            <w:tcW w:w="556" w:type="pct"/>
            <w:vAlign w:val="center"/>
          </w:tcPr>
          <w:p w:rsidR="00A360B0" w:rsidRPr="00655A91" w:rsidRDefault="00A360B0" w:rsidP="00DE10CA">
            <w:pPr>
              <w:pStyle w:val="Header"/>
              <w:jc w:val="center"/>
            </w:pPr>
            <w:r w:rsidRPr="00655A91">
              <w:t>1669</w:t>
            </w:r>
          </w:p>
        </w:tc>
        <w:tc>
          <w:tcPr>
            <w:tcW w:w="465" w:type="pct"/>
            <w:vAlign w:val="center"/>
          </w:tcPr>
          <w:p w:rsidR="00A360B0" w:rsidRPr="00655A91" w:rsidRDefault="00A360B0" w:rsidP="00DE10CA">
            <w:pPr>
              <w:pStyle w:val="Header"/>
              <w:jc w:val="center"/>
            </w:pPr>
            <w:r w:rsidRPr="00655A91">
              <w:t>1726</w:t>
            </w:r>
          </w:p>
        </w:tc>
        <w:tc>
          <w:tcPr>
            <w:tcW w:w="797" w:type="pct"/>
            <w:vAlign w:val="center"/>
          </w:tcPr>
          <w:p w:rsidR="00A360B0" w:rsidRPr="00655A91" w:rsidRDefault="00A360B0" w:rsidP="00DE10CA">
            <w:pPr>
              <w:pStyle w:val="Header"/>
              <w:jc w:val="center"/>
            </w:pPr>
            <w:r>
              <w:t>103,4</w:t>
            </w:r>
          </w:p>
        </w:tc>
      </w:tr>
      <w:tr w:rsidR="00A360B0" w:rsidRPr="0004384D">
        <w:tc>
          <w:tcPr>
            <w:tcW w:w="288" w:type="pct"/>
          </w:tcPr>
          <w:p w:rsidR="00A360B0" w:rsidRPr="00655A91" w:rsidRDefault="00A360B0" w:rsidP="00DE10CA">
            <w:pPr>
              <w:pStyle w:val="Header"/>
              <w:jc w:val="center"/>
            </w:pPr>
            <w:r w:rsidRPr="00655A91">
              <w:t>2</w:t>
            </w:r>
          </w:p>
        </w:tc>
        <w:tc>
          <w:tcPr>
            <w:tcW w:w="2477" w:type="pct"/>
          </w:tcPr>
          <w:p w:rsidR="00A360B0" w:rsidRPr="00655A91" w:rsidRDefault="00A360B0" w:rsidP="00DE10CA">
            <w:pPr>
              <w:pStyle w:val="Header"/>
            </w:pPr>
            <w:r w:rsidRPr="00655A91">
              <w:t>Количество малых предприятий</w:t>
            </w:r>
          </w:p>
        </w:tc>
        <w:tc>
          <w:tcPr>
            <w:tcW w:w="417" w:type="pct"/>
          </w:tcPr>
          <w:p w:rsidR="00A360B0" w:rsidRPr="00655A91" w:rsidRDefault="00A360B0" w:rsidP="00DE10CA">
            <w:pPr>
              <w:pStyle w:val="Header"/>
              <w:jc w:val="center"/>
            </w:pPr>
            <w:r>
              <w:t>Ед.</w:t>
            </w:r>
          </w:p>
        </w:tc>
        <w:tc>
          <w:tcPr>
            <w:tcW w:w="556" w:type="pct"/>
            <w:vAlign w:val="center"/>
          </w:tcPr>
          <w:p w:rsidR="00A360B0" w:rsidRPr="00655A91" w:rsidRDefault="00A360B0" w:rsidP="00DE10CA">
            <w:pPr>
              <w:pStyle w:val="Header"/>
              <w:jc w:val="center"/>
            </w:pPr>
            <w:r w:rsidRPr="00655A91">
              <w:t>1398</w:t>
            </w:r>
          </w:p>
        </w:tc>
        <w:tc>
          <w:tcPr>
            <w:tcW w:w="465" w:type="pct"/>
            <w:vAlign w:val="center"/>
          </w:tcPr>
          <w:p w:rsidR="00A360B0" w:rsidRPr="00655A91" w:rsidRDefault="00A360B0" w:rsidP="00DE10CA">
            <w:pPr>
              <w:pStyle w:val="Header"/>
              <w:jc w:val="center"/>
            </w:pPr>
            <w:r w:rsidRPr="00655A91">
              <w:t>1387</w:t>
            </w:r>
          </w:p>
        </w:tc>
        <w:tc>
          <w:tcPr>
            <w:tcW w:w="797" w:type="pct"/>
            <w:vAlign w:val="center"/>
          </w:tcPr>
          <w:p w:rsidR="00A360B0" w:rsidRPr="00655A91" w:rsidRDefault="00A360B0" w:rsidP="00DE10CA">
            <w:pPr>
              <w:pStyle w:val="Header"/>
              <w:jc w:val="center"/>
            </w:pPr>
            <w:r>
              <w:t>99,2</w:t>
            </w:r>
          </w:p>
        </w:tc>
      </w:tr>
      <w:tr w:rsidR="00A360B0" w:rsidRPr="0004384D">
        <w:tc>
          <w:tcPr>
            <w:tcW w:w="288" w:type="pct"/>
          </w:tcPr>
          <w:p w:rsidR="00A360B0" w:rsidRPr="00655A91" w:rsidRDefault="00A360B0" w:rsidP="00DE10CA">
            <w:pPr>
              <w:pStyle w:val="Header"/>
              <w:jc w:val="center"/>
            </w:pPr>
            <w:r w:rsidRPr="00655A91">
              <w:t>3</w:t>
            </w:r>
          </w:p>
        </w:tc>
        <w:tc>
          <w:tcPr>
            <w:tcW w:w="2477" w:type="pct"/>
          </w:tcPr>
          <w:p w:rsidR="00A360B0" w:rsidRPr="00655A91" w:rsidRDefault="00A360B0" w:rsidP="00DE10CA">
            <w:pPr>
              <w:pStyle w:val="Header"/>
            </w:pPr>
            <w:r w:rsidRPr="00655A91">
              <w:t>Количество средних предприятий</w:t>
            </w:r>
          </w:p>
        </w:tc>
        <w:tc>
          <w:tcPr>
            <w:tcW w:w="417" w:type="pct"/>
          </w:tcPr>
          <w:p w:rsidR="00A360B0" w:rsidRPr="00655A91" w:rsidRDefault="00A360B0" w:rsidP="00DE10CA">
            <w:pPr>
              <w:pStyle w:val="Header"/>
              <w:jc w:val="center"/>
            </w:pPr>
            <w:r>
              <w:t>Ед.</w:t>
            </w:r>
          </w:p>
        </w:tc>
        <w:tc>
          <w:tcPr>
            <w:tcW w:w="556" w:type="pct"/>
            <w:vAlign w:val="center"/>
          </w:tcPr>
          <w:p w:rsidR="00A360B0" w:rsidRPr="00655A91" w:rsidRDefault="00A360B0" w:rsidP="00DE10CA">
            <w:pPr>
              <w:pStyle w:val="Header"/>
              <w:jc w:val="center"/>
            </w:pPr>
            <w:r w:rsidRPr="00655A91">
              <w:t>12</w:t>
            </w:r>
          </w:p>
        </w:tc>
        <w:tc>
          <w:tcPr>
            <w:tcW w:w="465" w:type="pct"/>
            <w:vAlign w:val="center"/>
          </w:tcPr>
          <w:p w:rsidR="00A360B0" w:rsidRPr="00655A91" w:rsidRDefault="00A360B0" w:rsidP="00DE10CA">
            <w:pPr>
              <w:pStyle w:val="Header"/>
              <w:jc w:val="center"/>
            </w:pPr>
            <w:r w:rsidRPr="00655A91">
              <w:t>12</w:t>
            </w:r>
          </w:p>
        </w:tc>
        <w:tc>
          <w:tcPr>
            <w:tcW w:w="797" w:type="pct"/>
            <w:vAlign w:val="center"/>
          </w:tcPr>
          <w:p w:rsidR="00A360B0" w:rsidRPr="00655A91" w:rsidRDefault="00A360B0" w:rsidP="00DE10CA">
            <w:pPr>
              <w:pStyle w:val="Header"/>
              <w:jc w:val="center"/>
            </w:pPr>
            <w:r>
              <w:t>100</w:t>
            </w:r>
          </w:p>
        </w:tc>
      </w:tr>
      <w:tr w:rsidR="00A360B0" w:rsidRPr="0004384D">
        <w:tc>
          <w:tcPr>
            <w:tcW w:w="288" w:type="pct"/>
          </w:tcPr>
          <w:p w:rsidR="00A360B0" w:rsidRPr="00655A91" w:rsidRDefault="00A360B0" w:rsidP="00DE10CA">
            <w:pPr>
              <w:pStyle w:val="Header"/>
              <w:jc w:val="center"/>
            </w:pPr>
            <w:r w:rsidRPr="00655A91">
              <w:t>4</w:t>
            </w:r>
          </w:p>
        </w:tc>
        <w:tc>
          <w:tcPr>
            <w:tcW w:w="2477" w:type="pct"/>
          </w:tcPr>
          <w:p w:rsidR="00A360B0" w:rsidRPr="00655A91" w:rsidRDefault="00A360B0" w:rsidP="00DE10CA">
            <w:pPr>
              <w:pStyle w:val="Header"/>
              <w:jc w:val="both"/>
            </w:pPr>
            <w:r w:rsidRPr="00655A91">
              <w:t>Доля занятых в малом и среднем предпринимательстве от занятых в экономике</w:t>
            </w:r>
          </w:p>
        </w:tc>
        <w:tc>
          <w:tcPr>
            <w:tcW w:w="417" w:type="pct"/>
          </w:tcPr>
          <w:p w:rsidR="00A360B0" w:rsidRPr="00655A91" w:rsidRDefault="00A360B0" w:rsidP="00DE10CA">
            <w:pPr>
              <w:pStyle w:val="Header"/>
              <w:jc w:val="center"/>
            </w:pPr>
            <w:r>
              <w:t>%</w:t>
            </w:r>
          </w:p>
        </w:tc>
        <w:tc>
          <w:tcPr>
            <w:tcW w:w="556" w:type="pct"/>
            <w:vAlign w:val="center"/>
          </w:tcPr>
          <w:p w:rsidR="00A360B0" w:rsidRPr="00655A91" w:rsidRDefault="00A360B0" w:rsidP="00DE10CA">
            <w:pPr>
              <w:pStyle w:val="Header"/>
              <w:jc w:val="center"/>
            </w:pPr>
            <w:r w:rsidRPr="00655A91">
              <w:t>25,7</w:t>
            </w:r>
          </w:p>
        </w:tc>
        <w:tc>
          <w:tcPr>
            <w:tcW w:w="465" w:type="pct"/>
            <w:vAlign w:val="center"/>
          </w:tcPr>
          <w:p w:rsidR="00A360B0" w:rsidRPr="00655A91" w:rsidRDefault="00A360B0" w:rsidP="00DE10CA">
            <w:pPr>
              <w:pStyle w:val="Header"/>
              <w:jc w:val="center"/>
            </w:pPr>
            <w:r w:rsidRPr="00655A91">
              <w:t>26,3</w:t>
            </w:r>
          </w:p>
        </w:tc>
        <w:tc>
          <w:tcPr>
            <w:tcW w:w="797" w:type="pct"/>
            <w:vAlign w:val="center"/>
          </w:tcPr>
          <w:p w:rsidR="00A360B0" w:rsidRPr="00560052" w:rsidRDefault="00A360B0" w:rsidP="00DE10CA">
            <w:pPr>
              <w:pStyle w:val="Header"/>
              <w:jc w:val="center"/>
            </w:pPr>
            <w:r w:rsidRPr="00560052">
              <w:t>102,3</w:t>
            </w:r>
          </w:p>
        </w:tc>
      </w:tr>
      <w:tr w:rsidR="00A360B0" w:rsidRPr="007F5775">
        <w:trPr>
          <w:trHeight w:val="422"/>
        </w:trPr>
        <w:tc>
          <w:tcPr>
            <w:tcW w:w="288" w:type="pct"/>
          </w:tcPr>
          <w:p w:rsidR="00A360B0" w:rsidRPr="00655A91" w:rsidRDefault="00A360B0" w:rsidP="00DE10CA">
            <w:pPr>
              <w:pStyle w:val="Header"/>
              <w:jc w:val="center"/>
            </w:pPr>
            <w:r w:rsidRPr="00655A91">
              <w:t>5</w:t>
            </w:r>
          </w:p>
        </w:tc>
        <w:tc>
          <w:tcPr>
            <w:tcW w:w="2477" w:type="pct"/>
          </w:tcPr>
          <w:p w:rsidR="00A360B0" w:rsidRPr="00655A91" w:rsidRDefault="00A360B0" w:rsidP="00DE10CA">
            <w:pPr>
              <w:pStyle w:val="Header"/>
              <w:jc w:val="both"/>
            </w:pPr>
            <w:r w:rsidRPr="00655A91">
              <w:t>Среднесписочная численность работников малых и средних предприятий, включая микропредприятия (без внешних совместителей)</w:t>
            </w:r>
          </w:p>
        </w:tc>
        <w:tc>
          <w:tcPr>
            <w:tcW w:w="417" w:type="pct"/>
          </w:tcPr>
          <w:p w:rsidR="00A360B0" w:rsidRPr="00655A91" w:rsidRDefault="00A360B0" w:rsidP="00DE10CA">
            <w:pPr>
              <w:pStyle w:val="Header"/>
              <w:jc w:val="center"/>
            </w:pPr>
            <w:r>
              <w:t>Чел.</w:t>
            </w:r>
          </w:p>
        </w:tc>
        <w:tc>
          <w:tcPr>
            <w:tcW w:w="556" w:type="pct"/>
            <w:vAlign w:val="center"/>
          </w:tcPr>
          <w:p w:rsidR="00A360B0" w:rsidRPr="00655A91" w:rsidRDefault="00A360B0" w:rsidP="00DE10CA">
            <w:pPr>
              <w:pStyle w:val="Header"/>
              <w:jc w:val="center"/>
            </w:pPr>
            <w:r w:rsidRPr="00655A91">
              <w:t>11034</w:t>
            </w:r>
          </w:p>
        </w:tc>
        <w:tc>
          <w:tcPr>
            <w:tcW w:w="465" w:type="pct"/>
            <w:vAlign w:val="center"/>
          </w:tcPr>
          <w:p w:rsidR="00A360B0" w:rsidRPr="00655A91" w:rsidRDefault="00A360B0" w:rsidP="00DE10CA">
            <w:pPr>
              <w:pStyle w:val="Header"/>
              <w:jc w:val="center"/>
            </w:pPr>
            <w:r w:rsidRPr="00655A91">
              <w:t>11 454</w:t>
            </w:r>
          </w:p>
        </w:tc>
        <w:tc>
          <w:tcPr>
            <w:tcW w:w="797" w:type="pct"/>
            <w:vAlign w:val="center"/>
          </w:tcPr>
          <w:p w:rsidR="00A360B0" w:rsidRPr="00560052" w:rsidRDefault="00A360B0" w:rsidP="00DE10CA">
            <w:pPr>
              <w:pStyle w:val="Header"/>
              <w:jc w:val="center"/>
            </w:pPr>
            <w:r w:rsidRPr="00560052">
              <w:t>103,8</w:t>
            </w:r>
          </w:p>
        </w:tc>
      </w:tr>
    </w:tbl>
    <w:p w:rsidR="00A360B0" w:rsidRPr="00435FD9" w:rsidRDefault="00A360B0" w:rsidP="00DE10CA">
      <w:pPr>
        <w:pStyle w:val="Header"/>
        <w:ind w:firstLine="708"/>
        <w:jc w:val="right"/>
      </w:pPr>
      <w:r w:rsidRPr="00ED405B">
        <w:t xml:space="preserve">Таблица </w:t>
      </w:r>
      <w:r>
        <w:t>29</w:t>
      </w:r>
    </w:p>
    <w:p w:rsidR="00A360B0" w:rsidRPr="00621C12" w:rsidRDefault="00A360B0" w:rsidP="00DE10CA">
      <w:pPr>
        <w:ind w:firstLine="709"/>
      </w:pPr>
      <w:r w:rsidRPr="00621C12">
        <w:t>Отраслевое распределение субъектов малого предпринимательства по видам экономической деятельности характеризуется преобладанием малого бизнеса в сфере оптовой и розничной торговли, в сфере осуществления операций с недвижимостью и обрабатывающем производстве.</w:t>
      </w:r>
    </w:p>
    <w:p w:rsidR="00A360B0" w:rsidRPr="00D45494" w:rsidRDefault="00A360B0" w:rsidP="00DE10CA">
      <w:pPr>
        <w:ind w:firstLine="709"/>
      </w:pPr>
      <w:r w:rsidRPr="00D45494">
        <w:t>В целях развития предпринимательства субъектам МСП, зарегистрированным и действующим на территории города</w:t>
      </w:r>
      <w:r>
        <w:t>,</w:t>
      </w:r>
      <w:r w:rsidRPr="00D45494">
        <w:t xml:space="preserve"> </w:t>
      </w:r>
      <w:r>
        <w:t xml:space="preserve">Администрацией </w:t>
      </w:r>
      <w:r w:rsidRPr="001C6C72">
        <w:t xml:space="preserve">города Сарова </w:t>
      </w:r>
      <w:r w:rsidRPr="00D45494">
        <w:t>оказыва</w:t>
      </w:r>
      <w:r>
        <w:t>лась</w:t>
      </w:r>
      <w:r w:rsidRPr="00D45494">
        <w:t xml:space="preserve"> следующ</w:t>
      </w:r>
      <w:r>
        <w:t>ая</w:t>
      </w:r>
      <w:r w:rsidRPr="00D45494">
        <w:t xml:space="preserve"> финансов</w:t>
      </w:r>
      <w:r>
        <w:t>ая поддержка</w:t>
      </w:r>
      <w:r w:rsidRPr="00D45494">
        <w:t>:</w:t>
      </w:r>
    </w:p>
    <w:p w:rsidR="00A360B0" w:rsidRPr="00D45494" w:rsidRDefault="00A360B0" w:rsidP="00DE10CA">
      <w:pPr>
        <w:ind w:firstLine="709"/>
      </w:pPr>
      <w:r w:rsidRPr="00D45494">
        <w:t>- возмещение части процентной ставки по кредитам коммерческих банков;</w:t>
      </w:r>
    </w:p>
    <w:p w:rsidR="00A360B0" w:rsidRPr="00D45494" w:rsidRDefault="00A360B0" w:rsidP="00DE10CA">
      <w:pPr>
        <w:ind w:firstLine="709"/>
      </w:pPr>
      <w:r w:rsidRPr="00D45494">
        <w:t>- возмещение части затрат на уплату первого взноса по договорам лизинга;</w:t>
      </w:r>
    </w:p>
    <w:p w:rsidR="00A360B0" w:rsidRPr="00D45494" w:rsidRDefault="00A360B0" w:rsidP="00DE10CA">
      <w:pPr>
        <w:ind w:firstLine="709"/>
      </w:pPr>
      <w:r w:rsidRPr="00D45494">
        <w:t>- возмещение части затрат, связанных с патентованием продукции;</w:t>
      </w:r>
    </w:p>
    <w:p w:rsidR="00A360B0" w:rsidRPr="00D45494" w:rsidRDefault="00A360B0" w:rsidP="00DE10CA">
      <w:pPr>
        <w:ind w:firstLine="709"/>
      </w:pPr>
      <w:r w:rsidRPr="00D45494">
        <w:t>- возмещение части затрат, связанных сертификацией продукции;</w:t>
      </w:r>
    </w:p>
    <w:p w:rsidR="00A360B0" w:rsidRPr="00D45494" w:rsidRDefault="00A360B0" w:rsidP="00DE10CA">
      <w:pPr>
        <w:ind w:firstLine="709"/>
      </w:pPr>
      <w:r w:rsidRPr="00D45494">
        <w:t>- возмещение части затрат, связанных с участием в выставках;</w:t>
      </w:r>
    </w:p>
    <w:p w:rsidR="00A360B0" w:rsidRPr="00D45494" w:rsidRDefault="00A360B0" w:rsidP="00DE10CA">
      <w:pPr>
        <w:ind w:firstLine="709"/>
      </w:pPr>
      <w:r w:rsidRPr="00D45494">
        <w:t>- возмещение части затрат по оплате образовательных услуг;</w:t>
      </w:r>
    </w:p>
    <w:p w:rsidR="00A360B0" w:rsidRPr="00D45494" w:rsidRDefault="00A360B0" w:rsidP="00DE10CA">
      <w:pPr>
        <w:ind w:firstLine="709"/>
      </w:pPr>
      <w:r w:rsidRPr="00D45494">
        <w:t>- предоставление грантов начинающим малым предприятиям.</w:t>
      </w:r>
    </w:p>
    <w:p w:rsidR="00A360B0" w:rsidRPr="00024AEB" w:rsidRDefault="00A360B0" w:rsidP="00DE10CA">
      <w:pPr>
        <w:pStyle w:val="Header"/>
        <w:ind w:firstLine="708"/>
        <w:jc w:val="both"/>
      </w:pPr>
      <w:r w:rsidRPr="00024AEB">
        <w:t xml:space="preserve">В рамках оказания финансовой </w:t>
      </w:r>
      <w:r w:rsidRPr="001C6C72">
        <w:t>поддержки в 201</w:t>
      </w:r>
      <w:r>
        <w:t>5</w:t>
      </w:r>
      <w:r w:rsidRPr="001C6C72">
        <w:t xml:space="preserve"> году </w:t>
      </w:r>
      <w:r>
        <w:t>22</w:t>
      </w:r>
      <w:r w:rsidRPr="001C6C72">
        <w:t xml:space="preserve"> предпринимател</w:t>
      </w:r>
      <w:r>
        <w:t>я</w:t>
      </w:r>
      <w:r w:rsidRPr="001C6C72">
        <w:t xml:space="preserve"> города Сарова получили поддержку в виде субсидий на общую сумму </w:t>
      </w:r>
      <w:r>
        <w:t xml:space="preserve">3 931,13 тыс. </w:t>
      </w:r>
      <w:r w:rsidRPr="00024AEB">
        <w:t xml:space="preserve">рублей. </w:t>
      </w:r>
    </w:p>
    <w:p w:rsidR="00A360B0" w:rsidRPr="001C6C72" w:rsidRDefault="00A360B0" w:rsidP="00DE10CA">
      <w:pPr>
        <w:pStyle w:val="Header"/>
        <w:ind w:firstLine="708"/>
        <w:jc w:val="both"/>
      </w:pPr>
      <w:r w:rsidRPr="001C6C72">
        <w:t xml:space="preserve">Субсидии на возмещение части процентной ставки по кредитам коммерческих банков направленных на </w:t>
      </w:r>
      <w:r>
        <w:t xml:space="preserve">инвестирование </w:t>
      </w:r>
      <w:r w:rsidRPr="001C6C72">
        <w:t>строительств</w:t>
      </w:r>
      <w:r>
        <w:t>а</w:t>
      </w:r>
      <w:r w:rsidRPr="001C6C72">
        <w:t xml:space="preserve">, </w:t>
      </w:r>
      <w:r>
        <w:t xml:space="preserve">приобретение и ремонт зданий, приобретение оборудования </w:t>
      </w:r>
      <w:r w:rsidRPr="001C6C72">
        <w:t>получ</w:t>
      </w:r>
      <w:r>
        <w:t>и</w:t>
      </w:r>
      <w:r w:rsidRPr="001C6C72">
        <w:t xml:space="preserve">ли </w:t>
      </w:r>
      <w:r>
        <w:t>3</w:t>
      </w:r>
      <w:r w:rsidRPr="001C6C72">
        <w:t xml:space="preserve"> субъект</w:t>
      </w:r>
      <w:r>
        <w:t>а</w:t>
      </w:r>
      <w:r w:rsidRPr="001C6C72">
        <w:t xml:space="preserve"> предпринимательства, общий размер субсидий составил </w:t>
      </w:r>
      <w:r>
        <w:t xml:space="preserve">около 1,2 млн. рублей. </w:t>
      </w:r>
      <w:r w:rsidRPr="001C6C72">
        <w:t xml:space="preserve">Проекты направлены на развитие </w:t>
      </w:r>
      <w:r w:rsidRPr="00520B1E">
        <w:t>розничной торговли и сферы услуг.</w:t>
      </w:r>
    </w:p>
    <w:p w:rsidR="00A360B0" w:rsidRPr="001C6C72" w:rsidRDefault="00A360B0" w:rsidP="00DE10CA">
      <w:pPr>
        <w:pStyle w:val="Header"/>
        <w:ind w:firstLine="708"/>
        <w:jc w:val="both"/>
      </w:pPr>
      <w:r w:rsidRPr="001C6C72">
        <w:t>В 201</w:t>
      </w:r>
      <w:r>
        <w:t xml:space="preserve">5 </w:t>
      </w:r>
      <w:r w:rsidRPr="001C6C72">
        <w:t>году 8 предпринимателей</w:t>
      </w:r>
      <w:r>
        <w:t xml:space="preserve"> </w:t>
      </w:r>
      <w:r w:rsidRPr="00183C4D">
        <w:t>работающих</w:t>
      </w:r>
      <w:r w:rsidRPr="001C6C72">
        <w:t xml:space="preserve"> в сфере </w:t>
      </w:r>
      <w:r w:rsidRPr="001C6C72">
        <w:rPr>
          <w:lang w:val="en-US"/>
        </w:rPr>
        <w:t>hi</w:t>
      </w:r>
      <w:r w:rsidRPr="001C6C72">
        <w:t>-</w:t>
      </w:r>
      <w:r w:rsidRPr="001C6C72">
        <w:rPr>
          <w:lang w:val="en-US"/>
        </w:rPr>
        <w:t>tech</w:t>
      </w:r>
      <w:r w:rsidRPr="001C6C72">
        <w:t xml:space="preserve">, получили субсидии на возмещение части затрат по сертификации продукции, а также участию в выставках, ярмарках, торгово-экономических миссиях на общую сумму </w:t>
      </w:r>
      <w:r>
        <w:t>912,5 тыс.</w:t>
      </w:r>
      <w:r w:rsidRPr="001C6C72">
        <w:t xml:space="preserve"> рублей. Такая форма поддержки позволяет снизить издержки высокотехнологичных инновационных предприятий города, способствует развитию высокотехнологичных предприятий Сарова, привлечению дополнительных инвестиций, созданию рабочих мест.</w:t>
      </w:r>
    </w:p>
    <w:p w:rsidR="00A360B0" w:rsidRPr="00621C12" w:rsidRDefault="00A360B0" w:rsidP="00DE10CA">
      <w:pPr>
        <w:pStyle w:val="NormalWeb"/>
        <w:spacing w:before="0" w:after="0"/>
        <w:ind w:firstLine="709"/>
        <w:jc w:val="both"/>
      </w:pPr>
      <w:r w:rsidRPr="00621C12">
        <w:t xml:space="preserve">В 2015 году 7 субъектов предпринимательства получили субсидию на возмещение части затрат по оплате образовательных услуг, связанных с подготовкой, переподготовкой и повышением квалификации субъектов малого и среднего предпринимательства и их сотрудников на общую сумму 394 тыс. рублей. </w:t>
      </w:r>
    </w:p>
    <w:p w:rsidR="00A360B0" w:rsidRPr="00621C12" w:rsidRDefault="00A360B0" w:rsidP="00DE10CA">
      <w:pPr>
        <w:pStyle w:val="NormalWeb"/>
        <w:spacing w:before="0" w:after="0"/>
        <w:ind w:firstLine="709"/>
        <w:jc w:val="both"/>
      </w:pPr>
      <w:r w:rsidRPr="00621C12">
        <w:t>Также 4 субъекта предпринимательства получили субсидию на возмещение затрат на уплату первого взноса по договорам лизинга на общую сумму 1 464,9 тыс. руб.</w:t>
      </w:r>
    </w:p>
    <w:p w:rsidR="00A360B0" w:rsidRPr="00621C12" w:rsidRDefault="00A360B0" w:rsidP="00DE10CA">
      <w:pPr>
        <w:pStyle w:val="NormalWeb"/>
        <w:spacing w:before="0" w:after="0"/>
        <w:ind w:firstLine="709"/>
        <w:jc w:val="both"/>
      </w:pPr>
      <w:r w:rsidRPr="00621C12">
        <w:t>Продолжило свою работу муниципальное бюджетное учреждение города Сарова «Центр поддержки предпринимательства», которое оказывает консультационные и информационные услуги, проводит семинары, мастер - классы, тренинги для субъектов МСП. Оказано 239 индивидуальных консультаций субъектам МСП. В рамках услуги по информированию выпущено 6 изданий газеты «Реальный бизнес», проведено ток-шоу представителей бизнеса с молодежью на тему «Как начать собственное дело», выпущены новостные передачи для предпринимателей на Канале-16, проводится регулярное обновление информации на официальном сайте, размещение информации в соц. сетях. Проведены ежегодные конкурсы «Лучший предприниматель» и «Лучший сервис», проведены 4 заседания бизнес-клуба, симпозиум «Время перемен», семинар-тренинг «ТРИЗ в бизнесе. Универсальный решатель», встреча с представителями Торгово-промышленной палаты, сессия стратегического планирования «Эффективное взаимодействие органов местного самоуправления и бизнес-сообщества». В рамках услуги по повышению квалификации кадрового состава проведен мастер класс для предпринимателей, предоставляющих парикмахерские услуги, в котором приняли участие 36 субъектов МСП. В общей сложности оказано персональных 848 услуг.</w:t>
      </w:r>
    </w:p>
    <w:p w:rsidR="00A360B0" w:rsidRPr="006C5F7D" w:rsidRDefault="00A360B0" w:rsidP="00DE10CA">
      <w:pPr>
        <w:ind w:firstLine="709"/>
      </w:pPr>
      <w:r w:rsidRPr="006C5F7D">
        <w:t xml:space="preserve">В 2015 году </w:t>
      </w:r>
      <w:r>
        <w:t>управление было ответственным за</w:t>
      </w:r>
      <w:r w:rsidRPr="006C5F7D">
        <w:t xml:space="preserve"> реализацию программ</w:t>
      </w:r>
      <w:r>
        <w:t>ы</w:t>
      </w:r>
      <w:r w:rsidRPr="006C5F7D">
        <w:t xml:space="preserve"> «Развитие производительных сил городского округа</w:t>
      </w:r>
      <w:r>
        <w:t xml:space="preserve"> город Саров на 2013-2020 годы»,</w:t>
      </w:r>
      <w:r w:rsidRPr="006C5F7D">
        <w:t xml:space="preserve"> основными мероприятиями которой стали:</w:t>
      </w:r>
    </w:p>
    <w:p w:rsidR="00A360B0" w:rsidRPr="006C5F7D" w:rsidRDefault="00A360B0" w:rsidP="00621C12">
      <w:pPr>
        <w:numPr>
          <w:ilvl w:val="0"/>
          <w:numId w:val="29"/>
        </w:numPr>
        <w:tabs>
          <w:tab w:val="left" w:pos="960"/>
        </w:tabs>
        <w:ind w:hanging="11"/>
        <w:jc w:val="both"/>
      </w:pPr>
      <w:r w:rsidRPr="006C5F7D">
        <w:t>Развитие Центра по внедрению и сопровождению локальных и распределенных автоматизированных систем управления технологическими процессами (ООО «Синтек»);</w:t>
      </w:r>
    </w:p>
    <w:p w:rsidR="00A360B0" w:rsidRPr="006C5F7D" w:rsidRDefault="00A360B0" w:rsidP="00621C12">
      <w:pPr>
        <w:numPr>
          <w:ilvl w:val="0"/>
          <w:numId w:val="29"/>
        </w:numPr>
        <w:tabs>
          <w:tab w:val="left" w:pos="960"/>
        </w:tabs>
        <w:ind w:hanging="11"/>
        <w:jc w:val="both"/>
      </w:pPr>
      <w:r w:rsidRPr="006C5F7D">
        <w:t>Создание Центра неразрушающего контроля и диагностики опасных производственных объектов (ООО «ГлобалТест»);</w:t>
      </w:r>
    </w:p>
    <w:p w:rsidR="00A360B0" w:rsidRPr="006C5F7D" w:rsidRDefault="00A360B0" w:rsidP="00621C12">
      <w:pPr>
        <w:numPr>
          <w:ilvl w:val="0"/>
          <w:numId w:val="29"/>
        </w:numPr>
        <w:tabs>
          <w:tab w:val="left" w:pos="960"/>
        </w:tabs>
        <w:ind w:hanging="11"/>
        <w:jc w:val="both"/>
      </w:pPr>
      <w:r w:rsidRPr="006C5F7D">
        <w:t>Строительство мультибрендового автосалона: салон продаж и сервисный центр автомобилей Рено, Нива Шевроле, Шевроле, Опель, Черри, Шанс, автомойка (ЗАО «Автоконтинент»);</w:t>
      </w:r>
    </w:p>
    <w:p w:rsidR="00A360B0" w:rsidRPr="006C5F7D" w:rsidRDefault="00A360B0" w:rsidP="00621C12">
      <w:pPr>
        <w:numPr>
          <w:ilvl w:val="0"/>
          <w:numId w:val="29"/>
        </w:numPr>
        <w:tabs>
          <w:tab w:val="left" w:pos="960"/>
        </w:tabs>
        <w:ind w:hanging="11"/>
        <w:jc w:val="both"/>
      </w:pPr>
      <w:r w:rsidRPr="006C5F7D">
        <w:t>Проекты Саровского инновационного кластера по созданию лаборатории углеводородных исследований, развити</w:t>
      </w:r>
      <w:r>
        <w:t>ю</w:t>
      </w:r>
      <w:r w:rsidRPr="006C5F7D">
        <w:t xml:space="preserve"> центра гибкого производства, развити</w:t>
      </w:r>
      <w:r>
        <w:t>ю</w:t>
      </w:r>
      <w:r w:rsidRPr="006C5F7D">
        <w:t xml:space="preserve"> лаборатории средств диагностики, в том числе методом неразрушающего контроля.</w:t>
      </w:r>
    </w:p>
    <w:p w:rsidR="00A360B0" w:rsidRPr="006C5F7D" w:rsidRDefault="00A360B0" w:rsidP="00621C12">
      <w:pPr>
        <w:ind w:firstLine="709"/>
        <w:jc w:val="both"/>
      </w:pPr>
      <w:r w:rsidRPr="006C5F7D">
        <w:t>Целью данной программы является создание эффективной конкурентоспособной экономики путем ее модернизации, обеспечения занятости населения, в т.ч. за счет создания новых рабочих мест, повышения доходной части бюджета, снятия инфраструктурных ограничений для развития производительных сил городского округа город Сарова.</w:t>
      </w:r>
    </w:p>
    <w:p w:rsidR="00A360B0" w:rsidRDefault="00A360B0" w:rsidP="00621C12">
      <w:pPr>
        <w:ind w:firstLine="709"/>
        <w:jc w:val="both"/>
      </w:pPr>
      <w:r w:rsidRPr="006C5F7D">
        <w:t>Всего в 2015 году в рамках программы производительных сил в э</w:t>
      </w:r>
      <w:r>
        <w:t>кономику города поступило 322,2</w:t>
      </w:r>
      <w:r w:rsidRPr="006C5F7D">
        <w:t xml:space="preserve"> млн. рублей инвестиций из различных источников, создано 30 рабочих мест, объем отгруженной продукции в рамках проектов программы составил 867,05 млн. рублей.</w:t>
      </w:r>
    </w:p>
    <w:p w:rsidR="00A360B0" w:rsidRPr="006C5F7D" w:rsidRDefault="00A360B0" w:rsidP="00DE10CA">
      <w:pPr>
        <w:ind w:firstLine="709"/>
      </w:pPr>
    </w:p>
    <w:p w:rsidR="00A360B0" w:rsidRPr="004144B0" w:rsidRDefault="00A360B0" w:rsidP="00DE10CA">
      <w:pPr>
        <w:pStyle w:val="Heading1"/>
      </w:pPr>
      <w:bookmarkStart w:id="75" w:name="_Toc450213996"/>
      <w:bookmarkStart w:id="76" w:name="_Toc387130716"/>
      <w:bookmarkStart w:id="77" w:name="_Toc388866813"/>
      <w:r>
        <w:t>6</w:t>
      </w:r>
      <w:r w:rsidRPr="000C46A3">
        <w:t>. ПОТРЕБИТЕЛЬСКИЙ РЫНОК</w:t>
      </w:r>
      <w:bookmarkEnd w:id="75"/>
    </w:p>
    <w:p w:rsidR="00A360B0" w:rsidRPr="00803096" w:rsidRDefault="00A360B0" w:rsidP="00DE10CA">
      <w:pPr>
        <w:pStyle w:val="Header"/>
        <w:ind w:firstLine="709"/>
        <w:jc w:val="both"/>
      </w:pPr>
      <w:r w:rsidRPr="00803096">
        <w:t xml:space="preserve">Функции по защите прав потребителей в Администрации города Сарова возложены на </w:t>
      </w:r>
      <w:r w:rsidRPr="00DF0CA9">
        <w:rPr>
          <w:b/>
          <w:bCs/>
        </w:rPr>
        <w:t>Управление потребительского рынка</w:t>
      </w:r>
      <w:r w:rsidRPr="001F2A8A">
        <w:t xml:space="preserve"> (далее по разделу – Управление). За 2015 год в</w:t>
      </w:r>
      <w:r w:rsidRPr="00803096">
        <w:t xml:space="preserve"> Управление поступило 1004 обращения от горожан</w:t>
      </w:r>
      <w:r>
        <w:t xml:space="preserve"> (2014 г.-875)</w:t>
      </w:r>
      <w:r w:rsidRPr="00803096">
        <w:t xml:space="preserve">, в т.ч. 159 - по вопросам продовольственных товаров, 11 - по услугам общественного питания, 623 - по непродовольственным товарам, 211 - по оказанию услуг. </w:t>
      </w:r>
    </w:p>
    <w:p w:rsidR="00A360B0" w:rsidRPr="00803096" w:rsidRDefault="00A360B0" w:rsidP="00DE10CA">
      <w:pPr>
        <w:pStyle w:val="Header"/>
        <w:ind w:firstLine="709"/>
        <w:jc w:val="both"/>
        <w:rPr>
          <w:color w:val="000000"/>
        </w:rPr>
      </w:pPr>
      <w:r w:rsidRPr="00803096">
        <w:t>Горожане получили 989 консультаций по применению законодательства по защите прав потребителей при возникновении конфликтов в предприятиях торговли и услуг</w:t>
      </w:r>
      <w:r>
        <w:t xml:space="preserve"> (2014г.-859)</w:t>
      </w:r>
      <w:r w:rsidRPr="00803096">
        <w:t xml:space="preserve">. </w:t>
      </w:r>
      <w:r w:rsidRPr="00803096">
        <w:rPr>
          <w:rStyle w:val="bodyarticletext1"/>
          <w:rFonts w:ascii="Times New Roman" w:hAnsi="Times New Roman" w:cs="Times New Roman"/>
        </w:rPr>
        <w:t xml:space="preserve">С помощью специалистов Управления в досудебном порядке горожанам возвращен материальный ущерб на сумму 3 451 105 </w:t>
      </w:r>
      <w:r w:rsidRPr="00803096">
        <w:rPr>
          <w:lang w:eastAsia="en-US"/>
        </w:rPr>
        <w:t>рублей.</w:t>
      </w:r>
      <w:r w:rsidRPr="00803096">
        <w:rPr>
          <w:color w:val="000000"/>
        </w:rPr>
        <w:t xml:space="preserve"> </w:t>
      </w:r>
    </w:p>
    <w:p w:rsidR="00A360B0" w:rsidRPr="00621C12" w:rsidRDefault="00A360B0" w:rsidP="00DE10CA">
      <w:pPr>
        <w:pStyle w:val="Header"/>
        <w:ind w:firstLine="709"/>
        <w:jc w:val="both"/>
      </w:pPr>
      <w:r w:rsidRPr="00803096">
        <w:t xml:space="preserve">Большое внимание уделялось профилактике правонарушений в сфере деятельности предприятий потребительского рынка: специалисты 686 раз выходили в 996 точек </w:t>
      </w:r>
      <w:r w:rsidRPr="00803096">
        <w:rPr>
          <w:rStyle w:val="bodyarticletext1"/>
          <w:rFonts w:ascii="Times New Roman" w:hAnsi="Times New Roman" w:cs="Times New Roman"/>
        </w:rPr>
        <w:t>торговли и услуг.</w:t>
      </w:r>
      <w:r>
        <w:rPr>
          <w:rStyle w:val="bodyarticletext1"/>
          <w:rFonts w:ascii="Times New Roman" w:hAnsi="Times New Roman" w:cs="Times New Roman"/>
        </w:rPr>
        <w:t xml:space="preserve"> </w:t>
      </w:r>
    </w:p>
    <w:p w:rsidR="00A360B0" w:rsidRPr="00621C12" w:rsidRDefault="00A360B0" w:rsidP="00DE10CA">
      <w:pPr>
        <w:pStyle w:val="Header"/>
        <w:ind w:firstLine="709"/>
        <w:jc w:val="both"/>
      </w:pPr>
      <w:r w:rsidRPr="00621C12">
        <w:t xml:space="preserve">В 2015 году значительные силы Управления были отвлечены на дополнительную работу по мониторингу цен и ассортимента товаров в розничной сети во исполнение Указа Президента РФ от 06.08.2014 №560 "О применении отдельных специальных экономических мер в целях обеспечения безопасности Российской Федерации" и поручения Губернатора Нижегородской области от 25 марта 2015 года № Пр-38/15-0-0. Весь 2015 год специалисты управления еженедельно проводили мониторинг минимальных и максимальных цен на продовольственные товары повседневного спроса по 40 позициям в 15-ти предприятиях. В Администрации работал штаб по стабилизации уровня цен на продовольственные товары, предметом работы которого явилось оперативное реагирование на факты отсутствия продовольственных товаров, возникновение ажиотажного спроса, а также рост цен на 10% и более. Критической ситуации в городе удалось избежать. </w:t>
      </w:r>
    </w:p>
    <w:p w:rsidR="00A360B0" w:rsidRPr="00621C12" w:rsidRDefault="00A360B0" w:rsidP="00621C12">
      <w:pPr>
        <w:pStyle w:val="Header"/>
        <w:ind w:firstLine="709"/>
        <w:jc w:val="both"/>
      </w:pPr>
      <w:r w:rsidRPr="00621C12">
        <w:t>Кроме того, ежедекадно отслеживались изменения цен на нефтепродукты на 10-ти АЗС по пяти видам топлива, собиралась информация по ценам на товары, входящим в продовольственную корзину, и ежемесячно рассчитывалась величина прожиточного минимума в Сарове. В сентябре управление организовало и провело осеннюю ярмарку «Осенний завоз».</w:t>
      </w:r>
    </w:p>
    <w:p w:rsidR="00A360B0" w:rsidRPr="007A0561" w:rsidRDefault="00A360B0" w:rsidP="00DE10CA">
      <w:pPr>
        <w:pStyle w:val="Heading1"/>
        <w:keepNext w:val="0"/>
        <w:widowControl w:val="0"/>
        <w:numPr>
          <w:ilvl w:val="0"/>
          <w:numId w:val="42"/>
        </w:numPr>
        <w:tabs>
          <w:tab w:val="left" w:pos="708"/>
        </w:tabs>
        <w:spacing w:after="120" w:line="240" w:lineRule="auto"/>
      </w:pPr>
      <w:bookmarkStart w:id="78" w:name="_Toc450213997"/>
      <w:bookmarkStart w:id="79" w:name="_Toc439256449"/>
      <w:r w:rsidRPr="007A0561">
        <w:t>ГОРОДСКОЕ ХОЗЯЙСТВО</w:t>
      </w:r>
      <w:bookmarkEnd w:id="78"/>
    </w:p>
    <w:p w:rsidR="00A360B0" w:rsidRPr="00621C12" w:rsidRDefault="00A360B0" w:rsidP="00DE10CA">
      <w:pPr>
        <w:pStyle w:val="BodyText"/>
        <w:ind w:firstLine="709"/>
        <w:jc w:val="both"/>
      </w:pPr>
      <w:r w:rsidRPr="00621C12">
        <w:t>В рамках реализации закрепленных полномочий департамент городского хозяйства обеспечивает:</w:t>
      </w:r>
    </w:p>
    <w:p w:rsidR="00A360B0" w:rsidRPr="00621C12" w:rsidRDefault="00A360B0" w:rsidP="00DE10CA">
      <w:pPr>
        <w:pStyle w:val="BodyText"/>
        <w:ind w:firstLine="709"/>
        <w:jc w:val="both"/>
      </w:pPr>
      <w:r w:rsidRPr="00621C12">
        <w:t>- содержание муниципального имущества для поддержания надлежащего уровня  инженерного обустройства территории города Сарова;</w:t>
      </w:r>
    </w:p>
    <w:p w:rsidR="00A360B0" w:rsidRPr="00621C12" w:rsidRDefault="00A360B0" w:rsidP="00DE10CA">
      <w:pPr>
        <w:pStyle w:val="BodyText"/>
        <w:ind w:firstLine="709"/>
        <w:jc w:val="both"/>
      </w:pPr>
      <w:r w:rsidRPr="00621C12">
        <w:t xml:space="preserve"> - предоставление муниципальных услуг;</w:t>
      </w:r>
    </w:p>
    <w:p w:rsidR="00A360B0" w:rsidRPr="00621C12" w:rsidRDefault="00A360B0" w:rsidP="00DE10CA">
      <w:pPr>
        <w:pStyle w:val="BodyText"/>
        <w:ind w:firstLine="709"/>
        <w:jc w:val="both"/>
      </w:pPr>
      <w:r w:rsidRPr="00621C12">
        <w:t xml:space="preserve"> - осуществление муниципального контроля;</w:t>
      </w:r>
    </w:p>
    <w:p w:rsidR="00A360B0" w:rsidRPr="00621C12" w:rsidRDefault="00A360B0" w:rsidP="00DE10CA">
      <w:pPr>
        <w:pStyle w:val="BodyText"/>
        <w:ind w:firstLine="709"/>
        <w:jc w:val="both"/>
      </w:pPr>
      <w:r w:rsidRPr="00621C12">
        <w:t xml:space="preserve"> - разработку муниципальных программ;</w:t>
      </w:r>
    </w:p>
    <w:p w:rsidR="00A360B0" w:rsidRPr="00621C12" w:rsidRDefault="00A360B0" w:rsidP="00DE10CA">
      <w:pPr>
        <w:pStyle w:val="BodyText"/>
        <w:ind w:firstLine="709"/>
        <w:jc w:val="both"/>
      </w:pPr>
      <w:r w:rsidRPr="00621C12">
        <w:t xml:space="preserve"> - подготовку необходимых муниципальных нормативных правовых актов;</w:t>
      </w:r>
    </w:p>
    <w:p w:rsidR="00A360B0" w:rsidRPr="00621C12" w:rsidRDefault="00A360B0" w:rsidP="00DE10CA">
      <w:pPr>
        <w:pStyle w:val="BodyText"/>
        <w:ind w:firstLine="709"/>
        <w:jc w:val="both"/>
      </w:pPr>
      <w:r w:rsidRPr="00621C12">
        <w:t xml:space="preserve"> -  решение вопросов при рассмотрении обращений граждан и прочих заявителей;</w:t>
      </w:r>
    </w:p>
    <w:p w:rsidR="00A360B0" w:rsidRPr="00621C12" w:rsidRDefault="00A360B0" w:rsidP="00DE10CA">
      <w:pPr>
        <w:pStyle w:val="BodyText"/>
        <w:ind w:firstLine="709"/>
        <w:jc w:val="both"/>
      </w:pPr>
      <w:r w:rsidRPr="00621C12">
        <w:t xml:space="preserve"> - осуществление функций собственника муниципального жилищного фонда;</w:t>
      </w:r>
    </w:p>
    <w:p w:rsidR="00A360B0" w:rsidRPr="00621C12" w:rsidRDefault="00A360B0" w:rsidP="00DE10CA">
      <w:pPr>
        <w:pStyle w:val="BodyText"/>
        <w:ind w:firstLine="709"/>
        <w:jc w:val="both"/>
      </w:pPr>
      <w:r w:rsidRPr="00621C12">
        <w:t xml:space="preserve"> - осуществление функций и полномочий учредителя, подведомственных департаменту учреждений, главного распорядителя средств бюджета города Сарова, главного администратора доходов бюджета;</w:t>
      </w:r>
    </w:p>
    <w:p w:rsidR="00A360B0" w:rsidRPr="00621C12" w:rsidRDefault="00A360B0" w:rsidP="00DE10CA">
      <w:pPr>
        <w:pStyle w:val="BodyText"/>
        <w:ind w:firstLine="709"/>
        <w:jc w:val="both"/>
      </w:pPr>
      <w:r w:rsidRPr="00621C12">
        <w:t>- исполнение функций в рамках организации дорожной деятельности и транспортного обслуживания населения, охраны окружающей среды, благоустройства и озеленения территории, использования и охраны городских лесов, организации освещения, организации мест массового отдыха на водных объектах, энергосбережения и повышения энергетической эффективности, предоставления ритуальных услуг, обращения с отходами производства и потребления, функционирования жилищно-коммунального и топливно-энергетического комплекса.</w:t>
      </w:r>
    </w:p>
    <w:p w:rsidR="00A360B0" w:rsidRPr="00621C12" w:rsidRDefault="00A360B0" w:rsidP="00DE10CA">
      <w:pPr>
        <w:pStyle w:val="Subtitle"/>
        <w:suppressAutoHyphens/>
        <w:outlineLvl w:val="0"/>
        <w:rPr>
          <w:i/>
          <w:iCs/>
        </w:rPr>
      </w:pPr>
    </w:p>
    <w:p w:rsidR="00A360B0" w:rsidRPr="004144B0" w:rsidRDefault="00A360B0" w:rsidP="00DE10CA">
      <w:pPr>
        <w:pStyle w:val="Heading1"/>
      </w:pPr>
      <w:bookmarkStart w:id="80" w:name="_Toc387130719"/>
      <w:bookmarkStart w:id="81" w:name="_Toc388866816"/>
      <w:bookmarkStart w:id="82" w:name="_Toc450213998"/>
      <w:bookmarkEnd w:id="76"/>
      <w:bookmarkEnd w:id="77"/>
      <w:bookmarkEnd w:id="79"/>
      <w:r>
        <w:t>7</w:t>
      </w:r>
      <w:r w:rsidRPr="000C46A3">
        <w:t>.</w:t>
      </w:r>
      <w:r>
        <w:t>1.</w:t>
      </w:r>
      <w:r w:rsidRPr="000C46A3">
        <w:t xml:space="preserve"> ПАССАЖИРСКИЕ ПЕРЕВОЗКИ</w:t>
      </w:r>
      <w:bookmarkEnd w:id="80"/>
      <w:bookmarkEnd w:id="81"/>
      <w:bookmarkEnd w:id="82"/>
    </w:p>
    <w:p w:rsidR="00A360B0" w:rsidRPr="007E0C2E" w:rsidRDefault="00A360B0" w:rsidP="00621C12">
      <w:pPr>
        <w:ind w:firstLine="547"/>
        <w:jc w:val="both"/>
      </w:pPr>
      <w:bookmarkStart w:id="83" w:name="_Toc387130720"/>
      <w:r w:rsidRPr="007E0C2E">
        <w:t>Создание условий для предоставления транспортных услуг населению и организация транспортного обслуживания населения в границах городского округа относится к вопросам местного значения городского округа. На территории городского округа</w:t>
      </w:r>
      <w:r>
        <w:t xml:space="preserve"> города</w:t>
      </w:r>
      <w:r w:rsidRPr="007E0C2E">
        <w:t xml:space="preserve"> Саров</w:t>
      </w:r>
      <w:r>
        <w:t>а</w:t>
      </w:r>
      <w:r w:rsidRPr="007E0C2E">
        <w:t xml:space="preserve"> ответственным за реализацию данного полномочия является Департамент городского хозяйства Администрации г.Сарова.</w:t>
      </w:r>
    </w:p>
    <w:p w:rsidR="00A360B0" w:rsidRDefault="00A360B0" w:rsidP="00621C12">
      <w:pPr>
        <w:pStyle w:val="BodyTextIndent2"/>
        <w:spacing w:after="0" w:line="240" w:lineRule="auto"/>
        <w:ind w:left="0" w:firstLine="709"/>
        <w:jc w:val="both"/>
      </w:pPr>
      <w:r>
        <w:t>На конец 2015 года д</w:t>
      </w:r>
      <w:r w:rsidRPr="006A37E1">
        <w:t xml:space="preserve">ля организации транспортного обслуживания </w:t>
      </w:r>
      <w:r>
        <w:t>населения города функционировало 26</w:t>
      </w:r>
      <w:r w:rsidRPr="006A37E1">
        <w:t xml:space="preserve"> </w:t>
      </w:r>
      <w:r>
        <w:t xml:space="preserve">регулярных муниципальных маршрутов. </w:t>
      </w:r>
    </w:p>
    <w:p w:rsidR="00A360B0" w:rsidRPr="00715177" w:rsidRDefault="00A360B0" w:rsidP="00621C12">
      <w:pPr>
        <w:pStyle w:val="BodyTextIndent2"/>
        <w:spacing w:after="0" w:line="240" w:lineRule="auto"/>
        <w:ind w:left="0" w:firstLine="709"/>
        <w:jc w:val="both"/>
      </w:pPr>
      <w:r w:rsidRPr="006A37E1">
        <w:t>Основным предприятием, оказывающим услуги по пассажирским перевозкам на городских маршрутах, является муниципальное унита</w:t>
      </w:r>
      <w:r>
        <w:t>рное предприятие «Горавтотранс». МУП «Горавтотранс» осуществляло</w:t>
      </w:r>
      <w:r w:rsidRPr="00715177">
        <w:t xml:space="preserve"> </w:t>
      </w:r>
      <w:r w:rsidRPr="00DD447D">
        <w:t>пассажирские перевозки</w:t>
      </w:r>
      <w:r>
        <w:t xml:space="preserve"> </w:t>
      </w:r>
      <w:r w:rsidRPr="00715177">
        <w:t>44 автобус</w:t>
      </w:r>
      <w:r>
        <w:t xml:space="preserve">ами </w:t>
      </w:r>
      <w:r w:rsidRPr="00715177">
        <w:t>(общей вместимостью 1012</w:t>
      </w:r>
      <w:r>
        <w:t xml:space="preserve"> мест).</w:t>
      </w:r>
    </w:p>
    <w:p w:rsidR="00A360B0" w:rsidRPr="001E1043" w:rsidRDefault="00A360B0" w:rsidP="00621C12">
      <w:pPr>
        <w:suppressAutoHyphens/>
        <w:autoSpaceDE w:val="0"/>
        <w:autoSpaceDN w:val="0"/>
        <w:ind w:firstLine="709"/>
        <w:jc w:val="both"/>
      </w:pPr>
      <w:r>
        <w:t>В 2015</w:t>
      </w:r>
      <w:r w:rsidRPr="001E1043">
        <w:t xml:space="preserve"> году количество перевезенных МУП «Горавтортанс» пассажиров составило 3849,1 тыс. человек, что на 11% меньше, чем в 2014 году. Основной причиной сокращения пассажирских перевозок является конкуренция со стороны альтернативных перевозчиков (маршрутных такси).</w:t>
      </w:r>
    </w:p>
    <w:p w:rsidR="00A360B0" w:rsidRPr="00DD447D" w:rsidRDefault="00A360B0" w:rsidP="00621C12">
      <w:pPr>
        <w:ind w:firstLine="709"/>
        <w:jc w:val="both"/>
      </w:pPr>
      <w:r>
        <w:t>В 2015 году действовали</w:t>
      </w:r>
      <w:r w:rsidRPr="001E1043">
        <w:t xml:space="preserve"> договора</w:t>
      </w:r>
      <w:r w:rsidRPr="00DD447D">
        <w:t xml:space="preserve"> с двумя частными автопредприятиями, осуществляющими пассажирские перевозки 33 единицами транспорта малой вместимости</w:t>
      </w:r>
      <w:r w:rsidRPr="001E1043">
        <w:t xml:space="preserve">. </w:t>
      </w:r>
      <w:r>
        <w:t>К</w:t>
      </w:r>
      <w:r w:rsidRPr="001E1043">
        <w:t xml:space="preserve">оличество перевезенных частными перевозчиками пассажиров </w:t>
      </w:r>
      <w:r>
        <w:t xml:space="preserve">в 2015 году сохранилось </w:t>
      </w:r>
      <w:r w:rsidRPr="001E1043">
        <w:t xml:space="preserve">на уровне прошлого года. </w:t>
      </w:r>
    </w:p>
    <w:p w:rsidR="00A360B0" w:rsidRDefault="00A360B0" w:rsidP="00621C12">
      <w:pPr>
        <w:tabs>
          <w:tab w:val="left" w:pos="0"/>
          <w:tab w:val="left" w:pos="360"/>
          <w:tab w:val="left" w:pos="900"/>
          <w:tab w:val="left" w:pos="1260"/>
        </w:tabs>
        <w:ind w:firstLine="709"/>
        <w:jc w:val="both"/>
      </w:pPr>
      <w:r w:rsidRPr="000D75E5">
        <w:t xml:space="preserve">Также </w:t>
      </w:r>
      <w:r>
        <w:t xml:space="preserve">в </w:t>
      </w:r>
      <w:r w:rsidRPr="000D75E5">
        <w:t>201</w:t>
      </w:r>
      <w:r>
        <w:t>5</w:t>
      </w:r>
      <w:r w:rsidRPr="000D75E5">
        <w:t xml:space="preserve"> году на территории города Сарова оказывались услуги такси (1</w:t>
      </w:r>
      <w:r>
        <w:t>4</w:t>
      </w:r>
      <w:r w:rsidRPr="000D75E5">
        <w:t xml:space="preserve"> служб заказа такси), тем самым потребности горожан в оперативном передвижении, как в черте города, так и за ее пределами были удовлетворены</w:t>
      </w:r>
      <w:r>
        <w:t>.</w:t>
      </w:r>
    </w:p>
    <w:p w:rsidR="00A360B0" w:rsidRPr="006A37E1" w:rsidRDefault="00A360B0" w:rsidP="00621C12">
      <w:pPr>
        <w:tabs>
          <w:tab w:val="left" w:pos="0"/>
          <w:tab w:val="left" w:pos="360"/>
          <w:tab w:val="left" w:pos="900"/>
          <w:tab w:val="left" w:pos="1260"/>
        </w:tabs>
        <w:ind w:firstLine="709"/>
        <w:jc w:val="both"/>
      </w:pPr>
    </w:p>
    <w:p w:rsidR="00A360B0" w:rsidRPr="004144B0" w:rsidRDefault="00A360B0" w:rsidP="00DE10CA">
      <w:pPr>
        <w:pStyle w:val="Heading1"/>
      </w:pPr>
      <w:bookmarkStart w:id="84" w:name="_Toc388866817"/>
      <w:bookmarkStart w:id="85" w:name="_Toc450213999"/>
      <w:r>
        <w:t>7</w:t>
      </w:r>
      <w:r w:rsidRPr="000C46A3">
        <w:t>.</w:t>
      </w:r>
      <w:r>
        <w:t>2.</w:t>
      </w:r>
      <w:r w:rsidRPr="000C46A3">
        <w:t xml:space="preserve"> СВЯЗЬ</w:t>
      </w:r>
      <w:bookmarkEnd w:id="83"/>
      <w:bookmarkEnd w:id="84"/>
      <w:bookmarkEnd w:id="85"/>
    </w:p>
    <w:p w:rsidR="00A360B0" w:rsidRPr="006F37BE" w:rsidRDefault="00A360B0" w:rsidP="00621C12">
      <w:pPr>
        <w:spacing w:before="240"/>
        <w:ind w:firstLine="708"/>
        <w:jc w:val="both"/>
      </w:pPr>
      <w:bookmarkStart w:id="86" w:name="_Toc387130726"/>
      <w:bookmarkStart w:id="87" w:name="_Toc388866824"/>
      <w:r w:rsidRPr="006F37BE">
        <w:t>На территории г.Сарова</w:t>
      </w:r>
      <w:r w:rsidRPr="006F37BE">
        <w:rPr>
          <w:b/>
          <w:bCs/>
        </w:rPr>
        <w:t xml:space="preserve"> </w:t>
      </w:r>
      <w:r w:rsidRPr="006F37BE">
        <w:t>установку и обслуживание квартирных и служебных телефонов осуществляют: НФ ОАО «Ростелеком» и ОАО «Телефонная компания Сарова».</w:t>
      </w:r>
    </w:p>
    <w:p w:rsidR="00A360B0" w:rsidRDefault="00A360B0" w:rsidP="00621C12">
      <w:pPr>
        <w:ind w:firstLine="708"/>
        <w:jc w:val="both"/>
      </w:pPr>
      <w:r w:rsidRPr="009B7E00">
        <w:t>В 2015 году ОАО «ТКС»</w:t>
      </w:r>
      <w:r w:rsidRPr="00050618">
        <w:rPr>
          <w:color w:val="548DD4"/>
        </w:rPr>
        <w:t xml:space="preserve"> </w:t>
      </w:r>
      <w:r w:rsidRPr="009B7E00">
        <w:t>заключили 49 договоров на установку телефонов с физическими лицами</w:t>
      </w:r>
      <w:r>
        <w:t>.</w:t>
      </w:r>
      <w:r w:rsidRPr="009B7E00">
        <w:t xml:space="preserve"> </w:t>
      </w:r>
      <w:r>
        <w:t>Расторгли договоры на телефонию более 130 человек. Часть телефонов были сняты в связи с непогашенной задолженностью абонентов за услуги связи.</w:t>
      </w:r>
    </w:p>
    <w:p w:rsidR="00A360B0" w:rsidRPr="00200CE7" w:rsidRDefault="00A360B0" w:rsidP="00621C12">
      <w:pPr>
        <w:ind w:firstLine="708"/>
        <w:jc w:val="both"/>
      </w:pPr>
      <w:r w:rsidRPr="00200CE7">
        <w:t xml:space="preserve">Деятельность ОАО «Ростелеком» направлена на установку и обслуживание квартирных и служебных телефонов в «старой» части города и микрорайонах заречной части. </w:t>
      </w:r>
    </w:p>
    <w:p w:rsidR="00A360B0" w:rsidRDefault="00A360B0" w:rsidP="00621C12">
      <w:pPr>
        <w:ind w:firstLine="708"/>
        <w:jc w:val="both"/>
      </w:pPr>
      <w:r>
        <w:t>В коттеджном поселке «Яблоневый сад»</w:t>
      </w:r>
      <w:r w:rsidRPr="009A6540">
        <w:t xml:space="preserve"> </w:t>
      </w:r>
      <w:r>
        <w:t xml:space="preserve">на конец </w:t>
      </w:r>
      <w:r w:rsidRPr="009A6540">
        <w:t>2015 года</w:t>
      </w:r>
      <w:r>
        <w:t xml:space="preserve"> к сети широкополосного</w:t>
      </w:r>
      <w:r w:rsidRPr="00051092">
        <w:t xml:space="preserve"> </w:t>
      </w:r>
      <w:r>
        <w:t xml:space="preserve">доступа по технологии </w:t>
      </w:r>
      <w:r>
        <w:rPr>
          <w:lang w:val="en-US"/>
        </w:rPr>
        <w:t>GPON</w:t>
      </w:r>
      <w:r w:rsidRPr="00051092">
        <w:t xml:space="preserve"> (</w:t>
      </w:r>
      <w:r>
        <w:t xml:space="preserve">оптика в квартиру) подключено </w:t>
      </w:r>
      <w:r w:rsidRPr="009A6540">
        <w:rPr>
          <w:b/>
          <w:bCs/>
        </w:rPr>
        <w:t>72</w:t>
      </w:r>
      <w:r>
        <w:t xml:space="preserve"> абонента.</w:t>
      </w:r>
    </w:p>
    <w:p w:rsidR="00A360B0" w:rsidRPr="004875B0" w:rsidRDefault="00A360B0" w:rsidP="00621C12">
      <w:pPr>
        <w:jc w:val="both"/>
        <w:rPr>
          <w:sz w:val="18"/>
          <w:szCs w:val="18"/>
        </w:rPr>
      </w:pPr>
    </w:p>
    <w:p w:rsidR="00A360B0" w:rsidRPr="00200CE7" w:rsidRDefault="00A360B0" w:rsidP="00DE10CA">
      <w:pPr>
        <w:ind w:firstLine="708"/>
        <w:jc w:val="center"/>
      </w:pPr>
      <w:r w:rsidRPr="00200CE7">
        <w:t>Обобщенные данные телефонизации квартир жителей города:</w:t>
      </w:r>
    </w:p>
    <w:p w:rsidR="00A360B0" w:rsidRPr="00200CE7" w:rsidRDefault="00A360B0" w:rsidP="00DE10CA">
      <w:pPr>
        <w:ind w:firstLine="708"/>
      </w:pPr>
    </w:p>
    <w:p w:rsidR="00A360B0" w:rsidRPr="00E92BC7" w:rsidRDefault="00A360B0" w:rsidP="00DE10CA">
      <w:pPr>
        <w:ind w:left="7791"/>
        <w:jc w:val="right"/>
      </w:pPr>
      <w:r w:rsidRPr="00E92BC7">
        <w:t xml:space="preserve">Таблица </w:t>
      </w:r>
      <w:r>
        <w:t>30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2"/>
        <w:gridCol w:w="5098"/>
        <w:gridCol w:w="1075"/>
        <w:gridCol w:w="937"/>
        <w:gridCol w:w="996"/>
        <w:gridCol w:w="1471"/>
      </w:tblGrid>
      <w:tr w:rsidR="00A360B0" w:rsidRPr="00E92BC7">
        <w:trPr>
          <w:cantSplit/>
          <w:trHeight w:val="579"/>
          <w:jc w:val="center"/>
        </w:trPr>
        <w:tc>
          <w:tcPr>
            <w:tcW w:w="268" w:type="pct"/>
            <w:vAlign w:val="center"/>
          </w:tcPr>
          <w:p w:rsidR="00A360B0" w:rsidRPr="00E92BC7" w:rsidRDefault="00A360B0" w:rsidP="00DE10CA">
            <w:pPr>
              <w:pStyle w:val="xl32"/>
              <w:spacing w:before="0" w:beforeAutospacing="0" w:after="0" w:afterAutospacing="0"/>
              <w:textAlignment w:val="auto"/>
              <w:rPr>
                <w:rFonts w:ascii="Times New Roman" w:hAnsi="Times New Roman" w:cs="Times New Roman"/>
              </w:rPr>
            </w:pPr>
            <w:r w:rsidRPr="00E92BC7">
              <w:rPr>
                <w:rFonts w:ascii="Times New Roman" w:hAnsi="Times New Roman" w:cs="Times New Roman"/>
              </w:rPr>
              <w:t>№ п/п</w:t>
            </w:r>
          </w:p>
        </w:tc>
        <w:tc>
          <w:tcPr>
            <w:tcW w:w="2519" w:type="pct"/>
            <w:vAlign w:val="center"/>
          </w:tcPr>
          <w:p w:rsidR="00A360B0" w:rsidRPr="00E92BC7" w:rsidRDefault="00A360B0" w:rsidP="00DE10CA">
            <w:pPr>
              <w:pStyle w:val="xl32"/>
              <w:spacing w:before="0" w:beforeAutospacing="0" w:after="0" w:afterAutospacing="0"/>
              <w:textAlignment w:val="auto"/>
              <w:rPr>
                <w:rFonts w:ascii="Times New Roman" w:hAnsi="Times New Roman" w:cs="Times New Roman"/>
              </w:rPr>
            </w:pPr>
            <w:r w:rsidRPr="00E92BC7">
              <w:rPr>
                <w:rFonts w:ascii="Times New Roman" w:hAnsi="Times New Roman" w:cs="Times New Roman"/>
              </w:rPr>
              <w:t>Показатели</w:t>
            </w:r>
          </w:p>
        </w:tc>
        <w:tc>
          <w:tcPr>
            <w:tcW w:w="531" w:type="pct"/>
            <w:vAlign w:val="center"/>
          </w:tcPr>
          <w:p w:rsidR="00A360B0" w:rsidRPr="00E92BC7" w:rsidRDefault="00A360B0" w:rsidP="00DE10CA">
            <w:pPr>
              <w:jc w:val="center"/>
            </w:pPr>
            <w:r w:rsidRPr="00E92BC7">
              <w:t>Ед. измер.</w:t>
            </w:r>
          </w:p>
        </w:tc>
        <w:tc>
          <w:tcPr>
            <w:tcW w:w="463" w:type="pct"/>
            <w:vAlign w:val="center"/>
          </w:tcPr>
          <w:p w:rsidR="00A360B0" w:rsidRPr="00E92BC7" w:rsidRDefault="00A360B0" w:rsidP="00DE10CA">
            <w:pPr>
              <w:jc w:val="center"/>
            </w:pPr>
            <w:r w:rsidRPr="00E92BC7">
              <w:t>2014</w:t>
            </w:r>
            <w:r>
              <w:t xml:space="preserve"> </w:t>
            </w:r>
            <w:r w:rsidRPr="00E92BC7">
              <w:t>г.</w:t>
            </w:r>
          </w:p>
        </w:tc>
        <w:tc>
          <w:tcPr>
            <w:tcW w:w="492" w:type="pct"/>
            <w:vAlign w:val="center"/>
          </w:tcPr>
          <w:p w:rsidR="00A360B0" w:rsidRPr="00E92BC7" w:rsidRDefault="00A360B0" w:rsidP="00DE10CA">
            <w:pPr>
              <w:jc w:val="center"/>
            </w:pPr>
            <w:r w:rsidRPr="00E92BC7">
              <w:t>2015</w:t>
            </w:r>
            <w:r>
              <w:t xml:space="preserve"> </w:t>
            </w:r>
            <w:r w:rsidRPr="00E92BC7">
              <w:t>г.</w:t>
            </w:r>
          </w:p>
        </w:tc>
        <w:tc>
          <w:tcPr>
            <w:tcW w:w="727" w:type="pct"/>
          </w:tcPr>
          <w:p w:rsidR="00A360B0" w:rsidRPr="005F0215" w:rsidRDefault="00A360B0" w:rsidP="00DE10CA">
            <w:pPr>
              <w:pStyle w:val="ConsNonformat"/>
              <w:suppressAutoHyphens/>
              <w:ind w:right="0"/>
              <w:jc w:val="center"/>
              <w:rPr>
                <w:rFonts w:ascii="Times New Roman" w:hAnsi="Times New Roman" w:cs="Times New Roman"/>
                <w:sz w:val="24"/>
                <w:szCs w:val="24"/>
              </w:rPr>
            </w:pPr>
            <w:r w:rsidRPr="005F0215">
              <w:rPr>
                <w:rFonts w:ascii="Times New Roman" w:hAnsi="Times New Roman" w:cs="Times New Roman"/>
                <w:sz w:val="24"/>
                <w:szCs w:val="24"/>
              </w:rPr>
              <w:t>2015 г.</w:t>
            </w:r>
          </w:p>
          <w:p w:rsidR="00A360B0" w:rsidRPr="00E92BC7" w:rsidRDefault="00A360B0" w:rsidP="00DE10CA">
            <w:pPr>
              <w:jc w:val="center"/>
            </w:pPr>
            <w:r w:rsidRPr="005F0215">
              <w:t>к 2014г., %</w:t>
            </w:r>
          </w:p>
        </w:tc>
      </w:tr>
      <w:tr w:rsidR="00A360B0" w:rsidRPr="00E92BC7">
        <w:trPr>
          <w:trHeight w:val="281"/>
          <w:jc w:val="center"/>
        </w:trPr>
        <w:tc>
          <w:tcPr>
            <w:tcW w:w="268" w:type="pct"/>
          </w:tcPr>
          <w:p w:rsidR="00A360B0" w:rsidRPr="00E92BC7" w:rsidRDefault="00A360B0" w:rsidP="00DE10CA">
            <w:pPr>
              <w:pStyle w:val="a3"/>
              <w:widowControl/>
              <w:adjustRightInd/>
              <w:jc w:val="center"/>
            </w:pPr>
            <w:r w:rsidRPr="00E92BC7">
              <w:t>1.</w:t>
            </w:r>
          </w:p>
        </w:tc>
        <w:tc>
          <w:tcPr>
            <w:tcW w:w="2519" w:type="pct"/>
          </w:tcPr>
          <w:p w:rsidR="00A360B0" w:rsidRPr="00E92BC7" w:rsidRDefault="00A360B0" w:rsidP="00DE10CA">
            <w:pPr>
              <w:pStyle w:val="a3"/>
              <w:widowControl/>
              <w:adjustRightInd/>
              <w:jc w:val="left"/>
            </w:pPr>
            <w:r w:rsidRPr="00E92BC7">
              <w:t>Количество квартирных телефонных точек – всего:</w:t>
            </w:r>
          </w:p>
        </w:tc>
        <w:tc>
          <w:tcPr>
            <w:tcW w:w="531" w:type="pct"/>
            <w:vAlign w:val="center"/>
          </w:tcPr>
          <w:p w:rsidR="00A360B0" w:rsidRPr="00E92BC7" w:rsidRDefault="00A360B0" w:rsidP="00DE10CA">
            <w:pPr>
              <w:autoSpaceDE w:val="0"/>
              <w:autoSpaceDN w:val="0"/>
              <w:jc w:val="center"/>
            </w:pPr>
            <w:r w:rsidRPr="00E92BC7">
              <w:t>шт.</w:t>
            </w:r>
          </w:p>
        </w:tc>
        <w:tc>
          <w:tcPr>
            <w:tcW w:w="463" w:type="pct"/>
            <w:vAlign w:val="center"/>
          </w:tcPr>
          <w:p w:rsidR="00A360B0" w:rsidRPr="00E92BC7" w:rsidRDefault="00A360B0" w:rsidP="00DE10CA">
            <w:pPr>
              <w:jc w:val="center"/>
            </w:pPr>
            <w:r>
              <w:t>30 374</w:t>
            </w:r>
          </w:p>
        </w:tc>
        <w:tc>
          <w:tcPr>
            <w:tcW w:w="492" w:type="pct"/>
            <w:vAlign w:val="center"/>
          </w:tcPr>
          <w:p w:rsidR="00A360B0" w:rsidRPr="00E92BC7" w:rsidRDefault="00A360B0" w:rsidP="00DE10CA">
            <w:pPr>
              <w:jc w:val="center"/>
            </w:pPr>
            <w:r>
              <w:t>29 491</w:t>
            </w:r>
          </w:p>
        </w:tc>
        <w:tc>
          <w:tcPr>
            <w:tcW w:w="727" w:type="pct"/>
          </w:tcPr>
          <w:p w:rsidR="00A360B0" w:rsidRDefault="00A360B0" w:rsidP="00DE10CA">
            <w:pPr>
              <w:jc w:val="center"/>
            </w:pPr>
          </w:p>
          <w:p w:rsidR="00A360B0" w:rsidRDefault="00A360B0" w:rsidP="00DE10CA">
            <w:pPr>
              <w:jc w:val="center"/>
            </w:pPr>
            <w:r>
              <w:t>97</w:t>
            </w:r>
          </w:p>
        </w:tc>
      </w:tr>
      <w:tr w:rsidR="00A360B0" w:rsidRPr="00E92BC7">
        <w:trPr>
          <w:trHeight w:val="64"/>
          <w:jc w:val="center"/>
        </w:trPr>
        <w:tc>
          <w:tcPr>
            <w:tcW w:w="268" w:type="pct"/>
          </w:tcPr>
          <w:p w:rsidR="00A360B0" w:rsidRPr="00E92BC7" w:rsidRDefault="00A360B0" w:rsidP="00DE10CA">
            <w:pPr>
              <w:pStyle w:val="a3"/>
              <w:widowControl/>
              <w:adjustRightInd/>
              <w:jc w:val="center"/>
            </w:pPr>
            <w:r w:rsidRPr="00E92BC7">
              <w:t>2</w:t>
            </w:r>
          </w:p>
        </w:tc>
        <w:tc>
          <w:tcPr>
            <w:tcW w:w="2519" w:type="pct"/>
          </w:tcPr>
          <w:p w:rsidR="00A360B0" w:rsidRPr="00E92BC7" w:rsidRDefault="00A360B0" w:rsidP="00DE10CA">
            <w:pPr>
              <w:pStyle w:val="a3"/>
              <w:widowControl/>
              <w:adjustRightInd/>
              <w:jc w:val="left"/>
            </w:pPr>
            <w:r w:rsidRPr="00E92BC7">
              <w:t>ОАО «ТКС</w:t>
            </w:r>
          </w:p>
        </w:tc>
        <w:tc>
          <w:tcPr>
            <w:tcW w:w="531" w:type="pct"/>
            <w:vAlign w:val="center"/>
          </w:tcPr>
          <w:p w:rsidR="00A360B0" w:rsidRPr="00E92BC7" w:rsidRDefault="00A360B0" w:rsidP="00DE10CA">
            <w:pPr>
              <w:autoSpaceDE w:val="0"/>
              <w:autoSpaceDN w:val="0"/>
              <w:jc w:val="center"/>
            </w:pPr>
            <w:r w:rsidRPr="00E92BC7">
              <w:t>шт.</w:t>
            </w:r>
          </w:p>
        </w:tc>
        <w:tc>
          <w:tcPr>
            <w:tcW w:w="463" w:type="pct"/>
            <w:vAlign w:val="center"/>
          </w:tcPr>
          <w:p w:rsidR="00A360B0" w:rsidRPr="00E92BC7" w:rsidRDefault="00A360B0" w:rsidP="00DE10CA">
            <w:pPr>
              <w:jc w:val="center"/>
            </w:pPr>
            <w:r>
              <w:t>3 781</w:t>
            </w:r>
          </w:p>
        </w:tc>
        <w:tc>
          <w:tcPr>
            <w:tcW w:w="492" w:type="pct"/>
            <w:vAlign w:val="center"/>
          </w:tcPr>
          <w:p w:rsidR="00A360B0" w:rsidRPr="00E92BC7" w:rsidRDefault="00A360B0" w:rsidP="00DE10CA">
            <w:pPr>
              <w:jc w:val="center"/>
            </w:pPr>
            <w:r>
              <w:t>3 684</w:t>
            </w:r>
          </w:p>
        </w:tc>
        <w:tc>
          <w:tcPr>
            <w:tcW w:w="727" w:type="pct"/>
          </w:tcPr>
          <w:p w:rsidR="00A360B0" w:rsidRDefault="00A360B0" w:rsidP="00DE10CA">
            <w:pPr>
              <w:jc w:val="center"/>
            </w:pPr>
            <w:r>
              <w:t>98</w:t>
            </w:r>
          </w:p>
        </w:tc>
      </w:tr>
      <w:tr w:rsidR="00A360B0" w:rsidRPr="00E92BC7">
        <w:trPr>
          <w:trHeight w:val="286"/>
          <w:jc w:val="center"/>
        </w:trPr>
        <w:tc>
          <w:tcPr>
            <w:tcW w:w="268" w:type="pct"/>
          </w:tcPr>
          <w:p w:rsidR="00A360B0" w:rsidRPr="00E92BC7" w:rsidRDefault="00A360B0" w:rsidP="00DE10CA">
            <w:pPr>
              <w:pStyle w:val="a3"/>
              <w:widowControl/>
              <w:adjustRightInd/>
              <w:jc w:val="center"/>
            </w:pPr>
            <w:r w:rsidRPr="00E92BC7">
              <w:t>3</w:t>
            </w:r>
          </w:p>
        </w:tc>
        <w:tc>
          <w:tcPr>
            <w:tcW w:w="2519" w:type="pct"/>
          </w:tcPr>
          <w:p w:rsidR="00A360B0" w:rsidRPr="00E92BC7" w:rsidRDefault="00A360B0" w:rsidP="00DE10CA">
            <w:pPr>
              <w:pStyle w:val="a3"/>
              <w:widowControl/>
              <w:adjustRightInd/>
              <w:jc w:val="left"/>
            </w:pPr>
            <w:r w:rsidRPr="00E92BC7">
              <w:t>ОАО «Ростелеком»</w:t>
            </w:r>
          </w:p>
        </w:tc>
        <w:tc>
          <w:tcPr>
            <w:tcW w:w="531" w:type="pct"/>
            <w:vAlign w:val="center"/>
          </w:tcPr>
          <w:p w:rsidR="00A360B0" w:rsidRPr="00E92BC7" w:rsidRDefault="00A360B0" w:rsidP="00DE10CA">
            <w:pPr>
              <w:autoSpaceDE w:val="0"/>
              <w:autoSpaceDN w:val="0"/>
              <w:jc w:val="center"/>
            </w:pPr>
            <w:r w:rsidRPr="00E92BC7">
              <w:t>шт.</w:t>
            </w:r>
          </w:p>
        </w:tc>
        <w:tc>
          <w:tcPr>
            <w:tcW w:w="463" w:type="pct"/>
            <w:vAlign w:val="center"/>
          </w:tcPr>
          <w:p w:rsidR="00A360B0" w:rsidRPr="00E92BC7" w:rsidRDefault="00A360B0" w:rsidP="00DE10CA">
            <w:pPr>
              <w:jc w:val="center"/>
            </w:pPr>
            <w:r>
              <w:t>26 593</w:t>
            </w:r>
          </w:p>
        </w:tc>
        <w:tc>
          <w:tcPr>
            <w:tcW w:w="492" w:type="pct"/>
            <w:vAlign w:val="center"/>
          </w:tcPr>
          <w:p w:rsidR="00A360B0" w:rsidRPr="00E92BC7" w:rsidRDefault="00A360B0" w:rsidP="00DE10CA">
            <w:pPr>
              <w:jc w:val="center"/>
            </w:pPr>
            <w:r>
              <w:t>25 807</w:t>
            </w:r>
          </w:p>
        </w:tc>
        <w:tc>
          <w:tcPr>
            <w:tcW w:w="727" w:type="pct"/>
          </w:tcPr>
          <w:p w:rsidR="00A360B0" w:rsidRDefault="00A360B0" w:rsidP="00DE10CA">
            <w:pPr>
              <w:jc w:val="center"/>
            </w:pPr>
            <w:r>
              <w:t>97</w:t>
            </w:r>
          </w:p>
        </w:tc>
      </w:tr>
      <w:tr w:rsidR="00A360B0" w:rsidRPr="00E92BC7">
        <w:trPr>
          <w:trHeight w:val="286"/>
          <w:jc w:val="center"/>
        </w:trPr>
        <w:tc>
          <w:tcPr>
            <w:tcW w:w="268" w:type="pct"/>
          </w:tcPr>
          <w:p w:rsidR="00A360B0" w:rsidRPr="00E92BC7" w:rsidRDefault="00A360B0" w:rsidP="00DE10CA">
            <w:pPr>
              <w:autoSpaceDE w:val="0"/>
              <w:autoSpaceDN w:val="0"/>
              <w:jc w:val="center"/>
            </w:pPr>
            <w:r w:rsidRPr="00E92BC7">
              <w:t>4</w:t>
            </w:r>
          </w:p>
        </w:tc>
        <w:tc>
          <w:tcPr>
            <w:tcW w:w="2519" w:type="pct"/>
          </w:tcPr>
          <w:p w:rsidR="00A360B0" w:rsidRPr="00E92BC7" w:rsidRDefault="00A360B0" w:rsidP="00DE10CA">
            <w:pPr>
              <w:autoSpaceDE w:val="0"/>
              <w:autoSpaceDN w:val="0"/>
            </w:pPr>
            <w:r w:rsidRPr="00E92BC7">
              <w:t>Уровень телефонизации</w:t>
            </w:r>
          </w:p>
        </w:tc>
        <w:tc>
          <w:tcPr>
            <w:tcW w:w="531" w:type="pct"/>
            <w:vAlign w:val="center"/>
          </w:tcPr>
          <w:p w:rsidR="00A360B0" w:rsidRPr="00E92BC7" w:rsidRDefault="00A360B0" w:rsidP="00DE10CA">
            <w:pPr>
              <w:autoSpaceDE w:val="0"/>
              <w:autoSpaceDN w:val="0"/>
              <w:jc w:val="center"/>
            </w:pPr>
            <w:r w:rsidRPr="00E92BC7">
              <w:t>%</w:t>
            </w:r>
          </w:p>
        </w:tc>
        <w:tc>
          <w:tcPr>
            <w:tcW w:w="463" w:type="pct"/>
            <w:vAlign w:val="center"/>
          </w:tcPr>
          <w:p w:rsidR="00A360B0" w:rsidRPr="00E92BC7" w:rsidRDefault="00A360B0" w:rsidP="00DE10CA">
            <w:pPr>
              <w:jc w:val="center"/>
            </w:pPr>
            <w:r>
              <w:t>85</w:t>
            </w:r>
          </w:p>
        </w:tc>
        <w:tc>
          <w:tcPr>
            <w:tcW w:w="492" w:type="pct"/>
            <w:vAlign w:val="center"/>
          </w:tcPr>
          <w:p w:rsidR="00A360B0" w:rsidRPr="00E92BC7" w:rsidRDefault="00A360B0" w:rsidP="00DE10CA">
            <w:pPr>
              <w:jc w:val="center"/>
            </w:pPr>
            <w:r>
              <w:t>82</w:t>
            </w:r>
          </w:p>
        </w:tc>
        <w:tc>
          <w:tcPr>
            <w:tcW w:w="727" w:type="pct"/>
          </w:tcPr>
          <w:p w:rsidR="00A360B0" w:rsidRDefault="00A360B0" w:rsidP="00DE10CA">
            <w:pPr>
              <w:jc w:val="center"/>
            </w:pPr>
          </w:p>
        </w:tc>
      </w:tr>
    </w:tbl>
    <w:p w:rsidR="00A360B0" w:rsidRDefault="00A360B0" w:rsidP="00DE10CA">
      <w:pPr>
        <w:pStyle w:val="Heading1"/>
      </w:pPr>
      <w:bookmarkStart w:id="88" w:name="_Toc387130721"/>
      <w:bookmarkStart w:id="89" w:name="_Toc388866818"/>
    </w:p>
    <w:p w:rsidR="00A360B0" w:rsidRPr="00E10AB6" w:rsidRDefault="00A360B0" w:rsidP="00DE10CA">
      <w:pPr>
        <w:pStyle w:val="Heading1"/>
      </w:pPr>
      <w:bookmarkStart w:id="90" w:name="_Toc450214000"/>
      <w:r>
        <w:t>7.</w:t>
      </w:r>
      <w:r w:rsidRPr="000C46A3">
        <w:t>3. ЖИЛИЩНО-КОММУНАЛЬНОЕ ХОЗЯЙСТВО</w:t>
      </w:r>
      <w:bookmarkEnd w:id="88"/>
      <w:bookmarkEnd w:id="89"/>
      <w:bookmarkEnd w:id="90"/>
    </w:p>
    <w:p w:rsidR="00A360B0" w:rsidRPr="00621C12" w:rsidRDefault="00A360B0" w:rsidP="00621C12">
      <w:pPr>
        <w:shd w:val="clear" w:color="auto" w:fill="FFFFFF"/>
        <w:tabs>
          <w:tab w:val="left" w:pos="960"/>
        </w:tabs>
        <w:ind w:firstLine="720"/>
        <w:jc w:val="both"/>
      </w:pPr>
      <w:r w:rsidRPr="00621C12">
        <w:t>Жилищно-коммунальное хозяйство — многоотраслевой комплекс, обеспечивающий функционирование инженерной инфраструктуры зданий различного назначения и создающий удобства и комфортность проживания или нахождения в них граждан путем предоставления им широкого спектра жилищно-коммунальных услуг.</w:t>
      </w:r>
    </w:p>
    <w:p w:rsidR="00A360B0" w:rsidRPr="00621C12" w:rsidRDefault="00A360B0" w:rsidP="00621C12">
      <w:pPr>
        <w:pStyle w:val="BodyText"/>
        <w:tabs>
          <w:tab w:val="left" w:pos="960"/>
        </w:tabs>
        <w:ind w:firstLine="720"/>
        <w:jc w:val="both"/>
      </w:pPr>
      <w:r w:rsidRPr="00621C12">
        <w:t>В рамках реализации закрепленных полномочий Департамент городского хозяйства в 2015 году обеспечивал:</w:t>
      </w:r>
    </w:p>
    <w:p w:rsidR="00A360B0" w:rsidRPr="00621C12" w:rsidRDefault="00A360B0" w:rsidP="00621C12">
      <w:pPr>
        <w:pStyle w:val="BodyText"/>
        <w:numPr>
          <w:ilvl w:val="0"/>
          <w:numId w:val="25"/>
        </w:numPr>
        <w:tabs>
          <w:tab w:val="left" w:pos="960"/>
        </w:tabs>
        <w:spacing w:after="0"/>
        <w:ind w:left="0" w:firstLine="720"/>
        <w:jc w:val="both"/>
      </w:pPr>
      <w:r w:rsidRPr="00621C12">
        <w:t>содержание муниципального имущества для поддержания надлежащего уровня  инженерного обустройства территории города Сарова;</w:t>
      </w:r>
    </w:p>
    <w:p w:rsidR="00A360B0" w:rsidRPr="00621C12" w:rsidRDefault="00A360B0" w:rsidP="00621C12">
      <w:pPr>
        <w:pStyle w:val="BodyText"/>
        <w:numPr>
          <w:ilvl w:val="0"/>
          <w:numId w:val="25"/>
        </w:numPr>
        <w:tabs>
          <w:tab w:val="left" w:pos="960"/>
        </w:tabs>
        <w:spacing w:after="0"/>
        <w:ind w:left="0" w:firstLine="720"/>
        <w:jc w:val="both"/>
      </w:pPr>
      <w:r w:rsidRPr="00621C12">
        <w:t>предоставление муниципальных услуг;</w:t>
      </w:r>
    </w:p>
    <w:p w:rsidR="00A360B0" w:rsidRPr="00621C12" w:rsidRDefault="00A360B0" w:rsidP="00621C12">
      <w:pPr>
        <w:pStyle w:val="BodyText"/>
        <w:numPr>
          <w:ilvl w:val="0"/>
          <w:numId w:val="25"/>
        </w:numPr>
        <w:tabs>
          <w:tab w:val="left" w:pos="960"/>
        </w:tabs>
        <w:spacing w:after="0"/>
        <w:ind w:left="0" w:firstLine="720"/>
        <w:jc w:val="both"/>
      </w:pPr>
      <w:r w:rsidRPr="00621C12">
        <w:t>осуществление муниципального контроля;</w:t>
      </w:r>
    </w:p>
    <w:p w:rsidR="00A360B0" w:rsidRPr="00621C12" w:rsidRDefault="00A360B0" w:rsidP="00621C12">
      <w:pPr>
        <w:pStyle w:val="BodyText"/>
        <w:numPr>
          <w:ilvl w:val="0"/>
          <w:numId w:val="25"/>
        </w:numPr>
        <w:tabs>
          <w:tab w:val="left" w:pos="960"/>
        </w:tabs>
        <w:spacing w:after="0"/>
        <w:ind w:left="0" w:firstLine="720"/>
        <w:jc w:val="both"/>
      </w:pPr>
      <w:r w:rsidRPr="00621C12">
        <w:t>разработку муниципальных программ;</w:t>
      </w:r>
    </w:p>
    <w:p w:rsidR="00A360B0" w:rsidRPr="00621C12" w:rsidRDefault="00A360B0" w:rsidP="00621C12">
      <w:pPr>
        <w:pStyle w:val="BodyText"/>
        <w:numPr>
          <w:ilvl w:val="0"/>
          <w:numId w:val="25"/>
        </w:numPr>
        <w:tabs>
          <w:tab w:val="left" w:pos="960"/>
        </w:tabs>
        <w:spacing w:after="0"/>
        <w:ind w:left="0" w:firstLine="720"/>
        <w:jc w:val="both"/>
      </w:pPr>
      <w:r w:rsidRPr="00621C12">
        <w:t>подготовку необходимых муниципальных нормативных правовых актов;</w:t>
      </w:r>
    </w:p>
    <w:p w:rsidR="00A360B0" w:rsidRPr="00621C12" w:rsidRDefault="00A360B0" w:rsidP="00621C12">
      <w:pPr>
        <w:pStyle w:val="BodyText"/>
        <w:numPr>
          <w:ilvl w:val="0"/>
          <w:numId w:val="25"/>
        </w:numPr>
        <w:tabs>
          <w:tab w:val="left" w:pos="960"/>
        </w:tabs>
        <w:spacing w:after="0"/>
        <w:ind w:left="0" w:firstLine="720"/>
        <w:jc w:val="both"/>
      </w:pPr>
      <w:r w:rsidRPr="00621C12">
        <w:t>решение вопросов при рассмотрении обращений граждан и прочих заявителей;</w:t>
      </w:r>
    </w:p>
    <w:p w:rsidR="00A360B0" w:rsidRPr="00621C12" w:rsidRDefault="00A360B0" w:rsidP="00621C12">
      <w:pPr>
        <w:pStyle w:val="BodyText"/>
        <w:numPr>
          <w:ilvl w:val="0"/>
          <w:numId w:val="25"/>
        </w:numPr>
        <w:tabs>
          <w:tab w:val="left" w:pos="960"/>
        </w:tabs>
        <w:spacing w:after="0"/>
        <w:ind w:left="0" w:firstLine="720"/>
        <w:jc w:val="both"/>
      </w:pPr>
      <w:r w:rsidRPr="00621C12">
        <w:t>осуществление функций собственника муниципального жилищного фонда;</w:t>
      </w:r>
    </w:p>
    <w:p w:rsidR="00A360B0" w:rsidRPr="00621C12" w:rsidRDefault="00A360B0" w:rsidP="00621C12">
      <w:pPr>
        <w:pStyle w:val="BodyText"/>
        <w:numPr>
          <w:ilvl w:val="0"/>
          <w:numId w:val="25"/>
        </w:numPr>
        <w:tabs>
          <w:tab w:val="left" w:pos="960"/>
        </w:tabs>
        <w:spacing w:after="0"/>
        <w:ind w:left="0" w:firstLine="720"/>
        <w:jc w:val="both"/>
      </w:pPr>
      <w:r w:rsidRPr="00621C12">
        <w:t>осуществление функций и полномочий учредителя, подведомственных департаменту учреждений, главного распорядителя средств бюджета города Сарова, главного администратора доходов бюджета;</w:t>
      </w:r>
    </w:p>
    <w:p w:rsidR="00A360B0" w:rsidRPr="00621C12" w:rsidRDefault="00A360B0" w:rsidP="00621C12">
      <w:pPr>
        <w:pStyle w:val="BodyText"/>
        <w:numPr>
          <w:ilvl w:val="0"/>
          <w:numId w:val="25"/>
        </w:numPr>
        <w:tabs>
          <w:tab w:val="left" w:pos="960"/>
        </w:tabs>
        <w:spacing w:after="0"/>
        <w:ind w:left="0" w:firstLine="720"/>
        <w:jc w:val="both"/>
      </w:pPr>
      <w:r w:rsidRPr="00621C12">
        <w:t>исполнение функций в рамках организации дорожной деятельности и транспортного обслуживания населения, охраны окружающей среды, благоустройства и озеленения территории, использования и охраны городских лесов, организации освещения, организации мест массового отдыха на водных объектах, энергосбережения и повышения энергетической эффективности, предоставления ритуальных услуг, обращения с отходами производства и потребления, функционирования жилищно-коммунального и топливно-энергетического комплекса.</w:t>
      </w:r>
    </w:p>
    <w:p w:rsidR="00A360B0" w:rsidRPr="00621C12" w:rsidRDefault="00A360B0" w:rsidP="00621C12">
      <w:pPr>
        <w:pStyle w:val="BodyText"/>
        <w:ind w:firstLine="720"/>
        <w:jc w:val="both"/>
      </w:pPr>
      <w:r w:rsidRPr="00621C12">
        <w:t>Для надлежащего уровня инженерного обустройства территории городского округа обеспечивалось содержание:</w:t>
      </w:r>
    </w:p>
    <w:p w:rsidR="00A360B0" w:rsidRPr="00621C12" w:rsidRDefault="00A360B0" w:rsidP="00621C12">
      <w:pPr>
        <w:pStyle w:val="BodyText"/>
        <w:numPr>
          <w:ilvl w:val="0"/>
          <w:numId w:val="25"/>
        </w:numPr>
        <w:spacing w:after="0"/>
        <w:jc w:val="both"/>
      </w:pPr>
      <w:r w:rsidRPr="00621C12">
        <w:t>объектов улично-дорожной сети города Сарова общей протяженностью около 320,5 км и площадью  1 834,84 тыс.м</w:t>
      </w:r>
      <w:r w:rsidRPr="00621C12">
        <w:rPr>
          <w:vertAlign w:val="superscript"/>
        </w:rPr>
        <w:t>2</w:t>
      </w:r>
      <w:r w:rsidRPr="00621C12">
        <w:t>, более 3100 средств регулирования дорожного движения (дорожные знаки и светофоры);</w:t>
      </w:r>
    </w:p>
    <w:p w:rsidR="00A360B0" w:rsidRPr="00621C12" w:rsidRDefault="00A360B0" w:rsidP="00621C12">
      <w:pPr>
        <w:pStyle w:val="BodyText"/>
        <w:numPr>
          <w:ilvl w:val="0"/>
          <w:numId w:val="25"/>
        </w:numPr>
        <w:spacing w:after="0"/>
        <w:jc w:val="both"/>
      </w:pPr>
      <w:r w:rsidRPr="00621C12">
        <w:t>более 75 км централизованной системы водоотведения ливневых сточных вод;</w:t>
      </w:r>
    </w:p>
    <w:p w:rsidR="00A360B0" w:rsidRPr="00621C12" w:rsidRDefault="00A360B0" w:rsidP="00621C12">
      <w:pPr>
        <w:pStyle w:val="BodyText"/>
        <w:numPr>
          <w:ilvl w:val="0"/>
          <w:numId w:val="25"/>
        </w:numPr>
        <w:spacing w:after="0"/>
        <w:jc w:val="both"/>
      </w:pPr>
      <w:r w:rsidRPr="00621C12">
        <w:t>7 гидротехнических сооружений, 15 мостов, 2 фонтана;</w:t>
      </w:r>
    </w:p>
    <w:p w:rsidR="00A360B0" w:rsidRPr="00621C12" w:rsidRDefault="00A360B0" w:rsidP="00621C12">
      <w:pPr>
        <w:pStyle w:val="BodyText"/>
        <w:numPr>
          <w:ilvl w:val="0"/>
          <w:numId w:val="25"/>
        </w:numPr>
        <w:spacing w:after="0"/>
        <w:jc w:val="both"/>
      </w:pPr>
      <w:r w:rsidRPr="00621C12">
        <w:t xml:space="preserve">12 скверов, 2 бульваров и 3 пешеходных улицы, 14 тротуаров и зона отдыха пруда «Боровое», 525 га озелененных территорий;  </w:t>
      </w:r>
    </w:p>
    <w:p w:rsidR="00A360B0" w:rsidRPr="00621C12" w:rsidRDefault="00A360B0" w:rsidP="00621C12">
      <w:pPr>
        <w:pStyle w:val="BodyText"/>
        <w:numPr>
          <w:ilvl w:val="0"/>
          <w:numId w:val="25"/>
        </w:numPr>
        <w:spacing w:after="0"/>
        <w:jc w:val="both"/>
      </w:pPr>
      <w:r w:rsidRPr="00621C12">
        <w:t>2458 светильников наружного освещения;</w:t>
      </w:r>
    </w:p>
    <w:p w:rsidR="00A360B0" w:rsidRPr="00621C12" w:rsidRDefault="00A360B0" w:rsidP="00621C12">
      <w:pPr>
        <w:pStyle w:val="BodyText"/>
        <w:numPr>
          <w:ilvl w:val="0"/>
          <w:numId w:val="25"/>
        </w:numPr>
        <w:spacing w:after="0"/>
        <w:jc w:val="both"/>
      </w:pPr>
      <w:r w:rsidRPr="00621C12">
        <w:t>6 общественных туалетов;</w:t>
      </w:r>
    </w:p>
    <w:p w:rsidR="00A360B0" w:rsidRPr="00621C12" w:rsidRDefault="00A360B0" w:rsidP="00621C12">
      <w:pPr>
        <w:pStyle w:val="BodyText"/>
        <w:numPr>
          <w:ilvl w:val="0"/>
          <w:numId w:val="25"/>
        </w:numPr>
        <w:spacing w:after="0"/>
        <w:jc w:val="both"/>
      </w:pPr>
      <w:r w:rsidRPr="00621C12">
        <w:t xml:space="preserve">общественного кладбища площадью 39,9091 га; </w:t>
      </w:r>
    </w:p>
    <w:p w:rsidR="00A360B0" w:rsidRPr="00621C12" w:rsidRDefault="00A360B0" w:rsidP="00621C12">
      <w:pPr>
        <w:pStyle w:val="BodyText"/>
        <w:numPr>
          <w:ilvl w:val="0"/>
          <w:numId w:val="25"/>
        </w:numPr>
        <w:spacing w:after="0"/>
        <w:jc w:val="both"/>
      </w:pPr>
      <w:r w:rsidRPr="00621C12">
        <w:t>6118 га городских лесов;</w:t>
      </w:r>
    </w:p>
    <w:p w:rsidR="00A360B0" w:rsidRPr="00621C12" w:rsidRDefault="00A360B0" w:rsidP="00621C12">
      <w:pPr>
        <w:pStyle w:val="BodyText"/>
        <w:numPr>
          <w:ilvl w:val="0"/>
          <w:numId w:val="25"/>
        </w:numPr>
        <w:spacing w:after="0"/>
        <w:jc w:val="both"/>
      </w:pPr>
      <w:r w:rsidRPr="00621C12">
        <w:t>18 жилых зданий, находящихся в собственности муниципального образования.</w:t>
      </w:r>
    </w:p>
    <w:p w:rsidR="00A360B0" w:rsidRPr="00621C12" w:rsidRDefault="00A360B0" w:rsidP="00621C12">
      <w:pPr>
        <w:widowControl w:val="0"/>
        <w:autoSpaceDE w:val="0"/>
        <w:autoSpaceDN w:val="0"/>
        <w:adjustRightInd w:val="0"/>
        <w:ind w:firstLine="703"/>
        <w:jc w:val="both"/>
      </w:pPr>
      <w:r w:rsidRPr="00621C12">
        <w:t>Исполнены все запланированные мероприятия в соответствии с муниципальными программами «Городское хозяйство и транспортная система города Сарова Нижегородской области на 2015-2020 годы», «Охрана окружающей среды города Сарова Нижегородской области на 2015 - 2020 годы», «Энергосбережение и повышение энергетической эффективности города Сарова Нижегородской области на 2015-2020 годы». В 2015 году было заключено более 220 муниципальных контрактов на общую сумму 347 857 тыс. рублей.</w:t>
      </w:r>
    </w:p>
    <w:p w:rsidR="00A360B0" w:rsidRPr="00DB5B10" w:rsidRDefault="00A360B0" w:rsidP="00DE10CA">
      <w:pPr>
        <w:pStyle w:val="BodyText2"/>
        <w:tabs>
          <w:tab w:val="left" w:pos="0"/>
        </w:tabs>
        <w:rPr>
          <w:rStyle w:val="Strong"/>
          <w:b w:val="0"/>
          <w:bCs w:val="0"/>
        </w:rPr>
      </w:pPr>
    </w:p>
    <w:p w:rsidR="00A360B0" w:rsidRPr="00EB1561" w:rsidRDefault="00A360B0" w:rsidP="00DE10CA">
      <w:pPr>
        <w:jc w:val="center"/>
        <w:rPr>
          <w:b/>
          <w:bCs/>
        </w:rPr>
      </w:pPr>
      <w:bookmarkStart w:id="91" w:name="_Toc387130323"/>
      <w:bookmarkStart w:id="92" w:name="_Toc387130722"/>
      <w:bookmarkStart w:id="93" w:name="_Toc388866819"/>
      <w:bookmarkStart w:id="94" w:name="_Toc388867164"/>
      <w:bookmarkStart w:id="95" w:name="_Toc388883226"/>
      <w:bookmarkStart w:id="96" w:name="_Toc439256456"/>
      <w:r w:rsidRPr="00EB1561">
        <w:rPr>
          <w:b/>
          <w:bCs/>
        </w:rPr>
        <w:t>Управление жилищным фондом</w:t>
      </w:r>
      <w:bookmarkEnd w:id="91"/>
      <w:bookmarkEnd w:id="92"/>
      <w:bookmarkEnd w:id="93"/>
      <w:bookmarkEnd w:id="94"/>
      <w:bookmarkEnd w:id="95"/>
      <w:bookmarkEnd w:id="96"/>
    </w:p>
    <w:p w:rsidR="00A360B0" w:rsidRPr="00BB7BA5" w:rsidRDefault="00A360B0" w:rsidP="00DE10CA">
      <w:pPr>
        <w:pStyle w:val="Title"/>
        <w:ind w:firstLine="709"/>
        <w:jc w:val="both"/>
        <w:rPr>
          <w:b w:val="0"/>
          <w:bCs w:val="0"/>
        </w:rPr>
      </w:pPr>
      <w:r>
        <w:rPr>
          <w:b w:val="0"/>
          <w:bCs w:val="0"/>
        </w:rPr>
        <w:t>По состоянию на 01.01.2016</w:t>
      </w:r>
      <w:r w:rsidRPr="00BB7BA5">
        <w:rPr>
          <w:b w:val="0"/>
          <w:bCs w:val="0"/>
        </w:rPr>
        <w:t xml:space="preserve"> общая площадь жилищного фонда города Сарова составляет </w:t>
      </w:r>
      <w:r>
        <w:rPr>
          <w:b w:val="0"/>
          <w:bCs w:val="0"/>
        </w:rPr>
        <w:t xml:space="preserve">2100,1 тыс.кв.м, что выше аналогичного показателя 2014 года (2057,3 </w:t>
      </w:r>
      <w:r w:rsidRPr="00BB7BA5">
        <w:rPr>
          <w:b w:val="0"/>
          <w:bCs w:val="0"/>
        </w:rPr>
        <w:t>тыс.кв.м</w:t>
      </w:r>
      <w:r>
        <w:rPr>
          <w:b w:val="0"/>
          <w:bCs w:val="0"/>
        </w:rPr>
        <w:t xml:space="preserve">) на 2%, </w:t>
      </w:r>
      <w:r w:rsidRPr="00BB7BA5">
        <w:rPr>
          <w:b w:val="0"/>
          <w:bCs w:val="0"/>
        </w:rPr>
        <w:t>в т.ч.</w:t>
      </w:r>
      <w:r w:rsidRPr="00BB7BA5">
        <w:rPr>
          <w:color w:val="548DD4"/>
        </w:rPr>
        <w:t xml:space="preserve"> </w:t>
      </w:r>
      <w:r w:rsidRPr="00BB7BA5">
        <w:rPr>
          <w:b w:val="0"/>
          <w:bCs w:val="0"/>
        </w:rPr>
        <w:t>муниципальный жилищный фонд</w:t>
      </w:r>
      <w:r>
        <w:rPr>
          <w:b w:val="0"/>
          <w:bCs w:val="0"/>
        </w:rPr>
        <w:t xml:space="preserve"> сократился по сравнению с 2014 годом (161 </w:t>
      </w:r>
      <w:r w:rsidRPr="00BB7BA5">
        <w:rPr>
          <w:b w:val="0"/>
          <w:bCs w:val="0"/>
        </w:rPr>
        <w:t>тыс.кв.м.</w:t>
      </w:r>
      <w:r>
        <w:rPr>
          <w:b w:val="0"/>
          <w:bCs w:val="0"/>
        </w:rPr>
        <w:t>) на 12 % и составил в 2015 году</w:t>
      </w:r>
      <w:r w:rsidRPr="00BB7BA5">
        <w:rPr>
          <w:b w:val="0"/>
          <w:bCs w:val="0"/>
        </w:rPr>
        <w:t xml:space="preserve"> – </w:t>
      </w:r>
      <w:r>
        <w:rPr>
          <w:b w:val="0"/>
          <w:bCs w:val="0"/>
        </w:rPr>
        <w:t>141</w:t>
      </w:r>
      <w:r w:rsidRPr="00BB7BA5">
        <w:rPr>
          <w:b w:val="0"/>
          <w:bCs w:val="0"/>
        </w:rPr>
        <w:t xml:space="preserve"> тыс.кв.м.</w:t>
      </w:r>
    </w:p>
    <w:p w:rsidR="00A360B0" w:rsidRPr="008A2909" w:rsidRDefault="00A360B0" w:rsidP="00DE10CA">
      <w:pPr>
        <w:pStyle w:val="Title"/>
        <w:ind w:firstLine="709"/>
        <w:jc w:val="both"/>
        <w:rPr>
          <w:b w:val="0"/>
          <w:bCs w:val="0"/>
        </w:rPr>
      </w:pPr>
      <w:r>
        <w:rPr>
          <w:b w:val="0"/>
          <w:bCs w:val="0"/>
        </w:rPr>
        <w:t>Н</w:t>
      </w:r>
      <w:r w:rsidRPr="00E264CC">
        <w:rPr>
          <w:b w:val="0"/>
          <w:bCs w:val="0"/>
        </w:rPr>
        <w:t>а тер</w:t>
      </w:r>
      <w:r>
        <w:rPr>
          <w:b w:val="0"/>
          <w:bCs w:val="0"/>
        </w:rPr>
        <w:t>ритории города Сарова находится</w:t>
      </w:r>
      <w:r w:rsidRPr="00E264CC">
        <w:rPr>
          <w:b w:val="0"/>
          <w:bCs w:val="0"/>
        </w:rPr>
        <w:t xml:space="preserve"> 906</w:t>
      </w:r>
      <w:r>
        <w:rPr>
          <w:b w:val="0"/>
          <w:bCs w:val="0"/>
        </w:rPr>
        <w:t xml:space="preserve"> многоквартирных </w:t>
      </w:r>
      <w:r w:rsidRPr="00E264CC">
        <w:rPr>
          <w:b w:val="0"/>
          <w:bCs w:val="0"/>
        </w:rPr>
        <w:t>домов (по сравнению с 2014 годом данный показатель вырос на 2,25%, на конец 2014 года на территории города располагалось 886 домов)</w:t>
      </w:r>
      <w:r>
        <w:rPr>
          <w:b w:val="0"/>
          <w:bCs w:val="0"/>
        </w:rPr>
        <w:t>,</w:t>
      </w:r>
      <w:r w:rsidRPr="00E264CC">
        <w:rPr>
          <w:b w:val="0"/>
          <w:bCs w:val="0"/>
        </w:rPr>
        <w:t xml:space="preserve"> </w:t>
      </w:r>
      <w:r w:rsidRPr="008A2909">
        <w:rPr>
          <w:b w:val="0"/>
          <w:bCs w:val="0"/>
        </w:rPr>
        <w:t>10</w:t>
      </w:r>
      <w:r>
        <w:rPr>
          <w:b w:val="0"/>
          <w:bCs w:val="0"/>
        </w:rPr>
        <w:t>60</w:t>
      </w:r>
      <w:r w:rsidRPr="008A2909">
        <w:rPr>
          <w:b w:val="0"/>
          <w:bCs w:val="0"/>
        </w:rPr>
        <w:t xml:space="preserve"> индивидуальных жилых дома</w:t>
      </w:r>
      <w:r>
        <w:rPr>
          <w:b w:val="0"/>
          <w:bCs w:val="0"/>
        </w:rPr>
        <w:t xml:space="preserve"> (в 2014 году - 1028 домов) </w:t>
      </w:r>
      <w:r w:rsidRPr="008A2909">
        <w:rPr>
          <w:b w:val="0"/>
          <w:bCs w:val="0"/>
        </w:rPr>
        <w:t>(1</w:t>
      </w:r>
      <w:r>
        <w:rPr>
          <w:b w:val="0"/>
          <w:bCs w:val="0"/>
        </w:rPr>
        <w:t>53,577</w:t>
      </w:r>
      <w:r w:rsidRPr="008A2909">
        <w:rPr>
          <w:b w:val="0"/>
          <w:bCs w:val="0"/>
        </w:rPr>
        <w:t xml:space="preserve"> тыс.кв.</w:t>
      </w:r>
      <w:r>
        <w:rPr>
          <w:b w:val="0"/>
          <w:bCs w:val="0"/>
        </w:rPr>
        <w:t>м), 21 общежитие (57,3 тыс.кв.м</w:t>
      </w:r>
      <w:r w:rsidRPr="008A2909">
        <w:rPr>
          <w:b w:val="0"/>
          <w:bCs w:val="0"/>
        </w:rPr>
        <w:t>)</w:t>
      </w:r>
      <w:r>
        <w:rPr>
          <w:b w:val="0"/>
          <w:bCs w:val="0"/>
        </w:rPr>
        <w:t xml:space="preserve"> </w:t>
      </w:r>
      <w:r w:rsidRPr="008A2909">
        <w:rPr>
          <w:b w:val="0"/>
          <w:bCs w:val="0"/>
        </w:rPr>
        <w:t>из них:</w:t>
      </w:r>
    </w:p>
    <w:p w:rsidR="00A360B0" w:rsidRPr="002C3EAC" w:rsidRDefault="00A360B0" w:rsidP="00DE10CA">
      <w:pPr>
        <w:jc w:val="center"/>
      </w:pPr>
    </w:p>
    <w:p w:rsidR="00A360B0" w:rsidRPr="002C3EAC" w:rsidRDefault="00A360B0" w:rsidP="00DE10CA">
      <w:pPr>
        <w:jc w:val="center"/>
      </w:pPr>
      <w:r w:rsidRPr="002C3EAC">
        <w:t>Структура управления многоквартирными домами г.Сарова</w:t>
      </w:r>
    </w:p>
    <w:p w:rsidR="00A360B0" w:rsidRPr="002C3EAC" w:rsidRDefault="00A360B0" w:rsidP="00DE10CA">
      <w:pPr>
        <w:ind w:left="8496" w:hanging="8496"/>
        <w:jc w:val="right"/>
      </w:pPr>
      <w:r w:rsidRPr="002C3EAC">
        <w:t xml:space="preserve">Таблица </w:t>
      </w:r>
      <w:r>
        <w:t>31</w:t>
      </w:r>
    </w:p>
    <w:tbl>
      <w:tblPr>
        <w:tblW w:w="491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5"/>
        <w:gridCol w:w="712"/>
        <w:gridCol w:w="1281"/>
        <w:gridCol w:w="1148"/>
        <w:gridCol w:w="1124"/>
        <w:gridCol w:w="1723"/>
        <w:gridCol w:w="868"/>
        <w:gridCol w:w="943"/>
        <w:gridCol w:w="1295"/>
      </w:tblGrid>
      <w:tr w:rsidR="00A360B0" w:rsidRPr="007B2D04">
        <w:tc>
          <w:tcPr>
            <w:tcW w:w="2572" w:type="pct"/>
            <w:gridSpan w:val="5"/>
            <w:vAlign w:val="center"/>
          </w:tcPr>
          <w:p w:rsidR="00A360B0" w:rsidRPr="007B2D04" w:rsidRDefault="00A360B0" w:rsidP="00DE10CA">
            <w:pPr>
              <w:jc w:val="center"/>
            </w:pPr>
            <w:r w:rsidRPr="007B2D04">
              <w:rPr>
                <w:sz w:val="22"/>
                <w:szCs w:val="22"/>
              </w:rPr>
              <w:t>Многоквартирные дома</w:t>
            </w:r>
          </w:p>
        </w:tc>
        <w:tc>
          <w:tcPr>
            <w:tcW w:w="1776" w:type="pct"/>
            <w:gridSpan w:val="3"/>
            <w:vAlign w:val="center"/>
          </w:tcPr>
          <w:p w:rsidR="00A360B0" w:rsidRPr="007B2D04" w:rsidRDefault="00A360B0" w:rsidP="00DE10CA">
            <w:pPr>
              <w:jc w:val="center"/>
            </w:pPr>
            <w:r w:rsidRPr="007B2D04">
              <w:rPr>
                <w:sz w:val="22"/>
                <w:szCs w:val="22"/>
              </w:rPr>
              <w:t>Специализированный</w:t>
            </w:r>
          </w:p>
          <w:p w:rsidR="00A360B0" w:rsidRPr="007B2D04" w:rsidRDefault="00A360B0" w:rsidP="00DE10CA">
            <w:pPr>
              <w:jc w:val="center"/>
            </w:pPr>
            <w:r w:rsidRPr="007B2D04">
              <w:rPr>
                <w:sz w:val="22"/>
                <w:szCs w:val="22"/>
              </w:rPr>
              <w:t>жилищный фонд</w:t>
            </w:r>
          </w:p>
        </w:tc>
        <w:tc>
          <w:tcPr>
            <w:tcW w:w="652" w:type="pct"/>
            <w:vAlign w:val="center"/>
          </w:tcPr>
          <w:p w:rsidR="00A360B0" w:rsidRPr="007B2D04" w:rsidRDefault="00A360B0" w:rsidP="00DE10CA">
            <w:pPr>
              <w:jc w:val="center"/>
            </w:pPr>
            <w:r w:rsidRPr="007B2D04">
              <w:rPr>
                <w:sz w:val="22"/>
                <w:szCs w:val="22"/>
              </w:rPr>
              <w:t>Индиви-дуальные</w:t>
            </w:r>
          </w:p>
          <w:p w:rsidR="00A360B0" w:rsidRPr="007B2D04" w:rsidRDefault="00A360B0" w:rsidP="00DE10CA">
            <w:pPr>
              <w:jc w:val="center"/>
            </w:pPr>
            <w:r w:rsidRPr="007B2D04">
              <w:rPr>
                <w:sz w:val="22"/>
                <w:szCs w:val="22"/>
              </w:rPr>
              <w:t>жилые дома</w:t>
            </w:r>
          </w:p>
        </w:tc>
      </w:tr>
      <w:tr w:rsidR="00A360B0" w:rsidRPr="002C3EAC">
        <w:trPr>
          <w:trHeight w:val="150"/>
        </w:trPr>
        <w:tc>
          <w:tcPr>
            <w:tcW w:w="1431" w:type="pct"/>
            <w:gridSpan w:val="3"/>
            <w:tcBorders>
              <w:bottom w:val="single" w:sz="4" w:space="0" w:color="auto"/>
              <w:right w:val="single" w:sz="4" w:space="0" w:color="auto"/>
            </w:tcBorders>
          </w:tcPr>
          <w:p w:rsidR="00A360B0" w:rsidRPr="002C3EAC" w:rsidRDefault="00A360B0" w:rsidP="00DE10CA">
            <w:pPr>
              <w:jc w:val="center"/>
            </w:pPr>
            <w:r w:rsidRPr="002C3EAC">
              <w:rPr>
                <w:sz w:val="22"/>
                <w:szCs w:val="22"/>
              </w:rPr>
              <w:t>Управление управляющей организацией, в т.ч:</w:t>
            </w:r>
          </w:p>
        </w:tc>
        <w:tc>
          <w:tcPr>
            <w:tcW w:w="577" w:type="pct"/>
            <w:vMerge w:val="restart"/>
            <w:tcBorders>
              <w:left w:val="single" w:sz="4" w:space="0" w:color="auto"/>
              <w:right w:val="single" w:sz="4" w:space="0" w:color="auto"/>
            </w:tcBorders>
            <w:textDirection w:val="btLr"/>
          </w:tcPr>
          <w:p w:rsidR="00A360B0" w:rsidRPr="002C3EAC" w:rsidRDefault="00A360B0" w:rsidP="00DE10CA">
            <w:pPr>
              <w:ind w:left="113" w:right="-220"/>
              <w:jc w:val="center"/>
            </w:pPr>
            <w:r w:rsidRPr="002C3EAC">
              <w:rPr>
                <w:sz w:val="22"/>
                <w:szCs w:val="22"/>
              </w:rPr>
              <w:t>Управление товариществом собственников жилья (ТСЖ)</w:t>
            </w:r>
          </w:p>
        </w:tc>
        <w:tc>
          <w:tcPr>
            <w:tcW w:w="565" w:type="pct"/>
            <w:vMerge w:val="restart"/>
            <w:tcBorders>
              <w:left w:val="single" w:sz="4" w:space="0" w:color="auto"/>
            </w:tcBorders>
            <w:textDirection w:val="btLr"/>
          </w:tcPr>
          <w:p w:rsidR="00A360B0" w:rsidRPr="002C3EAC" w:rsidRDefault="00A360B0" w:rsidP="00DE10CA">
            <w:pPr>
              <w:ind w:left="113" w:right="113"/>
              <w:jc w:val="center"/>
            </w:pPr>
            <w:r w:rsidRPr="002C3EAC">
              <w:rPr>
                <w:sz w:val="22"/>
                <w:szCs w:val="22"/>
              </w:rPr>
              <w:t>Непосредственное управление собственниками помещений</w:t>
            </w:r>
          </w:p>
        </w:tc>
        <w:tc>
          <w:tcPr>
            <w:tcW w:w="866" w:type="pct"/>
            <w:vMerge w:val="restart"/>
            <w:tcBorders>
              <w:right w:val="single" w:sz="4" w:space="0" w:color="auto"/>
            </w:tcBorders>
            <w:textDirection w:val="btLr"/>
          </w:tcPr>
          <w:p w:rsidR="00A360B0" w:rsidRDefault="00A360B0" w:rsidP="00DE10CA">
            <w:pPr>
              <w:ind w:left="-175" w:right="-189"/>
              <w:jc w:val="center"/>
            </w:pPr>
          </w:p>
          <w:p w:rsidR="00A360B0" w:rsidRPr="002C3EAC" w:rsidRDefault="00A360B0" w:rsidP="00DE10CA">
            <w:pPr>
              <w:ind w:left="-175" w:right="-189"/>
              <w:jc w:val="center"/>
            </w:pPr>
            <w:r w:rsidRPr="002C3EAC">
              <w:rPr>
                <w:sz w:val="22"/>
                <w:szCs w:val="22"/>
              </w:rPr>
              <w:t>МУП</w:t>
            </w:r>
          </w:p>
          <w:p w:rsidR="00A360B0" w:rsidRPr="002C3EAC" w:rsidRDefault="00A360B0" w:rsidP="00DE10CA">
            <w:pPr>
              <w:ind w:left="-175" w:right="-189"/>
              <w:jc w:val="center"/>
            </w:pPr>
            <w:r w:rsidRPr="002C3EAC">
              <w:rPr>
                <w:sz w:val="22"/>
                <w:szCs w:val="22"/>
              </w:rPr>
              <w:t>«Городское общежитие»</w:t>
            </w:r>
          </w:p>
        </w:tc>
        <w:tc>
          <w:tcPr>
            <w:tcW w:w="436" w:type="pct"/>
            <w:vMerge w:val="restart"/>
            <w:tcBorders>
              <w:left w:val="single" w:sz="4" w:space="0" w:color="auto"/>
              <w:right w:val="single" w:sz="4" w:space="0" w:color="auto"/>
            </w:tcBorders>
            <w:textDirection w:val="btLr"/>
          </w:tcPr>
          <w:p w:rsidR="00A360B0" w:rsidRPr="002C3EAC" w:rsidRDefault="00A360B0" w:rsidP="00DE10CA">
            <w:pPr>
              <w:ind w:left="113" w:right="113"/>
              <w:jc w:val="center"/>
            </w:pPr>
            <w:r w:rsidRPr="002C3EAC">
              <w:rPr>
                <w:sz w:val="22"/>
                <w:szCs w:val="22"/>
              </w:rPr>
              <w:t>ФГУП «РФЯЦ-ВНИИЭФ»</w:t>
            </w:r>
          </w:p>
        </w:tc>
        <w:tc>
          <w:tcPr>
            <w:tcW w:w="474" w:type="pct"/>
            <w:vMerge w:val="restart"/>
            <w:tcBorders>
              <w:left w:val="single" w:sz="4" w:space="0" w:color="auto"/>
            </w:tcBorders>
            <w:textDirection w:val="btLr"/>
          </w:tcPr>
          <w:p w:rsidR="00A360B0" w:rsidRPr="002C3EAC" w:rsidRDefault="00A360B0" w:rsidP="00DE10CA">
            <w:pPr>
              <w:ind w:left="113" w:right="113"/>
              <w:jc w:val="center"/>
            </w:pPr>
            <w:r w:rsidRPr="002C3EAC">
              <w:rPr>
                <w:sz w:val="22"/>
                <w:szCs w:val="22"/>
              </w:rPr>
              <w:t>СарФТИ</w:t>
            </w:r>
          </w:p>
        </w:tc>
        <w:tc>
          <w:tcPr>
            <w:tcW w:w="652" w:type="pct"/>
            <w:vMerge w:val="restart"/>
          </w:tcPr>
          <w:p w:rsidR="00A360B0" w:rsidRPr="002C3EAC" w:rsidRDefault="00A360B0" w:rsidP="00DE10CA"/>
        </w:tc>
      </w:tr>
      <w:tr w:rsidR="00A360B0" w:rsidRPr="002C3EAC">
        <w:trPr>
          <w:cantSplit/>
          <w:trHeight w:val="2024"/>
        </w:trPr>
        <w:tc>
          <w:tcPr>
            <w:tcW w:w="429" w:type="pct"/>
            <w:tcBorders>
              <w:top w:val="single" w:sz="4" w:space="0" w:color="auto"/>
              <w:right w:val="single" w:sz="4" w:space="0" w:color="auto"/>
            </w:tcBorders>
            <w:textDirection w:val="btLr"/>
          </w:tcPr>
          <w:p w:rsidR="00A360B0" w:rsidRPr="002C3EAC" w:rsidRDefault="00A360B0" w:rsidP="00DE10CA">
            <w:pPr>
              <w:ind w:left="113" w:right="113"/>
              <w:jc w:val="center"/>
            </w:pPr>
            <w:r w:rsidRPr="002C3EAC">
              <w:rPr>
                <w:sz w:val="22"/>
                <w:szCs w:val="22"/>
              </w:rPr>
              <w:t>МУП «Центр ЖКХ</w:t>
            </w:r>
          </w:p>
        </w:tc>
        <w:tc>
          <w:tcPr>
            <w:tcW w:w="358" w:type="pct"/>
            <w:tcBorders>
              <w:top w:val="single" w:sz="4" w:space="0" w:color="auto"/>
              <w:right w:val="single" w:sz="4" w:space="0" w:color="auto"/>
            </w:tcBorders>
            <w:textDirection w:val="btLr"/>
          </w:tcPr>
          <w:p w:rsidR="00A360B0" w:rsidRPr="002C3EAC" w:rsidRDefault="00A360B0" w:rsidP="00DE10CA">
            <w:pPr>
              <w:ind w:left="113" w:right="113"/>
              <w:jc w:val="center"/>
            </w:pPr>
            <w:r w:rsidRPr="002C3EAC">
              <w:rPr>
                <w:sz w:val="22"/>
                <w:szCs w:val="22"/>
              </w:rPr>
              <w:t>МУП «Городское общежитие»</w:t>
            </w:r>
          </w:p>
        </w:tc>
        <w:tc>
          <w:tcPr>
            <w:tcW w:w="643" w:type="pct"/>
            <w:tcBorders>
              <w:top w:val="single" w:sz="4" w:space="0" w:color="auto"/>
              <w:right w:val="single" w:sz="4" w:space="0" w:color="auto"/>
            </w:tcBorders>
            <w:textDirection w:val="btLr"/>
          </w:tcPr>
          <w:p w:rsidR="00A360B0" w:rsidRPr="002C3EAC" w:rsidRDefault="00A360B0" w:rsidP="00DE10CA">
            <w:pPr>
              <w:ind w:left="113" w:right="113"/>
              <w:jc w:val="center"/>
            </w:pPr>
            <w:r>
              <w:rPr>
                <w:sz w:val="22"/>
                <w:szCs w:val="22"/>
              </w:rPr>
              <w:t>Частные управляющие организации</w:t>
            </w:r>
          </w:p>
        </w:tc>
        <w:tc>
          <w:tcPr>
            <w:tcW w:w="577" w:type="pct"/>
            <w:vMerge/>
            <w:tcBorders>
              <w:left w:val="single" w:sz="4" w:space="0" w:color="auto"/>
              <w:right w:val="single" w:sz="4" w:space="0" w:color="auto"/>
            </w:tcBorders>
          </w:tcPr>
          <w:p w:rsidR="00A360B0" w:rsidRPr="002C3EAC" w:rsidRDefault="00A360B0" w:rsidP="00DE10CA"/>
        </w:tc>
        <w:tc>
          <w:tcPr>
            <w:tcW w:w="565" w:type="pct"/>
            <w:vMerge/>
            <w:tcBorders>
              <w:left w:val="single" w:sz="4" w:space="0" w:color="auto"/>
            </w:tcBorders>
          </w:tcPr>
          <w:p w:rsidR="00A360B0" w:rsidRPr="002C3EAC" w:rsidRDefault="00A360B0" w:rsidP="00DE10CA"/>
        </w:tc>
        <w:tc>
          <w:tcPr>
            <w:tcW w:w="866" w:type="pct"/>
            <w:vMerge/>
            <w:tcBorders>
              <w:right w:val="single" w:sz="4" w:space="0" w:color="auto"/>
            </w:tcBorders>
          </w:tcPr>
          <w:p w:rsidR="00A360B0" w:rsidRPr="002C3EAC" w:rsidRDefault="00A360B0" w:rsidP="00DE10CA"/>
        </w:tc>
        <w:tc>
          <w:tcPr>
            <w:tcW w:w="436" w:type="pct"/>
            <w:vMerge/>
            <w:tcBorders>
              <w:left w:val="single" w:sz="4" w:space="0" w:color="auto"/>
              <w:right w:val="single" w:sz="4" w:space="0" w:color="auto"/>
            </w:tcBorders>
          </w:tcPr>
          <w:p w:rsidR="00A360B0" w:rsidRPr="002C3EAC" w:rsidRDefault="00A360B0" w:rsidP="00DE10CA"/>
        </w:tc>
        <w:tc>
          <w:tcPr>
            <w:tcW w:w="474" w:type="pct"/>
            <w:vMerge/>
            <w:tcBorders>
              <w:left w:val="single" w:sz="4" w:space="0" w:color="auto"/>
            </w:tcBorders>
          </w:tcPr>
          <w:p w:rsidR="00A360B0" w:rsidRPr="002C3EAC" w:rsidRDefault="00A360B0" w:rsidP="00DE10CA"/>
        </w:tc>
        <w:tc>
          <w:tcPr>
            <w:tcW w:w="652" w:type="pct"/>
            <w:vMerge/>
          </w:tcPr>
          <w:p w:rsidR="00A360B0" w:rsidRPr="002C3EAC" w:rsidRDefault="00A360B0" w:rsidP="00DE10CA"/>
        </w:tc>
      </w:tr>
      <w:tr w:rsidR="00A360B0" w:rsidRPr="002C3EAC">
        <w:trPr>
          <w:trHeight w:val="1337"/>
        </w:trPr>
        <w:tc>
          <w:tcPr>
            <w:tcW w:w="429" w:type="pct"/>
            <w:tcBorders>
              <w:right w:val="single" w:sz="4" w:space="0" w:color="auto"/>
            </w:tcBorders>
          </w:tcPr>
          <w:p w:rsidR="00A360B0" w:rsidRPr="002C3EAC" w:rsidRDefault="00A360B0" w:rsidP="00DE10CA">
            <w:pPr>
              <w:jc w:val="center"/>
            </w:pPr>
            <w:r w:rsidRPr="002C3EAC">
              <w:rPr>
                <w:sz w:val="22"/>
                <w:szCs w:val="22"/>
              </w:rPr>
              <w:t>6</w:t>
            </w:r>
            <w:r>
              <w:rPr>
                <w:sz w:val="22"/>
                <w:szCs w:val="22"/>
              </w:rPr>
              <w:t>56</w:t>
            </w:r>
            <w:r w:rsidRPr="002C3EAC">
              <w:rPr>
                <w:sz w:val="22"/>
                <w:szCs w:val="22"/>
              </w:rPr>
              <w:t xml:space="preserve"> МКД</w:t>
            </w:r>
          </w:p>
        </w:tc>
        <w:tc>
          <w:tcPr>
            <w:tcW w:w="358" w:type="pct"/>
            <w:tcBorders>
              <w:right w:val="single" w:sz="4" w:space="0" w:color="auto"/>
            </w:tcBorders>
          </w:tcPr>
          <w:p w:rsidR="00A360B0" w:rsidRPr="002C3EAC" w:rsidRDefault="00A360B0" w:rsidP="00DE10CA">
            <w:pPr>
              <w:jc w:val="center"/>
            </w:pPr>
            <w:r>
              <w:rPr>
                <w:sz w:val="22"/>
                <w:szCs w:val="22"/>
              </w:rPr>
              <w:t>10</w:t>
            </w:r>
          </w:p>
          <w:p w:rsidR="00A360B0" w:rsidRPr="002C3EAC" w:rsidRDefault="00A360B0" w:rsidP="00DE10CA">
            <w:pPr>
              <w:jc w:val="center"/>
            </w:pPr>
          </w:p>
        </w:tc>
        <w:tc>
          <w:tcPr>
            <w:tcW w:w="643" w:type="pct"/>
            <w:tcBorders>
              <w:right w:val="single" w:sz="4" w:space="0" w:color="auto"/>
            </w:tcBorders>
          </w:tcPr>
          <w:p w:rsidR="00A360B0" w:rsidRPr="002C3EAC" w:rsidRDefault="00A360B0" w:rsidP="00DE10CA">
            <w:pPr>
              <w:jc w:val="center"/>
            </w:pPr>
            <w:r>
              <w:rPr>
                <w:sz w:val="22"/>
                <w:szCs w:val="22"/>
              </w:rPr>
              <w:t>49 МКД</w:t>
            </w:r>
          </w:p>
        </w:tc>
        <w:tc>
          <w:tcPr>
            <w:tcW w:w="577" w:type="pct"/>
            <w:tcBorders>
              <w:left w:val="single" w:sz="4" w:space="0" w:color="auto"/>
              <w:right w:val="single" w:sz="4" w:space="0" w:color="auto"/>
            </w:tcBorders>
          </w:tcPr>
          <w:p w:rsidR="00A360B0" w:rsidRPr="002C3EAC" w:rsidRDefault="00A360B0" w:rsidP="00DE10CA">
            <w:pPr>
              <w:jc w:val="center"/>
            </w:pPr>
            <w:r w:rsidRPr="002C3EAC">
              <w:rPr>
                <w:sz w:val="22"/>
                <w:szCs w:val="22"/>
              </w:rPr>
              <w:t>50 МКД</w:t>
            </w:r>
          </w:p>
          <w:p w:rsidR="00A360B0" w:rsidRPr="002C3EAC" w:rsidRDefault="00A360B0" w:rsidP="00DE10CA">
            <w:pPr>
              <w:jc w:val="center"/>
            </w:pPr>
          </w:p>
        </w:tc>
        <w:tc>
          <w:tcPr>
            <w:tcW w:w="565" w:type="pct"/>
            <w:tcBorders>
              <w:left w:val="single" w:sz="4" w:space="0" w:color="auto"/>
            </w:tcBorders>
          </w:tcPr>
          <w:p w:rsidR="00A360B0" w:rsidRPr="002C3EAC" w:rsidRDefault="00A360B0" w:rsidP="00DE10CA">
            <w:pPr>
              <w:jc w:val="center"/>
            </w:pPr>
            <w:r>
              <w:rPr>
                <w:sz w:val="22"/>
                <w:szCs w:val="22"/>
              </w:rPr>
              <w:t>141</w:t>
            </w:r>
            <w:r w:rsidRPr="002C3EAC">
              <w:rPr>
                <w:sz w:val="22"/>
                <w:szCs w:val="22"/>
              </w:rPr>
              <w:t xml:space="preserve"> МКД</w:t>
            </w:r>
          </w:p>
        </w:tc>
        <w:tc>
          <w:tcPr>
            <w:tcW w:w="866" w:type="pct"/>
            <w:tcBorders>
              <w:right w:val="single" w:sz="4" w:space="0" w:color="auto"/>
            </w:tcBorders>
          </w:tcPr>
          <w:p w:rsidR="00A360B0" w:rsidRPr="002C3EAC" w:rsidRDefault="00A360B0" w:rsidP="00DE10CA">
            <w:pPr>
              <w:jc w:val="center"/>
            </w:pPr>
            <w:r w:rsidRPr="002C3EAC">
              <w:rPr>
                <w:sz w:val="22"/>
                <w:szCs w:val="22"/>
              </w:rPr>
              <w:t>13 общежитий, 2 дома социального использования</w:t>
            </w:r>
          </w:p>
        </w:tc>
        <w:tc>
          <w:tcPr>
            <w:tcW w:w="436" w:type="pct"/>
            <w:tcBorders>
              <w:left w:val="single" w:sz="4" w:space="0" w:color="auto"/>
              <w:right w:val="single" w:sz="4" w:space="0" w:color="auto"/>
            </w:tcBorders>
          </w:tcPr>
          <w:p w:rsidR="00A360B0" w:rsidRPr="002C3EAC" w:rsidRDefault="00A360B0" w:rsidP="00DE10CA">
            <w:pPr>
              <w:jc w:val="center"/>
            </w:pPr>
            <w:r w:rsidRPr="002C3EAC">
              <w:rPr>
                <w:sz w:val="22"/>
                <w:szCs w:val="22"/>
              </w:rPr>
              <w:t>7</w:t>
            </w:r>
          </w:p>
          <w:p w:rsidR="00A360B0" w:rsidRPr="002C3EAC" w:rsidRDefault="00A360B0" w:rsidP="00DE10CA">
            <w:pPr>
              <w:jc w:val="center"/>
            </w:pPr>
            <w:r w:rsidRPr="002C3EAC">
              <w:rPr>
                <w:sz w:val="22"/>
                <w:szCs w:val="22"/>
              </w:rPr>
              <w:t>общежитий</w:t>
            </w:r>
          </w:p>
        </w:tc>
        <w:tc>
          <w:tcPr>
            <w:tcW w:w="474" w:type="pct"/>
            <w:tcBorders>
              <w:left w:val="single" w:sz="4" w:space="0" w:color="auto"/>
            </w:tcBorders>
          </w:tcPr>
          <w:p w:rsidR="00A360B0" w:rsidRPr="002C3EAC" w:rsidRDefault="00A360B0" w:rsidP="00DE10CA">
            <w:pPr>
              <w:jc w:val="center"/>
            </w:pPr>
            <w:r w:rsidRPr="002C3EAC">
              <w:rPr>
                <w:sz w:val="22"/>
                <w:szCs w:val="22"/>
              </w:rPr>
              <w:t>1 общежитие</w:t>
            </w:r>
          </w:p>
        </w:tc>
        <w:tc>
          <w:tcPr>
            <w:tcW w:w="652" w:type="pct"/>
          </w:tcPr>
          <w:p w:rsidR="00A360B0" w:rsidRPr="002C3EAC" w:rsidRDefault="00A360B0" w:rsidP="00DE10CA">
            <w:pPr>
              <w:jc w:val="center"/>
            </w:pPr>
            <w:r w:rsidRPr="002C3EAC">
              <w:rPr>
                <w:sz w:val="22"/>
                <w:szCs w:val="22"/>
              </w:rPr>
              <w:t>10</w:t>
            </w:r>
            <w:r>
              <w:rPr>
                <w:sz w:val="22"/>
                <w:szCs w:val="22"/>
              </w:rPr>
              <w:t>60</w:t>
            </w:r>
            <w:r w:rsidRPr="002C3EAC">
              <w:rPr>
                <w:sz w:val="22"/>
                <w:szCs w:val="22"/>
              </w:rPr>
              <w:t xml:space="preserve"> жилых домов</w:t>
            </w:r>
          </w:p>
        </w:tc>
      </w:tr>
    </w:tbl>
    <w:p w:rsidR="00A360B0" w:rsidRPr="00050618" w:rsidRDefault="00A360B0" w:rsidP="00DE10CA">
      <w:pPr>
        <w:spacing w:line="240" w:lineRule="exact"/>
        <w:ind w:right="-60"/>
        <w:rPr>
          <w:color w:val="548DD4"/>
        </w:rPr>
      </w:pPr>
    </w:p>
    <w:p w:rsidR="00A360B0" w:rsidRDefault="00A360B0" w:rsidP="00621C12">
      <w:pPr>
        <w:spacing w:line="240" w:lineRule="exact"/>
        <w:ind w:right="-60" w:firstLine="708"/>
        <w:jc w:val="both"/>
      </w:pPr>
      <w:r w:rsidRPr="00A9351C">
        <w:t xml:space="preserve">По сравнению с 2014 годом общая площадь жилищного фонда города увеличилась на </w:t>
      </w:r>
      <w:r>
        <w:t>42,80</w:t>
      </w:r>
      <w:r w:rsidRPr="00A9351C">
        <w:t xml:space="preserve"> тыс. кв.м., в т.ч. за счет строительства многоквартирных домов. Доля муниципального жилья по сравнению с прошлым периодом сократилась </w:t>
      </w:r>
      <w:r w:rsidRPr="00BC39AF">
        <w:t>на 20</w:t>
      </w:r>
      <w:r>
        <w:t xml:space="preserve"> тыс.кв.м. за счет приватизации муниципального жилищного фонда.</w:t>
      </w:r>
    </w:p>
    <w:p w:rsidR="00A360B0" w:rsidRPr="00E264CC" w:rsidRDefault="00A360B0" w:rsidP="00621C12">
      <w:pPr>
        <w:pStyle w:val="Title"/>
        <w:ind w:firstLine="709"/>
        <w:jc w:val="both"/>
        <w:rPr>
          <w:b w:val="0"/>
          <w:bCs w:val="0"/>
        </w:rPr>
      </w:pPr>
      <w:r w:rsidRPr="00E264CC">
        <w:rPr>
          <w:b w:val="0"/>
          <w:bCs w:val="0"/>
        </w:rPr>
        <w:t xml:space="preserve">В 2015 году было проведено 10 открытых конкурсов по отбору управляющей организации для управления многоквартирными домами. </w:t>
      </w:r>
    </w:p>
    <w:p w:rsidR="00A360B0" w:rsidRPr="00E264CC" w:rsidRDefault="00A360B0" w:rsidP="00621C12">
      <w:pPr>
        <w:pStyle w:val="Title"/>
        <w:ind w:firstLine="709"/>
        <w:jc w:val="both"/>
        <w:rPr>
          <w:b w:val="0"/>
          <w:bCs w:val="0"/>
        </w:rPr>
      </w:pPr>
      <w:r w:rsidRPr="00E264CC">
        <w:rPr>
          <w:b w:val="0"/>
          <w:bCs w:val="0"/>
        </w:rPr>
        <w:t>Большое внимание уделялось установке общедомовых приборов учета холодной воды. За 2014-2015 годы МУП «Горводоканал» установило приборы учета холодной воды в 460 многоквартирных домах.</w:t>
      </w:r>
    </w:p>
    <w:p w:rsidR="00A360B0" w:rsidRPr="00E264CC" w:rsidRDefault="00A360B0" w:rsidP="00621C12">
      <w:pPr>
        <w:pStyle w:val="Title"/>
        <w:ind w:firstLine="709"/>
        <w:jc w:val="both"/>
        <w:rPr>
          <w:b w:val="0"/>
          <w:bCs w:val="0"/>
        </w:rPr>
      </w:pPr>
      <w:r w:rsidRPr="00E264CC">
        <w:rPr>
          <w:b w:val="0"/>
          <w:bCs w:val="0"/>
        </w:rPr>
        <w:t>В конце 2015 года АО «Саровская Теплосетевая Компания» начала работу по установке общедомовых приборов учета горячей воды. За 2015 год АО «Саровская Теплосетевая Компания» были установлены приборы учета горячей воды в 101 многоквартирном доме.</w:t>
      </w:r>
    </w:p>
    <w:p w:rsidR="00A360B0" w:rsidRDefault="00A360B0" w:rsidP="00DE10CA">
      <w:pPr>
        <w:pStyle w:val="Title"/>
        <w:ind w:firstLine="709"/>
        <w:jc w:val="both"/>
        <w:rPr>
          <w:b w:val="0"/>
          <w:bCs w:val="0"/>
        </w:rPr>
      </w:pPr>
      <w:r w:rsidRPr="00E264CC">
        <w:rPr>
          <w:b w:val="0"/>
          <w:bCs w:val="0"/>
        </w:rPr>
        <w:t xml:space="preserve">С целью своевременного устранения аварийных ситуаций на объектах жизнеобеспечения города в Сарове круглосуточно функционирует единая дежурно- диспетчерская служба жилищно-коммунального хозяйства. За 2015 год на сетях холодного водоснабжения было зафиксировано 9 технологических нарушений, на сетях горячего водоснабжения – 1 технологическое нарушение, на сетях электроснабжения – 5 технологических нарушений. Оперативным устранением технологических нарушений на системах коммунального комплекса занимались МУП «Горводоканал», АО «Саровская Теплосетевая Компания» и АО «Саровская Электросетевая Компания». Все технологические нарушения </w:t>
      </w:r>
      <w:r>
        <w:rPr>
          <w:b w:val="0"/>
          <w:bCs w:val="0"/>
        </w:rPr>
        <w:t>(</w:t>
      </w:r>
      <w:r w:rsidRPr="00E264CC">
        <w:rPr>
          <w:b w:val="0"/>
          <w:bCs w:val="0"/>
        </w:rPr>
        <w:t>кроме одного на сетях холодного водоснабжения) были устранены в сроки, не превышающие нормативную продолжительность устранения технологических нарушений.</w:t>
      </w:r>
    </w:p>
    <w:p w:rsidR="00A360B0" w:rsidRDefault="00A360B0" w:rsidP="00DE10CA">
      <w:pPr>
        <w:pStyle w:val="Title"/>
        <w:ind w:firstLine="709"/>
        <w:jc w:val="both"/>
        <w:rPr>
          <w:b w:val="0"/>
          <w:bCs w:val="0"/>
        </w:rPr>
      </w:pPr>
    </w:p>
    <w:p w:rsidR="00A360B0" w:rsidRPr="00EB1561" w:rsidRDefault="00A360B0" w:rsidP="00DE10CA">
      <w:pPr>
        <w:pStyle w:val="Heading4"/>
        <w:ind w:left="-120"/>
        <w:jc w:val="center"/>
      </w:pPr>
      <w:r w:rsidRPr="00EB1561">
        <w:t>Капитальный ремонт жилищного фонда, объектов инженерной коммунальной инфраструктуры</w:t>
      </w:r>
    </w:p>
    <w:p w:rsidR="00A360B0" w:rsidRPr="00CB6711" w:rsidRDefault="00A360B0" w:rsidP="00DE10CA">
      <w:pPr>
        <w:rPr>
          <w:sz w:val="16"/>
          <w:szCs w:val="16"/>
        </w:rPr>
      </w:pPr>
    </w:p>
    <w:p w:rsidR="00A360B0" w:rsidRPr="00E264CC" w:rsidRDefault="00A360B0" w:rsidP="00621C12">
      <w:pPr>
        <w:pStyle w:val="Title"/>
        <w:ind w:firstLine="709"/>
        <w:jc w:val="both"/>
        <w:rPr>
          <w:b w:val="0"/>
          <w:bCs w:val="0"/>
          <w:color w:val="FF6600"/>
        </w:rPr>
      </w:pPr>
      <w:r w:rsidRPr="00E264CC">
        <w:rPr>
          <w:b w:val="0"/>
          <w:bCs w:val="0"/>
        </w:rPr>
        <w:t xml:space="preserve">Объем финансирования капитального ремонта муниципального жилищного фонда и объектов инженерной коммунальной инфраструктуры </w:t>
      </w:r>
      <w:r>
        <w:rPr>
          <w:b w:val="0"/>
          <w:bCs w:val="0"/>
        </w:rPr>
        <w:t>из средств местного бюджета в 2015 году</w:t>
      </w:r>
      <w:r w:rsidRPr="00E264CC">
        <w:rPr>
          <w:b w:val="0"/>
          <w:bCs w:val="0"/>
        </w:rPr>
        <w:t xml:space="preserve"> составил</w:t>
      </w:r>
      <w:r w:rsidRPr="00E264CC">
        <w:rPr>
          <w:b w:val="0"/>
          <w:bCs w:val="0"/>
          <w:color w:val="FF6600"/>
        </w:rPr>
        <w:t xml:space="preserve"> </w:t>
      </w:r>
      <w:r w:rsidRPr="00E264CC">
        <w:rPr>
          <w:b w:val="0"/>
          <w:bCs w:val="0"/>
        </w:rPr>
        <w:t>4 303 тыс.рублей, в том числе:</w:t>
      </w:r>
    </w:p>
    <w:p w:rsidR="00A360B0" w:rsidRPr="00E264CC" w:rsidRDefault="00A360B0" w:rsidP="00621C12">
      <w:pPr>
        <w:numPr>
          <w:ilvl w:val="0"/>
          <w:numId w:val="25"/>
        </w:numPr>
        <w:jc w:val="both"/>
      </w:pPr>
      <w:r w:rsidRPr="00E264CC">
        <w:t>капитальный ремонт жилых помещений муниципального жилищного фонда – 3 036,0 тыс. руб.;</w:t>
      </w:r>
    </w:p>
    <w:p w:rsidR="00A360B0" w:rsidRPr="00E264CC" w:rsidRDefault="00A360B0" w:rsidP="00621C12">
      <w:pPr>
        <w:numPr>
          <w:ilvl w:val="0"/>
          <w:numId w:val="25"/>
        </w:numPr>
        <w:jc w:val="both"/>
      </w:pPr>
      <w:r w:rsidRPr="00E264CC">
        <w:t>замена газового и электрического оборудования в муниципальном жилищном фонде – 300 тыс.руб.;</w:t>
      </w:r>
    </w:p>
    <w:p w:rsidR="00A360B0" w:rsidRPr="00E264CC" w:rsidRDefault="00A360B0" w:rsidP="00621C12">
      <w:pPr>
        <w:numPr>
          <w:ilvl w:val="0"/>
          <w:numId w:val="25"/>
        </w:numPr>
        <w:jc w:val="both"/>
      </w:pPr>
      <w:r w:rsidRPr="00E264CC">
        <w:t>капитальный ремонт участков тепловых сетей – 967 тыс.руб.</w:t>
      </w:r>
    </w:p>
    <w:p w:rsidR="00A360B0" w:rsidRPr="00E264CC" w:rsidRDefault="00A360B0" w:rsidP="00621C12">
      <w:pPr>
        <w:ind w:firstLine="709"/>
        <w:jc w:val="both"/>
      </w:pPr>
      <w:r w:rsidRPr="00E264CC">
        <w:t>В рамках адресной программы на капитальный ремонт муниципального жилищного фонда на 2015 год выполнены:</w:t>
      </w:r>
    </w:p>
    <w:p w:rsidR="00A360B0" w:rsidRPr="00E264CC" w:rsidRDefault="00A360B0" w:rsidP="00621C12">
      <w:pPr>
        <w:ind w:firstLine="709"/>
        <w:jc w:val="both"/>
      </w:pPr>
      <w:r w:rsidRPr="00E264CC">
        <w:t>- капитальный ремонт 15 жилых помещений муниципального жилищного фонда;</w:t>
      </w:r>
    </w:p>
    <w:p w:rsidR="00A360B0" w:rsidRPr="00E264CC" w:rsidRDefault="00A360B0" w:rsidP="00621C12">
      <w:pPr>
        <w:ind w:firstLine="709"/>
        <w:jc w:val="both"/>
      </w:pPr>
      <w:r w:rsidRPr="00E264CC">
        <w:t>- капитальный ремонт подъезда №2 в доме маневренн</w:t>
      </w:r>
      <w:r>
        <w:t>ого фонда;</w:t>
      </w:r>
    </w:p>
    <w:p w:rsidR="00A360B0" w:rsidRPr="009E24EB" w:rsidRDefault="00A360B0" w:rsidP="00621C12">
      <w:pPr>
        <w:ind w:firstLine="708"/>
        <w:jc w:val="both"/>
      </w:pPr>
      <w:r w:rsidRPr="00E264CC">
        <w:t xml:space="preserve">- замена узлов управления, регулирования, и учета потребления электрической </w:t>
      </w:r>
      <w:r w:rsidRPr="009E24EB">
        <w:t>энергии в общежитиях;</w:t>
      </w:r>
    </w:p>
    <w:p w:rsidR="00A360B0" w:rsidRPr="009E24EB" w:rsidRDefault="00A360B0" w:rsidP="00621C12">
      <w:pPr>
        <w:ind w:firstLine="708"/>
        <w:jc w:val="both"/>
      </w:pPr>
      <w:r w:rsidRPr="009E24EB">
        <w:t>-капитальный ремонт пункта учета тепловой энергии.</w:t>
      </w:r>
    </w:p>
    <w:p w:rsidR="00A360B0" w:rsidRPr="009E24EB" w:rsidRDefault="00A360B0" w:rsidP="00621C12">
      <w:pPr>
        <w:ind w:firstLine="708"/>
        <w:jc w:val="both"/>
      </w:pPr>
      <w:r w:rsidRPr="009E24EB">
        <w:t xml:space="preserve">В 2015 году продолжена работа по замене газового и электрического оборудования в муниципальном жилищном фонде. В соответствии с адресной программой заменено 5 электрических плит, 2 газовых котла. </w:t>
      </w:r>
    </w:p>
    <w:p w:rsidR="00A360B0" w:rsidRPr="009E24EB" w:rsidRDefault="00A360B0" w:rsidP="00621C12">
      <w:pPr>
        <w:ind w:firstLine="708"/>
        <w:jc w:val="both"/>
      </w:pPr>
      <w:r w:rsidRPr="009E24EB">
        <w:t>В 2015 году за счет средств местного бюджета выполнены работы по капитальному ремонту участков тепловых сетей, находящихся в собственности муниципального образования. Произведена замена 96 м сетей теплоснабжения (в двухтрубном исчислении) к зданиям: многоквартирных домов.</w:t>
      </w:r>
    </w:p>
    <w:p w:rsidR="00A360B0" w:rsidRPr="009E24EB" w:rsidRDefault="00A360B0" w:rsidP="00621C12">
      <w:pPr>
        <w:pStyle w:val="BodyTextIndent"/>
        <w:spacing w:after="0"/>
        <w:ind w:firstLine="709"/>
        <w:jc w:val="both"/>
      </w:pPr>
      <w:r w:rsidRPr="009E24EB">
        <w:t>В 2015 году МУП «Горводоканал» в рамках производственной программы предприятия капитально отремонтировано 979 м сетей водоснабжения, 50 м сетей водоотведения.</w:t>
      </w:r>
    </w:p>
    <w:p w:rsidR="00A360B0" w:rsidRPr="009E24EB" w:rsidRDefault="00A360B0" w:rsidP="00621C12">
      <w:pPr>
        <w:pStyle w:val="BodyTextIndent"/>
        <w:spacing w:after="0"/>
        <w:ind w:firstLine="709"/>
        <w:jc w:val="both"/>
      </w:pPr>
      <w:r w:rsidRPr="009E24EB">
        <w:t>ФГУП РФЯЦ-ВНИИЭФ проведен капитальный ремонт 720 м сетей теплоснабжения (в двухтрубном исчислении).</w:t>
      </w:r>
    </w:p>
    <w:p w:rsidR="00A360B0" w:rsidRDefault="00A360B0" w:rsidP="00DE10CA">
      <w:pPr>
        <w:pStyle w:val="Title"/>
        <w:ind w:firstLine="709"/>
        <w:rPr>
          <w:b w:val="0"/>
          <w:bCs w:val="0"/>
        </w:rPr>
      </w:pPr>
    </w:p>
    <w:p w:rsidR="00A360B0" w:rsidRPr="00E0518B" w:rsidRDefault="00A360B0" w:rsidP="00DE10CA">
      <w:pPr>
        <w:pStyle w:val="Heading1"/>
        <w:keepNext w:val="0"/>
        <w:widowControl w:val="0"/>
        <w:numPr>
          <w:ilvl w:val="1"/>
          <w:numId w:val="42"/>
        </w:numPr>
        <w:tabs>
          <w:tab w:val="left" w:pos="708"/>
        </w:tabs>
        <w:spacing w:after="120" w:line="240" w:lineRule="auto"/>
      </w:pPr>
      <w:bookmarkStart w:id="97" w:name="_Toc450214001"/>
      <w:r w:rsidRPr="00E0518B">
        <w:t>РЕАЛИЗАЦИЯ ПОЛИТИКИ ЭНЕРГОСБЕРЕЖЕНИЯ И ПОВЫШЕНИЯ ЭНЕРГОЭФФЕКТИВНОСТИ</w:t>
      </w:r>
      <w:bookmarkEnd w:id="97"/>
    </w:p>
    <w:p w:rsidR="00A360B0" w:rsidRPr="00E264CC" w:rsidRDefault="00A360B0" w:rsidP="00621C12">
      <w:pPr>
        <w:ind w:firstLine="709"/>
        <w:jc w:val="both"/>
      </w:pPr>
      <w:r w:rsidRPr="00E264CC">
        <w:t xml:space="preserve">В рамках муниципальной программы «Энергосбережение и повышение энергетической эффективности города Сарова Нижегородской области на 2015-2020 годы» в 2015 году на проведение мероприятий из средств местного бюджета было запланировано 290,0 тыс. руб., прочих источников финансирования – 94558,3 тыс. руб. </w:t>
      </w:r>
    </w:p>
    <w:p w:rsidR="00A360B0" w:rsidRPr="00E264CC" w:rsidRDefault="00A360B0" w:rsidP="00621C12">
      <w:pPr>
        <w:ind w:firstLine="709"/>
        <w:jc w:val="both"/>
      </w:pPr>
      <w:r w:rsidRPr="00E264CC">
        <w:t xml:space="preserve">В 2015 году в соответствии с планом реализации муниципальной программы на 2015 год в полном объёме выполнены работы по определению класса энергоэффективности многоквартирных домов муниципального жилищного фонда и изготовлению и установке указателей классов энергетической эффективности многоквартирных домов на фасадах зданий. На данный момент установлены указатели классов энергетической эффективности на 18 многоквартирных домах муниципального жилищного фонда (расходы бюджет города Сарова – 99,998 тыс.руб.). Осуществлена поставка и установка одного автономного светодиодного уличного фонаря по ул. Южное шоссе, 12 для освещения пешеходного перехода в ночное время суток (бюджет города Сарова – 94,5 тыс.руб.). </w:t>
      </w:r>
    </w:p>
    <w:p w:rsidR="00A360B0" w:rsidRPr="00E264CC" w:rsidRDefault="00A360B0" w:rsidP="00621C12">
      <w:pPr>
        <w:ind w:firstLine="709"/>
        <w:jc w:val="both"/>
      </w:pPr>
      <w:r w:rsidRPr="00E264CC">
        <w:t>В соответствии с планом реализации муниципальной программы «Энергосбережения и повышение энергетической эффективности города Сарова Нижегородской области на 2015-2020 годы» на 2015 год в ноябре месяце проведён семинар для потребителей: собственников жилья, управляющих компаний, товариществ собственников жилья, муниципальных учреждений и муниципальных унитарных предприятий города Сарова. На проведение мероприятия из средств местного бюджета было выделено 30,0 тыс.руб.</w:t>
      </w:r>
    </w:p>
    <w:p w:rsidR="00A360B0" w:rsidRPr="00E264CC" w:rsidRDefault="00A360B0" w:rsidP="00621C12">
      <w:pPr>
        <w:ind w:firstLine="709"/>
        <w:jc w:val="both"/>
      </w:pPr>
      <w:r w:rsidRPr="00E264CC">
        <w:t>В целях стимулирования производителей и потребителей энергетических ресурсов в декабре месяце проведены ежегодные конкурсы:  «Лучший проект по энергосбережению и повышению энергетической эффективности» и «Лучший энергетик» среди муниципальных учреждений и предприятий. На проведение конкурсов из средств местного бюджета было выделено 60,0 тыс.руб. (затрачено 38,628 тыс.руб.).</w:t>
      </w:r>
    </w:p>
    <w:p w:rsidR="00A360B0" w:rsidRPr="00E264CC" w:rsidRDefault="00A360B0" w:rsidP="00621C12">
      <w:pPr>
        <w:ind w:firstLine="709"/>
        <w:jc w:val="both"/>
      </w:pPr>
      <w:r w:rsidRPr="00E264CC">
        <w:t>В рамках текущей деятельности, из средств на ремонт и содержание жилья, управляющими компаниями и товариществами собственников недвижимости на проведение мероприятий по энергосбережению и повышению энергетической эффективности было выделено 16 838,652 тыс.рублей.</w:t>
      </w:r>
    </w:p>
    <w:p w:rsidR="00A360B0" w:rsidRPr="00E264CC" w:rsidRDefault="00A360B0" w:rsidP="00621C12">
      <w:pPr>
        <w:ind w:firstLine="709"/>
        <w:jc w:val="both"/>
      </w:pPr>
      <w:r w:rsidRPr="00E264CC">
        <w:t>Основные реализованные мероприятия в жилищном фонде города Сарова в области энергосбережения и повышения энергетической эффективности:</w:t>
      </w:r>
    </w:p>
    <w:p w:rsidR="00A360B0" w:rsidRPr="00E264CC" w:rsidRDefault="00A360B0" w:rsidP="00621C12">
      <w:pPr>
        <w:ind w:firstLine="709"/>
        <w:jc w:val="both"/>
      </w:pPr>
      <w:r w:rsidRPr="00E264CC">
        <w:t>- замена трубопроводов и запорной арматуры;</w:t>
      </w:r>
    </w:p>
    <w:p w:rsidR="00A360B0" w:rsidRPr="00E264CC" w:rsidRDefault="00A360B0" w:rsidP="00621C12">
      <w:pPr>
        <w:ind w:firstLine="709"/>
        <w:jc w:val="both"/>
      </w:pPr>
      <w:r w:rsidRPr="00E264CC">
        <w:t>- ремонт (восстановление) изоляции трубопроводов системы отопления в подвальных помещениях с применением энергоэффективных материалов;</w:t>
      </w:r>
    </w:p>
    <w:p w:rsidR="00A360B0" w:rsidRPr="00E264CC" w:rsidRDefault="00A360B0" w:rsidP="00621C12">
      <w:pPr>
        <w:ind w:firstLine="709"/>
        <w:jc w:val="both"/>
      </w:pPr>
      <w:r w:rsidRPr="00E264CC">
        <w:t>- промывка трубопроводов и стояков системы отопления;</w:t>
      </w:r>
    </w:p>
    <w:p w:rsidR="00A360B0" w:rsidRPr="00E264CC" w:rsidRDefault="00A360B0" w:rsidP="00621C12">
      <w:pPr>
        <w:ind w:firstLine="709"/>
        <w:jc w:val="both"/>
      </w:pPr>
      <w:r w:rsidRPr="00E264CC">
        <w:t>- гидравлическая опрессовка системы отопления;</w:t>
      </w:r>
    </w:p>
    <w:p w:rsidR="00A360B0" w:rsidRPr="00E264CC" w:rsidRDefault="00A360B0" w:rsidP="00621C12">
      <w:pPr>
        <w:ind w:firstLine="709"/>
        <w:jc w:val="both"/>
      </w:pPr>
      <w:r w:rsidRPr="00E264CC">
        <w:t>- ремонт (восстановление) изоляции трубопроводов системы ГВС в подвальных помещениях с применением энергоэффективных материалов. Реконструкция ПУТЭ;</w:t>
      </w:r>
    </w:p>
    <w:p w:rsidR="00A360B0" w:rsidRPr="00E264CC" w:rsidRDefault="00A360B0" w:rsidP="00621C12">
      <w:pPr>
        <w:ind w:firstLine="709"/>
        <w:jc w:val="both"/>
      </w:pPr>
      <w:r w:rsidRPr="00E264CC">
        <w:t>- установка энергоэффективного освещения и оборудования для автоматического освещения помещений в местах общего пользования;</w:t>
      </w:r>
    </w:p>
    <w:p w:rsidR="00A360B0" w:rsidRPr="00E264CC" w:rsidRDefault="00A360B0" w:rsidP="00621C12">
      <w:pPr>
        <w:ind w:firstLine="709"/>
        <w:jc w:val="both"/>
      </w:pPr>
      <w:r w:rsidRPr="00E264CC">
        <w:t xml:space="preserve">- замена электрических сетей;  </w:t>
      </w:r>
    </w:p>
    <w:p w:rsidR="00A360B0" w:rsidRPr="00E264CC" w:rsidRDefault="00A360B0" w:rsidP="00621C12">
      <w:pPr>
        <w:ind w:firstLine="709"/>
        <w:jc w:val="both"/>
      </w:pPr>
      <w:r w:rsidRPr="00E264CC">
        <w:t>- установка и замена окон и дверей в подъездах;</w:t>
      </w:r>
    </w:p>
    <w:p w:rsidR="00A360B0" w:rsidRPr="00E264CC" w:rsidRDefault="00A360B0" w:rsidP="00621C12">
      <w:pPr>
        <w:ind w:firstLine="709"/>
        <w:jc w:val="both"/>
      </w:pPr>
      <w:r w:rsidRPr="00E264CC">
        <w:t>- замена общедомовых приборов учёта.</w:t>
      </w:r>
    </w:p>
    <w:p w:rsidR="00A360B0" w:rsidRPr="00E264CC" w:rsidRDefault="00A360B0" w:rsidP="00621C12">
      <w:pPr>
        <w:ind w:firstLine="709"/>
        <w:jc w:val="both"/>
      </w:pPr>
      <w:r w:rsidRPr="00E264CC">
        <w:t>В соответствии с приказом Министерства энергетики РФ от 30.06.2014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 всеми организациями с участием муниципального образования приняты и утверждены приказами программы в области энергосбережения и повышения энергетической эффективности.</w:t>
      </w:r>
    </w:p>
    <w:p w:rsidR="00A360B0" w:rsidRPr="00E264CC" w:rsidRDefault="00A360B0" w:rsidP="00621C12">
      <w:pPr>
        <w:ind w:firstLine="709"/>
        <w:jc w:val="both"/>
      </w:pPr>
      <w:r w:rsidRPr="00E264CC">
        <w:t>Общая сумма, направленная на проведение мероприятий в области энергосбережения и повышения энергетической эффективности в муниципальных учреждениях составила 2 812,927 тыс.рублей. Общая сумма сэкономленных средств от потребления энергоресурсов – 7 475,218 тыс.рублей.</w:t>
      </w:r>
    </w:p>
    <w:p w:rsidR="00A360B0" w:rsidRPr="00E264CC" w:rsidRDefault="00A360B0" w:rsidP="00621C12">
      <w:pPr>
        <w:ind w:firstLine="709"/>
        <w:jc w:val="both"/>
      </w:pPr>
      <w:r w:rsidRPr="00E264CC">
        <w:t>Организациями коммунального комплекса в рамках программ энергосбережения на проведение мероприятий по энергосбережению и повышению энергетической эффективности было направлено 11 606,9 тыс.рублей.</w:t>
      </w:r>
    </w:p>
    <w:p w:rsidR="00A360B0" w:rsidRPr="00E264CC" w:rsidRDefault="00A360B0" w:rsidP="00621C12">
      <w:pPr>
        <w:ind w:firstLine="709"/>
        <w:jc w:val="both"/>
      </w:pPr>
      <w:r w:rsidRPr="00E264CC">
        <w:t>В соответствии с отчётом по капитальному и текущему ремонту систем коммунальной инфраструктуры города Сарова (в системах электро-, тепло- и водоснабжения) по состоянию на 31.12.2015 года  проведено работ на сумму 15 5421 тыс.рублей. Из них на капитальный ремонт – 71 518,87 тыс.рублей, на текущий ремонт – 83 902,66 тыс.рублей.</w:t>
      </w:r>
    </w:p>
    <w:p w:rsidR="00A360B0" w:rsidRPr="00E264CC" w:rsidRDefault="00A360B0" w:rsidP="00621C12">
      <w:pPr>
        <w:ind w:firstLine="709"/>
        <w:jc w:val="both"/>
      </w:pPr>
      <w:r w:rsidRPr="00E264CC">
        <w:t>Все мероприятия муниципальной программы, финансируемые за счёт бюджета города Сарова, выполнены в полном объёме.</w:t>
      </w:r>
    </w:p>
    <w:p w:rsidR="00A360B0" w:rsidRDefault="00A360B0" w:rsidP="00621C12">
      <w:pPr>
        <w:pStyle w:val="Title"/>
        <w:ind w:firstLine="709"/>
        <w:jc w:val="both"/>
        <w:rPr>
          <w:b w:val="0"/>
          <w:bCs w:val="0"/>
        </w:rPr>
      </w:pPr>
    </w:p>
    <w:p w:rsidR="00A360B0" w:rsidRPr="004144B0" w:rsidRDefault="00A360B0" w:rsidP="00DE10CA">
      <w:pPr>
        <w:pStyle w:val="Heading1"/>
      </w:pPr>
      <w:bookmarkStart w:id="98" w:name="_Toc387130326"/>
      <w:bookmarkStart w:id="99" w:name="_Toc387130725"/>
      <w:bookmarkStart w:id="100" w:name="_Toc388866823"/>
      <w:bookmarkStart w:id="101" w:name="_Toc450214002"/>
      <w:r>
        <w:t>7</w:t>
      </w:r>
      <w:r w:rsidRPr="000C46A3">
        <w:t>.</w:t>
      </w:r>
      <w:r>
        <w:t>5.</w:t>
      </w:r>
      <w:r w:rsidRPr="000C46A3">
        <w:t xml:space="preserve"> БЛАГОУСТРОЙСТВО </w:t>
      </w:r>
      <w:bookmarkEnd w:id="98"/>
      <w:bookmarkEnd w:id="99"/>
      <w:bookmarkEnd w:id="100"/>
      <w:r w:rsidRPr="000C46A3">
        <w:t>И ОХРАНА ОКРУЖАЮЩЕЙ СРЕДЫ</w:t>
      </w:r>
      <w:bookmarkEnd w:id="101"/>
    </w:p>
    <w:p w:rsidR="00A360B0" w:rsidRDefault="00A360B0" w:rsidP="00621C12">
      <w:pPr>
        <w:ind w:firstLine="708"/>
        <w:jc w:val="both"/>
        <w:rPr>
          <w:vertAlign w:val="superscript"/>
        </w:rPr>
      </w:pPr>
      <w:r>
        <w:t>В</w:t>
      </w:r>
      <w:r w:rsidRPr="00E264CC">
        <w:t xml:space="preserve"> 2015 году обеспечивалось содержание внутриквартальных и внутримикрорайонных территорий, кроме того, в рамках муниципа</w:t>
      </w:r>
      <w:r>
        <w:t xml:space="preserve">льного контракта на содержание </w:t>
      </w:r>
      <w:r w:rsidRPr="00E264CC">
        <w:t>выполнен ямочный ремонт проездов площадью 1000 м</w:t>
      </w:r>
      <w:r w:rsidRPr="00E264CC">
        <w:rPr>
          <w:vertAlign w:val="superscript"/>
        </w:rPr>
        <w:t>2</w:t>
      </w:r>
    </w:p>
    <w:p w:rsidR="00A360B0" w:rsidRPr="00E264CC" w:rsidRDefault="00A360B0" w:rsidP="00621C12">
      <w:pPr>
        <w:ind w:firstLine="708"/>
        <w:jc w:val="both"/>
      </w:pPr>
      <w:r w:rsidRPr="00E264CC">
        <w:t>Выполнена поставка и установка малых архитектурных форм на внутриквартальных и внутримикрорайонных территориях города Сарова в количестве 330 единиц;</w:t>
      </w:r>
    </w:p>
    <w:p w:rsidR="00A360B0" w:rsidRPr="00E264CC" w:rsidRDefault="00A360B0" w:rsidP="00621C12">
      <w:pPr>
        <w:ind w:firstLine="708"/>
        <w:jc w:val="both"/>
        <w:rPr>
          <w:spacing w:val="-2"/>
        </w:rPr>
      </w:pPr>
      <w:r w:rsidRPr="00E264CC">
        <w:t>Площадь отремонтированных дворовых территорий, кварталов города Сарова составила более 4 000 м</w:t>
      </w:r>
      <w:r w:rsidRPr="00E264CC">
        <w:rPr>
          <w:vertAlign w:val="superscript"/>
        </w:rPr>
        <w:t>2</w:t>
      </w:r>
      <w:r w:rsidRPr="00E264CC">
        <w:rPr>
          <w:spacing w:val="-2"/>
        </w:rPr>
        <w:t>.</w:t>
      </w:r>
    </w:p>
    <w:p w:rsidR="00A360B0" w:rsidRPr="00E264CC" w:rsidRDefault="00A360B0" w:rsidP="00621C12">
      <w:pPr>
        <w:tabs>
          <w:tab w:val="left" w:pos="540"/>
          <w:tab w:val="left" w:pos="1080"/>
        </w:tabs>
        <w:ind w:firstLine="708"/>
        <w:jc w:val="both"/>
      </w:pPr>
      <w:r w:rsidRPr="00E264CC">
        <w:t xml:space="preserve">За счет средств гранта Нижегородской области за победу в смотре-конкурсе «Лучшее муниципальное образование Нижегородской области </w:t>
      </w:r>
      <w:r>
        <w:t>в</w:t>
      </w:r>
      <w:r w:rsidRPr="00E264CC">
        <w:t xml:space="preserve"> сфере благоустройства и дорожной деятельности» в 2015 году </w:t>
      </w:r>
      <w:r>
        <w:t>выполнены работы по благоустройству.</w:t>
      </w:r>
    </w:p>
    <w:p w:rsidR="00A360B0" w:rsidRPr="00E264CC" w:rsidRDefault="00A360B0" w:rsidP="00621C12">
      <w:pPr>
        <w:pStyle w:val="BodyTextIndent2"/>
        <w:ind w:left="0" w:firstLine="708"/>
        <w:jc w:val="both"/>
      </w:pPr>
      <w:r w:rsidRPr="00E264CC">
        <w:t>В 2015 году в соответствии с муниципальными контрактами на содержание объектов внешнего благоустройства, на устройство и содержание цветников вдоль улиц города Сарова выполнялся весь предусмотренный комплекс работ по содержанию территории, озеленению, санитарной обрезке деревьев и кустарников, омолаживающей обрезке и стрижке живой изгороди, скашиванию газонов, уборке мусора, подметанию, прополке цветников, поливу зеленых насаждений, ремонту и окраске садовых диванов</w:t>
      </w:r>
      <w:r>
        <w:t>, урн, малых архитектурных форм</w:t>
      </w:r>
      <w:r w:rsidRPr="00E264CC">
        <w:t xml:space="preserve">.  </w:t>
      </w:r>
    </w:p>
    <w:p w:rsidR="00A360B0" w:rsidRPr="00E264CC" w:rsidRDefault="00A360B0" w:rsidP="00621C12">
      <w:pPr>
        <w:ind w:firstLine="708"/>
        <w:jc w:val="both"/>
      </w:pPr>
      <w:r w:rsidRPr="00E264CC">
        <w:t>С целью привлечения организаций и жителей города Сарова к работам по благоустройству городских территорий в 2015 году проведены городские конкурсы «Саров в цвету» и  «За вклад в благоустройство города Сарова». Победители награждены дипломами и ценными призами.</w:t>
      </w:r>
    </w:p>
    <w:p w:rsidR="00A360B0" w:rsidRPr="00E264CC" w:rsidRDefault="00A360B0" w:rsidP="00621C12">
      <w:pPr>
        <w:ind w:firstLine="709"/>
        <w:jc w:val="both"/>
      </w:pPr>
      <w:r w:rsidRPr="00E264CC">
        <w:t>В период с апреля по октябрь 2015 года проводилась очистка от мусора незакрепленных территорий, кошение травы и уборка поросли и сухостойных деревьев. Собрано и вывезено на полигон ТБО 4000 м</w:t>
      </w:r>
      <w:r w:rsidRPr="00E264CC">
        <w:rPr>
          <w:vertAlign w:val="superscript"/>
        </w:rPr>
        <w:t>3</w:t>
      </w:r>
      <w:r w:rsidRPr="00E264CC">
        <w:t xml:space="preserve"> мусора.</w:t>
      </w:r>
    </w:p>
    <w:p w:rsidR="00A360B0" w:rsidRPr="00E264CC" w:rsidRDefault="00A360B0" w:rsidP="00621C12">
      <w:pPr>
        <w:ind w:firstLine="709"/>
        <w:jc w:val="both"/>
      </w:pPr>
      <w:r>
        <w:t>В</w:t>
      </w:r>
      <w:r w:rsidRPr="00E264CC">
        <w:t xml:space="preserve"> жилом секторе полностью заменен контейнерный парк. Сбор мусора жителями многоквартирных домов осуществляется в контейнеры еврокласса, вывоз мусора – мусоровозами последнего поколения с задней загрузкой. </w:t>
      </w:r>
    </w:p>
    <w:p w:rsidR="00A360B0" w:rsidRPr="00E264CC" w:rsidRDefault="00A360B0" w:rsidP="00621C12">
      <w:pPr>
        <w:ind w:firstLine="709"/>
        <w:jc w:val="both"/>
      </w:pPr>
      <w:r w:rsidRPr="00E264CC">
        <w:t>Большое внимание уделено вопросам вывоза твердых бытовых отходов из районов индивидуальной жилой застройки. Благодаря четкой организации работы с жителями индивидуальных домов (частный сектор) организован вывоз мусора и ТБО по договорам со специализированными организациями (405 договоров).</w:t>
      </w:r>
    </w:p>
    <w:p w:rsidR="00A360B0" w:rsidRPr="009E24EB" w:rsidRDefault="00A360B0" w:rsidP="00DE10CA">
      <w:pPr>
        <w:pStyle w:val="ad"/>
        <w:jc w:val="center"/>
        <w:rPr>
          <w:b/>
          <w:bCs/>
        </w:rPr>
      </w:pPr>
      <w:r w:rsidRPr="009E24EB">
        <w:rPr>
          <w:b/>
          <w:bCs/>
        </w:rPr>
        <w:t>Озеленение города</w:t>
      </w:r>
      <w:bookmarkEnd w:id="86"/>
      <w:bookmarkEnd w:id="87"/>
    </w:p>
    <w:p w:rsidR="00A360B0" w:rsidRPr="009E24EB" w:rsidRDefault="00A360B0" w:rsidP="00DE10CA">
      <w:pPr>
        <w:pStyle w:val="BodyTextIndent"/>
        <w:ind w:firstLine="709"/>
        <w:jc w:val="both"/>
      </w:pPr>
      <w:r w:rsidRPr="009E24EB">
        <w:t>В 2015 году вырублено 865 аварийно-опасных и сухостойных деревьев на общегородских территориях, убрано 138 сухих деревьев на территории водоохранных зон и озелененных территориях общего пользования. Посажено более 6000 саженцев и сеянцев деревьев. Доходы в бюджет города Сарова по компенсационному озеленению составили 5 101 тыс. рублей. В рамках работ по ликвидации последствий чрезвычайной ситуации, после ураганных ветров в июне 2015 года, силами муниципальных предприятий убрано более 1500 поваленных, выкорчеванных и сломанных деревьев.</w:t>
      </w:r>
    </w:p>
    <w:p w:rsidR="00A360B0" w:rsidRPr="00EB1561" w:rsidRDefault="00A360B0" w:rsidP="00DE10CA">
      <w:pPr>
        <w:jc w:val="center"/>
        <w:rPr>
          <w:b/>
          <w:bCs/>
        </w:rPr>
      </w:pPr>
      <w:bookmarkStart w:id="102" w:name="_Toc275940433"/>
      <w:bookmarkStart w:id="103" w:name="_Toc387130727"/>
      <w:bookmarkStart w:id="104" w:name="_Toc388866825"/>
      <w:r w:rsidRPr="00EB1561">
        <w:rPr>
          <w:b/>
          <w:bCs/>
        </w:rPr>
        <w:t>Охрана окружающей природной среды</w:t>
      </w:r>
      <w:bookmarkEnd w:id="102"/>
      <w:bookmarkEnd w:id="103"/>
      <w:bookmarkEnd w:id="104"/>
    </w:p>
    <w:p w:rsidR="00A360B0" w:rsidRPr="00FF5610" w:rsidRDefault="00A360B0" w:rsidP="00621C12">
      <w:pPr>
        <w:ind w:firstLine="709"/>
        <w:jc w:val="both"/>
      </w:pPr>
      <w:r w:rsidRPr="00FF5610">
        <w:t>В бюджет города Сарова в 2015 году от платы за негативное воздействие на окружающую среду и денежных взысканий (штрафы) за нарушение законодательства в области охраны окружающей среды и природопользования поступило 10 785 тыс. рублей.</w:t>
      </w:r>
    </w:p>
    <w:p w:rsidR="00A360B0" w:rsidRDefault="00A360B0" w:rsidP="00621C12">
      <w:pPr>
        <w:ind w:firstLine="720"/>
        <w:jc w:val="both"/>
      </w:pPr>
      <w:r w:rsidRPr="00FF5610">
        <w:t>Природоохранные мероприятия на территории города Сарова выполнялись в соответствии с муниципальной программой «Охрана окружающей среды в городе Сарове Нижегородской области на 2010-2015 годы».</w:t>
      </w:r>
    </w:p>
    <w:p w:rsidR="00A360B0" w:rsidRPr="00FF5610" w:rsidRDefault="00A360B0" w:rsidP="00DE10CA">
      <w:pPr>
        <w:pStyle w:val="xl32"/>
        <w:spacing w:before="0" w:beforeAutospacing="0" w:after="0" w:afterAutospacing="0"/>
        <w:jc w:val="both"/>
        <w:rPr>
          <w:rFonts w:ascii="Times New Roman" w:hAnsi="Times New Roman" w:cs="Times New Roman"/>
        </w:rPr>
      </w:pPr>
    </w:p>
    <w:p w:rsidR="00A360B0" w:rsidRPr="004144B0" w:rsidRDefault="00A360B0" w:rsidP="00621C12">
      <w:pPr>
        <w:pStyle w:val="Heading1"/>
        <w:spacing w:line="240" w:lineRule="auto"/>
      </w:pPr>
      <w:bookmarkStart w:id="105" w:name="_Toc387130729"/>
      <w:bookmarkStart w:id="106" w:name="_Toc388866827"/>
      <w:bookmarkStart w:id="107" w:name="_Toc450214003"/>
      <w:r>
        <w:t>8</w:t>
      </w:r>
      <w:r w:rsidRPr="000C46A3">
        <w:t xml:space="preserve">. </w:t>
      </w:r>
      <w:bookmarkEnd w:id="105"/>
      <w:bookmarkEnd w:id="106"/>
      <w:r>
        <w:t>СОЦИАЛЬНАЯ ПОЛИТИКА</w:t>
      </w:r>
      <w:r w:rsidRPr="007A0561">
        <w:t xml:space="preserve"> </w:t>
      </w:r>
      <w:r>
        <w:t xml:space="preserve">И </w:t>
      </w:r>
      <w:r w:rsidRPr="000C46A3">
        <w:t>ЗДРАВООХРАНЕНИЕ</w:t>
      </w:r>
      <w:bookmarkEnd w:id="107"/>
    </w:p>
    <w:p w:rsidR="00A360B0" w:rsidRPr="009E24EB" w:rsidRDefault="00A360B0" w:rsidP="00621C12">
      <w:pPr>
        <w:pStyle w:val="Heading2"/>
        <w:spacing w:before="0" w:after="0"/>
        <w:jc w:val="both"/>
        <w:rPr>
          <w:b w:val="0"/>
          <w:bCs w:val="0"/>
          <w:sz w:val="16"/>
          <w:szCs w:val="16"/>
          <w:highlight w:val="yellow"/>
        </w:rPr>
      </w:pPr>
    </w:p>
    <w:p w:rsidR="00A360B0" w:rsidRPr="0013088F" w:rsidRDefault="00A360B0" w:rsidP="00621C12">
      <w:pPr>
        <w:ind w:firstLine="601"/>
        <w:jc w:val="both"/>
      </w:pPr>
      <w:r w:rsidRPr="0013088F">
        <w:t xml:space="preserve">В отчетном году </w:t>
      </w:r>
      <w:r w:rsidRPr="00854A1E">
        <w:rPr>
          <w:b/>
          <w:bCs/>
        </w:rPr>
        <w:t>Управление по реализации программ в области социальной политики и здравоохранения Администрации г.Сарова</w:t>
      </w:r>
      <w:r>
        <w:t xml:space="preserve"> </w:t>
      </w:r>
      <w:r w:rsidRPr="0013088F">
        <w:t>осуществляла свою деятельность в рамках муниципальной программа «Социальная поддержка граждан города Сарова Нижегородской области на 2015 – 2020 годы», которая включает в себя следующие подпрограммы:</w:t>
      </w:r>
    </w:p>
    <w:p w:rsidR="00A360B0" w:rsidRPr="0013088F" w:rsidRDefault="00A360B0" w:rsidP="00621C12">
      <w:pPr>
        <w:numPr>
          <w:ilvl w:val="0"/>
          <w:numId w:val="34"/>
        </w:numPr>
        <w:tabs>
          <w:tab w:val="clear" w:pos="720"/>
          <w:tab w:val="num" w:pos="317"/>
          <w:tab w:val="left" w:pos="840"/>
        </w:tabs>
        <w:ind w:left="34" w:firstLine="446"/>
        <w:jc w:val="both"/>
      </w:pPr>
      <w:r w:rsidRPr="0013088F">
        <w:t>Подпрограмма «Дополнительные меры адресной поддержки населения города Сарова на 2015-2020 годы».</w:t>
      </w:r>
    </w:p>
    <w:p w:rsidR="00A360B0" w:rsidRPr="009E24EB" w:rsidRDefault="00A360B0" w:rsidP="00621C12">
      <w:pPr>
        <w:numPr>
          <w:ilvl w:val="0"/>
          <w:numId w:val="34"/>
        </w:numPr>
        <w:tabs>
          <w:tab w:val="clear" w:pos="720"/>
          <w:tab w:val="num" w:pos="317"/>
          <w:tab w:val="left" w:pos="840"/>
        </w:tabs>
        <w:ind w:left="34" w:firstLine="446"/>
        <w:jc w:val="both"/>
      </w:pPr>
      <w:r w:rsidRPr="009E24EB">
        <w:t>Подпрограмма «Обеспечение высокотехнологичными видами медицинской помощи жителей города Сарова на 2015-2020 годы».</w:t>
      </w:r>
    </w:p>
    <w:p w:rsidR="00A360B0" w:rsidRPr="009E24EB" w:rsidRDefault="00A360B0" w:rsidP="00621C12">
      <w:pPr>
        <w:numPr>
          <w:ilvl w:val="0"/>
          <w:numId w:val="34"/>
        </w:numPr>
        <w:tabs>
          <w:tab w:val="clear" w:pos="720"/>
          <w:tab w:val="num" w:pos="317"/>
          <w:tab w:val="left" w:pos="840"/>
        </w:tabs>
        <w:ind w:left="34" w:firstLine="446"/>
        <w:jc w:val="both"/>
      </w:pPr>
      <w:r w:rsidRPr="009E24EB">
        <w:t>Подпрограмма «Оказание социальной помощи больным сахарным диабетом в городе Сарове на 2015-2020 годы».</w:t>
      </w:r>
    </w:p>
    <w:p w:rsidR="00A360B0" w:rsidRPr="009E24EB" w:rsidRDefault="00A360B0" w:rsidP="00621C12">
      <w:pPr>
        <w:pStyle w:val="BodyTextIndent"/>
        <w:spacing w:after="0"/>
        <w:ind w:firstLine="601"/>
        <w:jc w:val="both"/>
      </w:pPr>
      <w:r w:rsidRPr="009E24EB">
        <w:rPr>
          <w:b/>
          <w:bCs/>
        </w:rPr>
        <w:t xml:space="preserve">Подпрограмма «Дополнительные меры адресной поддержки населения города Сарова на 2015-2020 годы» </w:t>
      </w:r>
      <w:r w:rsidRPr="009E24EB">
        <w:t>включает в себя следующие мероприятия:</w:t>
      </w:r>
    </w:p>
    <w:p w:rsidR="00A360B0" w:rsidRPr="009E24EB" w:rsidRDefault="00A360B0" w:rsidP="00621C12">
      <w:pPr>
        <w:numPr>
          <w:ilvl w:val="0"/>
          <w:numId w:val="33"/>
        </w:numPr>
        <w:tabs>
          <w:tab w:val="num" w:pos="0"/>
          <w:tab w:val="left" w:pos="265"/>
          <w:tab w:val="num" w:pos="1080"/>
        </w:tabs>
        <w:autoSpaceDE w:val="0"/>
        <w:autoSpaceDN w:val="0"/>
        <w:adjustRightInd w:val="0"/>
        <w:ind w:left="0" w:firstLine="720"/>
        <w:jc w:val="both"/>
      </w:pPr>
      <w:r w:rsidRPr="009E24EB">
        <w:t>Предоставление ежеквартальной выплаты. Предоставление выплаты к Дню Победы.</w:t>
      </w:r>
    </w:p>
    <w:p w:rsidR="00A360B0" w:rsidRPr="009E24EB" w:rsidRDefault="00A360B0" w:rsidP="00621C12">
      <w:pPr>
        <w:tabs>
          <w:tab w:val="num" w:pos="432"/>
        </w:tabs>
        <w:ind w:firstLine="720"/>
        <w:jc w:val="both"/>
      </w:pPr>
      <w:r w:rsidRPr="009E24EB">
        <w:t>На данное мероприятие в 2015 году утверждено - 6 000 тыс. руб. (в т.ч. на оплату банкам комиссионного вознаграждения за услуги по зачислению денежных средств, предназначенных для выплат  по подпрограмме).</w:t>
      </w:r>
    </w:p>
    <w:p w:rsidR="00A360B0" w:rsidRPr="009E24EB" w:rsidRDefault="00A360B0" w:rsidP="00621C12">
      <w:pPr>
        <w:tabs>
          <w:tab w:val="num" w:pos="432"/>
        </w:tabs>
        <w:ind w:firstLine="720"/>
        <w:jc w:val="both"/>
      </w:pPr>
      <w:r w:rsidRPr="009E24EB">
        <w:t>Кассовые расходы на осуществление выплат составили 4 651,37 тыс. руб. (без кассовых расходов на оплату банкам комиссионного вознаграждения за услуги по зачислению денежных средств, предназначенных для выплат  по подпрограмме).</w:t>
      </w:r>
    </w:p>
    <w:p w:rsidR="00A360B0" w:rsidRPr="009E24EB" w:rsidRDefault="00A360B0" w:rsidP="00621C12">
      <w:pPr>
        <w:ind w:firstLine="720"/>
        <w:jc w:val="both"/>
      </w:pPr>
      <w:r w:rsidRPr="009E24EB">
        <w:t xml:space="preserve">В течение отчетного периода подготовлено 16 постановлений Администрации города Сарова о реализации мероприятия. </w:t>
      </w:r>
    </w:p>
    <w:p w:rsidR="00A360B0" w:rsidRPr="009E24EB" w:rsidRDefault="00A360B0" w:rsidP="00621C12">
      <w:pPr>
        <w:pStyle w:val="BodyTextIndent2"/>
        <w:spacing w:after="0" w:line="240" w:lineRule="auto"/>
        <w:ind w:left="0" w:firstLine="743"/>
        <w:jc w:val="both"/>
      </w:pPr>
      <w:r w:rsidRPr="009E24EB">
        <w:t>По состоянию на 01.08.2014 численность жителей города, получающих пенсию по линии Пенсионного Фонда Российской Федерации по Нижегородской области в городе Сарове, составляет 26 118 человек, из них 13 384 человека – неработающие пенсионеры. В городе сложилась система поддержки граждан, малоимущих слоев населения, в том числе инвалидов, детей-инвалидов, неработающих пенсионеров, семей, потерявших кормильца, ветеранов Великой Отечественной войны.</w:t>
      </w:r>
    </w:p>
    <w:p w:rsidR="00A360B0" w:rsidRPr="0013088F" w:rsidRDefault="00A360B0" w:rsidP="00621C12">
      <w:pPr>
        <w:widowControl w:val="0"/>
        <w:autoSpaceDE w:val="0"/>
        <w:autoSpaceDN w:val="0"/>
        <w:adjustRightInd w:val="0"/>
        <w:ind w:firstLine="720"/>
        <w:jc w:val="both"/>
      </w:pPr>
      <w:r w:rsidRPr="009E24EB">
        <w:t>Размер ежеквартальной выплаты определяется как разница между суммой денежных средств, установленной постановлением Администрации города Сарова, и</w:t>
      </w:r>
      <w:r w:rsidRPr="0013088F">
        <w:t xml:space="preserve"> суммой пенсии, полученной гражданином, выплаты пожизненного материального содержания работникам ядерного комплекса (в случае получения гражданином такого содержания). </w:t>
      </w:r>
    </w:p>
    <w:p w:rsidR="00A360B0" w:rsidRPr="0013088F" w:rsidRDefault="00A360B0" w:rsidP="00621C12">
      <w:pPr>
        <w:ind w:firstLine="720"/>
        <w:jc w:val="both"/>
      </w:pPr>
      <w:r w:rsidRPr="0013088F">
        <w:t xml:space="preserve">Выплата осуществляется ежеквартально. </w:t>
      </w:r>
    </w:p>
    <w:p w:rsidR="00A360B0" w:rsidRPr="00316201" w:rsidRDefault="00A360B0" w:rsidP="00621C12">
      <w:pPr>
        <w:ind w:firstLine="720"/>
        <w:jc w:val="both"/>
      </w:pPr>
      <w:r w:rsidRPr="0013088F">
        <w:t>В 2015 году ежеквартальная</w:t>
      </w:r>
      <w:r w:rsidRPr="00316201">
        <w:t xml:space="preserve"> выплата была оказана по 1 928 обращениям (в 2014 году -  по  2 306 обращениям)</w:t>
      </w:r>
      <w:r>
        <w:t>:</w:t>
      </w:r>
    </w:p>
    <w:p w:rsidR="00A360B0" w:rsidRDefault="00A360B0" w:rsidP="00621C12">
      <w:pPr>
        <w:jc w:val="both"/>
        <w:rPr>
          <w:b/>
          <w:bCs/>
          <w:sz w:val="16"/>
          <w:szCs w:val="16"/>
        </w:rPr>
      </w:pPr>
    </w:p>
    <w:p w:rsidR="00A360B0" w:rsidRPr="007D1F04" w:rsidRDefault="00A360B0" w:rsidP="00DE10CA">
      <w:pPr>
        <w:jc w:val="center"/>
      </w:pPr>
      <w:r w:rsidRPr="007D1F04">
        <w:t>Предоставление ежеквартальной выплаты в 2014-2015 г.г.</w:t>
      </w:r>
    </w:p>
    <w:p w:rsidR="00A360B0" w:rsidRDefault="00A360B0" w:rsidP="00DE10CA">
      <w:pPr>
        <w:ind w:firstLine="720"/>
        <w:jc w:val="right"/>
      </w:pPr>
      <w:r w:rsidRPr="00316201">
        <w:t xml:space="preserve">Таблица </w:t>
      </w:r>
      <w:r>
        <w:t>32</w:t>
      </w:r>
    </w:p>
    <w:tbl>
      <w:tblPr>
        <w:tblW w:w="488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1"/>
        <w:gridCol w:w="1475"/>
        <w:gridCol w:w="1387"/>
        <w:gridCol w:w="1520"/>
        <w:gridCol w:w="1403"/>
        <w:gridCol w:w="1387"/>
        <w:gridCol w:w="1427"/>
      </w:tblGrid>
      <w:tr w:rsidR="00A360B0" w:rsidRPr="007F51A9">
        <w:trPr>
          <w:trHeight w:val="60"/>
        </w:trPr>
        <w:tc>
          <w:tcPr>
            <w:tcW w:w="648" w:type="pct"/>
            <w:vMerge w:val="restart"/>
            <w:vAlign w:val="center"/>
          </w:tcPr>
          <w:p w:rsidR="00A360B0" w:rsidRPr="007F51A9" w:rsidRDefault="00A360B0" w:rsidP="00DE10CA">
            <w:pPr>
              <w:jc w:val="center"/>
              <w:rPr>
                <w:sz w:val="20"/>
                <w:szCs w:val="20"/>
              </w:rPr>
            </w:pPr>
            <w:r w:rsidRPr="007F51A9">
              <w:rPr>
                <w:sz w:val="20"/>
                <w:szCs w:val="20"/>
              </w:rPr>
              <w:t>Период, за который происходит выплата</w:t>
            </w:r>
          </w:p>
        </w:tc>
        <w:tc>
          <w:tcPr>
            <w:tcW w:w="2217" w:type="pct"/>
            <w:gridSpan w:val="3"/>
            <w:noWrap/>
            <w:vAlign w:val="bottom"/>
          </w:tcPr>
          <w:p w:rsidR="00A360B0" w:rsidRPr="007F51A9" w:rsidRDefault="00A360B0" w:rsidP="00DE10CA">
            <w:pPr>
              <w:jc w:val="center"/>
              <w:rPr>
                <w:rFonts w:ascii="Times New Roman CYR" w:hAnsi="Times New Roman CYR" w:cs="Times New Roman CYR"/>
                <w:sz w:val="20"/>
                <w:szCs w:val="20"/>
              </w:rPr>
            </w:pPr>
            <w:r w:rsidRPr="007F51A9">
              <w:rPr>
                <w:rFonts w:ascii="Times New Roman CYR" w:hAnsi="Times New Roman CYR" w:cs="Times New Roman CYR"/>
                <w:sz w:val="20"/>
                <w:szCs w:val="20"/>
              </w:rPr>
              <w:t>2014 год</w:t>
            </w:r>
          </w:p>
        </w:tc>
        <w:tc>
          <w:tcPr>
            <w:tcW w:w="2134" w:type="pct"/>
            <w:gridSpan w:val="3"/>
            <w:noWrap/>
            <w:vAlign w:val="bottom"/>
          </w:tcPr>
          <w:p w:rsidR="00A360B0" w:rsidRPr="007F51A9" w:rsidRDefault="00A360B0" w:rsidP="00DE10CA">
            <w:pPr>
              <w:jc w:val="center"/>
              <w:rPr>
                <w:rFonts w:ascii="Times New Roman CYR" w:hAnsi="Times New Roman CYR" w:cs="Times New Roman CYR"/>
                <w:sz w:val="20"/>
                <w:szCs w:val="20"/>
              </w:rPr>
            </w:pPr>
            <w:r w:rsidRPr="007F51A9">
              <w:rPr>
                <w:rFonts w:ascii="Times New Roman CYR" w:hAnsi="Times New Roman CYR" w:cs="Times New Roman CYR"/>
                <w:sz w:val="20"/>
                <w:szCs w:val="20"/>
              </w:rPr>
              <w:t>2015 год</w:t>
            </w:r>
          </w:p>
        </w:tc>
      </w:tr>
      <w:tr w:rsidR="00A360B0" w:rsidRPr="007F51A9">
        <w:trPr>
          <w:trHeight w:val="311"/>
        </w:trPr>
        <w:tc>
          <w:tcPr>
            <w:tcW w:w="648" w:type="pct"/>
            <w:vMerge/>
            <w:vAlign w:val="center"/>
          </w:tcPr>
          <w:p w:rsidR="00A360B0" w:rsidRPr="007F51A9" w:rsidRDefault="00A360B0" w:rsidP="00DE10CA">
            <w:pPr>
              <w:rPr>
                <w:sz w:val="20"/>
                <w:szCs w:val="20"/>
              </w:rPr>
            </w:pPr>
          </w:p>
        </w:tc>
        <w:tc>
          <w:tcPr>
            <w:tcW w:w="746" w:type="pct"/>
            <w:vAlign w:val="center"/>
          </w:tcPr>
          <w:p w:rsidR="00A360B0" w:rsidRPr="007F51A9" w:rsidRDefault="00A360B0" w:rsidP="00DE10CA">
            <w:pPr>
              <w:jc w:val="center"/>
              <w:rPr>
                <w:sz w:val="20"/>
                <w:szCs w:val="20"/>
              </w:rPr>
            </w:pPr>
            <w:r w:rsidRPr="007F51A9">
              <w:rPr>
                <w:sz w:val="20"/>
                <w:szCs w:val="20"/>
              </w:rPr>
              <w:t>Размер установленной  выплаты до: руб.</w:t>
            </w:r>
          </w:p>
        </w:tc>
        <w:tc>
          <w:tcPr>
            <w:tcW w:w="702" w:type="pct"/>
            <w:vAlign w:val="center"/>
          </w:tcPr>
          <w:p w:rsidR="00A360B0" w:rsidRPr="007F51A9" w:rsidRDefault="00A360B0" w:rsidP="00DE10CA">
            <w:pPr>
              <w:jc w:val="center"/>
              <w:rPr>
                <w:sz w:val="20"/>
                <w:szCs w:val="20"/>
              </w:rPr>
            </w:pPr>
            <w:r w:rsidRPr="007F51A9">
              <w:rPr>
                <w:sz w:val="20"/>
                <w:szCs w:val="20"/>
              </w:rPr>
              <w:t>Количество  человек, получивших выплату</w:t>
            </w:r>
          </w:p>
        </w:tc>
        <w:tc>
          <w:tcPr>
            <w:tcW w:w="769" w:type="pct"/>
            <w:vAlign w:val="center"/>
          </w:tcPr>
          <w:p w:rsidR="00A360B0" w:rsidRPr="007F51A9" w:rsidRDefault="00A360B0" w:rsidP="00DE10CA">
            <w:pPr>
              <w:jc w:val="center"/>
              <w:rPr>
                <w:sz w:val="20"/>
                <w:szCs w:val="20"/>
              </w:rPr>
            </w:pPr>
            <w:r w:rsidRPr="007F51A9">
              <w:rPr>
                <w:sz w:val="20"/>
                <w:szCs w:val="20"/>
              </w:rPr>
              <w:t>Кассовые расходы, руб.</w:t>
            </w:r>
          </w:p>
        </w:tc>
        <w:tc>
          <w:tcPr>
            <w:tcW w:w="710" w:type="pct"/>
            <w:vAlign w:val="center"/>
          </w:tcPr>
          <w:p w:rsidR="00A360B0" w:rsidRPr="007F51A9" w:rsidRDefault="00A360B0" w:rsidP="00DE10CA">
            <w:pPr>
              <w:jc w:val="center"/>
              <w:rPr>
                <w:sz w:val="20"/>
                <w:szCs w:val="20"/>
              </w:rPr>
            </w:pPr>
            <w:r w:rsidRPr="007F51A9">
              <w:rPr>
                <w:sz w:val="20"/>
                <w:szCs w:val="20"/>
              </w:rPr>
              <w:t>Размер установленной  выплаты до: руб.</w:t>
            </w:r>
          </w:p>
        </w:tc>
        <w:tc>
          <w:tcPr>
            <w:tcW w:w="702" w:type="pct"/>
            <w:vAlign w:val="center"/>
          </w:tcPr>
          <w:p w:rsidR="00A360B0" w:rsidRPr="007F51A9" w:rsidRDefault="00A360B0" w:rsidP="00DE10CA">
            <w:pPr>
              <w:jc w:val="center"/>
              <w:rPr>
                <w:sz w:val="20"/>
                <w:szCs w:val="20"/>
              </w:rPr>
            </w:pPr>
            <w:r w:rsidRPr="007F51A9">
              <w:rPr>
                <w:sz w:val="20"/>
                <w:szCs w:val="20"/>
              </w:rPr>
              <w:t>Количество  человек, получивших выплату</w:t>
            </w:r>
          </w:p>
        </w:tc>
        <w:tc>
          <w:tcPr>
            <w:tcW w:w="722" w:type="pct"/>
            <w:vAlign w:val="center"/>
          </w:tcPr>
          <w:p w:rsidR="00A360B0" w:rsidRPr="007F51A9" w:rsidRDefault="00A360B0" w:rsidP="00DE10CA">
            <w:pPr>
              <w:jc w:val="center"/>
              <w:rPr>
                <w:sz w:val="20"/>
                <w:szCs w:val="20"/>
              </w:rPr>
            </w:pPr>
            <w:r w:rsidRPr="007F51A9">
              <w:rPr>
                <w:sz w:val="20"/>
                <w:szCs w:val="20"/>
              </w:rPr>
              <w:t>Кассовые расходы, руб.</w:t>
            </w:r>
          </w:p>
        </w:tc>
      </w:tr>
      <w:tr w:rsidR="00A360B0" w:rsidRPr="00884C98">
        <w:trPr>
          <w:trHeight w:val="60"/>
        </w:trPr>
        <w:tc>
          <w:tcPr>
            <w:tcW w:w="648" w:type="pct"/>
          </w:tcPr>
          <w:p w:rsidR="00A360B0" w:rsidRPr="00884C98" w:rsidRDefault="00A360B0" w:rsidP="00DE10CA">
            <w:r w:rsidRPr="00884C98">
              <w:rPr>
                <w:sz w:val="22"/>
                <w:szCs w:val="22"/>
              </w:rPr>
              <w:t xml:space="preserve">1 квартал </w:t>
            </w:r>
          </w:p>
        </w:tc>
        <w:tc>
          <w:tcPr>
            <w:tcW w:w="746" w:type="pct"/>
          </w:tcPr>
          <w:p w:rsidR="00A360B0" w:rsidRPr="00884C98" w:rsidRDefault="00A360B0" w:rsidP="00DE10CA">
            <w:pPr>
              <w:jc w:val="center"/>
            </w:pPr>
            <w:r w:rsidRPr="00884C98">
              <w:rPr>
                <w:sz w:val="22"/>
                <w:szCs w:val="22"/>
              </w:rPr>
              <w:t>6 500</w:t>
            </w:r>
          </w:p>
        </w:tc>
        <w:tc>
          <w:tcPr>
            <w:tcW w:w="702" w:type="pct"/>
            <w:noWrap/>
            <w:vAlign w:val="bottom"/>
          </w:tcPr>
          <w:p w:rsidR="00A360B0" w:rsidRPr="00884C98" w:rsidRDefault="00A360B0" w:rsidP="00DE10CA">
            <w:pPr>
              <w:jc w:val="center"/>
              <w:rPr>
                <w:rFonts w:ascii="Times New Roman CYR" w:hAnsi="Times New Roman CYR" w:cs="Times New Roman CYR"/>
              </w:rPr>
            </w:pPr>
            <w:r w:rsidRPr="00884C98">
              <w:rPr>
                <w:rFonts w:ascii="Times New Roman CYR" w:hAnsi="Times New Roman CYR" w:cs="Times New Roman CYR"/>
                <w:sz w:val="22"/>
                <w:szCs w:val="22"/>
              </w:rPr>
              <w:t>615</w:t>
            </w:r>
          </w:p>
        </w:tc>
        <w:tc>
          <w:tcPr>
            <w:tcW w:w="769" w:type="pct"/>
            <w:noWrap/>
            <w:vAlign w:val="bottom"/>
          </w:tcPr>
          <w:p w:rsidR="00A360B0" w:rsidRPr="00884C98" w:rsidRDefault="00A360B0" w:rsidP="00DE10CA">
            <w:pPr>
              <w:jc w:val="center"/>
              <w:rPr>
                <w:rFonts w:ascii="Times New Roman CYR" w:hAnsi="Times New Roman CYR" w:cs="Times New Roman CYR"/>
              </w:rPr>
            </w:pPr>
            <w:r w:rsidRPr="00884C98">
              <w:rPr>
                <w:rFonts w:ascii="Times New Roman CYR" w:hAnsi="Times New Roman CYR" w:cs="Times New Roman CYR"/>
                <w:sz w:val="22"/>
                <w:szCs w:val="22"/>
              </w:rPr>
              <w:t>1 210 799,88</w:t>
            </w:r>
          </w:p>
        </w:tc>
        <w:tc>
          <w:tcPr>
            <w:tcW w:w="710" w:type="pct"/>
          </w:tcPr>
          <w:p w:rsidR="00A360B0" w:rsidRPr="00884C98" w:rsidRDefault="00A360B0" w:rsidP="00DE10CA">
            <w:pPr>
              <w:jc w:val="center"/>
            </w:pPr>
            <w:r w:rsidRPr="00884C98">
              <w:rPr>
                <w:sz w:val="22"/>
                <w:szCs w:val="22"/>
              </w:rPr>
              <w:t>6 600</w:t>
            </w:r>
          </w:p>
        </w:tc>
        <w:tc>
          <w:tcPr>
            <w:tcW w:w="702" w:type="pct"/>
            <w:noWrap/>
            <w:vAlign w:val="bottom"/>
          </w:tcPr>
          <w:p w:rsidR="00A360B0" w:rsidRPr="00884C98" w:rsidRDefault="00A360B0" w:rsidP="00DE10CA">
            <w:pPr>
              <w:jc w:val="center"/>
              <w:rPr>
                <w:rFonts w:ascii="Times New Roman CYR" w:hAnsi="Times New Roman CYR" w:cs="Times New Roman CYR"/>
              </w:rPr>
            </w:pPr>
            <w:r w:rsidRPr="00884C98">
              <w:rPr>
                <w:rFonts w:ascii="Times New Roman CYR" w:hAnsi="Times New Roman CYR" w:cs="Times New Roman CYR"/>
                <w:sz w:val="22"/>
                <w:szCs w:val="22"/>
              </w:rPr>
              <w:t>520</w:t>
            </w:r>
          </w:p>
        </w:tc>
        <w:tc>
          <w:tcPr>
            <w:tcW w:w="722" w:type="pct"/>
            <w:noWrap/>
            <w:vAlign w:val="bottom"/>
          </w:tcPr>
          <w:p w:rsidR="00A360B0" w:rsidRPr="00884C98" w:rsidRDefault="00A360B0" w:rsidP="00DE10CA">
            <w:pPr>
              <w:jc w:val="right"/>
              <w:rPr>
                <w:rFonts w:ascii="Times New Roman CYR" w:hAnsi="Times New Roman CYR" w:cs="Times New Roman CYR"/>
              </w:rPr>
            </w:pPr>
            <w:r w:rsidRPr="00884C98">
              <w:rPr>
                <w:rFonts w:ascii="Times New Roman CYR" w:hAnsi="Times New Roman CYR" w:cs="Times New Roman CYR"/>
                <w:sz w:val="22"/>
                <w:szCs w:val="22"/>
              </w:rPr>
              <w:t>879 900,48</w:t>
            </w:r>
          </w:p>
        </w:tc>
      </w:tr>
      <w:tr w:rsidR="00A360B0" w:rsidRPr="00884C98">
        <w:trPr>
          <w:trHeight w:val="60"/>
        </w:trPr>
        <w:tc>
          <w:tcPr>
            <w:tcW w:w="648" w:type="pct"/>
          </w:tcPr>
          <w:p w:rsidR="00A360B0" w:rsidRPr="00884C98" w:rsidRDefault="00A360B0" w:rsidP="00DE10CA">
            <w:r w:rsidRPr="00884C98">
              <w:rPr>
                <w:sz w:val="22"/>
                <w:szCs w:val="22"/>
              </w:rPr>
              <w:t xml:space="preserve">2 квартал </w:t>
            </w:r>
          </w:p>
        </w:tc>
        <w:tc>
          <w:tcPr>
            <w:tcW w:w="746" w:type="pct"/>
          </w:tcPr>
          <w:p w:rsidR="00A360B0" w:rsidRPr="00884C98" w:rsidRDefault="00A360B0" w:rsidP="00DE10CA">
            <w:pPr>
              <w:jc w:val="center"/>
            </w:pPr>
            <w:r w:rsidRPr="00884C98">
              <w:rPr>
                <w:sz w:val="22"/>
                <w:szCs w:val="22"/>
              </w:rPr>
              <w:t>6 500</w:t>
            </w:r>
          </w:p>
        </w:tc>
        <w:tc>
          <w:tcPr>
            <w:tcW w:w="702" w:type="pct"/>
            <w:noWrap/>
            <w:vAlign w:val="bottom"/>
          </w:tcPr>
          <w:p w:rsidR="00A360B0" w:rsidRPr="00884C98" w:rsidRDefault="00A360B0" w:rsidP="00DE10CA">
            <w:pPr>
              <w:jc w:val="center"/>
              <w:rPr>
                <w:rFonts w:ascii="Times New Roman CYR" w:hAnsi="Times New Roman CYR" w:cs="Times New Roman CYR"/>
              </w:rPr>
            </w:pPr>
            <w:r w:rsidRPr="00884C98">
              <w:rPr>
                <w:rFonts w:ascii="Times New Roman CYR" w:hAnsi="Times New Roman CYR" w:cs="Times New Roman CYR"/>
                <w:sz w:val="22"/>
                <w:szCs w:val="22"/>
              </w:rPr>
              <w:t>571</w:t>
            </w:r>
          </w:p>
        </w:tc>
        <w:tc>
          <w:tcPr>
            <w:tcW w:w="769" w:type="pct"/>
            <w:noWrap/>
            <w:vAlign w:val="bottom"/>
          </w:tcPr>
          <w:p w:rsidR="00A360B0" w:rsidRPr="00884C98" w:rsidRDefault="00A360B0" w:rsidP="00DE10CA">
            <w:pPr>
              <w:jc w:val="center"/>
              <w:rPr>
                <w:rFonts w:ascii="Times New Roman CYR" w:hAnsi="Times New Roman CYR" w:cs="Times New Roman CYR"/>
              </w:rPr>
            </w:pPr>
            <w:r w:rsidRPr="00884C98">
              <w:rPr>
                <w:rFonts w:ascii="Times New Roman CYR" w:hAnsi="Times New Roman CYR" w:cs="Times New Roman CYR"/>
                <w:sz w:val="22"/>
                <w:szCs w:val="22"/>
              </w:rPr>
              <w:t>1 026 982,28</w:t>
            </w:r>
          </w:p>
        </w:tc>
        <w:tc>
          <w:tcPr>
            <w:tcW w:w="710" w:type="pct"/>
          </w:tcPr>
          <w:p w:rsidR="00A360B0" w:rsidRPr="00884C98" w:rsidRDefault="00A360B0" w:rsidP="00DE10CA">
            <w:pPr>
              <w:jc w:val="center"/>
            </w:pPr>
            <w:r w:rsidRPr="00884C98">
              <w:rPr>
                <w:sz w:val="22"/>
                <w:szCs w:val="22"/>
              </w:rPr>
              <w:t>6 700</w:t>
            </w:r>
          </w:p>
        </w:tc>
        <w:tc>
          <w:tcPr>
            <w:tcW w:w="702" w:type="pct"/>
            <w:noWrap/>
            <w:vAlign w:val="bottom"/>
          </w:tcPr>
          <w:p w:rsidR="00A360B0" w:rsidRPr="00884C98" w:rsidRDefault="00A360B0" w:rsidP="00DE10CA">
            <w:pPr>
              <w:jc w:val="center"/>
              <w:rPr>
                <w:rFonts w:ascii="Times New Roman CYR" w:hAnsi="Times New Roman CYR" w:cs="Times New Roman CYR"/>
              </w:rPr>
            </w:pPr>
            <w:r w:rsidRPr="00884C98">
              <w:rPr>
                <w:rFonts w:ascii="Times New Roman CYR" w:hAnsi="Times New Roman CYR" w:cs="Times New Roman CYR"/>
                <w:sz w:val="22"/>
                <w:szCs w:val="22"/>
              </w:rPr>
              <w:t>477</w:t>
            </w:r>
          </w:p>
        </w:tc>
        <w:tc>
          <w:tcPr>
            <w:tcW w:w="722" w:type="pct"/>
            <w:noWrap/>
            <w:vAlign w:val="bottom"/>
          </w:tcPr>
          <w:p w:rsidR="00A360B0" w:rsidRPr="00884C98" w:rsidRDefault="00A360B0" w:rsidP="00DE10CA">
            <w:pPr>
              <w:jc w:val="right"/>
              <w:rPr>
                <w:rFonts w:ascii="Times New Roman CYR" w:hAnsi="Times New Roman CYR" w:cs="Times New Roman CYR"/>
              </w:rPr>
            </w:pPr>
            <w:r w:rsidRPr="00884C98">
              <w:rPr>
                <w:rFonts w:ascii="Times New Roman CYR" w:hAnsi="Times New Roman CYR" w:cs="Times New Roman CYR"/>
                <w:sz w:val="22"/>
                <w:szCs w:val="22"/>
              </w:rPr>
              <w:t>807 723,05</w:t>
            </w:r>
          </w:p>
        </w:tc>
      </w:tr>
      <w:tr w:rsidR="00A360B0" w:rsidRPr="00884C98">
        <w:trPr>
          <w:trHeight w:val="315"/>
        </w:trPr>
        <w:tc>
          <w:tcPr>
            <w:tcW w:w="648" w:type="pct"/>
          </w:tcPr>
          <w:p w:rsidR="00A360B0" w:rsidRPr="00884C98" w:rsidRDefault="00A360B0" w:rsidP="00DE10CA">
            <w:r w:rsidRPr="00884C98">
              <w:rPr>
                <w:sz w:val="22"/>
                <w:szCs w:val="22"/>
              </w:rPr>
              <w:t>3 квартал</w:t>
            </w:r>
          </w:p>
        </w:tc>
        <w:tc>
          <w:tcPr>
            <w:tcW w:w="746" w:type="pct"/>
          </w:tcPr>
          <w:p w:rsidR="00A360B0" w:rsidRPr="00884C98" w:rsidRDefault="00A360B0" w:rsidP="00DE10CA">
            <w:pPr>
              <w:jc w:val="center"/>
            </w:pPr>
            <w:r w:rsidRPr="00884C98">
              <w:rPr>
                <w:sz w:val="22"/>
                <w:szCs w:val="22"/>
              </w:rPr>
              <w:t>6 500</w:t>
            </w:r>
          </w:p>
        </w:tc>
        <w:tc>
          <w:tcPr>
            <w:tcW w:w="702" w:type="pct"/>
            <w:noWrap/>
            <w:vAlign w:val="bottom"/>
          </w:tcPr>
          <w:p w:rsidR="00A360B0" w:rsidRPr="00884C98" w:rsidRDefault="00A360B0" w:rsidP="00DE10CA">
            <w:pPr>
              <w:jc w:val="center"/>
              <w:rPr>
                <w:rFonts w:ascii="Times New Roman CYR" w:hAnsi="Times New Roman CYR" w:cs="Times New Roman CYR"/>
              </w:rPr>
            </w:pPr>
            <w:r w:rsidRPr="00884C98">
              <w:rPr>
                <w:rFonts w:ascii="Times New Roman CYR" w:hAnsi="Times New Roman CYR" w:cs="Times New Roman CYR"/>
                <w:sz w:val="22"/>
                <w:szCs w:val="22"/>
              </w:rPr>
              <w:t>572</w:t>
            </w:r>
          </w:p>
        </w:tc>
        <w:tc>
          <w:tcPr>
            <w:tcW w:w="769" w:type="pct"/>
            <w:noWrap/>
            <w:vAlign w:val="bottom"/>
          </w:tcPr>
          <w:p w:rsidR="00A360B0" w:rsidRPr="00884C98" w:rsidRDefault="00A360B0" w:rsidP="00DE10CA">
            <w:pPr>
              <w:jc w:val="center"/>
              <w:rPr>
                <w:rFonts w:ascii="Times New Roman CYR" w:hAnsi="Times New Roman CYR" w:cs="Times New Roman CYR"/>
              </w:rPr>
            </w:pPr>
            <w:r w:rsidRPr="00884C98">
              <w:rPr>
                <w:rFonts w:ascii="Times New Roman CYR" w:hAnsi="Times New Roman CYR" w:cs="Times New Roman CYR"/>
                <w:sz w:val="22"/>
                <w:szCs w:val="22"/>
              </w:rPr>
              <w:t>1 030 773,86</w:t>
            </w:r>
          </w:p>
        </w:tc>
        <w:tc>
          <w:tcPr>
            <w:tcW w:w="710" w:type="pct"/>
          </w:tcPr>
          <w:p w:rsidR="00A360B0" w:rsidRPr="00884C98" w:rsidRDefault="00A360B0" w:rsidP="00DE10CA">
            <w:pPr>
              <w:jc w:val="center"/>
            </w:pPr>
            <w:r w:rsidRPr="00884C98">
              <w:rPr>
                <w:sz w:val="22"/>
                <w:szCs w:val="22"/>
              </w:rPr>
              <w:t>6 800</w:t>
            </w:r>
          </w:p>
        </w:tc>
        <w:tc>
          <w:tcPr>
            <w:tcW w:w="702" w:type="pct"/>
            <w:noWrap/>
            <w:vAlign w:val="bottom"/>
          </w:tcPr>
          <w:p w:rsidR="00A360B0" w:rsidRPr="00884C98" w:rsidRDefault="00A360B0" w:rsidP="00DE10CA">
            <w:pPr>
              <w:jc w:val="center"/>
              <w:rPr>
                <w:rFonts w:ascii="Times New Roman CYR" w:hAnsi="Times New Roman CYR" w:cs="Times New Roman CYR"/>
              </w:rPr>
            </w:pPr>
            <w:r w:rsidRPr="00884C98">
              <w:rPr>
                <w:rFonts w:ascii="Times New Roman CYR" w:hAnsi="Times New Roman CYR" w:cs="Times New Roman CYR"/>
                <w:sz w:val="22"/>
                <w:szCs w:val="22"/>
              </w:rPr>
              <w:t>463</w:t>
            </w:r>
          </w:p>
        </w:tc>
        <w:tc>
          <w:tcPr>
            <w:tcW w:w="722" w:type="pct"/>
            <w:noWrap/>
            <w:vAlign w:val="bottom"/>
          </w:tcPr>
          <w:p w:rsidR="00A360B0" w:rsidRPr="00884C98" w:rsidRDefault="00A360B0" w:rsidP="00DE10CA">
            <w:pPr>
              <w:jc w:val="right"/>
              <w:rPr>
                <w:rFonts w:ascii="Times New Roman CYR" w:hAnsi="Times New Roman CYR" w:cs="Times New Roman CYR"/>
              </w:rPr>
            </w:pPr>
            <w:r w:rsidRPr="00884C98">
              <w:rPr>
                <w:rFonts w:ascii="Times New Roman CYR" w:hAnsi="Times New Roman CYR" w:cs="Times New Roman CYR"/>
                <w:sz w:val="22"/>
                <w:szCs w:val="22"/>
              </w:rPr>
              <w:t>826 237,60</w:t>
            </w:r>
          </w:p>
        </w:tc>
      </w:tr>
      <w:tr w:rsidR="00A360B0" w:rsidRPr="00884C98">
        <w:trPr>
          <w:trHeight w:val="315"/>
        </w:trPr>
        <w:tc>
          <w:tcPr>
            <w:tcW w:w="648" w:type="pct"/>
          </w:tcPr>
          <w:p w:rsidR="00A360B0" w:rsidRPr="00884C98" w:rsidRDefault="00A360B0" w:rsidP="00DE10CA">
            <w:r w:rsidRPr="00884C98">
              <w:rPr>
                <w:sz w:val="22"/>
                <w:szCs w:val="22"/>
              </w:rPr>
              <w:t xml:space="preserve">4 квартал </w:t>
            </w:r>
          </w:p>
        </w:tc>
        <w:tc>
          <w:tcPr>
            <w:tcW w:w="746" w:type="pct"/>
          </w:tcPr>
          <w:p w:rsidR="00A360B0" w:rsidRPr="00884C98" w:rsidRDefault="00A360B0" w:rsidP="00DE10CA">
            <w:pPr>
              <w:jc w:val="center"/>
            </w:pPr>
            <w:r w:rsidRPr="00884C98">
              <w:rPr>
                <w:sz w:val="22"/>
                <w:szCs w:val="22"/>
              </w:rPr>
              <w:t>6 500</w:t>
            </w:r>
          </w:p>
        </w:tc>
        <w:tc>
          <w:tcPr>
            <w:tcW w:w="702" w:type="pct"/>
            <w:noWrap/>
            <w:vAlign w:val="bottom"/>
          </w:tcPr>
          <w:p w:rsidR="00A360B0" w:rsidRPr="00884C98" w:rsidRDefault="00A360B0" w:rsidP="00DE10CA">
            <w:pPr>
              <w:jc w:val="center"/>
              <w:rPr>
                <w:rFonts w:ascii="Times New Roman CYR" w:hAnsi="Times New Roman CYR" w:cs="Times New Roman CYR"/>
              </w:rPr>
            </w:pPr>
            <w:r w:rsidRPr="00884C98">
              <w:rPr>
                <w:rFonts w:ascii="Times New Roman CYR" w:hAnsi="Times New Roman CYR" w:cs="Times New Roman CYR"/>
                <w:sz w:val="22"/>
                <w:szCs w:val="22"/>
              </w:rPr>
              <w:t>548</w:t>
            </w:r>
          </w:p>
        </w:tc>
        <w:tc>
          <w:tcPr>
            <w:tcW w:w="769" w:type="pct"/>
            <w:noWrap/>
            <w:vAlign w:val="bottom"/>
          </w:tcPr>
          <w:p w:rsidR="00A360B0" w:rsidRPr="00884C98" w:rsidRDefault="00A360B0" w:rsidP="00DE10CA">
            <w:pPr>
              <w:jc w:val="right"/>
              <w:rPr>
                <w:rFonts w:ascii="Times New Roman CYR" w:hAnsi="Times New Roman CYR" w:cs="Times New Roman CYR"/>
              </w:rPr>
            </w:pPr>
            <w:r w:rsidRPr="00884C98">
              <w:rPr>
                <w:rFonts w:ascii="Times New Roman CYR" w:hAnsi="Times New Roman CYR" w:cs="Times New Roman CYR"/>
                <w:sz w:val="22"/>
                <w:szCs w:val="22"/>
              </w:rPr>
              <w:t>979 584,57</w:t>
            </w:r>
          </w:p>
        </w:tc>
        <w:tc>
          <w:tcPr>
            <w:tcW w:w="710" w:type="pct"/>
          </w:tcPr>
          <w:p w:rsidR="00A360B0" w:rsidRPr="00884C98" w:rsidRDefault="00A360B0" w:rsidP="00DE10CA">
            <w:pPr>
              <w:jc w:val="center"/>
            </w:pPr>
            <w:r w:rsidRPr="00884C98">
              <w:rPr>
                <w:sz w:val="22"/>
                <w:szCs w:val="22"/>
              </w:rPr>
              <w:t>6 900</w:t>
            </w:r>
          </w:p>
        </w:tc>
        <w:tc>
          <w:tcPr>
            <w:tcW w:w="702" w:type="pct"/>
            <w:noWrap/>
            <w:vAlign w:val="bottom"/>
          </w:tcPr>
          <w:p w:rsidR="00A360B0" w:rsidRPr="00884C98" w:rsidRDefault="00A360B0" w:rsidP="00DE10CA">
            <w:pPr>
              <w:jc w:val="center"/>
              <w:rPr>
                <w:rFonts w:ascii="Times New Roman CYR" w:hAnsi="Times New Roman CYR" w:cs="Times New Roman CYR"/>
              </w:rPr>
            </w:pPr>
            <w:r w:rsidRPr="00884C98">
              <w:rPr>
                <w:rFonts w:ascii="Times New Roman CYR" w:hAnsi="Times New Roman CYR" w:cs="Times New Roman CYR"/>
                <w:sz w:val="22"/>
                <w:szCs w:val="22"/>
              </w:rPr>
              <w:t>468</w:t>
            </w:r>
          </w:p>
        </w:tc>
        <w:tc>
          <w:tcPr>
            <w:tcW w:w="722" w:type="pct"/>
            <w:noWrap/>
            <w:vAlign w:val="bottom"/>
          </w:tcPr>
          <w:p w:rsidR="00A360B0" w:rsidRPr="00884C98" w:rsidRDefault="00A360B0" w:rsidP="00DE10CA">
            <w:pPr>
              <w:jc w:val="right"/>
              <w:rPr>
                <w:rFonts w:ascii="Times New Roman CYR" w:hAnsi="Times New Roman CYR" w:cs="Times New Roman CYR"/>
              </w:rPr>
            </w:pPr>
            <w:r w:rsidRPr="00884C98">
              <w:rPr>
                <w:rFonts w:ascii="Times New Roman CYR" w:hAnsi="Times New Roman CYR" w:cs="Times New Roman CYR"/>
                <w:sz w:val="22"/>
                <w:szCs w:val="22"/>
              </w:rPr>
              <w:t>863 513,60</w:t>
            </w:r>
          </w:p>
        </w:tc>
      </w:tr>
      <w:tr w:rsidR="00A360B0" w:rsidRPr="00884C98">
        <w:trPr>
          <w:trHeight w:val="315"/>
        </w:trPr>
        <w:tc>
          <w:tcPr>
            <w:tcW w:w="648" w:type="pct"/>
            <w:noWrap/>
            <w:vAlign w:val="bottom"/>
          </w:tcPr>
          <w:p w:rsidR="00A360B0" w:rsidRPr="00884C98" w:rsidRDefault="00A360B0" w:rsidP="00DE10CA">
            <w:pPr>
              <w:rPr>
                <w:rFonts w:ascii="Times New Roman CYR" w:hAnsi="Times New Roman CYR" w:cs="Times New Roman CYR"/>
              </w:rPr>
            </w:pPr>
            <w:r w:rsidRPr="00884C98">
              <w:rPr>
                <w:rFonts w:ascii="Times New Roman CYR" w:hAnsi="Times New Roman CYR" w:cs="Times New Roman CYR"/>
                <w:sz w:val="22"/>
                <w:szCs w:val="22"/>
              </w:rPr>
              <w:t>ИТОГО</w:t>
            </w:r>
          </w:p>
        </w:tc>
        <w:tc>
          <w:tcPr>
            <w:tcW w:w="746" w:type="pct"/>
            <w:noWrap/>
            <w:vAlign w:val="bottom"/>
          </w:tcPr>
          <w:p w:rsidR="00A360B0" w:rsidRPr="00884C98" w:rsidRDefault="00A360B0" w:rsidP="00DE10CA">
            <w:pPr>
              <w:rPr>
                <w:rFonts w:ascii="Times New Roman CYR" w:hAnsi="Times New Roman CYR" w:cs="Times New Roman CYR"/>
              </w:rPr>
            </w:pPr>
            <w:r w:rsidRPr="00884C98">
              <w:rPr>
                <w:rFonts w:ascii="Times New Roman CYR" w:hAnsi="Times New Roman CYR" w:cs="Times New Roman CYR"/>
                <w:sz w:val="22"/>
                <w:szCs w:val="22"/>
              </w:rPr>
              <w:t> </w:t>
            </w:r>
          </w:p>
        </w:tc>
        <w:tc>
          <w:tcPr>
            <w:tcW w:w="702" w:type="pct"/>
            <w:noWrap/>
            <w:vAlign w:val="bottom"/>
          </w:tcPr>
          <w:p w:rsidR="00A360B0" w:rsidRPr="00884C98" w:rsidRDefault="00A360B0" w:rsidP="00DE10CA">
            <w:pPr>
              <w:jc w:val="center"/>
              <w:rPr>
                <w:rFonts w:ascii="Times New Roman CYR" w:hAnsi="Times New Roman CYR" w:cs="Times New Roman CYR"/>
              </w:rPr>
            </w:pPr>
            <w:r w:rsidRPr="00884C98">
              <w:rPr>
                <w:rFonts w:ascii="Times New Roman CYR" w:hAnsi="Times New Roman CYR" w:cs="Times New Roman CYR"/>
                <w:sz w:val="22"/>
                <w:szCs w:val="22"/>
              </w:rPr>
              <w:t> </w:t>
            </w:r>
          </w:p>
        </w:tc>
        <w:tc>
          <w:tcPr>
            <w:tcW w:w="769" w:type="pct"/>
            <w:noWrap/>
            <w:vAlign w:val="bottom"/>
          </w:tcPr>
          <w:p w:rsidR="00A360B0" w:rsidRPr="00884C98" w:rsidRDefault="00A360B0" w:rsidP="00DE10CA">
            <w:pPr>
              <w:jc w:val="center"/>
              <w:rPr>
                <w:rFonts w:ascii="Times New Roman CYR" w:hAnsi="Times New Roman CYR" w:cs="Times New Roman CYR"/>
              </w:rPr>
            </w:pPr>
            <w:r w:rsidRPr="00884C98">
              <w:rPr>
                <w:rFonts w:ascii="Times New Roman CYR" w:hAnsi="Times New Roman CYR" w:cs="Times New Roman CYR"/>
                <w:sz w:val="22"/>
                <w:szCs w:val="22"/>
              </w:rPr>
              <w:t>4 248 140,59</w:t>
            </w:r>
          </w:p>
        </w:tc>
        <w:tc>
          <w:tcPr>
            <w:tcW w:w="710" w:type="pct"/>
            <w:noWrap/>
            <w:vAlign w:val="bottom"/>
          </w:tcPr>
          <w:p w:rsidR="00A360B0" w:rsidRPr="00884C98" w:rsidRDefault="00A360B0" w:rsidP="00DE10CA">
            <w:pPr>
              <w:rPr>
                <w:rFonts w:ascii="Times New Roman CYR" w:hAnsi="Times New Roman CYR" w:cs="Times New Roman CYR"/>
              </w:rPr>
            </w:pPr>
            <w:r w:rsidRPr="00884C98">
              <w:rPr>
                <w:rFonts w:ascii="Times New Roman CYR" w:hAnsi="Times New Roman CYR" w:cs="Times New Roman CYR"/>
                <w:sz w:val="22"/>
                <w:szCs w:val="22"/>
              </w:rPr>
              <w:t> </w:t>
            </w:r>
          </w:p>
        </w:tc>
        <w:tc>
          <w:tcPr>
            <w:tcW w:w="702" w:type="pct"/>
            <w:noWrap/>
            <w:vAlign w:val="bottom"/>
          </w:tcPr>
          <w:p w:rsidR="00A360B0" w:rsidRPr="00884C98" w:rsidRDefault="00A360B0" w:rsidP="00DE10CA">
            <w:pPr>
              <w:jc w:val="center"/>
              <w:rPr>
                <w:rFonts w:ascii="Times New Roman CYR" w:hAnsi="Times New Roman CYR" w:cs="Times New Roman CYR"/>
              </w:rPr>
            </w:pPr>
            <w:r w:rsidRPr="00884C98">
              <w:rPr>
                <w:rFonts w:ascii="Times New Roman CYR" w:hAnsi="Times New Roman CYR" w:cs="Times New Roman CYR"/>
                <w:sz w:val="22"/>
                <w:szCs w:val="22"/>
              </w:rPr>
              <w:t> </w:t>
            </w:r>
          </w:p>
        </w:tc>
        <w:tc>
          <w:tcPr>
            <w:tcW w:w="722" w:type="pct"/>
            <w:noWrap/>
            <w:vAlign w:val="bottom"/>
          </w:tcPr>
          <w:p w:rsidR="00A360B0" w:rsidRPr="00884C98" w:rsidRDefault="00A360B0" w:rsidP="00DE10CA">
            <w:pPr>
              <w:jc w:val="center"/>
              <w:rPr>
                <w:rFonts w:ascii="Times New Roman CYR" w:hAnsi="Times New Roman CYR" w:cs="Times New Roman CYR"/>
              </w:rPr>
            </w:pPr>
            <w:r w:rsidRPr="00884C98">
              <w:rPr>
                <w:rFonts w:ascii="Times New Roman CYR" w:hAnsi="Times New Roman CYR" w:cs="Times New Roman CYR"/>
                <w:sz w:val="22"/>
                <w:szCs w:val="22"/>
              </w:rPr>
              <w:t>3 377 374,73</w:t>
            </w:r>
          </w:p>
        </w:tc>
      </w:tr>
    </w:tbl>
    <w:p w:rsidR="00A360B0" w:rsidRDefault="00A360B0" w:rsidP="00DE10CA">
      <w:pPr>
        <w:ind w:firstLine="720"/>
        <w:jc w:val="right"/>
      </w:pPr>
    </w:p>
    <w:p w:rsidR="00A360B0" w:rsidRDefault="00A360B0" w:rsidP="00DE10CA">
      <w:pPr>
        <w:ind w:firstLine="720"/>
      </w:pPr>
      <w:r>
        <w:t>Из средств городского бюджета в 2014 – 2015 г.г. оказывалась выплата к Дню Победы следующим категориями граждан из числа неработающих пенсионеров:</w:t>
      </w:r>
    </w:p>
    <w:p w:rsidR="00A360B0" w:rsidRPr="009C5321" w:rsidRDefault="00A360B0" w:rsidP="00DE10CA">
      <w:pPr>
        <w:pStyle w:val="BodyTextIndent2"/>
        <w:numPr>
          <w:ilvl w:val="0"/>
          <w:numId w:val="32"/>
        </w:numPr>
        <w:tabs>
          <w:tab w:val="clear" w:pos="1080"/>
          <w:tab w:val="num" w:pos="720"/>
        </w:tabs>
        <w:spacing w:after="0" w:line="240" w:lineRule="auto"/>
        <w:ind w:left="720" w:hanging="240"/>
        <w:jc w:val="both"/>
      </w:pPr>
      <w:r>
        <w:t>инвалидам  Великой Отечественной войны</w:t>
      </w:r>
      <w:r w:rsidRPr="009C5321">
        <w:t>;</w:t>
      </w:r>
    </w:p>
    <w:p w:rsidR="00A360B0" w:rsidRPr="009C5321" w:rsidRDefault="00A360B0" w:rsidP="00DE10CA">
      <w:pPr>
        <w:pStyle w:val="BodyTextIndent2"/>
        <w:numPr>
          <w:ilvl w:val="0"/>
          <w:numId w:val="32"/>
        </w:numPr>
        <w:tabs>
          <w:tab w:val="clear" w:pos="1080"/>
          <w:tab w:val="num" w:pos="720"/>
        </w:tabs>
        <w:spacing w:after="0" w:line="240" w:lineRule="auto"/>
        <w:ind w:left="720" w:hanging="240"/>
        <w:jc w:val="both"/>
      </w:pPr>
      <w:r>
        <w:t>участникам Великой Отечественной войны</w:t>
      </w:r>
      <w:r w:rsidRPr="009C5321">
        <w:t>;</w:t>
      </w:r>
    </w:p>
    <w:p w:rsidR="00A360B0" w:rsidRDefault="00A360B0" w:rsidP="00DE10CA">
      <w:pPr>
        <w:pStyle w:val="BodyTextIndent2"/>
        <w:numPr>
          <w:ilvl w:val="0"/>
          <w:numId w:val="32"/>
        </w:numPr>
        <w:tabs>
          <w:tab w:val="clear" w:pos="1080"/>
          <w:tab w:val="num" w:pos="720"/>
        </w:tabs>
        <w:spacing w:after="0" w:line="240" w:lineRule="auto"/>
        <w:ind w:left="720" w:hanging="240"/>
        <w:jc w:val="both"/>
      </w:pPr>
      <w:r>
        <w:t>вдовам (вдовцам) погибших (умерших) инвалидов и участников Великой Отечественной войны, не вступивших в повторный брак;</w:t>
      </w:r>
    </w:p>
    <w:p w:rsidR="00A360B0" w:rsidRDefault="00A360B0" w:rsidP="00DE10CA">
      <w:pPr>
        <w:pStyle w:val="BodyTextIndent2"/>
        <w:numPr>
          <w:ilvl w:val="0"/>
          <w:numId w:val="32"/>
        </w:numPr>
        <w:tabs>
          <w:tab w:val="clear" w:pos="1080"/>
          <w:tab w:val="num" w:pos="720"/>
        </w:tabs>
        <w:spacing w:after="0" w:line="240" w:lineRule="auto"/>
        <w:ind w:left="720" w:hanging="240"/>
        <w:jc w:val="both"/>
      </w:pPr>
      <w:r>
        <w:t>бывшим узникам нацистских концлагерей, тюрем и гетто, а также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360B0" w:rsidRDefault="00A360B0" w:rsidP="00DE10CA">
      <w:pPr>
        <w:pStyle w:val="BodyTextIndent2"/>
        <w:numPr>
          <w:ilvl w:val="0"/>
          <w:numId w:val="32"/>
        </w:numPr>
        <w:tabs>
          <w:tab w:val="clear" w:pos="1080"/>
          <w:tab w:val="num" w:pos="720"/>
        </w:tabs>
        <w:spacing w:after="0" w:line="240" w:lineRule="auto"/>
        <w:ind w:left="720" w:hanging="240"/>
        <w:jc w:val="both"/>
      </w:pPr>
      <w:r>
        <w:t>лицам, награжденным знаком «Жителю блокадного Ленинграда»;</w:t>
      </w:r>
    </w:p>
    <w:p w:rsidR="00A360B0" w:rsidRDefault="00A360B0" w:rsidP="00DE10CA">
      <w:pPr>
        <w:tabs>
          <w:tab w:val="num" w:pos="720"/>
        </w:tabs>
        <w:ind w:left="720" w:hanging="240"/>
      </w:pPr>
      <w:r>
        <w:t>-   труженикам тыла военных лет.</w:t>
      </w:r>
    </w:p>
    <w:p w:rsidR="00A360B0" w:rsidRDefault="00A360B0" w:rsidP="00DE10CA">
      <w:pPr>
        <w:tabs>
          <w:tab w:val="num" w:pos="720"/>
        </w:tabs>
        <w:ind w:left="720" w:hanging="240"/>
      </w:pPr>
      <w:r>
        <w:t>Заявления на выплату к Дню Победы принимались с 01.03.2015 по  31.05.2015.</w:t>
      </w:r>
    </w:p>
    <w:p w:rsidR="00A360B0" w:rsidRDefault="00A360B0" w:rsidP="00DE10CA">
      <w:pPr>
        <w:ind w:firstLine="720"/>
        <w:jc w:val="right"/>
      </w:pPr>
    </w:p>
    <w:p w:rsidR="00A360B0" w:rsidRDefault="00A360B0" w:rsidP="00DE10CA">
      <w:pPr>
        <w:ind w:firstLine="720"/>
        <w:jc w:val="right"/>
      </w:pPr>
      <w:r>
        <w:t>Таблица 33</w:t>
      </w:r>
    </w:p>
    <w:tbl>
      <w:tblPr>
        <w:tblW w:w="4882" w:type="pct"/>
        <w:tblInd w:w="2" w:type="dxa"/>
        <w:tblLayout w:type="fixed"/>
        <w:tblLook w:val="0000"/>
      </w:tblPr>
      <w:tblGrid>
        <w:gridCol w:w="2771"/>
        <w:gridCol w:w="2572"/>
        <w:gridCol w:w="2571"/>
        <w:gridCol w:w="1966"/>
      </w:tblGrid>
      <w:tr w:rsidR="00A360B0" w:rsidRPr="007D1F04">
        <w:trPr>
          <w:trHeight w:val="60"/>
        </w:trPr>
        <w:tc>
          <w:tcPr>
            <w:tcW w:w="1402" w:type="pct"/>
            <w:tcBorders>
              <w:top w:val="single" w:sz="4" w:space="0" w:color="auto"/>
              <w:left w:val="single" w:sz="4" w:space="0" w:color="auto"/>
              <w:bottom w:val="single" w:sz="4" w:space="0" w:color="auto"/>
              <w:right w:val="single" w:sz="4" w:space="0" w:color="auto"/>
            </w:tcBorders>
            <w:vAlign w:val="center"/>
          </w:tcPr>
          <w:p w:rsidR="00A360B0" w:rsidRPr="007D1F04" w:rsidRDefault="00A360B0" w:rsidP="00DE10CA">
            <w:pPr>
              <w:jc w:val="center"/>
            </w:pPr>
            <w:r w:rsidRPr="007D1F04">
              <w:t>Период, за который происходит выплата</w:t>
            </w:r>
          </w:p>
        </w:tc>
        <w:tc>
          <w:tcPr>
            <w:tcW w:w="1301" w:type="pct"/>
            <w:tcBorders>
              <w:top w:val="single" w:sz="4" w:space="0" w:color="auto"/>
              <w:bottom w:val="single" w:sz="4" w:space="0" w:color="auto"/>
              <w:right w:val="single" w:sz="4" w:space="0" w:color="auto"/>
            </w:tcBorders>
            <w:vAlign w:val="center"/>
          </w:tcPr>
          <w:p w:rsidR="00A360B0" w:rsidRPr="007D1F04" w:rsidRDefault="00A360B0" w:rsidP="00DE10CA">
            <w:pPr>
              <w:jc w:val="center"/>
            </w:pPr>
            <w:r w:rsidRPr="007D1F04">
              <w:t>Размер установленной  выплаты, руб.</w:t>
            </w:r>
          </w:p>
        </w:tc>
        <w:tc>
          <w:tcPr>
            <w:tcW w:w="1301" w:type="pct"/>
            <w:tcBorders>
              <w:top w:val="single" w:sz="4" w:space="0" w:color="auto"/>
              <w:bottom w:val="single" w:sz="4" w:space="0" w:color="auto"/>
              <w:right w:val="single" w:sz="4" w:space="0" w:color="auto"/>
            </w:tcBorders>
            <w:vAlign w:val="center"/>
          </w:tcPr>
          <w:p w:rsidR="00A360B0" w:rsidRPr="007D1F04" w:rsidRDefault="00A360B0" w:rsidP="00DE10CA">
            <w:pPr>
              <w:jc w:val="center"/>
            </w:pPr>
            <w:r w:rsidRPr="007D1F04">
              <w:t>Количество  человек, получивших выплату</w:t>
            </w:r>
          </w:p>
        </w:tc>
        <w:tc>
          <w:tcPr>
            <w:tcW w:w="995" w:type="pct"/>
            <w:tcBorders>
              <w:top w:val="single" w:sz="4" w:space="0" w:color="auto"/>
              <w:bottom w:val="single" w:sz="4" w:space="0" w:color="auto"/>
              <w:right w:val="single" w:sz="4" w:space="0" w:color="auto"/>
            </w:tcBorders>
            <w:vAlign w:val="center"/>
          </w:tcPr>
          <w:p w:rsidR="00A360B0" w:rsidRPr="007D1F04" w:rsidRDefault="00A360B0" w:rsidP="00DE10CA">
            <w:pPr>
              <w:jc w:val="center"/>
            </w:pPr>
            <w:r w:rsidRPr="007D1F04">
              <w:t>Кассовые расходы, руб.</w:t>
            </w:r>
          </w:p>
        </w:tc>
      </w:tr>
      <w:tr w:rsidR="00A360B0">
        <w:trPr>
          <w:trHeight w:val="60"/>
        </w:trPr>
        <w:tc>
          <w:tcPr>
            <w:tcW w:w="1402" w:type="pct"/>
            <w:tcBorders>
              <w:left w:val="single" w:sz="4" w:space="0" w:color="auto"/>
              <w:bottom w:val="single" w:sz="4" w:space="0" w:color="auto"/>
              <w:right w:val="single" w:sz="4" w:space="0" w:color="auto"/>
            </w:tcBorders>
            <w:noWrap/>
            <w:vAlign w:val="bottom"/>
          </w:tcPr>
          <w:p w:rsidR="00A360B0" w:rsidRDefault="00A360B0" w:rsidP="00DE10CA">
            <w:pPr>
              <w:rPr>
                <w:rFonts w:ascii="Times New Roman CYR" w:hAnsi="Times New Roman CYR" w:cs="Times New Roman CYR"/>
              </w:rPr>
            </w:pPr>
            <w:r>
              <w:rPr>
                <w:rFonts w:ascii="Times New Roman CYR" w:hAnsi="Times New Roman CYR" w:cs="Times New Roman CYR"/>
              </w:rPr>
              <w:t>2014 год</w:t>
            </w:r>
          </w:p>
        </w:tc>
        <w:tc>
          <w:tcPr>
            <w:tcW w:w="1301" w:type="pct"/>
            <w:tcBorders>
              <w:bottom w:val="single" w:sz="4" w:space="0" w:color="auto"/>
              <w:right w:val="single" w:sz="4" w:space="0" w:color="auto"/>
            </w:tcBorders>
          </w:tcPr>
          <w:p w:rsidR="00A360B0" w:rsidRDefault="00A360B0" w:rsidP="00DE10CA">
            <w:pPr>
              <w:jc w:val="center"/>
            </w:pPr>
            <w:r>
              <w:t>1 000</w:t>
            </w:r>
          </w:p>
        </w:tc>
        <w:tc>
          <w:tcPr>
            <w:tcW w:w="1301" w:type="pct"/>
            <w:tcBorders>
              <w:bottom w:val="single" w:sz="4" w:space="0" w:color="auto"/>
              <w:right w:val="single" w:sz="4" w:space="0" w:color="auto"/>
            </w:tcBorders>
            <w:noWrap/>
            <w:vAlign w:val="bottom"/>
          </w:tcPr>
          <w:p w:rsidR="00A360B0" w:rsidRDefault="00A360B0" w:rsidP="00DE10CA">
            <w:pPr>
              <w:jc w:val="center"/>
              <w:rPr>
                <w:rFonts w:ascii="Times New Roman CYR" w:hAnsi="Times New Roman CYR" w:cs="Times New Roman CYR"/>
              </w:rPr>
            </w:pPr>
            <w:r>
              <w:rPr>
                <w:rFonts w:ascii="Times New Roman CYR" w:hAnsi="Times New Roman CYR" w:cs="Times New Roman CYR"/>
              </w:rPr>
              <w:t>361</w:t>
            </w:r>
          </w:p>
        </w:tc>
        <w:tc>
          <w:tcPr>
            <w:tcW w:w="995" w:type="pct"/>
            <w:tcBorders>
              <w:bottom w:val="single" w:sz="4" w:space="0" w:color="auto"/>
              <w:right w:val="single" w:sz="4" w:space="0" w:color="auto"/>
            </w:tcBorders>
            <w:noWrap/>
            <w:vAlign w:val="bottom"/>
          </w:tcPr>
          <w:p w:rsidR="00A360B0" w:rsidRDefault="00A360B0" w:rsidP="00DE10CA">
            <w:pPr>
              <w:jc w:val="center"/>
              <w:rPr>
                <w:rFonts w:ascii="Times New Roman CYR" w:hAnsi="Times New Roman CYR" w:cs="Times New Roman CYR"/>
              </w:rPr>
            </w:pPr>
            <w:r>
              <w:rPr>
                <w:rFonts w:ascii="Times New Roman CYR" w:hAnsi="Times New Roman CYR" w:cs="Times New Roman CYR"/>
              </w:rPr>
              <w:t>361 000,00</w:t>
            </w:r>
          </w:p>
        </w:tc>
      </w:tr>
      <w:tr w:rsidR="00A360B0">
        <w:trPr>
          <w:trHeight w:val="60"/>
        </w:trPr>
        <w:tc>
          <w:tcPr>
            <w:tcW w:w="1402" w:type="pct"/>
            <w:tcBorders>
              <w:left w:val="single" w:sz="4" w:space="0" w:color="auto"/>
              <w:bottom w:val="single" w:sz="4" w:space="0" w:color="auto"/>
              <w:right w:val="single" w:sz="4" w:space="0" w:color="auto"/>
            </w:tcBorders>
            <w:noWrap/>
            <w:vAlign w:val="bottom"/>
          </w:tcPr>
          <w:p w:rsidR="00A360B0" w:rsidRDefault="00A360B0" w:rsidP="00DE10CA">
            <w:pPr>
              <w:rPr>
                <w:rFonts w:ascii="Times New Roman CYR" w:hAnsi="Times New Roman CYR" w:cs="Times New Roman CYR"/>
              </w:rPr>
            </w:pPr>
            <w:r>
              <w:rPr>
                <w:rFonts w:ascii="Times New Roman CYR" w:hAnsi="Times New Roman CYR" w:cs="Times New Roman CYR"/>
              </w:rPr>
              <w:t>2015 год</w:t>
            </w:r>
          </w:p>
        </w:tc>
        <w:tc>
          <w:tcPr>
            <w:tcW w:w="1301" w:type="pct"/>
            <w:tcBorders>
              <w:bottom w:val="single" w:sz="4" w:space="0" w:color="auto"/>
              <w:right w:val="single" w:sz="4" w:space="0" w:color="auto"/>
            </w:tcBorders>
          </w:tcPr>
          <w:p w:rsidR="00A360B0" w:rsidRDefault="00A360B0" w:rsidP="00DE10CA">
            <w:pPr>
              <w:jc w:val="center"/>
            </w:pPr>
            <w:r>
              <w:t>2 000</w:t>
            </w:r>
          </w:p>
        </w:tc>
        <w:tc>
          <w:tcPr>
            <w:tcW w:w="1301" w:type="pct"/>
            <w:tcBorders>
              <w:bottom w:val="single" w:sz="4" w:space="0" w:color="auto"/>
              <w:right w:val="single" w:sz="4" w:space="0" w:color="auto"/>
            </w:tcBorders>
            <w:noWrap/>
            <w:vAlign w:val="bottom"/>
          </w:tcPr>
          <w:p w:rsidR="00A360B0" w:rsidRDefault="00A360B0" w:rsidP="00DE10CA">
            <w:pPr>
              <w:jc w:val="center"/>
              <w:rPr>
                <w:rFonts w:ascii="Times New Roman CYR" w:hAnsi="Times New Roman CYR" w:cs="Times New Roman CYR"/>
              </w:rPr>
            </w:pPr>
            <w:r>
              <w:rPr>
                <w:rFonts w:ascii="Times New Roman CYR" w:hAnsi="Times New Roman CYR" w:cs="Times New Roman CYR"/>
              </w:rPr>
              <w:t>637</w:t>
            </w:r>
          </w:p>
        </w:tc>
        <w:tc>
          <w:tcPr>
            <w:tcW w:w="995" w:type="pct"/>
            <w:tcBorders>
              <w:bottom w:val="single" w:sz="4" w:space="0" w:color="auto"/>
              <w:right w:val="single" w:sz="4" w:space="0" w:color="auto"/>
            </w:tcBorders>
            <w:noWrap/>
            <w:vAlign w:val="bottom"/>
          </w:tcPr>
          <w:p w:rsidR="00A360B0" w:rsidRDefault="00A360B0" w:rsidP="00DE10CA">
            <w:pPr>
              <w:jc w:val="center"/>
              <w:rPr>
                <w:rFonts w:ascii="Times New Roman CYR" w:hAnsi="Times New Roman CYR" w:cs="Times New Roman CYR"/>
              </w:rPr>
            </w:pPr>
            <w:r>
              <w:rPr>
                <w:rFonts w:ascii="Times New Roman CYR" w:hAnsi="Times New Roman CYR" w:cs="Times New Roman CYR"/>
              </w:rPr>
              <w:t>1 274 000,00</w:t>
            </w:r>
          </w:p>
        </w:tc>
      </w:tr>
    </w:tbl>
    <w:p w:rsidR="00A360B0" w:rsidRPr="00884C98" w:rsidRDefault="00A360B0" w:rsidP="00DE10CA">
      <w:pPr>
        <w:ind w:firstLine="720"/>
        <w:rPr>
          <w:b/>
          <w:bCs/>
          <w:sz w:val="18"/>
          <w:szCs w:val="18"/>
        </w:rPr>
      </w:pPr>
    </w:p>
    <w:p w:rsidR="00A360B0" w:rsidRPr="00884C98" w:rsidRDefault="00A360B0" w:rsidP="00621C12">
      <w:pPr>
        <w:numPr>
          <w:ilvl w:val="0"/>
          <w:numId w:val="33"/>
        </w:numPr>
        <w:tabs>
          <w:tab w:val="num" w:pos="0"/>
          <w:tab w:val="num" w:pos="1080"/>
        </w:tabs>
        <w:ind w:left="0" w:firstLine="720"/>
        <w:jc w:val="both"/>
        <w:rPr>
          <w:color w:val="FF0000"/>
        </w:rPr>
      </w:pPr>
      <w:r w:rsidRPr="00884C98">
        <w:t>Предоставление социальной помощи гражданам, находящимся в трудной жизненной ситуации.</w:t>
      </w:r>
      <w:r w:rsidRPr="00884C98">
        <w:rPr>
          <w:color w:val="FF0000"/>
        </w:rPr>
        <w:t xml:space="preserve"> </w:t>
      </w:r>
    </w:p>
    <w:p w:rsidR="00A360B0" w:rsidRPr="007D1F04" w:rsidRDefault="00A360B0" w:rsidP="00621C12">
      <w:pPr>
        <w:tabs>
          <w:tab w:val="num" w:pos="432"/>
        </w:tabs>
        <w:ind w:firstLine="720"/>
        <w:jc w:val="both"/>
      </w:pPr>
      <w:r w:rsidRPr="007D1F04">
        <w:t xml:space="preserve">На данное мероприятие в 2015 году </w:t>
      </w:r>
      <w:r>
        <w:t>запланирова</w:t>
      </w:r>
      <w:r w:rsidRPr="007D1F04">
        <w:t>но 2 350 тыс. руб.</w:t>
      </w:r>
    </w:p>
    <w:p w:rsidR="00A360B0" w:rsidRPr="007D1F04" w:rsidRDefault="00A360B0" w:rsidP="00621C12">
      <w:pPr>
        <w:tabs>
          <w:tab w:val="num" w:pos="432"/>
        </w:tabs>
        <w:ind w:firstLine="720"/>
        <w:jc w:val="both"/>
      </w:pPr>
      <w:r w:rsidRPr="007D1F04">
        <w:t>Кассовые расходы на осущес</w:t>
      </w:r>
      <w:r>
        <w:t>твление выплат составили 1 578,6</w:t>
      </w:r>
      <w:r w:rsidRPr="007D1F04">
        <w:t xml:space="preserve"> тыс. руб.</w:t>
      </w:r>
    </w:p>
    <w:p w:rsidR="00A360B0" w:rsidRPr="007D1F04" w:rsidRDefault="00A360B0" w:rsidP="00621C12">
      <w:pPr>
        <w:ind w:firstLine="720"/>
        <w:jc w:val="both"/>
      </w:pPr>
      <w:r w:rsidRPr="007D1F04">
        <w:t xml:space="preserve">В течение отчетного периода подготовлено 26 постановлений Администрации города Сарова о реализации мероприятия. </w:t>
      </w:r>
    </w:p>
    <w:p w:rsidR="00A360B0" w:rsidRPr="007D1F04" w:rsidRDefault="00A360B0" w:rsidP="00621C12">
      <w:pPr>
        <w:ind w:firstLine="720"/>
        <w:jc w:val="both"/>
      </w:pPr>
      <w:r w:rsidRPr="007D1F04">
        <w:t>Социальная помощь оказывалась гражданам, постоянно проживающим в городе Сарове. Предоставляется в виде выплаты денежных средств гражданам, по решению Комиссии, созданной при Администрации города Сарова. В течение 2015 года проведено 20 заседаний комиссии по оказанию социальной помощи.</w:t>
      </w:r>
    </w:p>
    <w:p w:rsidR="00A360B0" w:rsidRPr="00884C98" w:rsidRDefault="00A360B0" w:rsidP="00621C12">
      <w:pPr>
        <w:numPr>
          <w:ilvl w:val="0"/>
          <w:numId w:val="33"/>
        </w:numPr>
        <w:tabs>
          <w:tab w:val="num" w:pos="0"/>
          <w:tab w:val="left" w:pos="261"/>
          <w:tab w:val="num" w:pos="1080"/>
        </w:tabs>
        <w:autoSpaceDE w:val="0"/>
        <w:autoSpaceDN w:val="0"/>
        <w:adjustRightInd w:val="0"/>
        <w:ind w:left="0" w:firstLine="720"/>
        <w:jc w:val="both"/>
      </w:pPr>
      <w:r w:rsidRPr="00884C98">
        <w:t>Предоставление социальной помощи по оплате проезда на загородные садово-огородные участки.</w:t>
      </w:r>
    </w:p>
    <w:p w:rsidR="00A360B0" w:rsidRPr="00384D3E" w:rsidRDefault="00A360B0" w:rsidP="00621C12">
      <w:pPr>
        <w:pStyle w:val="BodyText3"/>
        <w:ind w:firstLine="709"/>
        <w:jc w:val="both"/>
        <w:rPr>
          <w:sz w:val="24"/>
          <w:szCs w:val="24"/>
        </w:rPr>
      </w:pPr>
      <w:r w:rsidRPr="00854A1E">
        <w:rPr>
          <w:sz w:val="24"/>
          <w:szCs w:val="24"/>
        </w:rPr>
        <w:t xml:space="preserve">На данное мероприятие в 2015 году было </w:t>
      </w:r>
      <w:r>
        <w:rPr>
          <w:sz w:val="24"/>
          <w:szCs w:val="24"/>
        </w:rPr>
        <w:t>запланирова</w:t>
      </w:r>
      <w:r w:rsidRPr="00854A1E">
        <w:rPr>
          <w:sz w:val="24"/>
          <w:szCs w:val="24"/>
        </w:rPr>
        <w:t>но 300 тыс. руб.</w:t>
      </w:r>
      <w:r>
        <w:rPr>
          <w:sz w:val="24"/>
          <w:szCs w:val="24"/>
        </w:rPr>
        <w:t xml:space="preserve"> </w:t>
      </w:r>
      <w:r w:rsidRPr="00384D3E">
        <w:rPr>
          <w:sz w:val="24"/>
          <w:szCs w:val="24"/>
        </w:rPr>
        <w:t>Кассовые расходы за текущий период на предоставление социальной помощи составили 247,2 тыс. руб.</w:t>
      </w:r>
    </w:p>
    <w:p w:rsidR="00A360B0" w:rsidRPr="00854A1E" w:rsidRDefault="00A360B0" w:rsidP="00621C12">
      <w:pPr>
        <w:pStyle w:val="BodyText3"/>
        <w:ind w:firstLine="709"/>
        <w:jc w:val="both"/>
        <w:rPr>
          <w:sz w:val="24"/>
          <w:szCs w:val="24"/>
        </w:rPr>
      </w:pPr>
      <w:r w:rsidRPr="00854A1E">
        <w:rPr>
          <w:sz w:val="24"/>
          <w:szCs w:val="24"/>
        </w:rPr>
        <w:t xml:space="preserve">Предоставляются меры социальной поддержки по оплате проезда на загородные садово-огородные участки неработающим пенсионерам и инвалидам, матерям-одиночкам, опекунам детей-сирот, родителям детей-инвалидов в возрасте до 18 лет, вдовам, имеющим детей в возрасте до 18 лет и родителям многодетных семей. </w:t>
      </w:r>
    </w:p>
    <w:p w:rsidR="00A360B0" w:rsidRPr="00854A1E" w:rsidRDefault="00A360B0" w:rsidP="00621C12">
      <w:pPr>
        <w:pStyle w:val="BodyText3"/>
        <w:ind w:firstLine="709"/>
        <w:jc w:val="both"/>
        <w:rPr>
          <w:sz w:val="24"/>
          <w:szCs w:val="24"/>
        </w:rPr>
      </w:pPr>
      <w:r w:rsidRPr="00854A1E">
        <w:rPr>
          <w:sz w:val="24"/>
          <w:szCs w:val="24"/>
        </w:rPr>
        <w:t>Ежемесячная компенсация стоимости проездного билета на загородные садово-огородные участки в 2014 году была установлена в размере 150 рублей. Обращений граждан за компенсацией за проез</w:t>
      </w:r>
      <w:r>
        <w:rPr>
          <w:sz w:val="24"/>
          <w:szCs w:val="24"/>
        </w:rPr>
        <w:t>д – 1648 (в 2014 году- 1 781).</w:t>
      </w:r>
    </w:p>
    <w:p w:rsidR="00A360B0" w:rsidRPr="00854A1E" w:rsidRDefault="00A360B0" w:rsidP="00621C12">
      <w:pPr>
        <w:pStyle w:val="BodyText3"/>
        <w:ind w:firstLine="709"/>
        <w:jc w:val="both"/>
        <w:rPr>
          <w:sz w:val="24"/>
          <w:szCs w:val="24"/>
        </w:rPr>
      </w:pPr>
      <w:r w:rsidRPr="00854A1E">
        <w:rPr>
          <w:sz w:val="24"/>
          <w:szCs w:val="24"/>
        </w:rPr>
        <w:t>В течение 2015 года подготовлено 8 постановлений Администрации города Сарова.</w:t>
      </w:r>
    </w:p>
    <w:p w:rsidR="00A360B0" w:rsidRPr="00884C98" w:rsidRDefault="00A360B0" w:rsidP="00621C12">
      <w:pPr>
        <w:numPr>
          <w:ilvl w:val="0"/>
          <w:numId w:val="33"/>
        </w:numPr>
        <w:tabs>
          <w:tab w:val="num" w:pos="0"/>
          <w:tab w:val="left" w:pos="276"/>
          <w:tab w:val="num" w:pos="1200"/>
        </w:tabs>
        <w:autoSpaceDE w:val="0"/>
        <w:autoSpaceDN w:val="0"/>
        <w:adjustRightInd w:val="0"/>
        <w:ind w:left="0" w:firstLine="720"/>
        <w:jc w:val="both"/>
      </w:pPr>
      <w:r w:rsidRPr="00884C98">
        <w:t>Предоставление социальной помощи участникам Великой Отечественной войны, указанным в подп. «а» - «ж» п.1 ст.2 Федерального закона от 12.01.1995 № 5-ФЗ (с изменениями) «О ветеранах», нуждающимся в ремонте жилья.</w:t>
      </w:r>
    </w:p>
    <w:p w:rsidR="00A360B0" w:rsidRPr="00EC6CF6" w:rsidRDefault="00A360B0" w:rsidP="00621C12">
      <w:pPr>
        <w:pStyle w:val="BodyText3"/>
        <w:ind w:firstLine="709"/>
        <w:jc w:val="both"/>
        <w:rPr>
          <w:sz w:val="24"/>
          <w:szCs w:val="24"/>
        </w:rPr>
      </w:pPr>
      <w:r w:rsidRPr="00EC6CF6">
        <w:rPr>
          <w:sz w:val="24"/>
          <w:szCs w:val="24"/>
        </w:rPr>
        <w:t xml:space="preserve">На данное мероприятие в 2015 году было </w:t>
      </w:r>
      <w:r>
        <w:rPr>
          <w:sz w:val="24"/>
          <w:szCs w:val="24"/>
        </w:rPr>
        <w:t>запланирова</w:t>
      </w:r>
      <w:r w:rsidRPr="00EC6CF6">
        <w:rPr>
          <w:sz w:val="24"/>
          <w:szCs w:val="24"/>
        </w:rPr>
        <w:t>но 1 000 тыс. руб.</w:t>
      </w:r>
    </w:p>
    <w:p w:rsidR="00A360B0" w:rsidRPr="00EC6CF6" w:rsidRDefault="00A360B0" w:rsidP="00621C12">
      <w:pPr>
        <w:pStyle w:val="BodyText"/>
        <w:ind w:firstLine="680"/>
        <w:jc w:val="both"/>
        <w:rPr>
          <w:b/>
          <w:bCs/>
        </w:rPr>
      </w:pPr>
      <w:r w:rsidRPr="00EC6CF6">
        <w:rPr>
          <w:b/>
          <w:bCs/>
        </w:rPr>
        <w:t>В рамках реализации мероприятия в 2015 году оказывалась социальная помощь участник</w:t>
      </w:r>
      <w:r>
        <w:rPr>
          <w:b/>
          <w:bCs/>
        </w:rPr>
        <w:t xml:space="preserve">ам Великой Отечественной войны </w:t>
      </w:r>
      <w:r w:rsidRPr="00EC6CF6">
        <w:rPr>
          <w:b/>
          <w:bCs/>
        </w:rPr>
        <w:t>и посто</w:t>
      </w:r>
      <w:r>
        <w:rPr>
          <w:b/>
          <w:bCs/>
        </w:rPr>
        <w:t xml:space="preserve">янно проживающим на территории </w:t>
      </w:r>
      <w:r w:rsidRPr="00EC6CF6">
        <w:rPr>
          <w:b/>
          <w:bCs/>
        </w:rPr>
        <w:t xml:space="preserve">города Сарова, нуждающимся в ремонте жилья. </w:t>
      </w:r>
    </w:p>
    <w:p w:rsidR="00A360B0" w:rsidRPr="00EC6CF6" w:rsidRDefault="00A360B0" w:rsidP="00621C12">
      <w:pPr>
        <w:tabs>
          <w:tab w:val="num" w:pos="0"/>
          <w:tab w:val="left" w:pos="265"/>
        </w:tabs>
        <w:autoSpaceDE w:val="0"/>
        <w:autoSpaceDN w:val="0"/>
        <w:adjustRightInd w:val="0"/>
        <w:ind w:firstLine="720"/>
        <w:jc w:val="both"/>
      </w:pPr>
      <w:r w:rsidRPr="00EC6CF6">
        <w:t xml:space="preserve">Социальная помощь оказана 39 </w:t>
      </w:r>
      <w:r>
        <w:t>участникам ВОВ на сумму 708,2</w:t>
      </w:r>
      <w:r w:rsidRPr="00EC6CF6">
        <w:t xml:space="preserve"> тыс. руб. </w:t>
      </w:r>
    </w:p>
    <w:p w:rsidR="00A360B0" w:rsidRPr="00EC6CF6" w:rsidRDefault="00A360B0" w:rsidP="00621C12">
      <w:pPr>
        <w:pStyle w:val="BodyText3"/>
        <w:ind w:firstLine="709"/>
        <w:jc w:val="both"/>
        <w:rPr>
          <w:sz w:val="24"/>
          <w:szCs w:val="24"/>
        </w:rPr>
      </w:pPr>
      <w:r w:rsidRPr="00EC6CF6">
        <w:rPr>
          <w:sz w:val="24"/>
          <w:szCs w:val="24"/>
        </w:rPr>
        <w:t xml:space="preserve">В течение 2015 года подготовлено 5 постановлений Администрации города Сарова. </w:t>
      </w:r>
    </w:p>
    <w:p w:rsidR="00A360B0" w:rsidRPr="00884C98" w:rsidRDefault="00A360B0" w:rsidP="00621C12">
      <w:pPr>
        <w:numPr>
          <w:ilvl w:val="0"/>
          <w:numId w:val="33"/>
        </w:numPr>
        <w:tabs>
          <w:tab w:val="num" w:pos="0"/>
          <w:tab w:val="left" w:pos="265"/>
          <w:tab w:val="num" w:pos="1080"/>
        </w:tabs>
        <w:autoSpaceDE w:val="0"/>
        <w:autoSpaceDN w:val="0"/>
        <w:adjustRightInd w:val="0"/>
        <w:ind w:left="0" w:firstLine="720"/>
        <w:jc w:val="both"/>
      </w:pPr>
      <w:r w:rsidRPr="00884C98">
        <w:t>Перечисление ежемесячной выплаты одному из родителей (законному представителю), имеющему ребенка до 1-го года жизни.</w:t>
      </w:r>
    </w:p>
    <w:p w:rsidR="00A360B0" w:rsidRPr="00EC6CF6" w:rsidRDefault="00A360B0" w:rsidP="00621C12">
      <w:pPr>
        <w:tabs>
          <w:tab w:val="left" w:pos="261"/>
        </w:tabs>
        <w:autoSpaceDE w:val="0"/>
        <w:autoSpaceDN w:val="0"/>
        <w:adjustRightInd w:val="0"/>
        <w:ind w:firstLine="720"/>
        <w:jc w:val="both"/>
      </w:pPr>
      <w:r w:rsidRPr="00EC6CF6">
        <w:t xml:space="preserve">На данное мероприятие в 2015 году </w:t>
      </w:r>
      <w:r>
        <w:t>запланирова</w:t>
      </w:r>
      <w:r w:rsidRPr="00EC6CF6">
        <w:t>но 6 800 тыс. руб.</w:t>
      </w:r>
    </w:p>
    <w:p w:rsidR="00A360B0" w:rsidRPr="00EC6CF6" w:rsidRDefault="00A360B0" w:rsidP="00621C12">
      <w:pPr>
        <w:tabs>
          <w:tab w:val="num" w:pos="432"/>
        </w:tabs>
        <w:ind w:firstLine="720"/>
        <w:jc w:val="both"/>
      </w:pPr>
      <w:r w:rsidRPr="00EC6CF6">
        <w:t xml:space="preserve">С 1 января 2014 года размер выплаты составляет 700 рублей. </w:t>
      </w:r>
    </w:p>
    <w:p w:rsidR="00A360B0" w:rsidRPr="00EC6CF6" w:rsidRDefault="00A360B0" w:rsidP="00621C12">
      <w:pPr>
        <w:pStyle w:val="BodyText3"/>
        <w:ind w:firstLine="709"/>
        <w:jc w:val="both"/>
        <w:rPr>
          <w:sz w:val="24"/>
          <w:szCs w:val="24"/>
        </w:rPr>
      </w:pPr>
      <w:r w:rsidRPr="00EC6CF6">
        <w:rPr>
          <w:sz w:val="24"/>
          <w:szCs w:val="24"/>
        </w:rPr>
        <w:t>В течение 2015 года подготовлено 25 постановлений Администрации города Сарова.</w:t>
      </w:r>
    </w:p>
    <w:p w:rsidR="00A360B0" w:rsidRPr="00FF0F96" w:rsidRDefault="00A360B0" w:rsidP="00DE10CA">
      <w:pPr>
        <w:pStyle w:val="BodyText"/>
        <w:jc w:val="right"/>
        <w:rPr>
          <w:b/>
          <w:bCs/>
        </w:rPr>
      </w:pPr>
      <w:r>
        <w:rPr>
          <w:b/>
          <w:bCs/>
        </w:rPr>
        <w:t>Таблица 34</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6"/>
        <w:gridCol w:w="1647"/>
        <w:gridCol w:w="1526"/>
      </w:tblGrid>
      <w:tr w:rsidR="00A360B0" w:rsidRPr="007D1F04">
        <w:tc>
          <w:tcPr>
            <w:tcW w:w="3432" w:type="pct"/>
          </w:tcPr>
          <w:p w:rsidR="00A360B0" w:rsidRPr="002A7949" w:rsidRDefault="00A360B0" w:rsidP="00DE10CA">
            <w:pPr>
              <w:pStyle w:val="Heading1"/>
            </w:pPr>
          </w:p>
        </w:tc>
        <w:tc>
          <w:tcPr>
            <w:tcW w:w="814" w:type="pct"/>
          </w:tcPr>
          <w:p w:rsidR="00A360B0" w:rsidRPr="007D1F04" w:rsidRDefault="00A360B0" w:rsidP="00DE10CA">
            <w:pPr>
              <w:jc w:val="center"/>
            </w:pPr>
            <w:r w:rsidRPr="007D1F04">
              <w:t>2014 год</w:t>
            </w:r>
          </w:p>
        </w:tc>
        <w:tc>
          <w:tcPr>
            <w:tcW w:w="754" w:type="pct"/>
          </w:tcPr>
          <w:p w:rsidR="00A360B0" w:rsidRPr="007D1F04" w:rsidRDefault="00A360B0" w:rsidP="00DE10CA">
            <w:pPr>
              <w:jc w:val="center"/>
            </w:pPr>
            <w:r w:rsidRPr="007D1F04">
              <w:t>2015 год</w:t>
            </w:r>
          </w:p>
        </w:tc>
      </w:tr>
      <w:tr w:rsidR="00A360B0" w:rsidRPr="007D1F04">
        <w:tc>
          <w:tcPr>
            <w:tcW w:w="3432" w:type="pct"/>
          </w:tcPr>
          <w:p w:rsidR="00A360B0" w:rsidRPr="00EC6CF6" w:rsidRDefault="00A360B0" w:rsidP="00DE10CA">
            <w:r w:rsidRPr="00EC6CF6">
              <w:t>Количество принятых заявлений</w:t>
            </w:r>
          </w:p>
        </w:tc>
        <w:tc>
          <w:tcPr>
            <w:tcW w:w="814" w:type="pct"/>
          </w:tcPr>
          <w:p w:rsidR="00A360B0" w:rsidRPr="007D1F04" w:rsidRDefault="00A360B0" w:rsidP="00DE10CA">
            <w:pPr>
              <w:jc w:val="center"/>
            </w:pPr>
            <w:r w:rsidRPr="007D1F04">
              <w:t>838</w:t>
            </w:r>
          </w:p>
        </w:tc>
        <w:tc>
          <w:tcPr>
            <w:tcW w:w="754" w:type="pct"/>
          </w:tcPr>
          <w:p w:rsidR="00A360B0" w:rsidRPr="007D1F04" w:rsidRDefault="00A360B0" w:rsidP="00DE10CA">
            <w:pPr>
              <w:jc w:val="center"/>
            </w:pPr>
            <w:r w:rsidRPr="007D1F04">
              <w:t>845</w:t>
            </w:r>
          </w:p>
        </w:tc>
      </w:tr>
      <w:tr w:rsidR="00A360B0" w:rsidRPr="007D1F04">
        <w:tc>
          <w:tcPr>
            <w:tcW w:w="3432" w:type="pct"/>
          </w:tcPr>
          <w:p w:rsidR="00A360B0" w:rsidRPr="00EC6CF6" w:rsidRDefault="00A360B0" w:rsidP="00DE10CA">
            <w:r w:rsidRPr="00EC6CF6">
              <w:t>Кассовые расходы, руб.</w:t>
            </w:r>
          </w:p>
        </w:tc>
        <w:tc>
          <w:tcPr>
            <w:tcW w:w="814" w:type="pct"/>
            <w:vAlign w:val="center"/>
          </w:tcPr>
          <w:p w:rsidR="00A360B0" w:rsidRPr="007D1F04" w:rsidRDefault="00A360B0" w:rsidP="00DE10CA">
            <w:pPr>
              <w:jc w:val="center"/>
            </w:pPr>
            <w:r w:rsidRPr="007D1F04">
              <w:t>6 469 250,0</w:t>
            </w:r>
          </w:p>
        </w:tc>
        <w:tc>
          <w:tcPr>
            <w:tcW w:w="754" w:type="pct"/>
            <w:vAlign w:val="center"/>
          </w:tcPr>
          <w:p w:rsidR="00A360B0" w:rsidRPr="007D1F04" w:rsidRDefault="00A360B0" w:rsidP="00DE10CA">
            <w:pPr>
              <w:jc w:val="center"/>
            </w:pPr>
            <w:r w:rsidRPr="007D1F04">
              <w:t>6 589 100,0</w:t>
            </w:r>
          </w:p>
        </w:tc>
      </w:tr>
    </w:tbl>
    <w:p w:rsidR="00A360B0" w:rsidRDefault="00A360B0" w:rsidP="00DE10CA">
      <w:pPr>
        <w:jc w:val="center"/>
        <w:rPr>
          <w:b/>
          <w:bCs/>
        </w:rPr>
      </w:pPr>
    </w:p>
    <w:p w:rsidR="00A360B0" w:rsidRPr="00ED1403" w:rsidRDefault="00A360B0" w:rsidP="00DE10CA">
      <w:r w:rsidRPr="003809BD">
        <w:rPr>
          <w:b/>
          <w:bCs/>
        </w:rPr>
        <w:t>Подпрограмма «Обеспечение высокотехнологичными видами медицинской помощи жи</w:t>
      </w:r>
      <w:r>
        <w:rPr>
          <w:b/>
          <w:bCs/>
        </w:rPr>
        <w:t>телей города Сарова на 2015-2020</w:t>
      </w:r>
      <w:r w:rsidRPr="003809BD">
        <w:rPr>
          <w:b/>
          <w:bCs/>
        </w:rPr>
        <w:t xml:space="preserve"> годы»</w:t>
      </w:r>
      <w:r>
        <w:rPr>
          <w:b/>
          <w:bCs/>
        </w:rPr>
        <w:t xml:space="preserve"> </w:t>
      </w:r>
      <w:r>
        <w:t>в</w:t>
      </w:r>
      <w:r w:rsidRPr="00ED1403">
        <w:t>ключает в себя мероприятие</w:t>
      </w:r>
      <w:r w:rsidRPr="00441001">
        <w:t>:</w:t>
      </w:r>
      <w:r w:rsidRPr="00ED1403">
        <w:t xml:space="preserve">  </w:t>
      </w:r>
    </w:p>
    <w:p w:rsidR="00A360B0" w:rsidRPr="009E24EB" w:rsidRDefault="00A360B0" w:rsidP="00621C12">
      <w:pPr>
        <w:tabs>
          <w:tab w:val="left" w:pos="265"/>
        </w:tabs>
        <w:autoSpaceDE w:val="0"/>
        <w:autoSpaceDN w:val="0"/>
        <w:adjustRightInd w:val="0"/>
        <w:ind w:firstLine="720"/>
        <w:jc w:val="both"/>
      </w:pPr>
      <w:r w:rsidRPr="009E24EB">
        <w:t>1. Предоставление мер социальной поддержки населению города Сарова в форме оплаты высокотехнологичных видов медицинской помощи.</w:t>
      </w:r>
    </w:p>
    <w:p w:rsidR="00A360B0" w:rsidRPr="009E24EB" w:rsidRDefault="00A360B0" w:rsidP="00621C12">
      <w:pPr>
        <w:ind w:firstLine="720"/>
        <w:jc w:val="both"/>
      </w:pPr>
      <w:r w:rsidRPr="009E24EB">
        <w:t>Целями и задачами подпрограммы являются: осуществление расходов, связанных с предоставлением мер социальной защиты населению города Сарова, в форме предоставления оплаты высокотехнологичных видов медицинской помощи, отсутствующих в ФГБУЗ КБ № 50 ФМБА России и в системе обязательного медицинского страхования (ОМС), на основании соглашения о взаимодействии между лечебным учреждением и Администрацией города Сарова, договора между лечебным учреждением и пациентом.</w:t>
      </w:r>
    </w:p>
    <w:p w:rsidR="00A360B0" w:rsidRPr="009E24EB" w:rsidRDefault="00A360B0" w:rsidP="00621C12">
      <w:pPr>
        <w:ind w:firstLine="720"/>
        <w:jc w:val="both"/>
      </w:pPr>
      <w:r w:rsidRPr="009E24EB">
        <w:t>Объем финансирования по данной подпрограмме в бюджете города на 2015 год был утвержден в размере 6 000 тыс. руб. Кассовые расходы составили 5 707,6 тыс. руб.</w:t>
      </w:r>
    </w:p>
    <w:p w:rsidR="00A360B0" w:rsidRPr="009E24EB" w:rsidRDefault="00A360B0" w:rsidP="00621C12">
      <w:pPr>
        <w:pStyle w:val="BodyTextIndent"/>
        <w:spacing w:after="0"/>
        <w:ind w:firstLine="709"/>
        <w:jc w:val="both"/>
      </w:pPr>
      <w:r w:rsidRPr="009E24EB">
        <w:t>В рамках реализации данной подпрограммы в 2015 году было проведено 21 заседание комиссии по предоставлению мер социальной защиты населению города Сарова в форме оплаты высокотехнологичных видов медицинской помощи.</w:t>
      </w:r>
    </w:p>
    <w:p w:rsidR="00A360B0" w:rsidRPr="009E24EB" w:rsidRDefault="00A360B0" w:rsidP="00621C12">
      <w:pPr>
        <w:ind w:firstLine="720"/>
        <w:jc w:val="both"/>
      </w:pPr>
      <w:r w:rsidRPr="009E24EB">
        <w:t>В течение 2015 года подготовлено 21 постановление Администрации города Сарова о реализации мероприятия.</w:t>
      </w:r>
      <w:r w:rsidRPr="009E24EB">
        <w:rPr>
          <w:color w:val="FF0000"/>
        </w:rPr>
        <w:t xml:space="preserve"> </w:t>
      </w:r>
    </w:p>
    <w:p w:rsidR="00A360B0" w:rsidRPr="009E24EB" w:rsidRDefault="00A360B0" w:rsidP="00621C12">
      <w:pPr>
        <w:pStyle w:val="BodyTextIndent"/>
        <w:spacing w:after="0"/>
        <w:ind w:firstLine="743"/>
        <w:jc w:val="both"/>
      </w:pPr>
      <w:r w:rsidRPr="009E24EB">
        <w:t xml:space="preserve">По подпрограмме на высокотехнологичные виды медицинской помощи были направлены в лечебные учреждения 59 человек, это на 1,72 % больше, чем в прошлом году (в 2014 году- 58 человек). </w:t>
      </w:r>
    </w:p>
    <w:p w:rsidR="00A360B0" w:rsidRPr="005F5FFA" w:rsidRDefault="00A360B0" w:rsidP="00621C12">
      <w:pPr>
        <w:tabs>
          <w:tab w:val="left" w:pos="0"/>
        </w:tabs>
        <w:autoSpaceDE w:val="0"/>
        <w:autoSpaceDN w:val="0"/>
        <w:adjustRightInd w:val="0"/>
        <w:ind w:firstLine="885"/>
        <w:jc w:val="both"/>
        <w:rPr>
          <w:color w:val="0000FF"/>
        </w:rPr>
      </w:pPr>
      <w:r w:rsidRPr="009E24EB">
        <w:rPr>
          <w:b/>
          <w:bCs/>
        </w:rPr>
        <w:t xml:space="preserve">Подпрограмма «Оказание социальной помощи больным сахарным диабетом в городе Сарове на 2015-2020 годы» </w:t>
      </w:r>
      <w:r w:rsidRPr="009E24EB">
        <w:t>включает в себя мероприятие</w:t>
      </w:r>
      <w:r w:rsidRPr="001D0B80">
        <w:t>:</w:t>
      </w:r>
      <w:r w:rsidRPr="00ED1403">
        <w:t xml:space="preserve"> </w:t>
      </w:r>
    </w:p>
    <w:p w:rsidR="00A360B0" w:rsidRPr="00884C98" w:rsidRDefault="00A360B0" w:rsidP="00621C12">
      <w:pPr>
        <w:ind w:firstLine="720"/>
        <w:jc w:val="both"/>
      </w:pPr>
      <w:r>
        <w:t xml:space="preserve">1. </w:t>
      </w:r>
      <w:r w:rsidRPr="00884C98">
        <w:t>Оказание социальной помощи гражданам, больным сахарным диабетом, нуждающимся в бесперебойном обеспечении средствами самоконтроля, диагностики и введения инсулина.</w:t>
      </w:r>
    </w:p>
    <w:p w:rsidR="00A360B0" w:rsidRPr="00EC6CF6" w:rsidRDefault="00A360B0" w:rsidP="00621C12">
      <w:pPr>
        <w:tabs>
          <w:tab w:val="left" w:pos="261"/>
        </w:tabs>
        <w:autoSpaceDE w:val="0"/>
        <w:autoSpaceDN w:val="0"/>
        <w:adjustRightInd w:val="0"/>
        <w:ind w:firstLine="720"/>
        <w:jc w:val="both"/>
        <w:rPr>
          <w:b/>
          <w:bCs/>
        </w:rPr>
      </w:pPr>
      <w:r w:rsidRPr="00EC6CF6">
        <w:t>Объем финансирования по данной подпрограмме на 2015 год утвержден</w:t>
      </w:r>
      <w:r>
        <w:t xml:space="preserve"> в размере 3 100 тыс. руб.</w:t>
      </w:r>
    </w:p>
    <w:p w:rsidR="00A360B0" w:rsidRPr="009E24EB" w:rsidRDefault="00A360B0" w:rsidP="00621C12">
      <w:pPr>
        <w:tabs>
          <w:tab w:val="num" w:pos="432"/>
        </w:tabs>
        <w:ind w:firstLine="720"/>
        <w:jc w:val="both"/>
      </w:pPr>
      <w:r w:rsidRPr="009E24EB">
        <w:t>В текущем году кассовые расходы на оказание социальной помощи составили 3 024,47 тыс. руб.</w:t>
      </w:r>
    </w:p>
    <w:p w:rsidR="00A360B0" w:rsidRPr="009E24EB" w:rsidRDefault="00A360B0" w:rsidP="00621C12">
      <w:pPr>
        <w:tabs>
          <w:tab w:val="num" w:pos="0"/>
        </w:tabs>
        <w:autoSpaceDE w:val="0"/>
        <w:autoSpaceDN w:val="0"/>
        <w:adjustRightInd w:val="0"/>
        <w:ind w:firstLine="720"/>
        <w:jc w:val="both"/>
      </w:pPr>
      <w:r w:rsidRPr="009E24EB">
        <w:t xml:space="preserve">По данной подпрограмме оказывается социальная помощь больным сахарным диабетом тяжелой формы в виде выплаты денежных средств за приобретенные ими средства самоконтроля, диагностики и введения инсулина. </w:t>
      </w:r>
    </w:p>
    <w:p w:rsidR="00A360B0" w:rsidRPr="009E24EB" w:rsidRDefault="00A360B0" w:rsidP="00621C12">
      <w:pPr>
        <w:tabs>
          <w:tab w:val="num" w:pos="0"/>
        </w:tabs>
        <w:autoSpaceDE w:val="0"/>
        <w:autoSpaceDN w:val="0"/>
        <w:adjustRightInd w:val="0"/>
        <w:ind w:firstLine="720"/>
        <w:jc w:val="both"/>
      </w:pPr>
      <w:r w:rsidRPr="009E24EB">
        <w:t>В 2015 году обращений граждан за социальной помощью за приобретенные средства самоконтроля и диагностики и введения инсулина – 1 403 (в 2014 году - 1 412).</w:t>
      </w:r>
    </w:p>
    <w:p w:rsidR="00A360B0" w:rsidRPr="009E24EB" w:rsidRDefault="00A360B0" w:rsidP="00621C12">
      <w:pPr>
        <w:pStyle w:val="BodyTextIndent"/>
        <w:spacing w:after="0"/>
        <w:ind w:firstLine="709"/>
        <w:jc w:val="both"/>
      </w:pPr>
      <w:r w:rsidRPr="009E24EB">
        <w:t xml:space="preserve">Здравоохранение в городе Сарове представлено федеральным государственным бюджетным учреждением здравоохранения - клинической больницей № 50 (ФГБУЗ КБ № 50 ФМБА России), а также разветвленной аптечной сетью и активно развивающимися видами частной медицины (медицинские диагностические центры, кабинеты стоматологии, офтальмологии, УЗИ и др.). </w:t>
      </w:r>
    </w:p>
    <w:p w:rsidR="00A360B0" w:rsidRPr="009E24EB" w:rsidRDefault="00A360B0" w:rsidP="00621C12">
      <w:pPr>
        <w:pStyle w:val="BodyTextIndent"/>
        <w:spacing w:after="0"/>
        <w:ind w:firstLine="708"/>
        <w:jc w:val="both"/>
      </w:pPr>
      <w:r w:rsidRPr="009E24EB">
        <w:t xml:space="preserve">В 2015 году по сравнению с 2014 годом соотношение между источниками финансирования ФГБУЗ КБ № 50 осталось без изменения. Наибольший объем финансирования КБ № 50 в отчетном году составили средства ТФ ОМС – 68,01 % от общей суммы финансирования КБ № 50 на выполнение Программы государственных гарантий. </w:t>
      </w:r>
    </w:p>
    <w:p w:rsidR="00A360B0" w:rsidRPr="009E24EB" w:rsidRDefault="00A360B0" w:rsidP="00DE10CA">
      <w:pPr>
        <w:pStyle w:val="BodyTextIndent"/>
        <w:jc w:val="right"/>
      </w:pPr>
      <w:r w:rsidRPr="009E24EB">
        <w:t>Таблица 35</w:t>
      </w:r>
    </w:p>
    <w:tbl>
      <w:tblPr>
        <w:tblW w:w="493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
        <w:gridCol w:w="4699"/>
        <w:gridCol w:w="1764"/>
        <w:gridCol w:w="1764"/>
        <w:gridCol w:w="1167"/>
      </w:tblGrid>
      <w:tr w:rsidR="00A360B0" w:rsidRPr="00BB74BC">
        <w:trPr>
          <w:trHeight w:val="253"/>
        </w:trPr>
        <w:tc>
          <w:tcPr>
            <w:tcW w:w="298" w:type="pct"/>
            <w:vAlign w:val="center"/>
          </w:tcPr>
          <w:p w:rsidR="00A360B0" w:rsidRPr="00BB74BC" w:rsidRDefault="00A360B0" w:rsidP="00DE10CA">
            <w:pPr>
              <w:jc w:val="center"/>
            </w:pPr>
            <w:r w:rsidRPr="00BB74BC">
              <w:rPr>
                <w:sz w:val="22"/>
                <w:szCs w:val="22"/>
              </w:rPr>
              <w:t>№  п/п</w:t>
            </w:r>
          </w:p>
        </w:tc>
        <w:tc>
          <w:tcPr>
            <w:tcW w:w="2352" w:type="pct"/>
            <w:vAlign w:val="center"/>
          </w:tcPr>
          <w:p w:rsidR="00A360B0" w:rsidRPr="00BB74BC" w:rsidRDefault="00A360B0" w:rsidP="00DE10CA">
            <w:pPr>
              <w:jc w:val="center"/>
            </w:pPr>
            <w:r w:rsidRPr="00BB74BC">
              <w:rPr>
                <w:sz w:val="22"/>
                <w:szCs w:val="22"/>
              </w:rPr>
              <w:t>Показатели</w:t>
            </w:r>
          </w:p>
        </w:tc>
        <w:tc>
          <w:tcPr>
            <w:tcW w:w="883" w:type="pct"/>
            <w:vAlign w:val="center"/>
          </w:tcPr>
          <w:p w:rsidR="00A360B0" w:rsidRPr="00BB74BC" w:rsidRDefault="00A360B0" w:rsidP="00DE10CA">
            <w:pPr>
              <w:jc w:val="center"/>
            </w:pPr>
            <w:r w:rsidRPr="00BB74BC">
              <w:rPr>
                <w:sz w:val="22"/>
                <w:szCs w:val="22"/>
              </w:rPr>
              <w:t>2014 год</w:t>
            </w:r>
          </w:p>
        </w:tc>
        <w:tc>
          <w:tcPr>
            <w:tcW w:w="883" w:type="pct"/>
            <w:vAlign w:val="center"/>
          </w:tcPr>
          <w:p w:rsidR="00A360B0" w:rsidRPr="00BB74BC" w:rsidRDefault="00A360B0" w:rsidP="00DE10CA">
            <w:pPr>
              <w:jc w:val="center"/>
            </w:pPr>
            <w:r w:rsidRPr="00BB74BC">
              <w:rPr>
                <w:sz w:val="22"/>
                <w:szCs w:val="22"/>
              </w:rPr>
              <w:t>2015 год</w:t>
            </w:r>
          </w:p>
        </w:tc>
        <w:tc>
          <w:tcPr>
            <w:tcW w:w="584" w:type="pct"/>
            <w:vAlign w:val="center"/>
          </w:tcPr>
          <w:p w:rsidR="00A360B0" w:rsidRPr="00BB74BC" w:rsidRDefault="00A360B0" w:rsidP="00DE10CA">
            <w:pPr>
              <w:jc w:val="center"/>
            </w:pPr>
            <w:r w:rsidRPr="00BB74BC">
              <w:rPr>
                <w:sz w:val="22"/>
                <w:szCs w:val="22"/>
              </w:rPr>
              <w:t>Темп роста, %</w:t>
            </w:r>
          </w:p>
        </w:tc>
      </w:tr>
      <w:tr w:rsidR="00A360B0" w:rsidRPr="007F51A9">
        <w:trPr>
          <w:trHeight w:val="1035"/>
        </w:trPr>
        <w:tc>
          <w:tcPr>
            <w:tcW w:w="298" w:type="pct"/>
            <w:vMerge w:val="restart"/>
          </w:tcPr>
          <w:p w:rsidR="00A360B0" w:rsidRPr="007F51A9" w:rsidRDefault="00A360B0" w:rsidP="00DE10CA">
            <w:pPr>
              <w:jc w:val="center"/>
            </w:pPr>
            <w:r w:rsidRPr="007F51A9">
              <w:rPr>
                <w:sz w:val="22"/>
                <w:szCs w:val="22"/>
              </w:rPr>
              <w:t>1.</w:t>
            </w:r>
          </w:p>
        </w:tc>
        <w:tc>
          <w:tcPr>
            <w:tcW w:w="2352" w:type="pct"/>
          </w:tcPr>
          <w:p w:rsidR="00A360B0" w:rsidRPr="007F51A9" w:rsidRDefault="00A360B0" w:rsidP="00DE10CA">
            <w:r w:rsidRPr="007F51A9">
              <w:rPr>
                <w:sz w:val="22"/>
                <w:szCs w:val="22"/>
              </w:rPr>
              <w:t xml:space="preserve"> Финансирование КБ № 50 на выполнение Программы государственных гарантий по обеспечению жителей города бесплатной медицинской помощью, тыс.руб.</w:t>
            </w:r>
          </w:p>
        </w:tc>
        <w:tc>
          <w:tcPr>
            <w:tcW w:w="883" w:type="pct"/>
            <w:vMerge w:val="restart"/>
            <w:vAlign w:val="center"/>
          </w:tcPr>
          <w:p w:rsidR="00A360B0" w:rsidRPr="005518D4" w:rsidRDefault="00A360B0" w:rsidP="00DE10CA">
            <w:pPr>
              <w:jc w:val="center"/>
            </w:pPr>
            <w:r w:rsidRPr="005518D4">
              <w:t>1 007 537,60</w:t>
            </w:r>
          </w:p>
        </w:tc>
        <w:tc>
          <w:tcPr>
            <w:tcW w:w="883" w:type="pct"/>
            <w:vMerge w:val="restart"/>
            <w:vAlign w:val="center"/>
          </w:tcPr>
          <w:p w:rsidR="00A360B0" w:rsidRPr="005518D4" w:rsidRDefault="00A360B0" w:rsidP="00DE10CA">
            <w:pPr>
              <w:jc w:val="center"/>
            </w:pPr>
            <w:r w:rsidRPr="005518D4">
              <w:t>965 880,10</w:t>
            </w:r>
          </w:p>
        </w:tc>
        <w:tc>
          <w:tcPr>
            <w:tcW w:w="584" w:type="pct"/>
            <w:vMerge w:val="restart"/>
            <w:vAlign w:val="center"/>
          </w:tcPr>
          <w:p w:rsidR="00A360B0" w:rsidRPr="005518D4" w:rsidRDefault="00A360B0" w:rsidP="00DE10CA">
            <w:pPr>
              <w:jc w:val="center"/>
            </w:pPr>
            <w:r w:rsidRPr="005518D4">
              <w:t>95,9</w:t>
            </w:r>
          </w:p>
        </w:tc>
      </w:tr>
      <w:tr w:rsidR="00A360B0" w:rsidRPr="007F51A9">
        <w:trPr>
          <w:trHeight w:val="255"/>
        </w:trPr>
        <w:tc>
          <w:tcPr>
            <w:tcW w:w="298" w:type="pct"/>
            <w:vMerge/>
            <w:vAlign w:val="center"/>
          </w:tcPr>
          <w:p w:rsidR="00A360B0" w:rsidRPr="007F51A9" w:rsidRDefault="00A360B0" w:rsidP="00DE10CA"/>
        </w:tc>
        <w:tc>
          <w:tcPr>
            <w:tcW w:w="2352" w:type="pct"/>
          </w:tcPr>
          <w:p w:rsidR="00A360B0" w:rsidRPr="007F51A9" w:rsidRDefault="00A360B0" w:rsidP="00DE10CA">
            <w:r w:rsidRPr="007F51A9">
              <w:rPr>
                <w:sz w:val="22"/>
                <w:szCs w:val="22"/>
              </w:rPr>
              <w:t xml:space="preserve"> из них:</w:t>
            </w:r>
          </w:p>
        </w:tc>
        <w:tc>
          <w:tcPr>
            <w:tcW w:w="883" w:type="pct"/>
            <w:vMerge/>
            <w:vAlign w:val="center"/>
          </w:tcPr>
          <w:p w:rsidR="00A360B0" w:rsidRPr="005518D4" w:rsidRDefault="00A360B0" w:rsidP="00DE10CA">
            <w:pPr>
              <w:jc w:val="center"/>
            </w:pPr>
          </w:p>
        </w:tc>
        <w:tc>
          <w:tcPr>
            <w:tcW w:w="883" w:type="pct"/>
            <w:vMerge/>
            <w:vAlign w:val="center"/>
          </w:tcPr>
          <w:p w:rsidR="00A360B0" w:rsidRPr="005518D4" w:rsidRDefault="00A360B0" w:rsidP="00DE10CA">
            <w:pPr>
              <w:jc w:val="center"/>
            </w:pPr>
          </w:p>
        </w:tc>
        <w:tc>
          <w:tcPr>
            <w:tcW w:w="584" w:type="pct"/>
            <w:vMerge/>
            <w:vAlign w:val="center"/>
          </w:tcPr>
          <w:p w:rsidR="00A360B0" w:rsidRPr="005518D4" w:rsidRDefault="00A360B0" w:rsidP="00DE10CA">
            <w:pPr>
              <w:jc w:val="center"/>
            </w:pPr>
          </w:p>
        </w:tc>
      </w:tr>
      <w:tr w:rsidR="00A360B0" w:rsidRPr="007F51A9">
        <w:trPr>
          <w:trHeight w:val="279"/>
        </w:trPr>
        <w:tc>
          <w:tcPr>
            <w:tcW w:w="298" w:type="pct"/>
          </w:tcPr>
          <w:p w:rsidR="00A360B0" w:rsidRPr="007F51A9" w:rsidRDefault="00A360B0" w:rsidP="00DE10CA">
            <w:pPr>
              <w:jc w:val="center"/>
            </w:pPr>
            <w:r w:rsidRPr="007F51A9">
              <w:rPr>
                <w:sz w:val="22"/>
                <w:szCs w:val="22"/>
              </w:rPr>
              <w:t>1.1</w:t>
            </w:r>
          </w:p>
        </w:tc>
        <w:tc>
          <w:tcPr>
            <w:tcW w:w="2352" w:type="pct"/>
          </w:tcPr>
          <w:p w:rsidR="00A360B0" w:rsidRPr="007F51A9" w:rsidRDefault="00A360B0" w:rsidP="00DE10CA">
            <w:pPr>
              <w:ind w:left="368"/>
            </w:pPr>
            <w:r w:rsidRPr="007F51A9">
              <w:rPr>
                <w:sz w:val="22"/>
                <w:szCs w:val="22"/>
              </w:rPr>
              <w:t>финансирование за счет средств  ТФ ОМС (городской уровень)</w:t>
            </w:r>
          </w:p>
        </w:tc>
        <w:tc>
          <w:tcPr>
            <w:tcW w:w="883" w:type="pct"/>
            <w:vAlign w:val="center"/>
          </w:tcPr>
          <w:p w:rsidR="00A360B0" w:rsidRPr="005518D4" w:rsidRDefault="00A360B0" w:rsidP="00DE10CA">
            <w:pPr>
              <w:jc w:val="center"/>
            </w:pPr>
            <w:r w:rsidRPr="005518D4">
              <w:t>517 822,60</w:t>
            </w:r>
          </w:p>
        </w:tc>
        <w:tc>
          <w:tcPr>
            <w:tcW w:w="883" w:type="pct"/>
            <w:vAlign w:val="center"/>
          </w:tcPr>
          <w:p w:rsidR="00A360B0" w:rsidRPr="005518D4" w:rsidRDefault="00A360B0" w:rsidP="00DE10CA">
            <w:pPr>
              <w:jc w:val="center"/>
            </w:pPr>
            <w:r w:rsidRPr="005518D4">
              <w:t>656 889,80</w:t>
            </w:r>
          </w:p>
        </w:tc>
        <w:tc>
          <w:tcPr>
            <w:tcW w:w="584" w:type="pct"/>
            <w:vAlign w:val="center"/>
          </w:tcPr>
          <w:p w:rsidR="00A360B0" w:rsidRPr="005518D4" w:rsidRDefault="00A360B0" w:rsidP="00DE10CA">
            <w:pPr>
              <w:jc w:val="center"/>
            </w:pPr>
            <w:r w:rsidRPr="005518D4">
              <w:t>126,9</w:t>
            </w:r>
          </w:p>
        </w:tc>
      </w:tr>
      <w:tr w:rsidR="00A360B0" w:rsidRPr="00BB74BC">
        <w:trPr>
          <w:trHeight w:val="510"/>
        </w:trPr>
        <w:tc>
          <w:tcPr>
            <w:tcW w:w="298" w:type="pct"/>
          </w:tcPr>
          <w:p w:rsidR="00A360B0" w:rsidRPr="007F51A9" w:rsidRDefault="00A360B0" w:rsidP="00DE10CA">
            <w:pPr>
              <w:jc w:val="center"/>
            </w:pPr>
            <w:r w:rsidRPr="007F51A9">
              <w:rPr>
                <w:sz w:val="22"/>
                <w:szCs w:val="22"/>
              </w:rPr>
              <w:t xml:space="preserve"> 1.2</w:t>
            </w:r>
          </w:p>
        </w:tc>
        <w:tc>
          <w:tcPr>
            <w:tcW w:w="2352" w:type="pct"/>
          </w:tcPr>
          <w:p w:rsidR="00A360B0" w:rsidRPr="007F51A9" w:rsidRDefault="00A360B0" w:rsidP="00DE10CA">
            <w:pPr>
              <w:ind w:left="368"/>
            </w:pPr>
            <w:r w:rsidRPr="007F51A9">
              <w:rPr>
                <w:sz w:val="22"/>
                <w:szCs w:val="22"/>
              </w:rPr>
              <w:t xml:space="preserve">бюджетные ассигнования за счет средств федерального бюджета </w:t>
            </w:r>
          </w:p>
        </w:tc>
        <w:tc>
          <w:tcPr>
            <w:tcW w:w="883" w:type="pct"/>
            <w:vAlign w:val="center"/>
          </w:tcPr>
          <w:p w:rsidR="00A360B0" w:rsidRPr="005518D4" w:rsidRDefault="00A360B0" w:rsidP="00DE10CA">
            <w:pPr>
              <w:jc w:val="center"/>
            </w:pPr>
            <w:r w:rsidRPr="005518D4">
              <w:t>489 715,00</w:t>
            </w:r>
          </w:p>
        </w:tc>
        <w:tc>
          <w:tcPr>
            <w:tcW w:w="883" w:type="pct"/>
            <w:vAlign w:val="center"/>
          </w:tcPr>
          <w:p w:rsidR="00A360B0" w:rsidRPr="005518D4" w:rsidRDefault="00A360B0" w:rsidP="00DE10CA">
            <w:pPr>
              <w:jc w:val="center"/>
            </w:pPr>
            <w:r w:rsidRPr="005518D4">
              <w:t>308 990,30</w:t>
            </w:r>
          </w:p>
        </w:tc>
        <w:tc>
          <w:tcPr>
            <w:tcW w:w="584" w:type="pct"/>
            <w:vAlign w:val="center"/>
          </w:tcPr>
          <w:p w:rsidR="00A360B0" w:rsidRPr="005518D4" w:rsidRDefault="00A360B0" w:rsidP="00DE10CA">
            <w:pPr>
              <w:jc w:val="center"/>
            </w:pPr>
            <w:r w:rsidRPr="005518D4">
              <w:t>63,1</w:t>
            </w:r>
          </w:p>
        </w:tc>
      </w:tr>
      <w:tr w:rsidR="00A360B0" w:rsidRPr="00BB74BC">
        <w:trPr>
          <w:trHeight w:val="972"/>
        </w:trPr>
        <w:tc>
          <w:tcPr>
            <w:tcW w:w="298" w:type="pct"/>
          </w:tcPr>
          <w:p w:rsidR="00A360B0" w:rsidRPr="00BB74BC" w:rsidRDefault="00A360B0" w:rsidP="00DE10CA">
            <w:pPr>
              <w:jc w:val="center"/>
            </w:pPr>
            <w:r w:rsidRPr="00BB74BC">
              <w:rPr>
                <w:sz w:val="22"/>
                <w:szCs w:val="22"/>
              </w:rPr>
              <w:t>2.</w:t>
            </w:r>
          </w:p>
        </w:tc>
        <w:tc>
          <w:tcPr>
            <w:tcW w:w="2352" w:type="pct"/>
          </w:tcPr>
          <w:p w:rsidR="00A360B0" w:rsidRPr="00BB74BC" w:rsidRDefault="00A360B0" w:rsidP="00DE10CA">
            <w:r w:rsidRPr="00BB74BC">
              <w:rPr>
                <w:sz w:val="22"/>
                <w:szCs w:val="22"/>
              </w:rPr>
              <w:t>Средства городского бюджета на выполнение муниципальных программ (</w:t>
            </w:r>
            <w:r>
              <w:rPr>
                <w:sz w:val="22"/>
                <w:szCs w:val="22"/>
              </w:rPr>
              <w:t>с</w:t>
            </w:r>
            <w:r w:rsidRPr="00BB74BC">
              <w:rPr>
                <w:sz w:val="22"/>
                <w:szCs w:val="22"/>
              </w:rPr>
              <w:t>ах.</w:t>
            </w:r>
            <w:r>
              <w:rPr>
                <w:sz w:val="22"/>
                <w:szCs w:val="22"/>
              </w:rPr>
              <w:t xml:space="preserve"> </w:t>
            </w:r>
            <w:r w:rsidRPr="00BB74BC">
              <w:rPr>
                <w:sz w:val="22"/>
                <w:szCs w:val="22"/>
              </w:rPr>
              <w:t>диабет, высокотехнологичные виды мед. помощи), тыс. руб. *</w:t>
            </w:r>
          </w:p>
        </w:tc>
        <w:tc>
          <w:tcPr>
            <w:tcW w:w="883" w:type="pct"/>
            <w:vAlign w:val="center"/>
          </w:tcPr>
          <w:p w:rsidR="00A360B0" w:rsidRPr="005518D4" w:rsidRDefault="00A360B0" w:rsidP="00DE10CA">
            <w:pPr>
              <w:jc w:val="center"/>
            </w:pPr>
            <w:r w:rsidRPr="005518D4">
              <w:t>8 140,87</w:t>
            </w:r>
          </w:p>
        </w:tc>
        <w:tc>
          <w:tcPr>
            <w:tcW w:w="883" w:type="pct"/>
            <w:vAlign w:val="center"/>
          </w:tcPr>
          <w:p w:rsidR="00A360B0" w:rsidRPr="005518D4" w:rsidRDefault="00A360B0" w:rsidP="00DE10CA">
            <w:pPr>
              <w:jc w:val="center"/>
            </w:pPr>
            <w:r w:rsidRPr="005518D4">
              <w:t>8 780,47</w:t>
            </w:r>
          </w:p>
        </w:tc>
        <w:tc>
          <w:tcPr>
            <w:tcW w:w="584" w:type="pct"/>
            <w:vAlign w:val="center"/>
          </w:tcPr>
          <w:p w:rsidR="00A360B0" w:rsidRPr="005518D4" w:rsidRDefault="00A360B0" w:rsidP="00DE10CA">
            <w:pPr>
              <w:jc w:val="center"/>
            </w:pPr>
            <w:r w:rsidRPr="005518D4">
              <w:t>107,9</w:t>
            </w:r>
          </w:p>
        </w:tc>
      </w:tr>
      <w:tr w:rsidR="00A360B0" w:rsidRPr="00BB74BC">
        <w:trPr>
          <w:trHeight w:val="144"/>
        </w:trPr>
        <w:tc>
          <w:tcPr>
            <w:tcW w:w="298" w:type="pct"/>
          </w:tcPr>
          <w:p w:rsidR="00A360B0" w:rsidRPr="00BB74BC" w:rsidRDefault="00A360B0" w:rsidP="00DE10CA">
            <w:pPr>
              <w:jc w:val="center"/>
            </w:pPr>
            <w:r w:rsidRPr="00BB74BC">
              <w:rPr>
                <w:sz w:val="22"/>
                <w:szCs w:val="22"/>
              </w:rPr>
              <w:t>3.</w:t>
            </w:r>
          </w:p>
        </w:tc>
        <w:tc>
          <w:tcPr>
            <w:tcW w:w="2352" w:type="pct"/>
          </w:tcPr>
          <w:p w:rsidR="00A360B0" w:rsidRPr="00BB74BC" w:rsidRDefault="00A360B0" w:rsidP="00DE10CA">
            <w:r w:rsidRPr="00BB74BC">
              <w:rPr>
                <w:sz w:val="22"/>
                <w:szCs w:val="22"/>
              </w:rPr>
              <w:t xml:space="preserve">Бесплатные и льготные лекарственные средства (сумма </w:t>
            </w:r>
            <w:r w:rsidRPr="00BB74BC">
              <w:rPr>
                <w:i/>
                <w:iCs/>
                <w:sz w:val="22"/>
                <w:szCs w:val="22"/>
              </w:rPr>
              <w:t>по заболеваниям</w:t>
            </w:r>
            <w:r w:rsidRPr="00BB74BC">
              <w:rPr>
                <w:sz w:val="22"/>
                <w:szCs w:val="22"/>
              </w:rPr>
              <w:t xml:space="preserve">), тыс.руб. </w:t>
            </w:r>
          </w:p>
        </w:tc>
        <w:tc>
          <w:tcPr>
            <w:tcW w:w="883" w:type="pct"/>
            <w:vAlign w:val="center"/>
          </w:tcPr>
          <w:p w:rsidR="00A360B0" w:rsidRPr="005518D4" w:rsidRDefault="00A360B0" w:rsidP="00DE10CA">
            <w:pPr>
              <w:jc w:val="center"/>
            </w:pPr>
            <w:r w:rsidRPr="005518D4">
              <w:t>37 314,81</w:t>
            </w:r>
          </w:p>
        </w:tc>
        <w:tc>
          <w:tcPr>
            <w:tcW w:w="883" w:type="pct"/>
            <w:vAlign w:val="center"/>
          </w:tcPr>
          <w:p w:rsidR="00A360B0" w:rsidRPr="005518D4" w:rsidRDefault="00A360B0" w:rsidP="00DE10CA">
            <w:pPr>
              <w:jc w:val="center"/>
            </w:pPr>
            <w:r w:rsidRPr="005518D4">
              <w:t>47 136,34</w:t>
            </w:r>
          </w:p>
        </w:tc>
        <w:tc>
          <w:tcPr>
            <w:tcW w:w="584" w:type="pct"/>
            <w:vAlign w:val="center"/>
          </w:tcPr>
          <w:p w:rsidR="00A360B0" w:rsidRPr="005518D4" w:rsidRDefault="00A360B0" w:rsidP="00DE10CA">
            <w:pPr>
              <w:jc w:val="center"/>
            </w:pPr>
            <w:r w:rsidRPr="005518D4">
              <w:t>126,3</w:t>
            </w:r>
          </w:p>
        </w:tc>
      </w:tr>
      <w:tr w:rsidR="00A360B0" w:rsidRPr="00BB74BC">
        <w:trPr>
          <w:trHeight w:val="525"/>
        </w:trPr>
        <w:tc>
          <w:tcPr>
            <w:tcW w:w="298" w:type="pct"/>
            <w:vMerge w:val="restart"/>
          </w:tcPr>
          <w:p w:rsidR="00A360B0" w:rsidRPr="00BB74BC" w:rsidRDefault="00A360B0" w:rsidP="00DE10CA">
            <w:pPr>
              <w:jc w:val="center"/>
            </w:pPr>
            <w:r w:rsidRPr="00BB74BC">
              <w:rPr>
                <w:sz w:val="22"/>
                <w:szCs w:val="22"/>
              </w:rPr>
              <w:t>4.</w:t>
            </w:r>
          </w:p>
        </w:tc>
        <w:tc>
          <w:tcPr>
            <w:tcW w:w="2352" w:type="pct"/>
          </w:tcPr>
          <w:p w:rsidR="00A360B0" w:rsidRPr="00BB74BC" w:rsidRDefault="00A360B0" w:rsidP="00DE10CA">
            <w:r w:rsidRPr="00BB74BC">
              <w:rPr>
                <w:sz w:val="22"/>
                <w:szCs w:val="22"/>
              </w:rPr>
              <w:t xml:space="preserve">Отпущено лекарственных средств жителям города, имеющим право на получение бесплатных лекарственных средств </w:t>
            </w:r>
          </w:p>
        </w:tc>
        <w:tc>
          <w:tcPr>
            <w:tcW w:w="883" w:type="pct"/>
            <w:vMerge w:val="restart"/>
            <w:vAlign w:val="center"/>
          </w:tcPr>
          <w:p w:rsidR="00A360B0" w:rsidRPr="005518D4" w:rsidRDefault="00A360B0" w:rsidP="00DE10CA">
            <w:pPr>
              <w:jc w:val="center"/>
            </w:pPr>
            <w:r w:rsidRPr="005518D4">
              <w:t>16 138,44</w:t>
            </w:r>
          </w:p>
        </w:tc>
        <w:tc>
          <w:tcPr>
            <w:tcW w:w="883" w:type="pct"/>
            <w:vMerge w:val="restart"/>
            <w:vAlign w:val="center"/>
          </w:tcPr>
          <w:p w:rsidR="00A360B0" w:rsidRPr="005518D4" w:rsidRDefault="00A360B0" w:rsidP="00DE10CA">
            <w:pPr>
              <w:jc w:val="center"/>
            </w:pPr>
            <w:r w:rsidRPr="005518D4">
              <w:t>12 514,13</w:t>
            </w:r>
          </w:p>
        </w:tc>
        <w:tc>
          <w:tcPr>
            <w:tcW w:w="584" w:type="pct"/>
            <w:vMerge w:val="restart"/>
            <w:vAlign w:val="center"/>
          </w:tcPr>
          <w:p w:rsidR="00A360B0" w:rsidRPr="005518D4" w:rsidRDefault="00A360B0" w:rsidP="00DE10CA">
            <w:pPr>
              <w:jc w:val="center"/>
            </w:pPr>
            <w:r w:rsidRPr="005518D4">
              <w:t>77,5</w:t>
            </w:r>
          </w:p>
        </w:tc>
      </w:tr>
      <w:tr w:rsidR="00A360B0" w:rsidRPr="00BB74BC">
        <w:trPr>
          <w:trHeight w:val="64"/>
        </w:trPr>
        <w:tc>
          <w:tcPr>
            <w:tcW w:w="298" w:type="pct"/>
            <w:vMerge/>
            <w:vAlign w:val="center"/>
          </w:tcPr>
          <w:p w:rsidR="00A360B0" w:rsidRPr="00BB74BC" w:rsidRDefault="00A360B0" w:rsidP="00DE10CA"/>
        </w:tc>
        <w:tc>
          <w:tcPr>
            <w:tcW w:w="2352" w:type="pct"/>
          </w:tcPr>
          <w:p w:rsidR="00A360B0" w:rsidRPr="00BB74BC" w:rsidRDefault="00A360B0" w:rsidP="00DE10CA">
            <w:pPr>
              <w:rPr>
                <w:i/>
                <w:iCs/>
              </w:rPr>
            </w:pPr>
            <w:r w:rsidRPr="00BB74BC">
              <w:rPr>
                <w:i/>
                <w:iCs/>
                <w:sz w:val="22"/>
                <w:szCs w:val="22"/>
              </w:rPr>
              <w:t xml:space="preserve">по федеральной льготе, </w:t>
            </w:r>
            <w:r w:rsidRPr="00BB74BC">
              <w:rPr>
                <w:sz w:val="22"/>
                <w:szCs w:val="22"/>
              </w:rPr>
              <w:t>тыс.руб.</w:t>
            </w:r>
          </w:p>
        </w:tc>
        <w:tc>
          <w:tcPr>
            <w:tcW w:w="883" w:type="pct"/>
            <w:vMerge/>
            <w:vAlign w:val="center"/>
          </w:tcPr>
          <w:p w:rsidR="00A360B0" w:rsidRPr="00BB74BC" w:rsidRDefault="00A360B0" w:rsidP="00DE10CA">
            <w:pPr>
              <w:jc w:val="center"/>
            </w:pPr>
          </w:p>
        </w:tc>
        <w:tc>
          <w:tcPr>
            <w:tcW w:w="883" w:type="pct"/>
            <w:vMerge/>
            <w:vAlign w:val="center"/>
          </w:tcPr>
          <w:p w:rsidR="00A360B0" w:rsidRPr="00BB74BC" w:rsidRDefault="00A360B0" w:rsidP="00DE10CA">
            <w:pPr>
              <w:jc w:val="center"/>
            </w:pPr>
          </w:p>
        </w:tc>
        <w:tc>
          <w:tcPr>
            <w:tcW w:w="584" w:type="pct"/>
            <w:vMerge/>
            <w:vAlign w:val="center"/>
          </w:tcPr>
          <w:p w:rsidR="00A360B0" w:rsidRPr="00BB74BC" w:rsidRDefault="00A360B0" w:rsidP="00DE10CA">
            <w:pPr>
              <w:jc w:val="center"/>
            </w:pPr>
          </w:p>
        </w:tc>
      </w:tr>
      <w:tr w:rsidR="00A360B0" w:rsidRPr="00BB74BC">
        <w:trPr>
          <w:trHeight w:val="529"/>
        </w:trPr>
        <w:tc>
          <w:tcPr>
            <w:tcW w:w="298" w:type="pct"/>
          </w:tcPr>
          <w:p w:rsidR="00A360B0" w:rsidRPr="00BB74BC" w:rsidRDefault="00A360B0" w:rsidP="00DE10CA">
            <w:pPr>
              <w:jc w:val="center"/>
            </w:pPr>
            <w:r w:rsidRPr="00BB74BC">
              <w:rPr>
                <w:sz w:val="22"/>
                <w:szCs w:val="22"/>
              </w:rPr>
              <w:t>5.</w:t>
            </w:r>
          </w:p>
        </w:tc>
        <w:tc>
          <w:tcPr>
            <w:tcW w:w="2352" w:type="pct"/>
          </w:tcPr>
          <w:p w:rsidR="00A360B0" w:rsidRPr="00BB74BC" w:rsidRDefault="00A360B0" w:rsidP="00DE10CA">
            <w:r w:rsidRPr="00BB74BC">
              <w:rPr>
                <w:sz w:val="22"/>
                <w:szCs w:val="22"/>
              </w:rPr>
              <w:t xml:space="preserve">Финансирование  ФГБУЗ КБ № 50 </w:t>
            </w:r>
            <w:r w:rsidRPr="00BB74BC">
              <w:rPr>
                <w:i/>
                <w:iCs/>
                <w:sz w:val="22"/>
                <w:szCs w:val="22"/>
              </w:rPr>
              <w:t xml:space="preserve">в рамках реализации национального проекта «Здоровье», </w:t>
            </w:r>
            <w:r w:rsidRPr="00BB74BC">
              <w:rPr>
                <w:sz w:val="22"/>
                <w:szCs w:val="22"/>
              </w:rPr>
              <w:t>тыс.руб.</w:t>
            </w:r>
          </w:p>
        </w:tc>
        <w:tc>
          <w:tcPr>
            <w:tcW w:w="883" w:type="pct"/>
            <w:vAlign w:val="center"/>
          </w:tcPr>
          <w:p w:rsidR="00A360B0" w:rsidRPr="00BB74BC" w:rsidRDefault="00A360B0" w:rsidP="00DE10CA">
            <w:pPr>
              <w:jc w:val="center"/>
            </w:pPr>
            <w:r w:rsidRPr="00BB74BC">
              <w:rPr>
                <w:sz w:val="22"/>
                <w:szCs w:val="22"/>
              </w:rPr>
              <w:t>-</w:t>
            </w:r>
          </w:p>
        </w:tc>
        <w:tc>
          <w:tcPr>
            <w:tcW w:w="883" w:type="pct"/>
            <w:vAlign w:val="center"/>
          </w:tcPr>
          <w:p w:rsidR="00A360B0" w:rsidRPr="00BB74BC" w:rsidRDefault="00A360B0" w:rsidP="00DE10CA">
            <w:pPr>
              <w:jc w:val="center"/>
            </w:pPr>
            <w:r w:rsidRPr="00BB74BC">
              <w:rPr>
                <w:sz w:val="22"/>
                <w:szCs w:val="22"/>
              </w:rPr>
              <w:t>-</w:t>
            </w:r>
          </w:p>
        </w:tc>
        <w:tc>
          <w:tcPr>
            <w:tcW w:w="584" w:type="pct"/>
            <w:vAlign w:val="center"/>
          </w:tcPr>
          <w:p w:rsidR="00A360B0" w:rsidRPr="00BB74BC" w:rsidRDefault="00A360B0" w:rsidP="00DE10CA">
            <w:pPr>
              <w:jc w:val="center"/>
            </w:pPr>
            <w:r w:rsidRPr="00BB74BC">
              <w:rPr>
                <w:sz w:val="22"/>
                <w:szCs w:val="22"/>
              </w:rPr>
              <w:t>-</w:t>
            </w:r>
          </w:p>
        </w:tc>
      </w:tr>
      <w:tr w:rsidR="00A360B0" w:rsidRPr="00BB74BC">
        <w:trPr>
          <w:trHeight w:val="255"/>
        </w:trPr>
        <w:tc>
          <w:tcPr>
            <w:tcW w:w="298" w:type="pct"/>
          </w:tcPr>
          <w:p w:rsidR="00A360B0" w:rsidRPr="00BB74BC" w:rsidRDefault="00A360B0" w:rsidP="00DE10CA">
            <w:pPr>
              <w:jc w:val="center"/>
            </w:pPr>
            <w:r>
              <w:rPr>
                <w:sz w:val="22"/>
                <w:szCs w:val="22"/>
              </w:rPr>
              <w:t>6</w:t>
            </w:r>
            <w:r w:rsidRPr="00BB74BC">
              <w:rPr>
                <w:sz w:val="22"/>
                <w:szCs w:val="22"/>
              </w:rPr>
              <w:t>.</w:t>
            </w:r>
          </w:p>
        </w:tc>
        <w:tc>
          <w:tcPr>
            <w:tcW w:w="2352" w:type="pct"/>
            <w:vAlign w:val="bottom"/>
          </w:tcPr>
          <w:p w:rsidR="00A360B0" w:rsidRPr="00BB74BC" w:rsidRDefault="00A360B0" w:rsidP="00DE10CA">
            <w:r w:rsidRPr="00BB74BC">
              <w:rPr>
                <w:sz w:val="22"/>
                <w:szCs w:val="22"/>
              </w:rPr>
              <w:t xml:space="preserve">Прочие источники финансирования </w:t>
            </w:r>
          </w:p>
        </w:tc>
        <w:tc>
          <w:tcPr>
            <w:tcW w:w="883" w:type="pct"/>
            <w:vAlign w:val="center"/>
          </w:tcPr>
          <w:p w:rsidR="00A360B0" w:rsidRPr="00BB74BC" w:rsidRDefault="00A360B0" w:rsidP="00DE10CA">
            <w:pPr>
              <w:jc w:val="center"/>
            </w:pPr>
            <w:r w:rsidRPr="00BB74BC">
              <w:rPr>
                <w:sz w:val="22"/>
                <w:szCs w:val="22"/>
              </w:rPr>
              <w:t>77 083,50</w:t>
            </w:r>
          </w:p>
        </w:tc>
        <w:tc>
          <w:tcPr>
            <w:tcW w:w="883" w:type="pct"/>
            <w:vAlign w:val="center"/>
          </w:tcPr>
          <w:p w:rsidR="00A360B0" w:rsidRPr="00BB74BC" w:rsidRDefault="00A360B0" w:rsidP="00DE10CA">
            <w:pPr>
              <w:jc w:val="center"/>
            </w:pPr>
            <w:r w:rsidRPr="00BB74BC">
              <w:rPr>
                <w:sz w:val="22"/>
                <w:szCs w:val="22"/>
              </w:rPr>
              <w:t>88 526,00</w:t>
            </w:r>
          </w:p>
        </w:tc>
        <w:tc>
          <w:tcPr>
            <w:tcW w:w="584" w:type="pct"/>
            <w:vAlign w:val="center"/>
          </w:tcPr>
          <w:p w:rsidR="00A360B0" w:rsidRPr="00BB74BC" w:rsidRDefault="00A360B0" w:rsidP="00DE10CA">
            <w:pPr>
              <w:jc w:val="center"/>
            </w:pPr>
            <w:r w:rsidRPr="00BB74BC">
              <w:rPr>
                <w:sz w:val="22"/>
                <w:szCs w:val="22"/>
              </w:rPr>
              <w:t>114,8</w:t>
            </w:r>
          </w:p>
        </w:tc>
      </w:tr>
      <w:tr w:rsidR="00A360B0" w:rsidRPr="00BB74BC">
        <w:trPr>
          <w:trHeight w:val="64"/>
        </w:trPr>
        <w:tc>
          <w:tcPr>
            <w:tcW w:w="298" w:type="pct"/>
          </w:tcPr>
          <w:p w:rsidR="00A360B0" w:rsidRPr="00BB74BC" w:rsidRDefault="00A360B0" w:rsidP="00DE10CA">
            <w:pPr>
              <w:jc w:val="center"/>
            </w:pPr>
            <w:r>
              <w:rPr>
                <w:sz w:val="22"/>
                <w:szCs w:val="22"/>
              </w:rPr>
              <w:t>7</w:t>
            </w:r>
            <w:r w:rsidRPr="00BB74BC">
              <w:rPr>
                <w:sz w:val="22"/>
                <w:szCs w:val="22"/>
              </w:rPr>
              <w:t>.</w:t>
            </w:r>
          </w:p>
        </w:tc>
        <w:tc>
          <w:tcPr>
            <w:tcW w:w="2352" w:type="pct"/>
          </w:tcPr>
          <w:p w:rsidR="00A360B0" w:rsidRPr="00BB74BC" w:rsidRDefault="00A360B0" w:rsidP="00DE10CA">
            <w:r w:rsidRPr="00BB74BC">
              <w:rPr>
                <w:sz w:val="22"/>
                <w:szCs w:val="22"/>
              </w:rPr>
              <w:t xml:space="preserve"> Численность населения,  тыс.чел.</w:t>
            </w:r>
          </w:p>
        </w:tc>
        <w:tc>
          <w:tcPr>
            <w:tcW w:w="883" w:type="pct"/>
            <w:vAlign w:val="center"/>
          </w:tcPr>
          <w:p w:rsidR="00A360B0" w:rsidRPr="00BB74BC" w:rsidRDefault="00A360B0" w:rsidP="00DE10CA">
            <w:pPr>
              <w:jc w:val="center"/>
            </w:pPr>
            <w:r w:rsidRPr="00BB74BC">
              <w:rPr>
                <w:sz w:val="22"/>
                <w:szCs w:val="22"/>
              </w:rPr>
              <w:t>94,30</w:t>
            </w:r>
          </w:p>
        </w:tc>
        <w:tc>
          <w:tcPr>
            <w:tcW w:w="883" w:type="pct"/>
            <w:vAlign w:val="center"/>
          </w:tcPr>
          <w:p w:rsidR="00A360B0" w:rsidRPr="00BB74BC" w:rsidRDefault="00A360B0" w:rsidP="00DE10CA">
            <w:pPr>
              <w:jc w:val="center"/>
            </w:pPr>
            <w:r w:rsidRPr="00BB74BC">
              <w:rPr>
                <w:sz w:val="22"/>
                <w:szCs w:val="22"/>
              </w:rPr>
              <w:t>94,41</w:t>
            </w:r>
          </w:p>
        </w:tc>
        <w:tc>
          <w:tcPr>
            <w:tcW w:w="584" w:type="pct"/>
            <w:vAlign w:val="center"/>
          </w:tcPr>
          <w:p w:rsidR="00A360B0" w:rsidRPr="00BB74BC" w:rsidRDefault="00A360B0" w:rsidP="00DE10CA">
            <w:pPr>
              <w:jc w:val="center"/>
            </w:pPr>
            <w:r w:rsidRPr="00BB74BC">
              <w:rPr>
                <w:sz w:val="22"/>
                <w:szCs w:val="22"/>
              </w:rPr>
              <w:t>100,12</w:t>
            </w:r>
          </w:p>
        </w:tc>
      </w:tr>
      <w:tr w:rsidR="00A360B0" w:rsidRPr="00BB74BC">
        <w:trPr>
          <w:trHeight w:val="64"/>
        </w:trPr>
        <w:tc>
          <w:tcPr>
            <w:tcW w:w="298" w:type="pct"/>
            <w:noWrap/>
            <w:vAlign w:val="bottom"/>
          </w:tcPr>
          <w:p w:rsidR="00A360B0" w:rsidRPr="00BB74BC" w:rsidRDefault="00A360B0" w:rsidP="00DE10CA">
            <w:pPr>
              <w:jc w:val="center"/>
            </w:pPr>
            <w:r>
              <w:rPr>
                <w:sz w:val="22"/>
                <w:szCs w:val="22"/>
              </w:rPr>
              <w:t>8</w:t>
            </w:r>
            <w:r w:rsidRPr="00BB74BC">
              <w:rPr>
                <w:sz w:val="22"/>
                <w:szCs w:val="22"/>
              </w:rPr>
              <w:t>.</w:t>
            </w:r>
          </w:p>
        </w:tc>
        <w:tc>
          <w:tcPr>
            <w:tcW w:w="2352" w:type="pct"/>
          </w:tcPr>
          <w:p w:rsidR="00A360B0" w:rsidRPr="00BB74BC" w:rsidRDefault="00A360B0" w:rsidP="00DE10CA">
            <w:r w:rsidRPr="00BB74BC">
              <w:rPr>
                <w:sz w:val="22"/>
                <w:szCs w:val="22"/>
              </w:rPr>
              <w:t xml:space="preserve">Финансирование на 1 жителя города, руб.  </w:t>
            </w:r>
          </w:p>
        </w:tc>
        <w:tc>
          <w:tcPr>
            <w:tcW w:w="883" w:type="pct"/>
            <w:vAlign w:val="center"/>
          </w:tcPr>
          <w:p w:rsidR="00A360B0" w:rsidRPr="00BB74BC" w:rsidRDefault="00A360B0" w:rsidP="00DE10CA">
            <w:pPr>
              <w:jc w:val="center"/>
            </w:pPr>
            <w:r w:rsidRPr="00BB74BC">
              <w:rPr>
                <w:sz w:val="22"/>
                <w:szCs w:val="22"/>
              </w:rPr>
              <w:t>12162</w:t>
            </w:r>
          </w:p>
        </w:tc>
        <w:tc>
          <w:tcPr>
            <w:tcW w:w="883" w:type="pct"/>
            <w:vAlign w:val="center"/>
          </w:tcPr>
          <w:p w:rsidR="00A360B0" w:rsidRPr="00BB74BC" w:rsidRDefault="00A360B0" w:rsidP="00DE10CA">
            <w:pPr>
              <w:jc w:val="center"/>
            </w:pPr>
            <w:r w:rsidRPr="00BB74BC">
              <w:rPr>
                <w:sz w:val="22"/>
                <w:szCs w:val="22"/>
              </w:rPr>
              <w:t>11 893</w:t>
            </w:r>
          </w:p>
        </w:tc>
        <w:tc>
          <w:tcPr>
            <w:tcW w:w="584" w:type="pct"/>
            <w:vAlign w:val="center"/>
          </w:tcPr>
          <w:p w:rsidR="00A360B0" w:rsidRPr="00BB74BC" w:rsidRDefault="00A360B0" w:rsidP="00DE10CA">
            <w:pPr>
              <w:jc w:val="center"/>
            </w:pPr>
            <w:r w:rsidRPr="00BB74BC">
              <w:rPr>
                <w:sz w:val="22"/>
                <w:szCs w:val="22"/>
              </w:rPr>
              <w:t>97,8</w:t>
            </w:r>
          </w:p>
        </w:tc>
      </w:tr>
    </w:tbl>
    <w:p w:rsidR="00A360B0" w:rsidRPr="007D1F04" w:rsidRDefault="00A360B0" w:rsidP="00DE10CA">
      <w:pPr>
        <w:tabs>
          <w:tab w:val="num" w:pos="0"/>
        </w:tabs>
        <w:autoSpaceDE w:val="0"/>
        <w:autoSpaceDN w:val="0"/>
        <w:adjustRightInd w:val="0"/>
        <w:spacing w:after="120"/>
        <w:ind w:firstLine="720"/>
      </w:pPr>
    </w:p>
    <w:p w:rsidR="00A360B0" w:rsidRPr="007D1F04" w:rsidRDefault="00A360B0" w:rsidP="00DE10CA">
      <w:pPr>
        <w:pStyle w:val="Heading1"/>
      </w:pPr>
      <w:bookmarkStart w:id="108" w:name="_Toc387130732"/>
      <w:bookmarkStart w:id="109" w:name="_Toc388866831"/>
      <w:bookmarkStart w:id="110" w:name="_Toc450214004"/>
      <w:r>
        <w:t>9</w:t>
      </w:r>
      <w:r w:rsidRPr="000C46A3">
        <w:t>. ОБРАЗОВАНИЕ</w:t>
      </w:r>
      <w:bookmarkEnd w:id="108"/>
      <w:bookmarkEnd w:id="109"/>
      <w:bookmarkEnd w:id="110"/>
    </w:p>
    <w:p w:rsidR="00A360B0" w:rsidRPr="002C701B" w:rsidRDefault="00A360B0" w:rsidP="00621C12">
      <w:pPr>
        <w:tabs>
          <w:tab w:val="left" w:pos="0"/>
          <w:tab w:val="left" w:pos="10205"/>
        </w:tabs>
        <w:spacing w:after="120"/>
        <w:ind w:right="-57" w:firstLine="357"/>
        <w:jc w:val="both"/>
      </w:pPr>
      <w:bookmarkStart w:id="111" w:name="_Toc387130734"/>
      <w:bookmarkStart w:id="112" w:name="_Toc388866833"/>
      <w:r>
        <w:t xml:space="preserve">По состоянию на 31 декабря 2015 года образовательный комплекс города </w:t>
      </w:r>
      <w:r w:rsidRPr="002C701B">
        <w:t xml:space="preserve">включает в себя деятельность следующих </w:t>
      </w:r>
      <w:r>
        <w:t>организаций:</w:t>
      </w:r>
    </w:p>
    <w:p w:rsidR="00A360B0" w:rsidRPr="002C701B" w:rsidRDefault="00A360B0" w:rsidP="00621C12">
      <w:pPr>
        <w:tabs>
          <w:tab w:val="left" w:pos="0"/>
          <w:tab w:val="left" w:pos="851"/>
          <w:tab w:val="left" w:pos="1440"/>
          <w:tab w:val="left" w:pos="10205"/>
        </w:tabs>
        <w:spacing w:after="120"/>
        <w:ind w:right="-57" w:firstLine="600"/>
        <w:jc w:val="both"/>
      </w:pPr>
      <w:r>
        <w:t>-  23</w:t>
      </w:r>
      <w:r w:rsidRPr="002C701B">
        <w:t xml:space="preserve"> муниципальных бюджетных дошкольных образовательных </w:t>
      </w:r>
      <w:r>
        <w:t>организаций</w:t>
      </w:r>
      <w:r w:rsidRPr="002C701B">
        <w:t xml:space="preserve"> </w:t>
      </w:r>
      <w:r>
        <w:t>(далее – МДОО</w:t>
      </w:r>
      <w:r w:rsidRPr="002C701B">
        <w:t>)</w:t>
      </w:r>
      <w:r>
        <w:rPr>
          <w:rStyle w:val="FootnoteReference"/>
        </w:rPr>
        <w:footnoteReference w:id="4"/>
      </w:r>
      <w:r w:rsidRPr="002C701B">
        <w:t>.</w:t>
      </w:r>
    </w:p>
    <w:p w:rsidR="00A360B0" w:rsidRPr="002C701B" w:rsidRDefault="00A360B0" w:rsidP="00621C12">
      <w:pPr>
        <w:tabs>
          <w:tab w:val="left" w:pos="0"/>
          <w:tab w:val="left" w:pos="10205"/>
        </w:tabs>
        <w:spacing w:after="120"/>
        <w:ind w:right="-57" w:firstLine="600"/>
        <w:jc w:val="both"/>
      </w:pPr>
      <w:r w:rsidRPr="002C701B">
        <w:t>- Негосударственного образовательного учреждения для детей дошкольного и младшего школьного возраста начальная школа-детский сад «Саров».</w:t>
      </w:r>
    </w:p>
    <w:p w:rsidR="00A360B0" w:rsidRPr="00695FF3" w:rsidRDefault="00A360B0" w:rsidP="00621C12">
      <w:pPr>
        <w:tabs>
          <w:tab w:val="left" w:pos="0"/>
          <w:tab w:val="left" w:pos="10205"/>
        </w:tabs>
        <w:spacing w:after="120"/>
        <w:ind w:right="-57" w:firstLine="600"/>
        <w:jc w:val="both"/>
      </w:pPr>
      <w:r w:rsidRPr="004A2AAC">
        <w:t>- </w:t>
      </w:r>
      <w:r w:rsidRPr="00444917">
        <w:rPr>
          <w:color w:val="FF0000"/>
        </w:rPr>
        <w:t> </w:t>
      </w:r>
      <w:r w:rsidRPr="00A36C02">
        <w:t xml:space="preserve">16 муниципальных </w:t>
      </w:r>
      <w:r w:rsidRPr="00695FF3">
        <w:t>бюджетных об</w:t>
      </w:r>
      <w:r>
        <w:t>щеоб</w:t>
      </w:r>
      <w:r w:rsidRPr="00695FF3">
        <w:t>разовательных организаций (в т.ч. 10 общеобразовательных школ</w:t>
      </w:r>
      <w:r>
        <w:t>,</w:t>
      </w:r>
      <w:r w:rsidRPr="00695FF3">
        <w:t xml:space="preserve"> гимназия, два лицея, ц</w:t>
      </w:r>
      <w:r>
        <w:t>ентр образования</w:t>
      </w:r>
      <w:r w:rsidRPr="00695FF3">
        <w:t>, школа № 1 с наличием интерната, школа № 9 с наличием интерната для обучающихся с ограниченными возможностями здоровья</w:t>
      </w:r>
      <w:r w:rsidRPr="00695FF3">
        <w:rPr>
          <w:rStyle w:val="FootnoteReference"/>
        </w:rPr>
        <w:footnoteReference w:id="5"/>
      </w:r>
      <w:r w:rsidRPr="00695FF3">
        <w:t xml:space="preserve">). </w:t>
      </w:r>
    </w:p>
    <w:p w:rsidR="00A360B0" w:rsidRPr="00695FF3" w:rsidRDefault="00A360B0" w:rsidP="00621C12">
      <w:pPr>
        <w:tabs>
          <w:tab w:val="left" w:pos="0"/>
          <w:tab w:val="left" w:pos="10205"/>
        </w:tabs>
        <w:spacing w:after="120"/>
        <w:ind w:right="-57" w:firstLine="600"/>
        <w:jc w:val="both"/>
      </w:pPr>
      <w:r w:rsidRPr="002C701B">
        <w:t>-  Негосударственного общеобразовательного учреждения религиозной организации «</w:t>
      </w:r>
      <w:r w:rsidRPr="00695FF3">
        <w:t>Саровская православная гимназия имени преподобного Серафима Саровского».</w:t>
      </w:r>
    </w:p>
    <w:p w:rsidR="00A360B0" w:rsidRPr="00695FF3" w:rsidRDefault="00A360B0" w:rsidP="00621C12">
      <w:pPr>
        <w:tabs>
          <w:tab w:val="left" w:pos="0"/>
          <w:tab w:val="left" w:pos="10205"/>
        </w:tabs>
        <w:spacing w:after="120"/>
        <w:ind w:right="-57" w:firstLine="600"/>
        <w:jc w:val="both"/>
      </w:pPr>
      <w:r w:rsidRPr="00695FF3">
        <w:t>-  ФГАОУ ВПО Саровский физико-технический институт – филиал НИЯУ МИФИ (в том числе деятельность политехникума СарФТИ НИЯУ МИФИ и аспирантуры СарФТИ НИЯУ МИФИ), ФГБОУ СПО Саровский медицинский колледж ФМБА России, ГБПОУ СПТ им.Б.Г.Музрукова</w:t>
      </w:r>
      <w:r w:rsidRPr="00695FF3">
        <w:rPr>
          <w:rStyle w:val="FootnoteReference"/>
        </w:rPr>
        <w:footnoteReference w:id="6"/>
      </w:r>
      <w:r w:rsidRPr="00695FF3">
        <w:t>.</w:t>
      </w:r>
    </w:p>
    <w:p w:rsidR="00A360B0" w:rsidRPr="0007260A" w:rsidRDefault="00A360B0" w:rsidP="00621C12">
      <w:pPr>
        <w:tabs>
          <w:tab w:val="left" w:pos="0"/>
          <w:tab w:val="left" w:pos="10205"/>
        </w:tabs>
        <w:spacing w:after="120"/>
        <w:ind w:right="-57" w:firstLine="600"/>
        <w:jc w:val="both"/>
        <w:rPr>
          <w:color w:val="FF0000"/>
        </w:rPr>
      </w:pPr>
      <w:r w:rsidRPr="0007260A">
        <w:t>-</w:t>
      </w:r>
      <w:r w:rsidRPr="0007260A">
        <w:rPr>
          <w:lang w:val="en-US"/>
        </w:rPr>
        <w:t>  </w:t>
      </w:r>
      <w:r w:rsidRPr="0007260A">
        <w:t xml:space="preserve">13 муниципальных бюджетных учреждений дополнительного образования: </w:t>
      </w:r>
      <w:r w:rsidRPr="00114CD4">
        <w:t>СЮТ, СЮН, ДДТ, ДШИ, ДШИ № 2, «ДМШ им. М. А. Балакирева», «ДХШ»,</w:t>
      </w:r>
      <w:r>
        <w:rPr>
          <w:color w:val="FF0000"/>
        </w:rPr>
        <w:t xml:space="preserve"> </w:t>
      </w:r>
      <w:r>
        <w:t>ДЮСШ «Икар</w:t>
      </w:r>
      <w:r w:rsidRPr="00114CD4">
        <w:t>»</w:t>
      </w:r>
      <w:r>
        <w:rPr>
          <w:rStyle w:val="FootnoteReference"/>
        </w:rPr>
        <w:footnoteReference w:id="7"/>
      </w:r>
      <w:r>
        <w:t>,</w:t>
      </w:r>
      <w:r>
        <w:rPr>
          <w:color w:val="FF0000"/>
        </w:rPr>
        <w:t xml:space="preserve"> </w:t>
      </w:r>
      <w:r w:rsidRPr="00114CD4">
        <w:t>ДЮСШ «Са</w:t>
      </w:r>
      <w:r>
        <w:t xml:space="preserve">ров», Молодежный центр, Центр внешкольной работы, </w:t>
      </w:r>
      <w:r w:rsidRPr="00114CD4">
        <w:t>ООЦ «Березка», СДЮСШОР «Атом»</w:t>
      </w:r>
      <w:r>
        <w:t xml:space="preserve"> (далее – МБОУ ДО)</w:t>
      </w:r>
      <w:r w:rsidRPr="0007260A">
        <w:rPr>
          <w:color w:val="FF0000"/>
        </w:rPr>
        <w:t xml:space="preserve">. </w:t>
      </w:r>
    </w:p>
    <w:p w:rsidR="00A360B0" w:rsidRPr="00DE2B8C" w:rsidRDefault="00A360B0" w:rsidP="00621C12">
      <w:pPr>
        <w:tabs>
          <w:tab w:val="left" w:pos="0"/>
          <w:tab w:val="left" w:pos="10205"/>
        </w:tabs>
        <w:spacing w:after="120"/>
        <w:ind w:right="-57" w:firstLine="600"/>
        <w:jc w:val="both"/>
      </w:pPr>
      <w:r w:rsidRPr="00DE2B8C">
        <w:t>-  Муниципального бюджетного образовательного учреждения дополнительного профессионального образования (повышения квалификации) специалистов «Методический центр» (</w:t>
      </w:r>
      <w:r>
        <w:t>МБОУ</w:t>
      </w:r>
      <w:r w:rsidRPr="00DE2B8C">
        <w:t xml:space="preserve"> ДПОС «Методический центр»). </w:t>
      </w:r>
    </w:p>
    <w:p w:rsidR="00A360B0" w:rsidRPr="00D930B2" w:rsidRDefault="00A360B0" w:rsidP="00621C12">
      <w:pPr>
        <w:tabs>
          <w:tab w:val="left" w:pos="0"/>
          <w:tab w:val="left" w:pos="10205"/>
        </w:tabs>
        <w:spacing w:after="120"/>
        <w:ind w:right="-57" w:firstLine="600"/>
        <w:jc w:val="both"/>
      </w:pPr>
      <w:r>
        <w:t>-  </w:t>
      </w:r>
      <w:r w:rsidRPr="00D930B2">
        <w:t>Государственного автономного образовательного учреждения дополнительного</w:t>
      </w:r>
      <w:r>
        <w:t xml:space="preserve"> профессионального образования «</w:t>
      </w:r>
      <w:r w:rsidRPr="00D930B2">
        <w:t>Центр профессионального обучения службы занятост</w:t>
      </w:r>
      <w:r>
        <w:t>и населения» (ГАОУ ДПО «ЦПО СЗН»</w:t>
      </w:r>
      <w:r w:rsidRPr="00D930B2">
        <w:t>)</w:t>
      </w:r>
      <w:r>
        <w:t>.</w:t>
      </w:r>
    </w:p>
    <w:p w:rsidR="00A360B0" w:rsidRPr="00F45D9F" w:rsidRDefault="00A360B0" w:rsidP="00621C12">
      <w:pPr>
        <w:tabs>
          <w:tab w:val="left" w:pos="0"/>
          <w:tab w:val="left" w:pos="10205"/>
        </w:tabs>
        <w:spacing w:after="120"/>
        <w:ind w:right="-57" w:firstLine="600"/>
        <w:jc w:val="both"/>
      </w:pPr>
      <w:r w:rsidRPr="00F45D9F">
        <w:t>-  Автономной некоммерческой организации «Международный научно-учебный центр «Экономика регионального развития» (дополнительное образование для школьников и для взрослых).</w:t>
      </w:r>
    </w:p>
    <w:p w:rsidR="00A360B0" w:rsidRPr="00F45D9F" w:rsidRDefault="00A360B0" w:rsidP="00621C12">
      <w:pPr>
        <w:tabs>
          <w:tab w:val="left" w:pos="0"/>
          <w:tab w:val="left" w:pos="10205"/>
        </w:tabs>
        <w:spacing w:after="120"/>
        <w:ind w:right="-57" w:firstLine="600"/>
        <w:jc w:val="both"/>
      </w:pPr>
      <w:r w:rsidRPr="00F45D9F">
        <w:t>-  Негосударственных образовательных учреждений дополнительного образования детей («Центр раннего развития и психологической поддержки семьи «УМНИЦА», «Школа информатики «ВЕКТОР++», «Центр развития «Открытый мир» и др.).</w:t>
      </w:r>
    </w:p>
    <w:p w:rsidR="00A360B0" w:rsidRDefault="00A360B0" w:rsidP="00621C12">
      <w:pPr>
        <w:spacing w:after="120"/>
        <w:ind w:right="22" w:firstLine="601"/>
        <w:jc w:val="both"/>
      </w:pPr>
      <w:r w:rsidRPr="005D73B5">
        <w:t xml:space="preserve">Численность обучающихся </w:t>
      </w:r>
      <w:r>
        <w:t xml:space="preserve">в городе </w:t>
      </w:r>
      <w:r w:rsidRPr="005D73B5">
        <w:t xml:space="preserve">по основным профессиональным образовательным программам среднего </w:t>
      </w:r>
      <w:r>
        <w:t xml:space="preserve">и высшего </w:t>
      </w:r>
      <w:r w:rsidRPr="005D73B5">
        <w:t>профессионального образования</w:t>
      </w:r>
      <w:r>
        <w:t xml:space="preserve"> представлена следующей таблицей. </w:t>
      </w:r>
      <w:r w:rsidRPr="005D73B5">
        <w:t xml:space="preserve"> </w:t>
      </w:r>
    </w:p>
    <w:p w:rsidR="00A360B0" w:rsidRDefault="00A360B0" w:rsidP="00DE10CA">
      <w:pPr>
        <w:spacing w:before="120"/>
        <w:ind w:right="22" w:firstLine="601"/>
        <w:jc w:val="right"/>
      </w:pPr>
    </w:p>
    <w:p w:rsidR="00A360B0" w:rsidRDefault="00A360B0" w:rsidP="00DE10CA">
      <w:pPr>
        <w:spacing w:before="120"/>
        <w:ind w:right="22" w:firstLine="601"/>
        <w:jc w:val="right"/>
      </w:pPr>
    </w:p>
    <w:p w:rsidR="00A360B0" w:rsidRDefault="00A360B0" w:rsidP="00DE10CA">
      <w:pPr>
        <w:spacing w:before="120"/>
        <w:ind w:right="22" w:firstLine="601"/>
        <w:jc w:val="right"/>
      </w:pPr>
      <w:r>
        <w:t>Таблица 36</w:t>
      </w:r>
    </w:p>
    <w:tbl>
      <w:tblPr>
        <w:tblW w:w="5000" w:type="pct"/>
        <w:tblInd w:w="2" w:type="dxa"/>
        <w:tblLook w:val="0000"/>
      </w:tblPr>
      <w:tblGrid>
        <w:gridCol w:w="7559"/>
        <w:gridCol w:w="1342"/>
        <w:gridCol w:w="1218"/>
      </w:tblGrid>
      <w:tr w:rsidR="00A360B0" w:rsidRPr="00010948">
        <w:trPr>
          <w:trHeight w:val="249"/>
        </w:trPr>
        <w:tc>
          <w:tcPr>
            <w:tcW w:w="3735" w:type="pct"/>
            <w:tcBorders>
              <w:top w:val="single" w:sz="4" w:space="0" w:color="auto"/>
              <w:left w:val="single" w:sz="4" w:space="0" w:color="auto"/>
              <w:right w:val="single" w:sz="4" w:space="0" w:color="auto"/>
            </w:tcBorders>
            <w:vAlign w:val="center"/>
          </w:tcPr>
          <w:p w:rsidR="00A360B0" w:rsidRPr="00010948" w:rsidRDefault="00A360B0" w:rsidP="00DE10CA">
            <w:pPr>
              <w:jc w:val="center"/>
            </w:pPr>
            <w:r w:rsidRPr="00010948">
              <w:rPr>
                <w:sz w:val="22"/>
                <w:szCs w:val="22"/>
              </w:rPr>
              <w:t>Наименование</w:t>
            </w:r>
          </w:p>
        </w:tc>
        <w:tc>
          <w:tcPr>
            <w:tcW w:w="663" w:type="pct"/>
            <w:tcBorders>
              <w:top w:val="single" w:sz="4" w:space="0" w:color="auto"/>
              <w:left w:val="nil"/>
              <w:right w:val="single" w:sz="4" w:space="0" w:color="000000"/>
            </w:tcBorders>
          </w:tcPr>
          <w:p w:rsidR="00A360B0" w:rsidRPr="00010948" w:rsidRDefault="00A360B0" w:rsidP="00DE10CA">
            <w:pPr>
              <w:jc w:val="center"/>
            </w:pPr>
            <w:r w:rsidRPr="00010948">
              <w:rPr>
                <w:sz w:val="22"/>
                <w:szCs w:val="22"/>
              </w:rPr>
              <w:t>2014</w:t>
            </w:r>
          </w:p>
        </w:tc>
        <w:tc>
          <w:tcPr>
            <w:tcW w:w="602" w:type="pct"/>
            <w:tcBorders>
              <w:top w:val="single" w:sz="4" w:space="0" w:color="auto"/>
              <w:left w:val="nil"/>
              <w:right w:val="single" w:sz="4" w:space="0" w:color="auto"/>
            </w:tcBorders>
          </w:tcPr>
          <w:p w:rsidR="00A360B0" w:rsidRPr="00010948" w:rsidRDefault="00A360B0" w:rsidP="00DE10CA">
            <w:pPr>
              <w:ind w:left="-185" w:right="-108"/>
              <w:jc w:val="center"/>
            </w:pPr>
            <w:r w:rsidRPr="00010948">
              <w:rPr>
                <w:sz w:val="22"/>
                <w:szCs w:val="22"/>
              </w:rPr>
              <w:t>2015</w:t>
            </w:r>
          </w:p>
        </w:tc>
      </w:tr>
      <w:tr w:rsidR="00A360B0" w:rsidRPr="00010948">
        <w:trPr>
          <w:trHeight w:val="315"/>
        </w:trPr>
        <w:tc>
          <w:tcPr>
            <w:tcW w:w="5000" w:type="pct"/>
            <w:gridSpan w:val="3"/>
            <w:tcBorders>
              <w:top w:val="single" w:sz="4" w:space="0" w:color="auto"/>
              <w:left w:val="single" w:sz="4" w:space="0" w:color="auto"/>
              <w:bottom w:val="single" w:sz="4" w:space="0" w:color="auto"/>
              <w:right w:val="single" w:sz="4" w:space="0" w:color="000000"/>
            </w:tcBorders>
            <w:vAlign w:val="center"/>
          </w:tcPr>
          <w:p w:rsidR="00A360B0" w:rsidRPr="00010948" w:rsidRDefault="00A360B0" w:rsidP="00DE10CA">
            <w:pPr>
              <w:ind w:right="-351"/>
              <w:jc w:val="center"/>
            </w:pPr>
            <w:r w:rsidRPr="00010948">
              <w:rPr>
                <w:sz w:val="22"/>
                <w:szCs w:val="22"/>
              </w:rPr>
              <w:t xml:space="preserve">Численность обучающихся по основным профессиональным </w:t>
            </w:r>
          </w:p>
          <w:p w:rsidR="00A360B0" w:rsidRPr="00010948" w:rsidRDefault="00A360B0" w:rsidP="00DE10CA">
            <w:pPr>
              <w:ind w:right="-351"/>
              <w:jc w:val="center"/>
            </w:pPr>
            <w:r w:rsidRPr="00010948">
              <w:rPr>
                <w:sz w:val="22"/>
                <w:szCs w:val="22"/>
              </w:rPr>
              <w:t xml:space="preserve">образовательным программам среднего профессионального образования </w:t>
            </w:r>
          </w:p>
        </w:tc>
      </w:tr>
      <w:tr w:rsidR="00A360B0" w:rsidRPr="00884C98">
        <w:trPr>
          <w:trHeight w:val="585"/>
        </w:trPr>
        <w:tc>
          <w:tcPr>
            <w:tcW w:w="3735" w:type="pct"/>
            <w:tcBorders>
              <w:top w:val="single" w:sz="4" w:space="0" w:color="auto"/>
              <w:left w:val="single" w:sz="4" w:space="0" w:color="auto"/>
              <w:bottom w:val="single" w:sz="4" w:space="0" w:color="auto"/>
              <w:right w:val="single" w:sz="4" w:space="0" w:color="auto"/>
            </w:tcBorders>
          </w:tcPr>
          <w:p w:rsidR="00A360B0" w:rsidRPr="00884C98" w:rsidRDefault="00A360B0" w:rsidP="00DE10CA">
            <w:pPr>
              <w:ind w:right="-351"/>
              <w:rPr>
                <w:sz w:val="20"/>
                <w:szCs w:val="20"/>
              </w:rPr>
            </w:pPr>
            <w:r w:rsidRPr="00884C98">
              <w:rPr>
                <w:sz w:val="20"/>
                <w:szCs w:val="20"/>
              </w:rPr>
              <w:t>ГБПОУ СПТ им.Б.Г.Музрукова</w:t>
            </w:r>
            <w:r w:rsidRPr="00884C98">
              <w:rPr>
                <w:rStyle w:val="FootnoteReference"/>
                <w:sz w:val="20"/>
                <w:szCs w:val="20"/>
              </w:rPr>
              <w:footnoteReference w:id="8"/>
            </w:r>
            <w:r w:rsidRPr="00884C98">
              <w:rPr>
                <w:sz w:val="20"/>
                <w:szCs w:val="20"/>
              </w:rPr>
              <w:t>, всего</w:t>
            </w:r>
          </w:p>
          <w:p w:rsidR="00A360B0" w:rsidRPr="00884C98" w:rsidRDefault="00A360B0" w:rsidP="00DE10CA">
            <w:pPr>
              <w:ind w:right="-351"/>
              <w:rPr>
                <w:sz w:val="20"/>
                <w:szCs w:val="20"/>
              </w:rPr>
            </w:pPr>
            <w:r w:rsidRPr="00884C98">
              <w:rPr>
                <w:sz w:val="20"/>
                <w:szCs w:val="20"/>
              </w:rPr>
              <w:t>из них:</w:t>
            </w:r>
          </w:p>
          <w:p w:rsidR="00A360B0" w:rsidRPr="00884C98" w:rsidRDefault="00A360B0" w:rsidP="00DE10CA">
            <w:pPr>
              <w:ind w:left="147" w:right="-91" w:hanging="147"/>
              <w:rPr>
                <w:sz w:val="20"/>
                <w:szCs w:val="20"/>
              </w:rPr>
            </w:pPr>
            <w:r w:rsidRPr="00884C98">
              <w:rPr>
                <w:sz w:val="20"/>
                <w:szCs w:val="20"/>
              </w:rPr>
              <w:t xml:space="preserve">- по программам подготовки квалифицированных рабочих, служащих </w:t>
            </w:r>
          </w:p>
          <w:p w:rsidR="00A360B0" w:rsidRPr="00884C98" w:rsidRDefault="00A360B0" w:rsidP="00DE10CA">
            <w:pPr>
              <w:ind w:left="147" w:right="-91" w:hanging="147"/>
              <w:rPr>
                <w:sz w:val="20"/>
                <w:szCs w:val="20"/>
              </w:rPr>
            </w:pPr>
            <w:r w:rsidRPr="00884C98">
              <w:rPr>
                <w:i/>
                <w:iCs/>
                <w:sz w:val="20"/>
                <w:szCs w:val="20"/>
              </w:rPr>
              <w:t>(только очная форма обучения)</w:t>
            </w:r>
            <w:r w:rsidRPr="00884C98">
              <w:rPr>
                <w:sz w:val="20"/>
                <w:szCs w:val="20"/>
              </w:rPr>
              <w:t>;</w:t>
            </w:r>
          </w:p>
          <w:p w:rsidR="00A360B0" w:rsidRPr="00884C98" w:rsidRDefault="00A360B0" w:rsidP="00DE10CA">
            <w:pPr>
              <w:ind w:left="147" w:right="-91" w:hanging="147"/>
              <w:rPr>
                <w:sz w:val="20"/>
                <w:szCs w:val="20"/>
              </w:rPr>
            </w:pPr>
            <w:r w:rsidRPr="00884C98">
              <w:rPr>
                <w:sz w:val="20"/>
                <w:szCs w:val="20"/>
              </w:rPr>
              <w:t xml:space="preserve">- по программам подготовки специалистов среднего звена </w:t>
            </w:r>
          </w:p>
          <w:p w:rsidR="00A360B0" w:rsidRPr="00884C98" w:rsidRDefault="00A360B0" w:rsidP="00DE10CA">
            <w:pPr>
              <w:ind w:left="147" w:right="-91" w:hanging="147"/>
              <w:rPr>
                <w:sz w:val="20"/>
                <w:szCs w:val="20"/>
              </w:rPr>
            </w:pPr>
            <w:r w:rsidRPr="00884C98">
              <w:rPr>
                <w:sz w:val="20"/>
                <w:szCs w:val="20"/>
              </w:rPr>
              <w:t xml:space="preserve">  </w:t>
            </w:r>
            <w:r w:rsidRPr="00884C98">
              <w:rPr>
                <w:i/>
                <w:iCs/>
                <w:sz w:val="20"/>
                <w:szCs w:val="20"/>
              </w:rPr>
              <w:t>(всего/из них очная форма обучения)</w:t>
            </w:r>
            <w:r w:rsidRPr="00884C98">
              <w:rPr>
                <w:sz w:val="20"/>
                <w:szCs w:val="20"/>
              </w:rPr>
              <w:t>.</w:t>
            </w:r>
          </w:p>
          <w:p w:rsidR="00A360B0" w:rsidRPr="00884C98" w:rsidRDefault="00A360B0" w:rsidP="00DE10CA">
            <w:pPr>
              <w:ind w:left="147" w:right="-91" w:hanging="147"/>
              <w:rPr>
                <w:sz w:val="20"/>
                <w:szCs w:val="20"/>
              </w:rPr>
            </w:pPr>
          </w:p>
          <w:p w:rsidR="00A360B0" w:rsidRPr="00884C98" w:rsidRDefault="00A360B0" w:rsidP="00DE10CA">
            <w:pPr>
              <w:ind w:right="-91"/>
              <w:rPr>
                <w:sz w:val="20"/>
                <w:szCs w:val="20"/>
              </w:rPr>
            </w:pPr>
            <w:r w:rsidRPr="00884C98">
              <w:rPr>
                <w:sz w:val="20"/>
                <w:szCs w:val="20"/>
              </w:rPr>
              <w:t>ФГБОУ СПО Саровский медицинский колледж ФМБА России, всего</w:t>
            </w:r>
          </w:p>
          <w:p w:rsidR="00A360B0" w:rsidRPr="00884C98" w:rsidRDefault="00A360B0" w:rsidP="00DE10CA">
            <w:pPr>
              <w:ind w:right="-91"/>
              <w:rPr>
                <w:i/>
                <w:iCs/>
                <w:sz w:val="20"/>
                <w:szCs w:val="20"/>
              </w:rPr>
            </w:pPr>
            <w:r w:rsidRPr="00884C98">
              <w:rPr>
                <w:i/>
                <w:iCs/>
                <w:sz w:val="20"/>
                <w:szCs w:val="20"/>
              </w:rPr>
              <w:t>(только очная форма обучения по программам подготовки</w:t>
            </w:r>
          </w:p>
          <w:p w:rsidR="00A360B0" w:rsidRPr="00884C98" w:rsidRDefault="00A360B0" w:rsidP="00DE10CA">
            <w:pPr>
              <w:ind w:right="-91"/>
              <w:rPr>
                <w:i/>
                <w:iCs/>
                <w:sz w:val="20"/>
                <w:szCs w:val="20"/>
              </w:rPr>
            </w:pPr>
            <w:r w:rsidRPr="00884C98">
              <w:rPr>
                <w:i/>
                <w:iCs/>
                <w:sz w:val="20"/>
                <w:szCs w:val="20"/>
              </w:rPr>
              <w:t xml:space="preserve"> специалистов среднего звена).</w:t>
            </w:r>
          </w:p>
          <w:p w:rsidR="00A360B0" w:rsidRPr="00884C98" w:rsidRDefault="00A360B0" w:rsidP="00DE10CA">
            <w:pPr>
              <w:ind w:right="-91"/>
              <w:rPr>
                <w:sz w:val="20"/>
                <w:szCs w:val="20"/>
                <w:highlight w:val="yellow"/>
              </w:rPr>
            </w:pPr>
          </w:p>
          <w:p w:rsidR="00A360B0" w:rsidRPr="00884C98" w:rsidRDefault="00A360B0" w:rsidP="00DE10CA">
            <w:pPr>
              <w:ind w:right="-91"/>
              <w:rPr>
                <w:sz w:val="20"/>
                <w:szCs w:val="20"/>
              </w:rPr>
            </w:pPr>
            <w:r w:rsidRPr="00884C98">
              <w:rPr>
                <w:sz w:val="20"/>
                <w:szCs w:val="20"/>
              </w:rPr>
              <w:t xml:space="preserve">Политехникум СарФТИ НИЯУ МИФИ, </w:t>
            </w:r>
          </w:p>
          <w:p w:rsidR="00A360B0" w:rsidRPr="00884C98" w:rsidRDefault="00A360B0" w:rsidP="00DE10CA">
            <w:pPr>
              <w:ind w:left="147" w:right="-91" w:hanging="147"/>
              <w:rPr>
                <w:sz w:val="20"/>
                <w:szCs w:val="20"/>
              </w:rPr>
            </w:pPr>
            <w:r w:rsidRPr="00884C98">
              <w:rPr>
                <w:sz w:val="20"/>
                <w:szCs w:val="20"/>
              </w:rPr>
              <w:t xml:space="preserve">- по программам подготовки специалистов среднего звена </w:t>
            </w:r>
          </w:p>
          <w:p w:rsidR="00A360B0" w:rsidRPr="00884C98" w:rsidRDefault="00A360B0" w:rsidP="00DE10CA">
            <w:pPr>
              <w:ind w:left="147" w:right="-91" w:hanging="147"/>
              <w:rPr>
                <w:sz w:val="20"/>
                <w:szCs w:val="20"/>
              </w:rPr>
            </w:pPr>
            <w:r w:rsidRPr="00884C98">
              <w:rPr>
                <w:i/>
                <w:iCs/>
                <w:sz w:val="20"/>
                <w:szCs w:val="20"/>
              </w:rPr>
              <w:t>(всего/из них очная форма обучения)</w:t>
            </w:r>
            <w:r w:rsidRPr="00884C98">
              <w:rPr>
                <w:sz w:val="20"/>
                <w:szCs w:val="20"/>
              </w:rPr>
              <w:t>.</w:t>
            </w:r>
          </w:p>
        </w:tc>
        <w:tc>
          <w:tcPr>
            <w:tcW w:w="663" w:type="pct"/>
            <w:tcBorders>
              <w:top w:val="nil"/>
              <w:left w:val="nil"/>
              <w:bottom w:val="nil"/>
              <w:right w:val="single" w:sz="4" w:space="0" w:color="auto"/>
            </w:tcBorders>
            <w:noWrap/>
          </w:tcPr>
          <w:p w:rsidR="00A360B0" w:rsidRPr="00884C98" w:rsidRDefault="00A360B0" w:rsidP="00DE10CA">
            <w:pPr>
              <w:jc w:val="center"/>
              <w:rPr>
                <w:sz w:val="20"/>
                <w:szCs w:val="20"/>
              </w:rPr>
            </w:pPr>
            <w:r w:rsidRPr="00884C98">
              <w:rPr>
                <w:sz w:val="20"/>
                <w:szCs w:val="20"/>
              </w:rPr>
              <w:t>529</w:t>
            </w:r>
          </w:p>
          <w:p w:rsidR="00A360B0" w:rsidRPr="00884C98" w:rsidRDefault="00A360B0" w:rsidP="00DE10CA">
            <w:pPr>
              <w:jc w:val="center"/>
              <w:rPr>
                <w:sz w:val="20"/>
                <w:szCs w:val="20"/>
              </w:rPr>
            </w:pPr>
          </w:p>
          <w:p w:rsidR="00A360B0" w:rsidRPr="00884C98" w:rsidRDefault="00A360B0" w:rsidP="00DE10CA">
            <w:pPr>
              <w:jc w:val="center"/>
              <w:rPr>
                <w:sz w:val="20"/>
                <w:szCs w:val="20"/>
              </w:rPr>
            </w:pPr>
          </w:p>
          <w:p w:rsidR="00A360B0" w:rsidRPr="00884C98" w:rsidRDefault="00A360B0" w:rsidP="00DE10CA">
            <w:pPr>
              <w:jc w:val="center"/>
              <w:rPr>
                <w:sz w:val="20"/>
                <w:szCs w:val="20"/>
              </w:rPr>
            </w:pPr>
            <w:r w:rsidRPr="00884C98">
              <w:rPr>
                <w:sz w:val="20"/>
                <w:szCs w:val="20"/>
              </w:rPr>
              <w:t>173</w:t>
            </w:r>
          </w:p>
          <w:p w:rsidR="00A360B0" w:rsidRPr="00884C98" w:rsidRDefault="00A360B0" w:rsidP="00DE10CA">
            <w:pPr>
              <w:jc w:val="center"/>
              <w:rPr>
                <w:sz w:val="20"/>
                <w:szCs w:val="20"/>
              </w:rPr>
            </w:pPr>
          </w:p>
          <w:p w:rsidR="00A360B0" w:rsidRPr="00884C98" w:rsidRDefault="00A360B0" w:rsidP="00DE10CA">
            <w:pPr>
              <w:jc w:val="center"/>
              <w:rPr>
                <w:sz w:val="20"/>
                <w:szCs w:val="20"/>
              </w:rPr>
            </w:pPr>
            <w:r w:rsidRPr="00884C98">
              <w:rPr>
                <w:sz w:val="20"/>
                <w:szCs w:val="20"/>
              </w:rPr>
              <w:t>356/272</w:t>
            </w:r>
          </w:p>
          <w:p w:rsidR="00A360B0" w:rsidRPr="00884C98" w:rsidRDefault="00A360B0" w:rsidP="00DE10CA">
            <w:pPr>
              <w:jc w:val="center"/>
              <w:rPr>
                <w:sz w:val="20"/>
                <w:szCs w:val="20"/>
              </w:rPr>
            </w:pPr>
          </w:p>
          <w:p w:rsidR="00A360B0" w:rsidRPr="00884C98" w:rsidRDefault="00A360B0" w:rsidP="00DE10CA">
            <w:pPr>
              <w:jc w:val="center"/>
              <w:rPr>
                <w:sz w:val="20"/>
                <w:szCs w:val="20"/>
              </w:rPr>
            </w:pPr>
          </w:p>
          <w:p w:rsidR="00A360B0" w:rsidRPr="00884C98" w:rsidRDefault="00A360B0" w:rsidP="00DE10CA">
            <w:pPr>
              <w:jc w:val="center"/>
              <w:rPr>
                <w:sz w:val="20"/>
                <w:szCs w:val="20"/>
              </w:rPr>
            </w:pPr>
            <w:r w:rsidRPr="00884C98">
              <w:rPr>
                <w:sz w:val="20"/>
                <w:szCs w:val="20"/>
              </w:rPr>
              <w:t>202</w:t>
            </w:r>
          </w:p>
          <w:p w:rsidR="00A360B0" w:rsidRPr="00884C98" w:rsidRDefault="00A360B0" w:rsidP="00DE10CA">
            <w:pPr>
              <w:jc w:val="center"/>
              <w:rPr>
                <w:sz w:val="20"/>
                <w:szCs w:val="20"/>
              </w:rPr>
            </w:pPr>
          </w:p>
          <w:p w:rsidR="00A360B0" w:rsidRPr="00884C98" w:rsidRDefault="00A360B0" w:rsidP="00DE10CA">
            <w:pPr>
              <w:rPr>
                <w:sz w:val="20"/>
                <w:szCs w:val="20"/>
              </w:rPr>
            </w:pPr>
          </w:p>
          <w:p w:rsidR="00A360B0" w:rsidRPr="00884C98" w:rsidRDefault="00A360B0" w:rsidP="00DE10CA">
            <w:pPr>
              <w:rPr>
                <w:sz w:val="20"/>
                <w:szCs w:val="20"/>
              </w:rPr>
            </w:pPr>
          </w:p>
          <w:p w:rsidR="00A360B0" w:rsidRPr="00884C98" w:rsidRDefault="00A360B0" w:rsidP="00DE10CA">
            <w:pPr>
              <w:jc w:val="center"/>
              <w:rPr>
                <w:sz w:val="20"/>
                <w:szCs w:val="20"/>
              </w:rPr>
            </w:pPr>
            <w:r w:rsidRPr="00884C98">
              <w:rPr>
                <w:sz w:val="20"/>
                <w:szCs w:val="20"/>
              </w:rPr>
              <w:t>119/</w:t>
            </w:r>
            <w:r w:rsidRPr="00884C98">
              <w:rPr>
                <w:i/>
                <w:iCs/>
                <w:sz w:val="20"/>
                <w:szCs w:val="20"/>
              </w:rPr>
              <w:t>7</w:t>
            </w:r>
          </w:p>
        </w:tc>
        <w:tc>
          <w:tcPr>
            <w:tcW w:w="602" w:type="pct"/>
            <w:tcBorders>
              <w:top w:val="nil"/>
              <w:left w:val="nil"/>
              <w:bottom w:val="nil"/>
              <w:right w:val="single" w:sz="4" w:space="0" w:color="auto"/>
            </w:tcBorders>
            <w:noWrap/>
          </w:tcPr>
          <w:p w:rsidR="00A360B0" w:rsidRPr="00884C98" w:rsidRDefault="00A360B0" w:rsidP="00DE10CA">
            <w:pPr>
              <w:jc w:val="center"/>
              <w:rPr>
                <w:sz w:val="20"/>
                <w:szCs w:val="20"/>
              </w:rPr>
            </w:pPr>
            <w:r w:rsidRPr="00884C98">
              <w:rPr>
                <w:sz w:val="20"/>
                <w:szCs w:val="20"/>
              </w:rPr>
              <w:t>651</w:t>
            </w:r>
          </w:p>
          <w:p w:rsidR="00A360B0" w:rsidRPr="00884C98" w:rsidRDefault="00A360B0" w:rsidP="00DE10CA">
            <w:pPr>
              <w:jc w:val="center"/>
              <w:rPr>
                <w:sz w:val="20"/>
                <w:szCs w:val="20"/>
              </w:rPr>
            </w:pPr>
          </w:p>
          <w:p w:rsidR="00A360B0" w:rsidRPr="00884C98" w:rsidRDefault="00A360B0" w:rsidP="00DE10CA">
            <w:pPr>
              <w:jc w:val="center"/>
              <w:rPr>
                <w:sz w:val="20"/>
                <w:szCs w:val="20"/>
              </w:rPr>
            </w:pPr>
          </w:p>
          <w:p w:rsidR="00A360B0" w:rsidRPr="00884C98" w:rsidRDefault="00A360B0" w:rsidP="00DE10CA">
            <w:pPr>
              <w:jc w:val="center"/>
              <w:rPr>
                <w:sz w:val="20"/>
                <w:szCs w:val="20"/>
              </w:rPr>
            </w:pPr>
            <w:r w:rsidRPr="00884C98">
              <w:rPr>
                <w:sz w:val="20"/>
                <w:szCs w:val="20"/>
              </w:rPr>
              <w:t>165</w:t>
            </w:r>
          </w:p>
          <w:p w:rsidR="00A360B0" w:rsidRPr="00884C98" w:rsidRDefault="00A360B0" w:rsidP="00DE10CA">
            <w:pPr>
              <w:jc w:val="center"/>
              <w:rPr>
                <w:sz w:val="20"/>
                <w:szCs w:val="20"/>
              </w:rPr>
            </w:pPr>
          </w:p>
          <w:p w:rsidR="00A360B0" w:rsidRPr="00884C98" w:rsidRDefault="00A360B0" w:rsidP="00DE10CA">
            <w:pPr>
              <w:jc w:val="center"/>
              <w:rPr>
                <w:sz w:val="20"/>
                <w:szCs w:val="20"/>
              </w:rPr>
            </w:pPr>
            <w:r w:rsidRPr="00884C98">
              <w:rPr>
                <w:sz w:val="20"/>
                <w:szCs w:val="20"/>
              </w:rPr>
              <w:t>486/380</w:t>
            </w:r>
          </w:p>
          <w:p w:rsidR="00A360B0" w:rsidRPr="00884C98" w:rsidRDefault="00A360B0" w:rsidP="00DE10CA">
            <w:pPr>
              <w:jc w:val="center"/>
              <w:rPr>
                <w:sz w:val="20"/>
                <w:szCs w:val="20"/>
              </w:rPr>
            </w:pPr>
          </w:p>
          <w:p w:rsidR="00A360B0" w:rsidRPr="00884C98" w:rsidRDefault="00A360B0" w:rsidP="00DE10CA">
            <w:pPr>
              <w:jc w:val="center"/>
              <w:rPr>
                <w:sz w:val="20"/>
                <w:szCs w:val="20"/>
              </w:rPr>
            </w:pPr>
          </w:p>
          <w:p w:rsidR="00A360B0" w:rsidRPr="00884C98" w:rsidRDefault="00A360B0" w:rsidP="00DE10CA">
            <w:pPr>
              <w:jc w:val="center"/>
              <w:rPr>
                <w:sz w:val="20"/>
                <w:szCs w:val="20"/>
              </w:rPr>
            </w:pPr>
            <w:r w:rsidRPr="00884C98">
              <w:rPr>
                <w:sz w:val="20"/>
                <w:szCs w:val="20"/>
              </w:rPr>
              <w:t>189</w:t>
            </w:r>
          </w:p>
          <w:p w:rsidR="00A360B0" w:rsidRPr="00884C98" w:rsidRDefault="00A360B0" w:rsidP="00DE10CA">
            <w:pPr>
              <w:jc w:val="center"/>
              <w:rPr>
                <w:sz w:val="20"/>
                <w:szCs w:val="20"/>
              </w:rPr>
            </w:pPr>
          </w:p>
          <w:p w:rsidR="00A360B0" w:rsidRPr="00884C98" w:rsidRDefault="00A360B0" w:rsidP="00DE10CA">
            <w:pPr>
              <w:jc w:val="center"/>
              <w:rPr>
                <w:sz w:val="20"/>
                <w:szCs w:val="20"/>
              </w:rPr>
            </w:pPr>
          </w:p>
          <w:p w:rsidR="00A360B0" w:rsidRPr="00884C98" w:rsidRDefault="00A360B0" w:rsidP="00DE10CA">
            <w:pPr>
              <w:rPr>
                <w:sz w:val="20"/>
                <w:szCs w:val="20"/>
              </w:rPr>
            </w:pPr>
          </w:p>
          <w:p w:rsidR="00A360B0" w:rsidRPr="00884C98" w:rsidRDefault="00A360B0" w:rsidP="00DE10CA">
            <w:pPr>
              <w:jc w:val="center"/>
              <w:rPr>
                <w:sz w:val="20"/>
                <w:szCs w:val="20"/>
              </w:rPr>
            </w:pPr>
            <w:r w:rsidRPr="00884C98">
              <w:rPr>
                <w:sz w:val="20"/>
                <w:szCs w:val="20"/>
              </w:rPr>
              <w:t>93/17</w:t>
            </w:r>
          </w:p>
          <w:p w:rsidR="00A360B0" w:rsidRPr="00884C98" w:rsidRDefault="00A360B0" w:rsidP="00DE10CA">
            <w:pPr>
              <w:rPr>
                <w:sz w:val="20"/>
                <w:szCs w:val="20"/>
              </w:rPr>
            </w:pPr>
          </w:p>
        </w:tc>
      </w:tr>
      <w:tr w:rsidR="00A360B0" w:rsidRPr="00010948">
        <w:trPr>
          <w:trHeight w:val="142"/>
        </w:trPr>
        <w:tc>
          <w:tcPr>
            <w:tcW w:w="5000" w:type="pct"/>
            <w:gridSpan w:val="3"/>
            <w:tcBorders>
              <w:top w:val="single" w:sz="4" w:space="0" w:color="auto"/>
              <w:left w:val="single" w:sz="4" w:space="0" w:color="auto"/>
              <w:bottom w:val="single" w:sz="4" w:space="0" w:color="auto"/>
              <w:right w:val="single" w:sz="4" w:space="0" w:color="auto"/>
            </w:tcBorders>
          </w:tcPr>
          <w:p w:rsidR="00A360B0" w:rsidRPr="00010948" w:rsidRDefault="00A360B0" w:rsidP="00DE10CA">
            <w:pPr>
              <w:ind w:right="-351"/>
              <w:jc w:val="center"/>
            </w:pPr>
            <w:r w:rsidRPr="00010948">
              <w:rPr>
                <w:sz w:val="22"/>
                <w:szCs w:val="22"/>
              </w:rPr>
              <w:t xml:space="preserve">Численность обучающихся по основным профессиональным </w:t>
            </w:r>
          </w:p>
          <w:p w:rsidR="00A360B0" w:rsidRPr="00010948" w:rsidRDefault="00A360B0" w:rsidP="00DE10CA">
            <w:pPr>
              <w:ind w:right="-351"/>
              <w:jc w:val="center"/>
            </w:pPr>
            <w:r w:rsidRPr="00010948">
              <w:rPr>
                <w:sz w:val="22"/>
                <w:szCs w:val="22"/>
              </w:rPr>
              <w:t>образовательным программам высшего образования</w:t>
            </w:r>
          </w:p>
        </w:tc>
      </w:tr>
      <w:tr w:rsidR="00A360B0" w:rsidRPr="00884C98">
        <w:trPr>
          <w:trHeight w:val="585"/>
        </w:trPr>
        <w:tc>
          <w:tcPr>
            <w:tcW w:w="3735" w:type="pct"/>
            <w:tcBorders>
              <w:top w:val="single" w:sz="4" w:space="0" w:color="auto"/>
              <w:left w:val="single" w:sz="4" w:space="0" w:color="auto"/>
              <w:bottom w:val="single" w:sz="4" w:space="0" w:color="auto"/>
              <w:right w:val="single" w:sz="4" w:space="0" w:color="auto"/>
            </w:tcBorders>
          </w:tcPr>
          <w:p w:rsidR="00A360B0" w:rsidRPr="002A7949" w:rsidRDefault="00A360B0" w:rsidP="00DE10CA">
            <w:pPr>
              <w:pStyle w:val="BodyText2"/>
            </w:pPr>
            <w:r w:rsidRPr="002A7949">
              <w:t>СарФТИ НИЯУ МИФИ (всего/из них очная форма обучения)</w:t>
            </w:r>
          </w:p>
          <w:p w:rsidR="00A360B0" w:rsidRPr="002A7949" w:rsidRDefault="00A360B0" w:rsidP="00DE10CA">
            <w:pPr>
              <w:pStyle w:val="BodyText2"/>
            </w:pPr>
          </w:p>
          <w:p w:rsidR="00A360B0" w:rsidRPr="00621C12" w:rsidRDefault="00A360B0" w:rsidP="00621C12">
            <w:pPr>
              <w:ind w:right="-351"/>
              <w:rPr>
                <w:sz w:val="20"/>
                <w:szCs w:val="20"/>
              </w:rPr>
            </w:pPr>
            <w:r w:rsidRPr="00884C98">
              <w:t>из общего числа обучающихся:</w:t>
            </w:r>
          </w:p>
          <w:p w:rsidR="00A360B0" w:rsidRPr="002A7949" w:rsidRDefault="00A360B0" w:rsidP="00DE10CA">
            <w:pPr>
              <w:pStyle w:val="BodyText2"/>
              <w:ind w:left="87" w:hanging="180"/>
            </w:pPr>
            <w:r w:rsidRPr="002A7949">
              <w:t xml:space="preserve">-  по программам: бакалавриата </w:t>
            </w:r>
            <w:r w:rsidRPr="002A7949">
              <w:rPr>
                <w:i/>
                <w:iCs/>
              </w:rPr>
              <w:t>(всего/из них очная форма  обучения)</w:t>
            </w:r>
            <w:r w:rsidRPr="002A7949">
              <w:t xml:space="preserve">, </w:t>
            </w:r>
          </w:p>
          <w:p w:rsidR="00A360B0" w:rsidRPr="002A7949" w:rsidRDefault="00A360B0" w:rsidP="00DE10CA">
            <w:pPr>
              <w:pStyle w:val="BodyText2"/>
              <w:ind w:left="87" w:hanging="180"/>
            </w:pPr>
            <w:r w:rsidRPr="002A7949">
              <w:t xml:space="preserve">                                 магистратуры </w:t>
            </w:r>
            <w:r w:rsidRPr="002A7949">
              <w:rPr>
                <w:i/>
                <w:iCs/>
              </w:rPr>
              <w:t>(всего/из них очная форма  обучения)</w:t>
            </w:r>
            <w:r w:rsidRPr="002A7949">
              <w:t xml:space="preserve">, </w:t>
            </w:r>
          </w:p>
          <w:p w:rsidR="00A360B0" w:rsidRPr="002A7949" w:rsidRDefault="00A360B0" w:rsidP="00DE10CA">
            <w:pPr>
              <w:pStyle w:val="BodyText2"/>
              <w:ind w:left="87" w:hanging="180"/>
            </w:pPr>
            <w:r w:rsidRPr="002A7949">
              <w:t xml:space="preserve">                                 специалитета </w:t>
            </w:r>
            <w:r w:rsidRPr="002A7949">
              <w:rPr>
                <w:i/>
                <w:iCs/>
              </w:rPr>
              <w:t>всего/из них очная форма  обучения);</w:t>
            </w:r>
          </w:p>
          <w:p w:rsidR="00A360B0" w:rsidRPr="002A7949" w:rsidRDefault="00A360B0" w:rsidP="00DE10CA">
            <w:pPr>
              <w:pStyle w:val="BodyText2"/>
              <w:ind w:left="72" w:hanging="180"/>
              <w:rPr>
                <w:i/>
                <w:iCs/>
              </w:rPr>
            </w:pPr>
            <w:r w:rsidRPr="002A7949">
              <w:t xml:space="preserve">- по программам подготовки научно- педагогических кадров в аспирантуре </w:t>
            </w:r>
            <w:r w:rsidRPr="002A7949">
              <w:rPr>
                <w:i/>
                <w:iCs/>
              </w:rPr>
              <w:t>(всего/из них очная форма обучения)</w:t>
            </w:r>
            <w:r w:rsidRPr="002A7949">
              <w:t>.</w:t>
            </w:r>
          </w:p>
        </w:tc>
        <w:tc>
          <w:tcPr>
            <w:tcW w:w="663" w:type="pct"/>
            <w:tcBorders>
              <w:top w:val="single" w:sz="4" w:space="0" w:color="auto"/>
              <w:left w:val="nil"/>
              <w:bottom w:val="single" w:sz="4" w:space="0" w:color="auto"/>
              <w:right w:val="single" w:sz="4" w:space="0" w:color="auto"/>
            </w:tcBorders>
            <w:noWrap/>
          </w:tcPr>
          <w:p w:rsidR="00A360B0" w:rsidRPr="00884C98" w:rsidRDefault="00A360B0" w:rsidP="00DE10CA">
            <w:pPr>
              <w:jc w:val="center"/>
              <w:rPr>
                <w:sz w:val="20"/>
                <w:szCs w:val="20"/>
              </w:rPr>
            </w:pPr>
            <w:r w:rsidRPr="00884C98">
              <w:rPr>
                <w:sz w:val="20"/>
                <w:szCs w:val="20"/>
              </w:rPr>
              <w:t>852</w:t>
            </w:r>
            <w:r w:rsidRPr="00884C98">
              <w:rPr>
                <w:sz w:val="20"/>
                <w:szCs w:val="20"/>
                <w:lang w:val="en-US"/>
              </w:rPr>
              <w:t xml:space="preserve">/ </w:t>
            </w:r>
            <w:r w:rsidRPr="00884C98">
              <w:rPr>
                <w:sz w:val="20"/>
                <w:szCs w:val="20"/>
              </w:rPr>
              <w:t>682</w:t>
            </w:r>
          </w:p>
          <w:p w:rsidR="00A360B0" w:rsidRPr="00884C98" w:rsidRDefault="00A360B0" w:rsidP="00DE10CA">
            <w:pPr>
              <w:jc w:val="center"/>
              <w:rPr>
                <w:i/>
                <w:iCs/>
                <w:sz w:val="20"/>
                <w:szCs w:val="20"/>
              </w:rPr>
            </w:pPr>
          </w:p>
          <w:p w:rsidR="00A360B0" w:rsidRPr="00884C98" w:rsidRDefault="00A360B0" w:rsidP="00DE10CA">
            <w:pPr>
              <w:jc w:val="center"/>
              <w:rPr>
                <w:sz w:val="20"/>
                <w:szCs w:val="20"/>
                <w:lang w:val="en-US"/>
              </w:rPr>
            </w:pPr>
          </w:p>
          <w:p w:rsidR="00A360B0" w:rsidRPr="00884C98" w:rsidRDefault="00A360B0" w:rsidP="00DE10CA">
            <w:pPr>
              <w:rPr>
                <w:sz w:val="20"/>
                <w:szCs w:val="20"/>
              </w:rPr>
            </w:pPr>
          </w:p>
          <w:p w:rsidR="00A360B0" w:rsidRPr="00884C98" w:rsidRDefault="00A360B0" w:rsidP="00DE10CA">
            <w:pPr>
              <w:jc w:val="center"/>
              <w:rPr>
                <w:sz w:val="20"/>
                <w:szCs w:val="20"/>
              </w:rPr>
            </w:pPr>
            <w:r w:rsidRPr="00884C98">
              <w:rPr>
                <w:sz w:val="20"/>
                <w:szCs w:val="20"/>
              </w:rPr>
              <w:t>721/585</w:t>
            </w:r>
          </w:p>
          <w:p w:rsidR="00A360B0" w:rsidRPr="00884C98" w:rsidRDefault="00A360B0" w:rsidP="00DE10CA">
            <w:pPr>
              <w:jc w:val="center"/>
              <w:rPr>
                <w:sz w:val="20"/>
                <w:szCs w:val="20"/>
              </w:rPr>
            </w:pPr>
            <w:r w:rsidRPr="00884C98">
              <w:rPr>
                <w:sz w:val="20"/>
                <w:szCs w:val="20"/>
              </w:rPr>
              <w:t>29/29</w:t>
            </w:r>
          </w:p>
          <w:p w:rsidR="00A360B0" w:rsidRPr="00884C98" w:rsidRDefault="00A360B0" w:rsidP="00DE10CA">
            <w:pPr>
              <w:jc w:val="center"/>
              <w:rPr>
                <w:sz w:val="20"/>
                <w:szCs w:val="20"/>
              </w:rPr>
            </w:pPr>
            <w:r w:rsidRPr="00884C98">
              <w:rPr>
                <w:sz w:val="20"/>
                <w:szCs w:val="20"/>
              </w:rPr>
              <w:t>102/68</w:t>
            </w:r>
          </w:p>
          <w:p w:rsidR="00A360B0" w:rsidRPr="00884C98" w:rsidRDefault="00A360B0" w:rsidP="00DE10CA">
            <w:pPr>
              <w:jc w:val="center"/>
              <w:rPr>
                <w:sz w:val="20"/>
                <w:szCs w:val="20"/>
              </w:rPr>
            </w:pPr>
          </w:p>
          <w:p w:rsidR="00A360B0" w:rsidRPr="00884C98" w:rsidRDefault="00A360B0" w:rsidP="00DE10CA">
            <w:pPr>
              <w:jc w:val="center"/>
              <w:rPr>
                <w:sz w:val="20"/>
                <w:szCs w:val="20"/>
              </w:rPr>
            </w:pPr>
            <w:r w:rsidRPr="00884C98">
              <w:rPr>
                <w:sz w:val="20"/>
                <w:szCs w:val="20"/>
                <w:lang w:val="en-US"/>
              </w:rPr>
              <w:t>4</w:t>
            </w:r>
            <w:r w:rsidRPr="00884C98">
              <w:rPr>
                <w:sz w:val="20"/>
                <w:szCs w:val="20"/>
              </w:rPr>
              <w:t>5/40</w:t>
            </w:r>
          </w:p>
        </w:tc>
        <w:tc>
          <w:tcPr>
            <w:tcW w:w="602" w:type="pct"/>
            <w:tcBorders>
              <w:top w:val="single" w:sz="4" w:space="0" w:color="auto"/>
              <w:left w:val="nil"/>
              <w:bottom w:val="single" w:sz="4" w:space="0" w:color="auto"/>
              <w:right w:val="single" w:sz="4" w:space="0" w:color="auto"/>
            </w:tcBorders>
            <w:noWrap/>
          </w:tcPr>
          <w:p w:rsidR="00A360B0" w:rsidRPr="00884C98" w:rsidRDefault="00A360B0" w:rsidP="00DE10CA">
            <w:pPr>
              <w:jc w:val="center"/>
              <w:rPr>
                <w:sz w:val="20"/>
                <w:szCs w:val="20"/>
              </w:rPr>
            </w:pPr>
            <w:r w:rsidRPr="00884C98">
              <w:rPr>
                <w:sz w:val="20"/>
                <w:szCs w:val="20"/>
              </w:rPr>
              <w:t>755/583</w:t>
            </w:r>
          </w:p>
          <w:p w:rsidR="00A360B0" w:rsidRPr="00884C98" w:rsidRDefault="00A360B0" w:rsidP="00DE10CA">
            <w:pPr>
              <w:jc w:val="center"/>
              <w:rPr>
                <w:sz w:val="20"/>
                <w:szCs w:val="20"/>
              </w:rPr>
            </w:pPr>
          </w:p>
          <w:p w:rsidR="00A360B0" w:rsidRPr="00884C98" w:rsidRDefault="00A360B0" w:rsidP="00DE10CA">
            <w:pPr>
              <w:jc w:val="center"/>
              <w:rPr>
                <w:sz w:val="20"/>
                <w:szCs w:val="20"/>
              </w:rPr>
            </w:pPr>
          </w:p>
          <w:p w:rsidR="00A360B0" w:rsidRPr="00884C98" w:rsidRDefault="00A360B0" w:rsidP="00DE10CA">
            <w:pPr>
              <w:rPr>
                <w:sz w:val="20"/>
                <w:szCs w:val="20"/>
              </w:rPr>
            </w:pPr>
          </w:p>
          <w:p w:rsidR="00A360B0" w:rsidRPr="00884C98" w:rsidRDefault="00A360B0" w:rsidP="00DE10CA">
            <w:pPr>
              <w:jc w:val="center"/>
              <w:rPr>
                <w:sz w:val="20"/>
                <w:szCs w:val="20"/>
              </w:rPr>
            </w:pPr>
            <w:r w:rsidRPr="00884C98">
              <w:rPr>
                <w:sz w:val="20"/>
                <w:szCs w:val="20"/>
              </w:rPr>
              <w:t>620/463</w:t>
            </w:r>
          </w:p>
          <w:p w:rsidR="00A360B0" w:rsidRPr="00884C98" w:rsidRDefault="00A360B0" w:rsidP="00DE10CA">
            <w:pPr>
              <w:jc w:val="center"/>
              <w:rPr>
                <w:sz w:val="20"/>
                <w:szCs w:val="20"/>
              </w:rPr>
            </w:pPr>
            <w:r w:rsidRPr="00884C98">
              <w:rPr>
                <w:sz w:val="20"/>
                <w:szCs w:val="20"/>
              </w:rPr>
              <w:t>99/99</w:t>
            </w:r>
          </w:p>
          <w:p w:rsidR="00A360B0" w:rsidRPr="00884C98" w:rsidRDefault="00A360B0" w:rsidP="00DE10CA">
            <w:pPr>
              <w:jc w:val="center"/>
              <w:rPr>
                <w:sz w:val="20"/>
                <w:szCs w:val="20"/>
              </w:rPr>
            </w:pPr>
            <w:r w:rsidRPr="00884C98">
              <w:rPr>
                <w:sz w:val="20"/>
                <w:szCs w:val="20"/>
              </w:rPr>
              <w:t>36/21</w:t>
            </w:r>
          </w:p>
          <w:p w:rsidR="00A360B0" w:rsidRPr="00884C98" w:rsidRDefault="00A360B0" w:rsidP="00DE10CA">
            <w:pPr>
              <w:rPr>
                <w:sz w:val="20"/>
                <w:szCs w:val="20"/>
                <w:highlight w:val="yellow"/>
              </w:rPr>
            </w:pPr>
          </w:p>
          <w:p w:rsidR="00A360B0" w:rsidRPr="00884C98" w:rsidRDefault="00A360B0" w:rsidP="00DE10CA">
            <w:pPr>
              <w:jc w:val="center"/>
              <w:rPr>
                <w:sz w:val="20"/>
                <w:szCs w:val="20"/>
              </w:rPr>
            </w:pPr>
            <w:r w:rsidRPr="00884C98">
              <w:rPr>
                <w:sz w:val="20"/>
                <w:szCs w:val="20"/>
              </w:rPr>
              <w:t>43/40</w:t>
            </w:r>
          </w:p>
          <w:p w:rsidR="00A360B0" w:rsidRPr="00884C98" w:rsidRDefault="00A360B0" w:rsidP="00DE10CA">
            <w:pPr>
              <w:jc w:val="center"/>
              <w:rPr>
                <w:sz w:val="20"/>
                <w:szCs w:val="20"/>
                <w:lang w:val="en-US"/>
              </w:rPr>
            </w:pPr>
          </w:p>
        </w:tc>
      </w:tr>
    </w:tbl>
    <w:p w:rsidR="00A360B0" w:rsidRPr="00621C12" w:rsidRDefault="00A360B0" w:rsidP="00621C12">
      <w:pPr>
        <w:spacing w:before="120"/>
        <w:ind w:firstLine="708"/>
        <w:jc w:val="both"/>
      </w:pPr>
      <w:r w:rsidRPr="004411DD">
        <w:t xml:space="preserve">Далее, в данном разделе </w:t>
      </w:r>
      <w:r w:rsidRPr="00621C12">
        <w:t>приведены основные показатели деятельности муниципальных организаций, подведомственных департаменту образования Администрации г.Саров и департаменту дошкольного образования Администрации г.Саров. Деятельность МБОУ ДО, курируемых Департаментом по делам молодежи и спорта Администрации г.Саров и Департаментом культуры и искусства Администрации г.Саров отражена в разделах «Физическая культура и спорт», «Молодежная политика» и «Культура и искусство».</w:t>
      </w:r>
    </w:p>
    <w:p w:rsidR="00A360B0" w:rsidRPr="00621C12" w:rsidRDefault="00A360B0" w:rsidP="00621C12">
      <w:pPr>
        <w:ind w:firstLine="708"/>
        <w:jc w:val="both"/>
      </w:pPr>
    </w:p>
    <w:p w:rsidR="00A360B0" w:rsidRDefault="00A360B0" w:rsidP="00DE10CA">
      <w:pPr>
        <w:ind w:left="1080"/>
        <w:jc w:val="center"/>
        <w:rPr>
          <w:b/>
          <w:bCs/>
        </w:rPr>
      </w:pPr>
      <w:r w:rsidRPr="005B4AE6">
        <w:rPr>
          <w:b/>
          <w:bCs/>
        </w:rPr>
        <w:t xml:space="preserve">Основные показатели деятельности </w:t>
      </w:r>
      <w:r>
        <w:rPr>
          <w:b/>
          <w:bCs/>
        </w:rPr>
        <w:t>организаций</w:t>
      </w:r>
      <w:r w:rsidRPr="00693DA5">
        <w:rPr>
          <w:b/>
          <w:bCs/>
        </w:rPr>
        <w:t>, подведомственных</w:t>
      </w:r>
    </w:p>
    <w:p w:rsidR="00A360B0" w:rsidRPr="005B4AE6" w:rsidRDefault="00A360B0" w:rsidP="00DE10CA">
      <w:pPr>
        <w:ind w:firstLine="708"/>
        <w:jc w:val="center"/>
        <w:rPr>
          <w:b/>
          <w:bCs/>
        </w:rPr>
      </w:pPr>
      <w:r>
        <w:rPr>
          <w:b/>
          <w:bCs/>
        </w:rPr>
        <w:t>департаменту</w:t>
      </w:r>
      <w:r w:rsidRPr="005B4AE6">
        <w:rPr>
          <w:b/>
          <w:bCs/>
        </w:rPr>
        <w:t xml:space="preserve"> дошкольного образования</w:t>
      </w:r>
      <w:r w:rsidRPr="005B4AE6">
        <w:rPr>
          <w:b/>
          <w:bCs/>
          <w:sz w:val="20"/>
          <w:szCs w:val="20"/>
        </w:rPr>
        <w:t xml:space="preserve"> </w:t>
      </w:r>
      <w:r w:rsidRPr="005B4AE6">
        <w:rPr>
          <w:b/>
          <w:bCs/>
        </w:rPr>
        <w:t>Администрации г.Саров</w:t>
      </w:r>
    </w:p>
    <w:p w:rsidR="00A360B0" w:rsidRDefault="00A360B0" w:rsidP="00DE10CA">
      <w:pPr>
        <w:jc w:val="center"/>
      </w:pPr>
    </w:p>
    <w:p w:rsidR="00A360B0" w:rsidRDefault="00A360B0" w:rsidP="00621C12">
      <w:pPr>
        <w:ind w:firstLine="708"/>
        <w:jc w:val="both"/>
      </w:pPr>
      <w:r>
        <w:t>Д</w:t>
      </w:r>
      <w:r w:rsidRPr="00693DA5">
        <w:t>епартамент дошкольного образования Администрации г.Саров</w:t>
      </w:r>
      <w:r>
        <w:t xml:space="preserve"> (далее – департамент) является органом Администрации города Сарова, созданным для осуществления управленческих функций в сфере дошкольного образования. </w:t>
      </w:r>
    </w:p>
    <w:p w:rsidR="00A360B0" w:rsidRPr="00573D00" w:rsidRDefault="00A360B0" w:rsidP="00621C12">
      <w:pPr>
        <w:pStyle w:val="BodyText3"/>
        <w:ind w:firstLine="720"/>
        <w:jc w:val="both"/>
        <w:rPr>
          <w:sz w:val="24"/>
          <w:szCs w:val="24"/>
        </w:rPr>
      </w:pPr>
      <w:r w:rsidRPr="00573D00">
        <w:rPr>
          <w:sz w:val="24"/>
          <w:szCs w:val="24"/>
        </w:rPr>
        <w:t>На территории города в течение 2015 года функционировало 23 МДОО и муниципальное казенное учреждение «Центр по обеспечению деятельности муниципальных дошкольных образовательных учреждений», подведомственные департаменту.</w:t>
      </w:r>
    </w:p>
    <w:p w:rsidR="00A360B0" w:rsidRPr="00573D00" w:rsidRDefault="00A360B0" w:rsidP="00621C12">
      <w:pPr>
        <w:pStyle w:val="BodyText3"/>
        <w:ind w:firstLine="720"/>
        <w:jc w:val="both"/>
        <w:rPr>
          <w:sz w:val="24"/>
          <w:szCs w:val="24"/>
        </w:rPr>
      </w:pPr>
      <w:r w:rsidRPr="00573D00">
        <w:rPr>
          <w:sz w:val="24"/>
          <w:szCs w:val="24"/>
        </w:rPr>
        <w:t>В течение 2015 года специалисты департамента координировали текущую деятельность подведомственных организаций, курировали направления их деятельности в рамках муниципальной программы «Образование города Сарова Нижегородской области на  2015-2020 годы».</w:t>
      </w:r>
    </w:p>
    <w:p w:rsidR="00A360B0" w:rsidRPr="00CA1D2C" w:rsidRDefault="00A360B0" w:rsidP="00621C12">
      <w:pPr>
        <w:pStyle w:val="Title"/>
        <w:ind w:firstLine="708"/>
        <w:jc w:val="both"/>
        <w:rPr>
          <w:b w:val="0"/>
          <w:bCs w:val="0"/>
        </w:rPr>
      </w:pPr>
      <w:r w:rsidRPr="00CA1D2C">
        <w:rPr>
          <w:b w:val="0"/>
          <w:bCs w:val="0"/>
        </w:rPr>
        <w:t>Видовое разнообразие МДОО представлено следующим образом:</w:t>
      </w:r>
    </w:p>
    <w:p w:rsidR="00A360B0" w:rsidRPr="00CA1D2C" w:rsidRDefault="00A360B0" w:rsidP="00621C12">
      <w:pPr>
        <w:numPr>
          <w:ilvl w:val="0"/>
          <w:numId w:val="30"/>
        </w:numPr>
        <w:tabs>
          <w:tab w:val="clear" w:pos="720"/>
          <w:tab w:val="left" w:pos="284"/>
        </w:tabs>
        <w:ind w:left="0" w:firstLine="0"/>
        <w:jc w:val="both"/>
      </w:pPr>
      <w:r w:rsidRPr="00CA1D2C">
        <w:t xml:space="preserve">6 центров развития ребенка; </w:t>
      </w:r>
    </w:p>
    <w:p w:rsidR="00A360B0" w:rsidRPr="00CA1D2C" w:rsidRDefault="00A360B0" w:rsidP="00621C12">
      <w:pPr>
        <w:numPr>
          <w:ilvl w:val="0"/>
          <w:numId w:val="30"/>
        </w:numPr>
        <w:tabs>
          <w:tab w:val="clear" w:pos="720"/>
          <w:tab w:val="left" w:pos="284"/>
        </w:tabs>
        <w:ind w:left="0" w:firstLine="0"/>
        <w:jc w:val="both"/>
      </w:pPr>
      <w:r w:rsidRPr="00CA1D2C">
        <w:t xml:space="preserve">7 детских садов с приоритетным осуществлением деятельности по одному из направлений развития воспитанников; </w:t>
      </w:r>
    </w:p>
    <w:p w:rsidR="00A360B0" w:rsidRPr="00CA1D2C" w:rsidRDefault="00A360B0" w:rsidP="00621C12">
      <w:pPr>
        <w:numPr>
          <w:ilvl w:val="0"/>
          <w:numId w:val="30"/>
        </w:numPr>
        <w:tabs>
          <w:tab w:val="clear" w:pos="720"/>
          <w:tab w:val="left" w:pos="284"/>
        </w:tabs>
        <w:ind w:left="0" w:firstLine="0"/>
        <w:jc w:val="both"/>
      </w:pPr>
      <w:r w:rsidRPr="00CA1D2C">
        <w:t xml:space="preserve">6 детских садов;  </w:t>
      </w:r>
    </w:p>
    <w:p w:rsidR="00A360B0" w:rsidRPr="00CA1D2C" w:rsidRDefault="00A360B0" w:rsidP="00621C12">
      <w:pPr>
        <w:numPr>
          <w:ilvl w:val="0"/>
          <w:numId w:val="30"/>
        </w:numPr>
        <w:tabs>
          <w:tab w:val="clear" w:pos="720"/>
          <w:tab w:val="left" w:pos="284"/>
        </w:tabs>
        <w:ind w:left="0" w:firstLine="0"/>
        <w:jc w:val="both"/>
      </w:pPr>
      <w:r w:rsidRPr="00CA1D2C">
        <w:t>4 детских сада компенсирующего вида.</w:t>
      </w:r>
    </w:p>
    <w:p w:rsidR="00A360B0" w:rsidRDefault="00A360B0" w:rsidP="00621C12">
      <w:pPr>
        <w:ind w:firstLine="709"/>
        <w:jc w:val="both"/>
      </w:pPr>
      <w:r w:rsidRPr="00F25E4B">
        <w:t>Инженерно-техническое, хозяйственное, кадровое обслуживание и методическое сопровождение деятельности МДОО осуществляется муниципальным</w:t>
      </w:r>
      <w:r w:rsidRPr="00292799">
        <w:t xml:space="preserve"> казенным учреждением «Центр по обеспечению деятельности муниципальных дошкольных образовательных учреждений»</w:t>
      </w:r>
      <w:r>
        <w:t>.</w:t>
      </w:r>
    </w:p>
    <w:p w:rsidR="00A360B0" w:rsidRPr="005F18C5" w:rsidRDefault="00A360B0" w:rsidP="00DE10CA">
      <w:pPr>
        <w:autoSpaceDE w:val="0"/>
        <w:autoSpaceDN w:val="0"/>
        <w:adjustRightInd w:val="0"/>
        <w:ind w:firstLine="680"/>
        <w:jc w:val="center"/>
      </w:pPr>
      <w:r>
        <w:t>Потребность в местах в МДОО</w:t>
      </w:r>
    </w:p>
    <w:p w:rsidR="00A360B0" w:rsidRPr="005F18C5" w:rsidRDefault="00A360B0" w:rsidP="00DE10CA">
      <w:pPr>
        <w:suppressAutoHyphens/>
        <w:jc w:val="right"/>
      </w:pPr>
      <w:r w:rsidRPr="00B85391">
        <w:t>Таблица</w:t>
      </w:r>
      <w:r>
        <w:t xml:space="preserve"> 37</w:t>
      </w:r>
    </w:p>
    <w:tbl>
      <w:tblPr>
        <w:tblW w:w="488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9"/>
        <w:gridCol w:w="1239"/>
        <w:gridCol w:w="1239"/>
        <w:gridCol w:w="1031"/>
        <w:gridCol w:w="1239"/>
        <w:gridCol w:w="1069"/>
        <w:gridCol w:w="964"/>
      </w:tblGrid>
      <w:tr w:rsidR="00A360B0" w:rsidRPr="002A25D7">
        <w:tc>
          <w:tcPr>
            <w:tcW w:w="1568" w:type="pct"/>
            <w:vMerge w:val="restart"/>
          </w:tcPr>
          <w:p w:rsidR="00A360B0" w:rsidRPr="005F18C5" w:rsidRDefault="00A360B0" w:rsidP="00DE10CA">
            <w:pPr>
              <w:autoSpaceDE w:val="0"/>
              <w:autoSpaceDN w:val="0"/>
              <w:adjustRightInd w:val="0"/>
              <w:jc w:val="center"/>
            </w:pPr>
            <w:r w:rsidRPr="005F18C5">
              <w:t>Численность детей,</w:t>
            </w:r>
            <w:r>
              <w:t xml:space="preserve"> нуждающихся в устройстве в МДОО</w:t>
            </w:r>
            <w:r w:rsidRPr="005F18C5">
              <w:t>, (очередность)</w:t>
            </w:r>
          </w:p>
        </w:tc>
        <w:tc>
          <w:tcPr>
            <w:tcW w:w="3432" w:type="pct"/>
            <w:gridSpan w:val="6"/>
          </w:tcPr>
          <w:p w:rsidR="00A360B0" w:rsidRPr="005F18C5" w:rsidRDefault="00A360B0" w:rsidP="00DE10CA">
            <w:pPr>
              <w:autoSpaceDE w:val="0"/>
              <w:autoSpaceDN w:val="0"/>
              <w:adjustRightInd w:val="0"/>
              <w:jc w:val="center"/>
            </w:pPr>
            <w:r w:rsidRPr="005F18C5">
              <w:t>Возраст</w:t>
            </w:r>
          </w:p>
        </w:tc>
      </w:tr>
      <w:tr w:rsidR="00A360B0" w:rsidRPr="002A25D7">
        <w:tc>
          <w:tcPr>
            <w:tcW w:w="1568" w:type="pct"/>
            <w:vMerge/>
          </w:tcPr>
          <w:p w:rsidR="00A360B0" w:rsidRPr="005F18C5" w:rsidRDefault="00A360B0" w:rsidP="00DE10CA">
            <w:pPr>
              <w:autoSpaceDE w:val="0"/>
              <w:autoSpaceDN w:val="0"/>
              <w:adjustRightInd w:val="0"/>
            </w:pPr>
          </w:p>
        </w:tc>
        <w:tc>
          <w:tcPr>
            <w:tcW w:w="627" w:type="pct"/>
          </w:tcPr>
          <w:p w:rsidR="00A360B0" w:rsidRPr="005F18C5" w:rsidRDefault="00A360B0" w:rsidP="00DE10CA">
            <w:pPr>
              <w:autoSpaceDE w:val="0"/>
              <w:autoSpaceDN w:val="0"/>
              <w:adjustRightInd w:val="0"/>
              <w:jc w:val="center"/>
            </w:pPr>
            <w:r w:rsidRPr="005F18C5">
              <w:t>от 0 до 1 года</w:t>
            </w:r>
          </w:p>
        </w:tc>
        <w:tc>
          <w:tcPr>
            <w:tcW w:w="627" w:type="pct"/>
          </w:tcPr>
          <w:p w:rsidR="00A360B0" w:rsidRPr="005F18C5" w:rsidRDefault="00A360B0" w:rsidP="00DE10CA">
            <w:pPr>
              <w:autoSpaceDE w:val="0"/>
              <w:autoSpaceDN w:val="0"/>
              <w:adjustRightInd w:val="0"/>
              <w:jc w:val="center"/>
            </w:pPr>
            <w:r w:rsidRPr="005F18C5">
              <w:t>с 1 до 2 лет</w:t>
            </w:r>
          </w:p>
        </w:tc>
        <w:tc>
          <w:tcPr>
            <w:tcW w:w="522" w:type="pct"/>
          </w:tcPr>
          <w:p w:rsidR="00A360B0" w:rsidRPr="005F18C5" w:rsidRDefault="00A360B0" w:rsidP="00DE10CA">
            <w:pPr>
              <w:autoSpaceDE w:val="0"/>
              <w:autoSpaceDN w:val="0"/>
              <w:adjustRightInd w:val="0"/>
              <w:jc w:val="center"/>
            </w:pPr>
            <w:r w:rsidRPr="005F18C5">
              <w:t>с 2 до 3 лет</w:t>
            </w:r>
          </w:p>
        </w:tc>
        <w:tc>
          <w:tcPr>
            <w:tcW w:w="627" w:type="pct"/>
          </w:tcPr>
          <w:p w:rsidR="00A360B0" w:rsidRPr="005F18C5" w:rsidRDefault="00A360B0" w:rsidP="00DE10CA">
            <w:pPr>
              <w:autoSpaceDE w:val="0"/>
              <w:autoSpaceDN w:val="0"/>
              <w:adjustRightInd w:val="0"/>
              <w:jc w:val="center"/>
            </w:pPr>
            <w:r w:rsidRPr="005F18C5">
              <w:t>с 3 до 5 лет</w:t>
            </w:r>
          </w:p>
        </w:tc>
        <w:tc>
          <w:tcPr>
            <w:tcW w:w="541" w:type="pct"/>
          </w:tcPr>
          <w:p w:rsidR="00A360B0" w:rsidRPr="005F18C5" w:rsidRDefault="00A360B0" w:rsidP="00DE10CA">
            <w:pPr>
              <w:autoSpaceDE w:val="0"/>
              <w:autoSpaceDN w:val="0"/>
              <w:adjustRightInd w:val="0"/>
              <w:jc w:val="center"/>
            </w:pPr>
            <w:r w:rsidRPr="005F18C5">
              <w:t>с 5 до 7 лет</w:t>
            </w:r>
          </w:p>
        </w:tc>
        <w:tc>
          <w:tcPr>
            <w:tcW w:w="487" w:type="pct"/>
          </w:tcPr>
          <w:p w:rsidR="00A360B0" w:rsidRPr="005F18C5" w:rsidRDefault="00A360B0" w:rsidP="00DE10CA">
            <w:pPr>
              <w:autoSpaceDE w:val="0"/>
              <w:autoSpaceDN w:val="0"/>
              <w:adjustRightInd w:val="0"/>
              <w:jc w:val="center"/>
            </w:pPr>
            <w:r w:rsidRPr="005F18C5">
              <w:t>Всего</w:t>
            </w:r>
          </w:p>
        </w:tc>
      </w:tr>
      <w:tr w:rsidR="00A360B0" w:rsidRPr="002A25D7">
        <w:trPr>
          <w:trHeight w:val="513"/>
        </w:trPr>
        <w:tc>
          <w:tcPr>
            <w:tcW w:w="1568" w:type="pct"/>
          </w:tcPr>
          <w:p w:rsidR="00A360B0" w:rsidRPr="005F18C5" w:rsidRDefault="00A360B0" w:rsidP="00DE10CA">
            <w:pPr>
              <w:autoSpaceDE w:val="0"/>
              <w:autoSpaceDN w:val="0"/>
              <w:adjustRightInd w:val="0"/>
            </w:pPr>
            <w:r w:rsidRPr="005F18C5">
              <w:t xml:space="preserve">По состоянию </w:t>
            </w:r>
          </w:p>
          <w:p w:rsidR="00A360B0" w:rsidRPr="005F18C5" w:rsidRDefault="00A360B0" w:rsidP="00DE10CA">
            <w:pPr>
              <w:autoSpaceDE w:val="0"/>
              <w:autoSpaceDN w:val="0"/>
              <w:adjustRightInd w:val="0"/>
            </w:pPr>
            <w:r w:rsidRPr="005F18C5">
              <w:t>на 01.01.2015 г. (чел.)</w:t>
            </w:r>
          </w:p>
        </w:tc>
        <w:tc>
          <w:tcPr>
            <w:tcW w:w="627" w:type="pct"/>
            <w:vAlign w:val="center"/>
          </w:tcPr>
          <w:p w:rsidR="00A360B0" w:rsidRPr="005F18C5" w:rsidRDefault="00A360B0" w:rsidP="00DE10CA">
            <w:pPr>
              <w:autoSpaceDE w:val="0"/>
              <w:autoSpaceDN w:val="0"/>
              <w:adjustRightInd w:val="0"/>
              <w:jc w:val="center"/>
            </w:pPr>
            <w:r w:rsidRPr="005F18C5">
              <w:t>733</w:t>
            </w:r>
          </w:p>
        </w:tc>
        <w:tc>
          <w:tcPr>
            <w:tcW w:w="627" w:type="pct"/>
            <w:vAlign w:val="center"/>
          </w:tcPr>
          <w:p w:rsidR="00A360B0" w:rsidRPr="005F18C5" w:rsidRDefault="00A360B0" w:rsidP="00DE10CA">
            <w:pPr>
              <w:autoSpaceDE w:val="0"/>
              <w:autoSpaceDN w:val="0"/>
              <w:adjustRightInd w:val="0"/>
              <w:jc w:val="center"/>
            </w:pPr>
            <w:r w:rsidRPr="005F18C5">
              <w:t>646</w:t>
            </w:r>
          </w:p>
        </w:tc>
        <w:tc>
          <w:tcPr>
            <w:tcW w:w="522" w:type="pct"/>
            <w:vAlign w:val="center"/>
          </w:tcPr>
          <w:p w:rsidR="00A360B0" w:rsidRPr="005F18C5" w:rsidRDefault="00A360B0" w:rsidP="00DE10CA">
            <w:pPr>
              <w:autoSpaceDE w:val="0"/>
              <w:autoSpaceDN w:val="0"/>
              <w:adjustRightInd w:val="0"/>
              <w:jc w:val="center"/>
            </w:pPr>
            <w:r w:rsidRPr="005F18C5">
              <w:t>87</w:t>
            </w:r>
          </w:p>
        </w:tc>
        <w:tc>
          <w:tcPr>
            <w:tcW w:w="627" w:type="pct"/>
            <w:vAlign w:val="center"/>
          </w:tcPr>
          <w:p w:rsidR="00A360B0" w:rsidRPr="005F18C5" w:rsidRDefault="00A360B0" w:rsidP="00DE10CA">
            <w:pPr>
              <w:autoSpaceDE w:val="0"/>
              <w:autoSpaceDN w:val="0"/>
              <w:adjustRightInd w:val="0"/>
              <w:jc w:val="center"/>
            </w:pPr>
            <w:r w:rsidRPr="005F18C5">
              <w:t>0</w:t>
            </w:r>
          </w:p>
        </w:tc>
        <w:tc>
          <w:tcPr>
            <w:tcW w:w="541" w:type="pct"/>
            <w:vAlign w:val="center"/>
          </w:tcPr>
          <w:p w:rsidR="00A360B0" w:rsidRPr="005F18C5" w:rsidRDefault="00A360B0" w:rsidP="00DE10CA">
            <w:pPr>
              <w:autoSpaceDE w:val="0"/>
              <w:autoSpaceDN w:val="0"/>
              <w:adjustRightInd w:val="0"/>
              <w:jc w:val="center"/>
            </w:pPr>
            <w:r w:rsidRPr="005F18C5">
              <w:t>0</w:t>
            </w:r>
          </w:p>
        </w:tc>
        <w:tc>
          <w:tcPr>
            <w:tcW w:w="487" w:type="pct"/>
            <w:vAlign w:val="center"/>
          </w:tcPr>
          <w:p w:rsidR="00A360B0" w:rsidRPr="005F18C5" w:rsidRDefault="00A360B0" w:rsidP="00DE10CA">
            <w:pPr>
              <w:autoSpaceDE w:val="0"/>
              <w:autoSpaceDN w:val="0"/>
              <w:adjustRightInd w:val="0"/>
              <w:jc w:val="center"/>
            </w:pPr>
            <w:r w:rsidRPr="005F18C5">
              <w:t>1 466</w:t>
            </w:r>
          </w:p>
        </w:tc>
      </w:tr>
      <w:tr w:rsidR="00A360B0" w:rsidRPr="002A25D7">
        <w:trPr>
          <w:trHeight w:val="513"/>
        </w:trPr>
        <w:tc>
          <w:tcPr>
            <w:tcW w:w="1568" w:type="pct"/>
          </w:tcPr>
          <w:p w:rsidR="00A360B0" w:rsidRPr="005F18C5" w:rsidRDefault="00A360B0" w:rsidP="00DE10CA">
            <w:pPr>
              <w:autoSpaceDE w:val="0"/>
              <w:autoSpaceDN w:val="0"/>
              <w:adjustRightInd w:val="0"/>
            </w:pPr>
            <w:r w:rsidRPr="005F18C5">
              <w:t xml:space="preserve">По состоянию </w:t>
            </w:r>
          </w:p>
          <w:p w:rsidR="00A360B0" w:rsidRPr="005F18C5" w:rsidRDefault="00A360B0" w:rsidP="00DE10CA">
            <w:pPr>
              <w:autoSpaceDE w:val="0"/>
              <w:autoSpaceDN w:val="0"/>
              <w:adjustRightInd w:val="0"/>
            </w:pPr>
            <w:r w:rsidRPr="005F18C5">
              <w:t>на 01.01.2016 г. (чел.)</w:t>
            </w:r>
          </w:p>
        </w:tc>
        <w:tc>
          <w:tcPr>
            <w:tcW w:w="627" w:type="pct"/>
            <w:vAlign w:val="center"/>
          </w:tcPr>
          <w:p w:rsidR="00A360B0" w:rsidRPr="005F18C5" w:rsidRDefault="00A360B0" w:rsidP="00DE10CA">
            <w:pPr>
              <w:autoSpaceDE w:val="0"/>
              <w:autoSpaceDN w:val="0"/>
              <w:adjustRightInd w:val="0"/>
              <w:jc w:val="center"/>
            </w:pPr>
            <w:r w:rsidRPr="005F18C5">
              <w:t>682</w:t>
            </w:r>
          </w:p>
        </w:tc>
        <w:tc>
          <w:tcPr>
            <w:tcW w:w="627" w:type="pct"/>
            <w:vAlign w:val="center"/>
          </w:tcPr>
          <w:p w:rsidR="00A360B0" w:rsidRPr="005F18C5" w:rsidRDefault="00A360B0" w:rsidP="00DE10CA">
            <w:pPr>
              <w:autoSpaceDE w:val="0"/>
              <w:autoSpaceDN w:val="0"/>
              <w:adjustRightInd w:val="0"/>
              <w:jc w:val="center"/>
            </w:pPr>
            <w:r w:rsidRPr="005F18C5">
              <w:t>637</w:t>
            </w:r>
          </w:p>
        </w:tc>
        <w:tc>
          <w:tcPr>
            <w:tcW w:w="522" w:type="pct"/>
            <w:vAlign w:val="center"/>
          </w:tcPr>
          <w:p w:rsidR="00A360B0" w:rsidRPr="005F18C5" w:rsidRDefault="00A360B0" w:rsidP="00DE10CA">
            <w:pPr>
              <w:autoSpaceDE w:val="0"/>
              <w:autoSpaceDN w:val="0"/>
              <w:adjustRightInd w:val="0"/>
              <w:jc w:val="center"/>
            </w:pPr>
            <w:r w:rsidRPr="005F18C5">
              <w:t>51</w:t>
            </w:r>
          </w:p>
        </w:tc>
        <w:tc>
          <w:tcPr>
            <w:tcW w:w="627" w:type="pct"/>
            <w:vAlign w:val="center"/>
          </w:tcPr>
          <w:p w:rsidR="00A360B0" w:rsidRPr="005F18C5" w:rsidRDefault="00A360B0" w:rsidP="00DE10CA">
            <w:pPr>
              <w:autoSpaceDE w:val="0"/>
              <w:autoSpaceDN w:val="0"/>
              <w:adjustRightInd w:val="0"/>
              <w:jc w:val="center"/>
            </w:pPr>
            <w:r w:rsidRPr="005F18C5">
              <w:t>0</w:t>
            </w:r>
          </w:p>
        </w:tc>
        <w:tc>
          <w:tcPr>
            <w:tcW w:w="541" w:type="pct"/>
            <w:vAlign w:val="center"/>
          </w:tcPr>
          <w:p w:rsidR="00A360B0" w:rsidRPr="005F18C5" w:rsidRDefault="00A360B0" w:rsidP="00DE10CA">
            <w:pPr>
              <w:autoSpaceDE w:val="0"/>
              <w:autoSpaceDN w:val="0"/>
              <w:adjustRightInd w:val="0"/>
              <w:jc w:val="center"/>
            </w:pPr>
            <w:r w:rsidRPr="005F18C5">
              <w:t>0</w:t>
            </w:r>
          </w:p>
        </w:tc>
        <w:tc>
          <w:tcPr>
            <w:tcW w:w="487" w:type="pct"/>
            <w:vAlign w:val="center"/>
          </w:tcPr>
          <w:p w:rsidR="00A360B0" w:rsidRPr="005F18C5" w:rsidRDefault="00A360B0" w:rsidP="00DE10CA">
            <w:pPr>
              <w:autoSpaceDE w:val="0"/>
              <w:autoSpaceDN w:val="0"/>
              <w:adjustRightInd w:val="0"/>
              <w:jc w:val="center"/>
            </w:pPr>
            <w:r w:rsidRPr="005F18C5">
              <w:t>1</w:t>
            </w:r>
            <w:r>
              <w:t xml:space="preserve"> </w:t>
            </w:r>
            <w:r w:rsidRPr="005F18C5">
              <w:t>370</w:t>
            </w:r>
          </w:p>
        </w:tc>
      </w:tr>
    </w:tbl>
    <w:p w:rsidR="00A360B0" w:rsidRDefault="00A360B0" w:rsidP="00DE10CA">
      <w:pPr>
        <w:autoSpaceDE w:val="0"/>
        <w:autoSpaceDN w:val="0"/>
        <w:adjustRightInd w:val="0"/>
        <w:ind w:firstLine="680"/>
      </w:pPr>
    </w:p>
    <w:p w:rsidR="00A360B0" w:rsidRDefault="00A360B0" w:rsidP="00DE10CA">
      <w:pPr>
        <w:autoSpaceDE w:val="0"/>
        <w:autoSpaceDN w:val="0"/>
        <w:adjustRightInd w:val="0"/>
        <w:ind w:firstLine="680"/>
      </w:pPr>
      <w:r w:rsidRPr="00AD441A">
        <w:t xml:space="preserve">Существующая сеть МДОО и ее ресурсные возможности позволяют обеспечивать местами всех детей в возрасте с 3 до 7 лет. </w:t>
      </w:r>
    </w:p>
    <w:p w:rsidR="00A360B0" w:rsidRPr="00CC1202" w:rsidRDefault="00A360B0" w:rsidP="00DE10CA">
      <w:pPr>
        <w:suppressAutoHyphens/>
        <w:jc w:val="right"/>
      </w:pPr>
      <w:r w:rsidRPr="00B85391">
        <w:t>Таблица</w:t>
      </w:r>
      <w:r>
        <w:t xml:space="preserve"> 38</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41"/>
        <w:gridCol w:w="1235"/>
        <w:gridCol w:w="1111"/>
        <w:gridCol w:w="1232"/>
      </w:tblGrid>
      <w:tr w:rsidR="00A360B0" w:rsidRPr="009601ED">
        <w:trPr>
          <w:trHeight w:val="287"/>
        </w:trPr>
        <w:tc>
          <w:tcPr>
            <w:tcW w:w="3232" w:type="pct"/>
            <w:vAlign w:val="center"/>
          </w:tcPr>
          <w:p w:rsidR="00A360B0" w:rsidRPr="006F1AD7" w:rsidRDefault="00A360B0" w:rsidP="00DE10CA">
            <w:pPr>
              <w:suppressAutoHyphens/>
              <w:jc w:val="center"/>
              <w:rPr>
                <w:vertAlign w:val="superscript"/>
              </w:rPr>
            </w:pPr>
            <w:r w:rsidRPr="006F1AD7">
              <w:t>Показатели</w:t>
            </w:r>
          </w:p>
        </w:tc>
        <w:tc>
          <w:tcPr>
            <w:tcW w:w="610" w:type="pct"/>
            <w:vAlign w:val="center"/>
          </w:tcPr>
          <w:p w:rsidR="00A360B0" w:rsidRPr="006F1AD7" w:rsidRDefault="00A360B0" w:rsidP="00DE10CA">
            <w:pPr>
              <w:suppressAutoHyphens/>
              <w:jc w:val="center"/>
            </w:pPr>
            <w:r w:rsidRPr="006F1AD7">
              <w:t>Ед. изм.</w:t>
            </w:r>
          </w:p>
        </w:tc>
        <w:tc>
          <w:tcPr>
            <w:tcW w:w="549" w:type="pct"/>
            <w:vAlign w:val="center"/>
          </w:tcPr>
          <w:p w:rsidR="00A360B0" w:rsidRPr="006F1AD7" w:rsidRDefault="00A360B0" w:rsidP="00DE10CA">
            <w:pPr>
              <w:suppressAutoHyphens/>
              <w:jc w:val="center"/>
            </w:pPr>
            <w:r w:rsidRPr="006F1AD7">
              <w:t>2014</w:t>
            </w:r>
          </w:p>
        </w:tc>
        <w:tc>
          <w:tcPr>
            <w:tcW w:w="610" w:type="pct"/>
            <w:vAlign w:val="center"/>
          </w:tcPr>
          <w:p w:rsidR="00A360B0" w:rsidRPr="006F1AD7" w:rsidRDefault="00A360B0" w:rsidP="00DE10CA">
            <w:pPr>
              <w:suppressAutoHyphens/>
              <w:jc w:val="center"/>
            </w:pPr>
            <w:r w:rsidRPr="006F1AD7">
              <w:t>2015</w:t>
            </w:r>
          </w:p>
        </w:tc>
      </w:tr>
      <w:tr w:rsidR="00A360B0" w:rsidRPr="00F25E4B">
        <w:trPr>
          <w:trHeight w:val="313"/>
        </w:trPr>
        <w:tc>
          <w:tcPr>
            <w:tcW w:w="3232" w:type="pct"/>
            <w:vAlign w:val="center"/>
          </w:tcPr>
          <w:p w:rsidR="00A360B0" w:rsidRPr="00F25E4B" w:rsidRDefault="00A360B0" w:rsidP="00DE10CA">
            <w:pPr>
              <w:suppressAutoHyphens/>
            </w:pPr>
            <w:r w:rsidRPr="00F25E4B">
              <w:t>Количество МДОО</w:t>
            </w:r>
          </w:p>
        </w:tc>
        <w:tc>
          <w:tcPr>
            <w:tcW w:w="610" w:type="pct"/>
            <w:vAlign w:val="center"/>
          </w:tcPr>
          <w:p w:rsidR="00A360B0" w:rsidRPr="00F25E4B" w:rsidRDefault="00A360B0" w:rsidP="00DE10CA">
            <w:pPr>
              <w:suppressAutoHyphens/>
              <w:jc w:val="center"/>
            </w:pPr>
            <w:r w:rsidRPr="00F25E4B">
              <w:t>ед.</w:t>
            </w:r>
          </w:p>
        </w:tc>
        <w:tc>
          <w:tcPr>
            <w:tcW w:w="549" w:type="pct"/>
            <w:vAlign w:val="center"/>
          </w:tcPr>
          <w:p w:rsidR="00A360B0" w:rsidRPr="00F25E4B" w:rsidRDefault="00A360B0" w:rsidP="00DE10CA">
            <w:pPr>
              <w:suppressAutoHyphens/>
              <w:jc w:val="center"/>
            </w:pPr>
            <w:r w:rsidRPr="00F25E4B">
              <w:t>23</w:t>
            </w:r>
          </w:p>
        </w:tc>
        <w:tc>
          <w:tcPr>
            <w:tcW w:w="610" w:type="pct"/>
            <w:vAlign w:val="center"/>
          </w:tcPr>
          <w:p w:rsidR="00A360B0" w:rsidRPr="00F25E4B" w:rsidRDefault="00A360B0" w:rsidP="00DE10CA">
            <w:pPr>
              <w:suppressAutoHyphens/>
              <w:jc w:val="center"/>
            </w:pPr>
            <w:r w:rsidRPr="00F25E4B">
              <w:t>23</w:t>
            </w:r>
          </w:p>
        </w:tc>
      </w:tr>
      <w:tr w:rsidR="00A360B0" w:rsidRPr="00F25E4B">
        <w:tc>
          <w:tcPr>
            <w:tcW w:w="3232" w:type="pct"/>
          </w:tcPr>
          <w:p w:rsidR="00A360B0" w:rsidRPr="00F25E4B" w:rsidRDefault="00A360B0" w:rsidP="00DE10CA">
            <w:pPr>
              <w:suppressAutoHyphens/>
              <w:rPr>
                <w:rFonts w:ascii="Times New Roman CYR" w:hAnsi="Times New Roman CYR" w:cs="Times New Roman CYR"/>
              </w:rPr>
            </w:pPr>
            <w:r w:rsidRPr="00F25E4B">
              <w:t xml:space="preserve">Численность </w:t>
            </w:r>
            <w:r w:rsidRPr="00F25E4B">
              <w:rPr>
                <w:rFonts w:ascii="Times New Roman CYR" w:hAnsi="Times New Roman CYR" w:cs="Times New Roman CYR"/>
              </w:rPr>
              <w:t>детей в МДОО</w:t>
            </w:r>
          </w:p>
          <w:p w:rsidR="00A360B0" w:rsidRPr="00B90A96" w:rsidRDefault="00A360B0" w:rsidP="00DE10CA">
            <w:pPr>
              <w:suppressAutoHyphens/>
            </w:pPr>
            <w:r>
              <w:t>(</w:t>
            </w:r>
            <w:r w:rsidRPr="005B4AE6">
              <w:t xml:space="preserve">среднесписочная за год </w:t>
            </w:r>
            <w:r>
              <w:t xml:space="preserve">/ </w:t>
            </w:r>
            <w:r w:rsidRPr="005B4AE6">
              <w:t>на конец года</w:t>
            </w:r>
            <w:r>
              <w:rPr>
                <w:rStyle w:val="FootnoteReference"/>
              </w:rPr>
              <w:footnoteReference w:id="9"/>
            </w:r>
            <w:r>
              <w:t>)</w:t>
            </w:r>
          </w:p>
        </w:tc>
        <w:tc>
          <w:tcPr>
            <w:tcW w:w="610" w:type="pct"/>
            <w:vAlign w:val="center"/>
          </w:tcPr>
          <w:p w:rsidR="00A360B0" w:rsidRPr="00F25E4B" w:rsidRDefault="00A360B0" w:rsidP="00DE10CA">
            <w:pPr>
              <w:suppressAutoHyphens/>
              <w:jc w:val="center"/>
            </w:pPr>
            <w:r w:rsidRPr="00F25E4B">
              <w:t>чел.</w:t>
            </w:r>
          </w:p>
        </w:tc>
        <w:tc>
          <w:tcPr>
            <w:tcW w:w="549" w:type="pct"/>
          </w:tcPr>
          <w:p w:rsidR="00A360B0" w:rsidRPr="00B90A96" w:rsidRDefault="00A360B0" w:rsidP="00DE10CA">
            <w:pPr>
              <w:suppressAutoHyphens/>
              <w:jc w:val="center"/>
            </w:pPr>
            <w:r w:rsidRPr="005B4AE6">
              <w:t>4</w:t>
            </w:r>
            <w:r>
              <w:t> </w:t>
            </w:r>
            <w:r w:rsidRPr="005B4AE6">
              <w:t>804</w:t>
            </w:r>
            <w:r>
              <w:t>/</w:t>
            </w:r>
            <w:r w:rsidRPr="005B4AE6">
              <w:t xml:space="preserve">          4 902</w:t>
            </w:r>
          </w:p>
        </w:tc>
        <w:tc>
          <w:tcPr>
            <w:tcW w:w="610" w:type="pct"/>
          </w:tcPr>
          <w:p w:rsidR="00A360B0" w:rsidRPr="00B90A96" w:rsidRDefault="00A360B0" w:rsidP="00DE10CA">
            <w:pPr>
              <w:suppressAutoHyphens/>
              <w:jc w:val="center"/>
            </w:pPr>
            <w:r>
              <w:t>5 022/          5 134</w:t>
            </w:r>
          </w:p>
        </w:tc>
      </w:tr>
      <w:tr w:rsidR="00A360B0" w:rsidRPr="00F25E4B">
        <w:trPr>
          <w:trHeight w:val="206"/>
        </w:trPr>
        <w:tc>
          <w:tcPr>
            <w:tcW w:w="3232" w:type="pct"/>
            <w:vAlign w:val="center"/>
          </w:tcPr>
          <w:p w:rsidR="00A360B0" w:rsidRPr="006F1AD7" w:rsidRDefault="00A360B0" w:rsidP="00DE10CA">
            <w:pPr>
              <w:suppressAutoHyphens/>
              <w:rPr>
                <w:rFonts w:ascii="Times New Roman CYR" w:hAnsi="Times New Roman CYR" w:cs="Times New Roman CYR"/>
              </w:rPr>
            </w:pPr>
            <w:r w:rsidRPr="006F1AD7">
              <w:rPr>
                <w:rFonts w:ascii="Times New Roman CYR" w:hAnsi="Times New Roman CYR" w:cs="Times New Roman CYR"/>
              </w:rPr>
              <w:t>Число мест в МДОО (по требованиям Сан Пин)</w:t>
            </w:r>
          </w:p>
        </w:tc>
        <w:tc>
          <w:tcPr>
            <w:tcW w:w="610" w:type="pct"/>
          </w:tcPr>
          <w:p w:rsidR="00A360B0" w:rsidRPr="00F25E4B" w:rsidRDefault="00A360B0" w:rsidP="00DE10CA">
            <w:pPr>
              <w:suppressAutoHyphens/>
              <w:jc w:val="center"/>
            </w:pPr>
            <w:r w:rsidRPr="00F25E4B">
              <w:t>мест</w:t>
            </w:r>
          </w:p>
        </w:tc>
        <w:tc>
          <w:tcPr>
            <w:tcW w:w="549" w:type="pct"/>
            <w:vAlign w:val="center"/>
          </w:tcPr>
          <w:p w:rsidR="00A360B0" w:rsidRPr="00F25E4B" w:rsidRDefault="00A360B0" w:rsidP="00DE10CA">
            <w:pPr>
              <w:suppressAutoHyphens/>
              <w:jc w:val="center"/>
            </w:pPr>
            <w:r w:rsidRPr="00F25E4B">
              <w:t>4 585</w:t>
            </w:r>
          </w:p>
        </w:tc>
        <w:tc>
          <w:tcPr>
            <w:tcW w:w="610" w:type="pct"/>
            <w:vAlign w:val="center"/>
          </w:tcPr>
          <w:p w:rsidR="00A360B0" w:rsidRPr="00F25E4B" w:rsidRDefault="00A360B0" w:rsidP="00DE10CA">
            <w:pPr>
              <w:suppressAutoHyphens/>
              <w:jc w:val="center"/>
            </w:pPr>
            <w:r w:rsidRPr="00F25E4B">
              <w:t>4 585</w:t>
            </w:r>
          </w:p>
        </w:tc>
      </w:tr>
      <w:tr w:rsidR="00A360B0" w:rsidRPr="00F25E4B">
        <w:trPr>
          <w:trHeight w:val="535"/>
        </w:trPr>
        <w:tc>
          <w:tcPr>
            <w:tcW w:w="3232" w:type="pct"/>
          </w:tcPr>
          <w:p w:rsidR="00A360B0" w:rsidRPr="00F25E4B" w:rsidRDefault="00A360B0" w:rsidP="00DE10CA">
            <w:pPr>
              <w:suppressAutoHyphens/>
              <w:rPr>
                <w:rFonts w:ascii="Times New Roman CYR" w:hAnsi="Times New Roman CYR" w:cs="Times New Roman CYR"/>
              </w:rPr>
            </w:pPr>
            <w:r w:rsidRPr="006F1AD7">
              <w:rPr>
                <w:rFonts w:ascii="Times New Roman CYR" w:hAnsi="Times New Roman CYR" w:cs="Times New Roman CYR"/>
              </w:rPr>
              <w:t>Обеспеченность детей дошкольного возраста  местами в МДОО</w:t>
            </w:r>
          </w:p>
        </w:tc>
        <w:tc>
          <w:tcPr>
            <w:tcW w:w="610" w:type="pct"/>
            <w:vAlign w:val="center"/>
          </w:tcPr>
          <w:p w:rsidR="00A360B0" w:rsidRPr="006F1AD7" w:rsidRDefault="00A360B0" w:rsidP="00DE10CA">
            <w:pPr>
              <w:suppressAutoHyphens/>
              <w:jc w:val="center"/>
            </w:pPr>
            <w:r w:rsidRPr="006F1AD7">
              <w:t>мест</w:t>
            </w:r>
          </w:p>
          <w:p w:rsidR="00A360B0" w:rsidRPr="006F1AD7" w:rsidRDefault="00A360B0" w:rsidP="00DE10CA">
            <w:pPr>
              <w:suppressAutoHyphens/>
              <w:jc w:val="center"/>
            </w:pPr>
            <w:r w:rsidRPr="006F1AD7">
              <w:t>на 1000 детей</w:t>
            </w:r>
          </w:p>
        </w:tc>
        <w:tc>
          <w:tcPr>
            <w:tcW w:w="549" w:type="pct"/>
            <w:vAlign w:val="center"/>
          </w:tcPr>
          <w:p w:rsidR="00A360B0" w:rsidRPr="00F25E4B" w:rsidRDefault="00A360B0" w:rsidP="00DE10CA">
            <w:pPr>
              <w:suppressAutoHyphens/>
              <w:jc w:val="center"/>
            </w:pPr>
            <w:r w:rsidRPr="00F25E4B">
              <w:t>954</w:t>
            </w:r>
          </w:p>
        </w:tc>
        <w:tc>
          <w:tcPr>
            <w:tcW w:w="610" w:type="pct"/>
            <w:vAlign w:val="center"/>
          </w:tcPr>
          <w:p w:rsidR="00A360B0" w:rsidRPr="00F25E4B" w:rsidRDefault="00A360B0" w:rsidP="00DE10CA">
            <w:pPr>
              <w:suppressAutoHyphens/>
              <w:jc w:val="center"/>
            </w:pPr>
            <w:r>
              <w:t>913</w:t>
            </w:r>
          </w:p>
        </w:tc>
      </w:tr>
      <w:tr w:rsidR="00A360B0" w:rsidRPr="00F25E4B">
        <w:trPr>
          <w:trHeight w:val="565"/>
        </w:trPr>
        <w:tc>
          <w:tcPr>
            <w:tcW w:w="3232" w:type="pct"/>
          </w:tcPr>
          <w:p w:rsidR="00A360B0" w:rsidRPr="006F1AD7" w:rsidRDefault="00A360B0" w:rsidP="00DE10CA">
            <w:pPr>
              <w:rPr>
                <w:rFonts w:ascii="Times New Roman CYR" w:hAnsi="Times New Roman CYR" w:cs="Times New Roman CYR"/>
              </w:rPr>
            </w:pPr>
            <w:r w:rsidRPr="006F1AD7">
              <w:rPr>
                <w:rFonts w:ascii="Times New Roman CYR" w:hAnsi="Times New Roman CYR" w:cs="Times New Roman CYR"/>
              </w:rPr>
              <w:t>Доля лиц с высшим профессиональным образованием в общей численности педагогических работников МДОО</w:t>
            </w:r>
          </w:p>
        </w:tc>
        <w:tc>
          <w:tcPr>
            <w:tcW w:w="610" w:type="pct"/>
            <w:vAlign w:val="center"/>
          </w:tcPr>
          <w:p w:rsidR="00A360B0" w:rsidRPr="00F25E4B" w:rsidRDefault="00A360B0" w:rsidP="00DE10CA">
            <w:pPr>
              <w:jc w:val="center"/>
            </w:pPr>
            <w:r w:rsidRPr="00F25E4B">
              <w:t>%</w:t>
            </w:r>
          </w:p>
        </w:tc>
        <w:tc>
          <w:tcPr>
            <w:tcW w:w="549" w:type="pct"/>
            <w:vAlign w:val="center"/>
          </w:tcPr>
          <w:p w:rsidR="00A360B0" w:rsidRPr="00F25E4B" w:rsidRDefault="00A360B0" w:rsidP="00DE10CA">
            <w:pPr>
              <w:suppressAutoHyphens/>
              <w:jc w:val="center"/>
            </w:pPr>
            <w:r w:rsidRPr="00F25E4B">
              <w:t>73,2</w:t>
            </w:r>
          </w:p>
        </w:tc>
        <w:tc>
          <w:tcPr>
            <w:tcW w:w="610" w:type="pct"/>
            <w:vAlign w:val="center"/>
          </w:tcPr>
          <w:p w:rsidR="00A360B0" w:rsidRPr="00F25E4B" w:rsidRDefault="00A360B0" w:rsidP="00DE10CA">
            <w:pPr>
              <w:suppressAutoHyphens/>
              <w:jc w:val="center"/>
            </w:pPr>
            <w:r w:rsidRPr="00F25E4B">
              <w:t>73,</w:t>
            </w:r>
            <w:r>
              <w:t>7</w:t>
            </w:r>
          </w:p>
        </w:tc>
      </w:tr>
      <w:tr w:rsidR="00A360B0" w:rsidRPr="00F25E4B">
        <w:trPr>
          <w:trHeight w:val="443"/>
        </w:trPr>
        <w:tc>
          <w:tcPr>
            <w:tcW w:w="3232" w:type="pct"/>
          </w:tcPr>
          <w:p w:rsidR="00A360B0" w:rsidRPr="006F1AD7" w:rsidRDefault="00A360B0" w:rsidP="00DE10CA">
            <w:pPr>
              <w:rPr>
                <w:rFonts w:ascii="Times New Roman CYR" w:hAnsi="Times New Roman CYR" w:cs="Times New Roman CYR"/>
              </w:rPr>
            </w:pPr>
            <w:r w:rsidRPr="006F1AD7">
              <w:rPr>
                <w:rFonts w:ascii="Times New Roman CYR" w:hAnsi="Times New Roman CYR" w:cs="Times New Roman CYR"/>
              </w:rPr>
              <w:t>Численность педагогических работников с высшим профессиональным образованием в МДОО</w:t>
            </w:r>
          </w:p>
        </w:tc>
        <w:tc>
          <w:tcPr>
            <w:tcW w:w="610" w:type="pct"/>
            <w:vAlign w:val="center"/>
          </w:tcPr>
          <w:p w:rsidR="00A360B0" w:rsidRPr="006F1AD7" w:rsidRDefault="00A360B0" w:rsidP="00DE10CA">
            <w:pPr>
              <w:jc w:val="center"/>
            </w:pPr>
            <w:r w:rsidRPr="006F1AD7">
              <w:t>чел.</w:t>
            </w:r>
          </w:p>
        </w:tc>
        <w:tc>
          <w:tcPr>
            <w:tcW w:w="549" w:type="pct"/>
            <w:vAlign w:val="center"/>
          </w:tcPr>
          <w:p w:rsidR="00A360B0" w:rsidRPr="006F1AD7" w:rsidRDefault="00A360B0" w:rsidP="00DE10CA">
            <w:pPr>
              <w:suppressAutoHyphens/>
              <w:jc w:val="center"/>
            </w:pPr>
            <w:r w:rsidRPr="006F1AD7">
              <w:t>507</w:t>
            </w:r>
          </w:p>
        </w:tc>
        <w:tc>
          <w:tcPr>
            <w:tcW w:w="610" w:type="pct"/>
            <w:vAlign w:val="center"/>
          </w:tcPr>
          <w:p w:rsidR="00A360B0" w:rsidRPr="006F1AD7" w:rsidRDefault="00A360B0" w:rsidP="00DE10CA">
            <w:pPr>
              <w:suppressAutoHyphens/>
              <w:jc w:val="center"/>
            </w:pPr>
            <w:r w:rsidRPr="006F1AD7">
              <w:t>484</w:t>
            </w:r>
          </w:p>
        </w:tc>
      </w:tr>
      <w:tr w:rsidR="00A360B0" w:rsidRPr="00F25E4B">
        <w:trPr>
          <w:trHeight w:val="380"/>
        </w:trPr>
        <w:tc>
          <w:tcPr>
            <w:tcW w:w="3232" w:type="pct"/>
          </w:tcPr>
          <w:p w:rsidR="00A360B0" w:rsidRPr="006F1AD7" w:rsidRDefault="00A360B0" w:rsidP="00DE10CA">
            <w:pPr>
              <w:rPr>
                <w:rFonts w:ascii="Times New Roman CYR" w:hAnsi="Times New Roman CYR" w:cs="Times New Roman CYR"/>
              </w:rPr>
            </w:pPr>
            <w:r w:rsidRPr="006F1AD7">
              <w:rPr>
                <w:rFonts w:ascii="Times New Roman CYR" w:hAnsi="Times New Roman CYR" w:cs="Times New Roman CYR"/>
              </w:rPr>
              <w:t>Общая численность педагогических работников МДОО</w:t>
            </w:r>
          </w:p>
        </w:tc>
        <w:tc>
          <w:tcPr>
            <w:tcW w:w="610" w:type="pct"/>
            <w:vAlign w:val="center"/>
          </w:tcPr>
          <w:p w:rsidR="00A360B0" w:rsidRPr="006F1AD7" w:rsidRDefault="00A360B0" w:rsidP="00DE10CA">
            <w:pPr>
              <w:jc w:val="center"/>
            </w:pPr>
            <w:r w:rsidRPr="006F1AD7">
              <w:t>чел.</w:t>
            </w:r>
          </w:p>
        </w:tc>
        <w:tc>
          <w:tcPr>
            <w:tcW w:w="549" w:type="pct"/>
            <w:vAlign w:val="center"/>
          </w:tcPr>
          <w:p w:rsidR="00A360B0" w:rsidRPr="006F1AD7" w:rsidRDefault="00A360B0" w:rsidP="00DE10CA">
            <w:pPr>
              <w:suppressAutoHyphens/>
              <w:jc w:val="center"/>
            </w:pPr>
            <w:r w:rsidRPr="006F1AD7">
              <w:t>693</w:t>
            </w:r>
          </w:p>
        </w:tc>
        <w:tc>
          <w:tcPr>
            <w:tcW w:w="610" w:type="pct"/>
            <w:vAlign w:val="center"/>
          </w:tcPr>
          <w:p w:rsidR="00A360B0" w:rsidRPr="006F1AD7" w:rsidRDefault="00A360B0" w:rsidP="00DE10CA">
            <w:pPr>
              <w:suppressAutoHyphens/>
              <w:jc w:val="center"/>
            </w:pPr>
            <w:r w:rsidRPr="006F1AD7">
              <w:t>657</w:t>
            </w:r>
          </w:p>
        </w:tc>
      </w:tr>
      <w:tr w:rsidR="00A360B0" w:rsidRPr="00F25E4B">
        <w:trPr>
          <w:trHeight w:val="407"/>
        </w:trPr>
        <w:tc>
          <w:tcPr>
            <w:tcW w:w="3232" w:type="pct"/>
          </w:tcPr>
          <w:p w:rsidR="00A360B0" w:rsidRPr="006F1AD7" w:rsidRDefault="00A360B0" w:rsidP="00DE10CA">
            <w:pPr>
              <w:rPr>
                <w:rFonts w:ascii="Times New Roman CYR" w:hAnsi="Times New Roman CYR" w:cs="Times New Roman CYR"/>
              </w:rPr>
            </w:pPr>
            <w:r w:rsidRPr="006F1AD7">
              <w:rPr>
                <w:rFonts w:ascii="Times New Roman CYR" w:hAnsi="Times New Roman CYR" w:cs="Times New Roman CYR"/>
              </w:rPr>
              <w:t>Число детей в возрасте 1 - 6 лет, состоящих на учете для определения в МДОО</w:t>
            </w:r>
          </w:p>
        </w:tc>
        <w:tc>
          <w:tcPr>
            <w:tcW w:w="610" w:type="pct"/>
            <w:vAlign w:val="center"/>
          </w:tcPr>
          <w:p w:rsidR="00A360B0" w:rsidRPr="00F25E4B" w:rsidRDefault="00A360B0" w:rsidP="00DE10CA">
            <w:pPr>
              <w:jc w:val="center"/>
            </w:pPr>
            <w:r w:rsidRPr="00F25E4B">
              <w:t>чел.</w:t>
            </w:r>
          </w:p>
        </w:tc>
        <w:tc>
          <w:tcPr>
            <w:tcW w:w="549" w:type="pct"/>
            <w:vAlign w:val="center"/>
          </w:tcPr>
          <w:p w:rsidR="00A360B0" w:rsidRPr="00F25E4B" w:rsidRDefault="00A360B0" w:rsidP="00DE10CA">
            <w:pPr>
              <w:suppressAutoHyphens/>
              <w:jc w:val="center"/>
            </w:pPr>
            <w:r w:rsidRPr="00F25E4B">
              <w:t>733</w:t>
            </w:r>
          </w:p>
        </w:tc>
        <w:tc>
          <w:tcPr>
            <w:tcW w:w="610" w:type="pct"/>
            <w:vAlign w:val="center"/>
          </w:tcPr>
          <w:p w:rsidR="00A360B0" w:rsidRPr="00F25E4B" w:rsidRDefault="00A360B0" w:rsidP="00DE10CA">
            <w:pPr>
              <w:suppressAutoHyphens/>
              <w:jc w:val="center"/>
            </w:pPr>
            <w:r>
              <w:t>688</w:t>
            </w:r>
          </w:p>
        </w:tc>
      </w:tr>
    </w:tbl>
    <w:p w:rsidR="00A360B0" w:rsidRDefault="00A360B0" w:rsidP="00621C12">
      <w:pPr>
        <w:spacing w:before="120"/>
        <w:ind w:firstLine="709"/>
        <w:jc w:val="both"/>
      </w:pPr>
      <w:r>
        <w:t xml:space="preserve">В  2015 году функционировало </w:t>
      </w:r>
      <w:r w:rsidRPr="00160C74">
        <w:rPr>
          <w:i/>
          <w:iCs/>
        </w:rPr>
        <w:t>215 групп общеразвивающей направленности</w:t>
      </w:r>
      <w:r>
        <w:t xml:space="preserve"> (из них</w:t>
      </w:r>
      <w:r w:rsidRPr="00CB34A8">
        <w:t xml:space="preserve">: </w:t>
      </w:r>
      <w:r w:rsidRPr="00BF1EC6">
        <w:t>д</w:t>
      </w:r>
      <w:r>
        <w:t>ля детей дошкольного возраста - 149,</w:t>
      </w:r>
      <w:r w:rsidRPr="005D5FB8">
        <w:t xml:space="preserve"> </w:t>
      </w:r>
      <w:r>
        <w:t>для детей раннего возраста</w:t>
      </w:r>
      <w:r w:rsidRPr="005D5FB8">
        <w:t xml:space="preserve"> - 66</w:t>
      </w:r>
      <w:r>
        <w:t xml:space="preserve">) и </w:t>
      </w:r>
      <w:r w:rsidRPr="00160C74">
        <w:rPr>
          <w:i/>
          <w:iCs/>
        </w:rPr>
        <w:t>32 группы компенсирующей направленности</w:t>
      </w:r>
      <w:r>
        <w:t xml:space="preserve"> (</w:t>
      </w:r>
      <w:r w:rsidRPr="00BF1EC6">
        <w:t>для детей дошкольного возраста –</w:t>
      </w:r>
      <w:r>
        <w:t xml:space="preserve"> 31, для детей раннего возраста -1), которые посещало более 5 тысяч воспитанников</w:t>
      </w:r>
      <w:r w:rsidRPr="005149B5">
        <w:t>, в т</w:t>
      </w:r>
      <w:r>
        <w:t xml:space="preserve">ом </w:t>
      </w:r>
      <w:r w:rsidRPr="005149B5">
        <w:t>ч</w:t>
      </w:r>
      <w:r>
        <w:t>исле</w:t>
      </w:r>
      <w:r w:rsidRPr="005149B5">
        <w:t xml:space="preserve"> </w:t>
      </w:r>
      <w:r w:rsidRPr="00A14740">
        <w:t>5</w:t>
      </w:r>
      <w:r>
        <w:t>6 детей</w:t>
      </w:r>
      <w:r w:rsidRPr="005149B5">
        <w:t>-инвалид</w:t>
      </w:r>
      <w:r>
        <w:t>ов              (2014 – 53 , 2013 – 45).</w:t>
      </w:r>
    </w:p>
    <w:p w:rsidR="00A360B0" w:rsidRPr="00D908DF" w:rsidRDefault="00A360B0" w:rsidP="00621C12">
      <w:pPr>
        <w:ind w:firstLine="709"/>
        <w:jc w:val="both"/>
        <w:rPr>
          <w:color w:val="FF0000"/>
        </w:rPr>
      </w:pPr>
      <w:r>
        <w:t>Коррекционной помощью в 2015 году были обеспечены все нуждающиеся дети (</w:t>
      </w:r>
      <w:r w:rsidRPr="00722878">
        <w:t>2015</w:t>
      </w:r>
      <w:r>
        <w:t>г.-376 человек</w:t>
      </w:r>
      <w:r w:rsidRPr="00722878">
        <w:t>;</w:t>
      </w:r>
      <w:r>
        <w:t xml:space="preserve"> 2014г.-366</w:t>
      </w:r>
      <w:r w:rsidRPr="00722878">
        <w:t>;</w:t>
      </w:r>
      <w:r>
        <w:t xml:space="preserve"> 2013г.-352</w:t>
      </w:r>
      <w:r w:rsidRPr="00722878">
        <w:t>)</w:t>
      </w:r>
      <w:r>
        <w:t>.</w:t>
      </w:r>
    </w:p>
    <w:p w:rsidR="00A360B0" w:rsidRPr="00D908DF" w:rsidRDefault="00A360B0" w:rsidP="00621C12">
      <w:pPr>
        <w:ind w:right="-57" w:firstLine="709"/>
        <w:jc w:val="both"/>
      </w:pPr>
      <w:r w:rsidRPr="0095030C">
        <w:t>МБДОУ</w:t>
      </w:r>
      <w:r>
        <w:t xml:space="preserve"> «Детский сад № 1» стало </w:t>
      </w:r>
      <w:r w:rsidRPr="00FB50DC">
        <w:t>лау</w:t>
      </w:r>
      <w:r>
        <w:t xml:space="preserve">реатом Всероссийского конкурса </w:t>
      </w:r>
      <w:r w:rsidRPr="00FB50DC">
        <w:t>«Лучшее коррекционное образовательное учреждение – 2015».</w:t>
      </w:r>
      <w:r w:rsidRPr="00722878">
        <w:t xml:space="preserve"> </w:t>
      </w:r>
    </w:p>
    <w:p w:rsidR="00A360B0" w:rsidRDefault="00A360B0" w:rsidP="00621C12">
      <w:pPr>
        <w:ind w:firstLine="709"/>
        <w:jc w:val="both"/>
      </w:pPr>
      <w:r w:rsidRPr="008E7E85">
        <w:t xml:space="preserve">С целью оказания </w:t>
      </w:r>
      <w:r>
        <w:t xml:space="preserve">методической, </w:t>
      </w:r>
      <w:r w:rsidRPr="008E7E85">
        <w:t>консультативной</w:t>
      </w:r>
      <w:r>
        <w:t xml:space="preserve"> и диагностической </w:t>
      </w:r>
      <w:r w:rsidRPr="008E7E85">
        <w:t xml:space="preserve">помощи </w:t>
      </w:r>
      <w:r>
        <w:t>родителям, которые выбрали для детей семейную форму получения дошкольного образования</w:t>
      </w:r>
      <w:r w:rsidRPr="008E7E85">
        <w:t>, в МБДОУ «ЦРР – детский сад № 16» и М</w:t>
      </w:r>
      <w:r>
        <w:t>Б</w:t>
      </w:r>
      <w:r w:rsidRPr="008E7E85">
        <w:t>ДОУ «Детский сад №</w:t>
      </w:r>
      <w:r>
        <w:t xml:space="preserve"> </w:t>
      </w:r>
      <w:r w:rsidRPr="008E7E85">
        <w:t>44»</w:t>
      </w:r>
      <w:r>
        <w:t xml:space="preserve"> функционировали </w:t>
      </w:r>
      <w:r w:rsidRPr="008E7E85">
        <w:t>консультационные пункты</w:t>
      </w:r>
      <w:r>
        <w:t>.</w:t>
      </w:r>
    </w:p>
    <w:p w:rsidR="00A360B0" w:rsidRPr="009C05C9" w:rsidRDefault="00A360B0" w:rsidP="00621C12">
      <w:pPr>
        <w:ind w:right="-57" w:firstLine="709"/>
        <w:jc w:val="both"/>
      </w:pPr>
      <w:r w:rsidRPr="0095030C">
        <w:t>В МБДОУ «Детский сад № 1» в течение учебного года работал консультационный логопедический пункт, было осмотрено и проконсультировано 28 детей, в т.ч. 7 - неорганизованных.</w:t>
      </w:r>
    </w:p>
    <w:p w:rsidR="00A360B0" w:rsidRPr="009E0BF9" w:rsidRDefault="00A360B0" w:rsidP="00621C12">
      <w:pPr>
        <w:ind w:right="-57" w:firstLine="709"/>
        <w:jc w:val="both"/>
      </w:pPr>
      <w:r>
        <w:t xml:space="preserve">В отчетном году </w:t>
      </w:r>
      <w:r w:rsidRPr="00C06CC8">
        <w:t xml:space="preserve">дополнительные платные услуги </w:t>
      </w:r>
      <w:r>
        <w:t xml:space="preserve">в МДОО </w:t>
      </w:r>
      <w:r w:rsidRPr="00C06CC8">
        <w:t xml:space="preserve">получали </w:t>
      </w:r>
      <w:r>
        <w:t>3 390</w:t>
      </w:r>
      <w:r w:rsidRPr="00C06CC8">
        <w:t xml:space="preserve"> детей</w:t>
      </w:r>
      <w:r>
        <w:t xml:space="preserve"> (2014г. - 2 329 чел</w:t>
      </w:r>
      <w:r>
        <w:rPr>
          <w:rStyle w:val="FootnoteReference"/>
        </w:rPr>
        <w:footnoteReference w:id="10"/>
      </w:r>
      <w:r>
        <w:t>.)</w:t>
      </w:r>
      <w:r w:rsidRPr="00754FCC">
        <w:t xml:space="preserve">: </w:t>
      </w:r>
      <w:r w:rsidRPr="00C6284F">
        <w:t>217 детей посещали занятия с педагогом-психологом (2014 г.-143 чел.)</w:t>
      </w:r>
      <w:r>
        <w:t xml:space="preserve">, </w:t>
      </w:r>
      <w:r w:rsidRPr="00C6284F">
        <w:t>3 148 детей занимались в кружках и секциях</w:t>
      </w:r>
      <w:r>
        <w:t xml:space="preserve"> (2014г. – 2 144 чел</w:t>
      </w:r>
      <w:r w:rsidRPr="00676DB5">
        <w:t>.), 25</w:t>
      </w:r>
      <w:r w:rsidRPr="00C6284F">
        <w:t xml:space="preserve"> неорганизованных детей раннего возраста (до 3-х лет) посещали занятия  в группах раннего развития в МБДОУ «ЦРР – детский сад № 2» и МБДОУ «ЦРР – детский сад № 41» (в 2014г. - 34 чел.).</w:t>
      </w:r>
      <w:r>
        <w:t xml:space="preserve"> </w:t>
      </w:r>
    </w:p>
    <w:p w:rsidR="00A360B0" w:rsidRPr="00D4223D" w:rsidRDefault="00A360B0" w:rsidP="00621C12">
      <w:pPr>
        <w:ind w:firstLine="709"/>
        <w:jc w:val="both"/>
      </w:pPr>
      <w:r w:rsidRPr="00D4223D">
        <w:t xml:space="preserve">Для укрепления здоровья  дошкольников активно использовалась база МДОО: спортивные залы, плавательные бассейны, кабинеты медицинского массажа и лечебной физкультуры, физиотерапевтического лечения и др. </w:t>
      </w:r>
    </w:p>
    <w:p w:rsidR="00A360B0" w:rsidRPr="00D4223D" w:rsidRDefault="00A360B0" w:rsidP="00621C12">
      <w:pPr>
        <w:ind w:firstLine="709"/>
        <w:jc w:val="both"/>
      </w:pPr>
      <w:r w:rsidRPr="00D4223D">
        <w:t>Все МДОО оснащены технологическим оборудованием, мебелью, игровым оборудованием и прочим оборудованием, инвентарем. Во всех зданиях МДОО функционируют «тревожные кнопки», обслуживание которых осуществлялось в рамках мероприятий муниципальной программы «Образование города Сарова Нижегородской области на 2015-2020 годы» (далее – Программа)</w:t>
      </w:r>
      <w:r>
        <w:t>.</w:t>
      </w:r>
      <w:r w:rsidRPr="00D4223D">
        <w:t xml:space="preserve"> В 2015 году воспитанникам МДОО выданы новогодние</w:t>
      </w:r>
      <w:r>
        <w:t xml:space="preserve"> подарки.</w:t>
      </w:r>
      <w:r w:rsidRPr="00D4223D">
        <w:t xml:space="preserve"> В целях выполнения требований, установленных строительными, санитарно-эпидемиологическими и т.п. правилами и нормативами проведены работы текущего характера в 5 МДОО (сады №№ 6,9,14,29,30). Мероприятия по организации и проведению противопожарных мероприятий в 2015 году выполнены в соответствии с утвержденным планом в полном объеме. Всего в 2015 году было аттестовано 178 рабочих мест.</w:t>
      </w:r>
    </w:p>
    <w:p w:rsidR="00A360B0" w:rsidRPr="00D4223D" w:rsidRDefault="00A360B0" w:rsidP="00621C12">
      <w:pPr>
        <w:ind w:firstLine="709"/>
        <w:jc w:val="both"/>
      </w:pPr>
      <w:r w:rsidRPr="00D4223D">
        <w:t>Родительская плата за содержание ребенка в МДОО с 01.01.2015 по 31.12.2015  составляла  1 700 рублей (в 2014 г. – 1 490 руб.; 2013г. - 1 400 руб.). 385 воспитанников посещали МДОО бесплатно (2014г.- 378 чел., 2013г.- 352 чел.), 50% льготой по оплате за содержание в детском саду  пользовались 856 человек против 742 в прошлом году (2013г.- 672 чел.).</w:t>
      </w:r>
    </w:p>
    <w:p w:rsidR="00A360B0" w:rsidRDefault="00A360B0" w:rsidP="00621C12">
      <w:pPr>
        <w:ind w:firstLine="709"/>
        <w:jc w:val="both"/>
      </w:pPr>
      <w:r w:rsidRPr="00D4223D">
        <w:t xml:space="preserve">Все МДОО своевременно размещают информацию о своей деятельности на своих официальных сайтах в сети Интернет. </w:t>
      </w:r>
    </w:p>
    <w:p w:rsidR="00A360B0" w:rsidRDefault="00A360B0" w:rsidP="00621C12">
      <w:pPr>
        <w:jc w:val="both"/>
        <w:rPr>
          <w:b/>
          <w:bCs/>
        </w:rPr>
      </w:pPr>
    </w:p>
    <w:p w:rsidR="00A360B0" w:rsidRDefault="00A360B0" w:rsidP="00DE10CA">
      <w:pPr>
        <w:ind w:left="1080"/>
        <w:rPr>
          <w:b/>
          <w:bCs/>
        </w:rPr>
      </w:pPr>
      <w:r w:rsidRPr="005B4AE6">
        <w:rPr>
          <w:b/>
          <w:bCs/>
        </w:rPr>
        <w:t xml:space="preserve">Основные показатели деятельности </w:t>
      </w:r>
      <w:r>
        <w:rPr>
          <w:b/>
          <w:bCs/>
        </w:rPr>
        <w:t>организаций</w:t>
      </w:r>
      <w:r w:rsidRPr="00693DA5">
        <w:rPr>
          <w:b/>
          <w:bCs/>
        </w:rPr>
        <w:t>, подведомственных</w:t>
      </w:r>
      <w:r>
        <w:rPr>
          <w:b/>
          <w:bCs/>
        </w:rPr>
        <w:t xml:space="preserve"> </w:t>
      </w:r>
    </w:p>
    <w:p w:rsidR="00A360B0" w:rsidRPr="005B4AE6" w:rsidRDefault="00A360B0" w:rsidP="00DE10CA">
      <w:pPr>
        <w:ind w:firstLine="708"/>
        <w:jc w:val="center"/>
        <w:rPr>
          <w:b/>
          <w:bCs/>
        </w:rPr>
      </w:pPr>
      <w:r>
        <w:rPr>
          <w:b/>
          <w:bCs/>
        </w:rPr>
        <w:t>департаменту</w:t>
      </w:r>
      <w:r w:rsidRPr="005B4AE6">
        <w:rPr>
          <w:b/>
          <w:bCs/>
        </w:rPr>
        <w:t xml:space="preserve"> образования</w:t>
      </w:r>
      <w:r w:rsidRPr="005B4AE6">
        <w:rPr>
          <w:b/>
          <w:bCs/>
          <w:sz w:val="20"/>
          <w:szCs w:val="20"/>
        </w:rPr>
        <w:t xml:space="preserve"> </w:t>
      </w:r>
      <w:r w:rsidRPr="005B4AE6">
        <w:rPr>
          <w:b/>
          <w:bCs/>
        </w:rPr>
        <w:t>Администрации г.Саров</w:t>
      </w:r>
    </w:p>
    <w:p w:rsidR="00A360B0" w:rsidRDefault="00A360B0" w:rsidP="00DE10CA"/>
    <w:p w:rsidR="00A360B0" w:rsidRDefault="00A360B0" w:rsidP="00621C12">
      <w:pPr>
        <w:ind w:firstLine="708"/>
        <w:jc w:val="both"/>
      </w:pPr>
      <w:r>
        <w:t>Д</w:t>
      </w:r>
      <w:r w:rsidRPr="00693DA5">
        <w:t>епартамент образования Администрации г.Саров</w:t>
      </w:r>
      <w:r>
        <w:t xml:space="preserve"> (далее – департамент) является органом Администрации города Сарова, созданным для осуществления управленческих функций в сфере общего и дополнительного образования. </w:t>
      </w:r>
    </w:p>
    <w:p w:rsidR="00A360B0" w:rsidRPr="00B45E8C" w:rsidRDefault="00A360B0" w:rsidP="00621C12">
      <w:pPr>
        <w:ind w:firstLine="708"/>
        <w:jc w:val="both"/>
      </w:pPr>
      <w:r>
        <w:t>В 2015 году финансирование д</w:t>
      </w:r>
      <w:r w:rsidRPr="00B45E8C">
        <w:t>епартамента осуществлялось за счет бюджета г. Сарова из бюджета города Сарова, в том числе средств федерального бюджета. Финансирование подведомственных бюджетных учреждений осуществлялось за счет средств бюджетов различных уровней, средств, полученных от приносящей доход деятельности, а также добровольных пожертвований и целевых взносов юридических и физических лиц.</w:t>
      </w:r>
    </w:p>
    <w:p w:rsidR="00A360B0" w:rsidRDefault="00A360B0" w:rsidP="00621C12">
      <w:pPr>
        <w:autoSpaceDE w:val="0"/>
        <w:autoSpaceDN w:val="0"/>
        <w:adjustRightInd w:val="0"/>
        <w:ind w:firstLine="708"/>
        <w:jc w:val="both"/>
      </w:pPr>
      <w:r>
        <w:t>В 2015 году финансирование д</w:t>
      </w:r>
      <w:r w:rsidRPr="00B45E8C">
        <w:t xml:space="preserve">епартамента составило </w:t>
      </w:r>
      <w:r>
        <w:t xml:space="preserve">более </w:t>
      </w:r>
      <w:r w:rsidRPr="00B45E8C">
        <w:t>718</w:t>
      </w:r>
      <w:r>
        <w:t xml:space="preserve"> млн.рублей</w:t>
      </w:r>
      <w:r w:rsidRPr="00B45E8C">
        <w:t xml:space="preserve"> или 24,5% от общей суммы бюджета города. Доля субвенций в общей сумме финансирования составила 61,4%. В 2015 году </w:t>
      </w:r>
      <w:r>
        <w:t>дополнительно привлечено 235 тыс.рублей</w:t>
      </w:r>
      <w:r w:rsidRPr="00B45E8C">
        <w:t xml:space="preserve"> областных субсидий в виде гранта лучшему учреждению дополнительного образования (МБУ ДО «Станция юных натуралистов») и 834</w:t>
      </w:r>
      <w:r>
        <w:t>,8 тыс.рублей</w:t>
      </w:r>
      <w:r w:rsidRPr="00B45E8C">
        <w:t xml:space="preserve"> на цели реализации государственной программы «Доступная среда» за счет средств федерального бюджета. Кроме того, подведомственны</w:t>
      </w:r>
      <w:r>
        <w:t>ми учреждениями привлечено около 11,6</w:t>
      </w:r>
      <w:r w:rsidRPr="00B45E8C">
        <w:t xml:space="preserve"> </w:t>
      </w:r>
      <w:r>
        <w:t>млн.рублей</w:t>
      </w:r>
      <w:r w:rsidRPr="00B45E8C">
        <w:t xml:space="preserve"> от приносящей доход деятельности.</w:t>
      </w:r>
    </w:p>
    <w:p w:rsidR="00A360B0" w:rsidRDefault="00A360B0" w:rsidP="00621C12">
      <w:pPr>
        <w:ind w:firstLine="708"/>
        <w:jc w:val="both"/>
      </w:pPr>
      <w:r w:rsidRPr="0069080A">
        <w:t xml:space="preserve">В ведомственном подчинении департамента находится 21 </w:t>
      </w:r>
      <w:r>
        <w:t>организация</w:t>
      </w:r>
      <w:r w:rsidRPr="0069080A">
        <w:t>, в том числе: 10 общеобразовательных школ, два лицея, гимназия, центр образования, две школы-интерната, три учреждения дополнительного образования детей, учреждение дополнительного образования взрослых. Все имеют лицензии на право осуществления образовательной деятельности.</w:t>
      </w:r>
      <w:r w:rsidRPr="00155D00">
        <w:t xml:space="preserve"> </w:t>
      </w:r>
    </w:p>
    <w:p w:rsidR="00A360B0" w:rsidRDefault="00A360B0" w:rsidP="00621C12">
      <w:pPr>
        <w:ind w:firstLine="708"/>
        <w:jc w:val="both"/>
      </w:pPr>
      <w:r w:rsidRPr="00B45E8C">
        <w:t xml:space="preserve">В 2015 году </w:t>
      </w:r>
      <w:r>
        <w:t>625 девятиклассников</w:t>
      </w:r>
      <w:r w:rsidRPr="00B45E8C">
        <w:t xml:space="preserve"> (100%) успешно прошли государственную итоговую аттестацию в форме основного государственного экзамена и  государственного выпускного  экзамена, получили аттестаты об основном общем образовании. </w:t>
      </w:r>
      <w:r>
        <w:t>520</w:t>
      </w:r>
      <w:r w:rsidRPr="00B45E8C">
        <w:t xml:space="preserve"> выпускников (</w:t>
      </w:r>
      <w:r>
        <w:t>99,4</w:t>
      </w:r>
      <w:r w:rsidRPr="00B45E8C">
        <w:t>%) получили аттестат о среднем общем образовании. 3</w:t>
      </w:r>
      <w:r>
        <w:t>9</w:t>
      </w:r>
      <w:r w:rsidRPr="00B45E8C">
        <w:t xml:space="preserve"> из них награждены золотыми медалями (в 2014 году – 35 человек). </w:t>
      </w:r>
      <w:r>
        <w:t>Школы №№ 5, 16, 17</w:t>
      </w:r>
      <w:r w:rsidRPr="00B45E8C">
        <w:t xml:space="preserve"> успешно прошли процедуру государственной аккредитации. Исключенных обучающихся из общеобразовательных школ не было.</w:t>
      </w:r>
    </w:p>
    <w:p w:rsidR="00A360B0" w:rsidRDefault="00A360B0" w:rsidP="00621C12">
      <w:pPr>
        <w:ind w:firstLine="708"/>
        <w:jc w:val="both"/>
      </w:pPr>
      <w:r w:rsidRPr="00B45E8C">
        <w:t>На 05.09.2015 общая численность обучающихся в Сарове составила 7</w:t>
      </w:r>
      <w:r>
        <w:t xml:space="preserve"> </w:t>
      </w:r>
      <w:r w:rsidRPr="00B45E8C">
        <w:t>938 человек (в 2014 году – 7890 человек), из них в общеобразов</w:t>
      </w:r>
      <w:r w:rsidRPr="00D57E7F">
        <w:t xml:space="preserve">ательных школах </w:t>
      </w:r>
      <w:r>
        <w:t xml:space="preserve">– </w:t>
      </w:r>
      <w:r w:rsidRPr="00D57E7F">
        <w:t>7</w:t>
      </w:r>
      <w:r>
        <w:t xml:space="preserve"> </w:t>
      </w:r>
      <w:r w:rsidRPr="00D57E7F">
        <w:t>884  человека, в специальных коррекционных классах для детей с ограниченными возможностями здоровья – 157 человек, в МБОУ «Центр образования» - 54 человека. Рост численности учащихся по отношению к прошлому году составил 0,6% (48 человек). В школ</w:t>
      </w:r>
      <w:r w:rsidRPr="00B45E8C">
        <w:t xml:space="preserve">у пошли </w:t>
      </w:r>
      <w:r>
        <w:t>792 первоклассника</w:t>
      </w:r>
      <w:r w:rsidRPr="00B45E8C">
        <w:t xml:space="preserve"> (в 2014 году – 775 человек). </w:t>
      </w:r>
    </w:p>
    <w:p w:rsidR="00A360B0" w:rsidRPr="00FF0F96" w:rsidRDefault="00A360B0" w:rsidP="00DE10CA">
      <w:pPr>
        <w:pStyle w:val="BodyText"/>
        <w:jc w:val="right"/>
        <w:rPr>
          <w:sz w:val="16"/>
          <w:szCs w:val="16"/>
        </w:rPr>
      </w:pPr>
      <w:r w:rsidRPr="007D1F04">
        <w:rPr>
          <w:b/>
          <w:bCs/>
        </w:rPr>
        <w:t xml:space="preserve">Таблица </w:t>
      </w:r>
      <w:r>
        <w:rPr>
          <w:b/>
          <w:bCs/>
        </w:rPr>
        <w:t>39</w:t>
      </w:r>
    </w:p>
    <w:tbl>
      <w:tblPr>
        <w:tblW w:w="4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8"/>
        <w:gridCol w:w="1101"/>
        <w:gridCol w:w="1195"/>
        <w:gridCol w:w="1557"/>
      </w:tblGrid>
      <w:tr w:rsidR="00A360B0" w:rsidRPr="00FE0A17">
        <w:trPr>
          <w:jc w:val="center"/>
        </w:trPr>
        <w:tc>
          <w:tcPr>
            <w:tcW w:w="3033" w:type="pct"/>
            <w:vAlign w:val="center"/>
          </w:tcPr>
          <w:p w:rsidR="00A360B0" w:rsidRPr="00FE0A17" w:rsidRDefault="00A360B0" w:rsidP="00DE10CA">
            <w:pPr>
              <w:jc w:val="center"/>
            </w:pPr>
            <w:r w:rsidRPr="00FE0A17">
              <w:t>Показатели</w:t>
            </w:r>
          </w:p>
        </w:tc>
        <w:tc>
          <w:tcPr>
            <w:tcW w:w="562" w:type="pct"/>
            <w:vAlign w:val="center"/>
          </w:tcPr>
          <w:p w:rsidR="00A360B0" w:rsidRPr="00FE0A17" w:rsidRDefault="00A360B0" w:rsidP="00DE10CA">
            <w:pPr>
              <w:jc w:val="center"/>
            </w:pPr>
            <w:r w:rsidRPr="00FE0A17">
              <w:t>Ед. изм.</w:t>
            </w:r>
          </w:p>
        </w:tc>
        <w:tc>
          <w:tcPr>
            <w:tcW w:w="610" w:type="pct"/>
          </w:tcPr>
          <w:p w:rsidR="00A360B0" w:rsidRPr="00FE0A17" w:rsidRDefault="00A360B0" w:rsidP="00DE10CA">
            <w:pPr>
              <w:ind w:left="-113" w:right="-54"/>
              <w:jc w:val="center"/>
            </w:pPr>
            <w:r w:rsidRPr="00FE0A17">
              <w:t>2014-2015 учебный  год</w:t>
            </w:r>
          </w:p>
        </w:tc>
        <w:tc>
          <w:tcPr>
            <w:tcW w:w="795" w:type="pct"/>
            <w:vAlign w:val="center"/>
          </w:tcPr>
          <w:p w:rsidR="00A360B0" w:rsidRPr="00FE0A17" w:rsidRDefault="00A360B0" w:rsidP="00DE10CA">
            <w:pPr>
              <w:ind w:left="-162" w:right="-185"/>
              <w:jc w:val="center"/>
            </w:pPr>
            <w:r w:rsidRPr="00FE0A17">
              <w:t>2015-2016 учебный</w:t>
            </w:r>
          </w:p>
          <w:p w:rsidR="00A360B0" w:rsidRPr="00FE0A17" w:rsidRDefault="00A360B0" w:rsidP="00DE10CA">
            <w:pPr>
              <w:ind w:left="-162" w:right="-185"/>
              <w:jc w:val="center"/>
              <w:rPr>
                <w:highlight w:val="yellow"/>
              </w:rPr>
            </w:pPr>
            <w:r w:rsidRPr="00FE0A17">
              <w:t xml:space="preserve"> год</w:t>
            </w:r>
            <w:r w:rsidRPr="00FE0A17">
              <w:rPr>
                <w:highlight w:val="yellow"/>
              </w:rPr>
              <w:t xml:space="preserve">  </w:t>
            </w:r>
          </w:p>
        </w:tc>
      </w:tr>
      <w:tr w:rsidR="00A360B0" w:rsidRPr="00FE0A17">
        <w:trPr>
          <w:trHeight w:val="2171"/>
          <w:jc w:val="center"/>
        </w:trPr>
        <w:tc>
          <w:tcPr>
            <w:tcW w:w="3033" w:type="pct"/>
          </w:tcPr>
          <w:p w:rsidR="00A360B0" w:rsidRPr="00FE0A17" w:rsidRDefault="00A360B0" w:rsidP="00DE10CA">
            <w:r w:rsidRPr="00FE0A17">
              <w:t xml:space="preserve">Количество </w:t>
            </w:r>
            <w:r>
              <w:t xml:space="preserve">муниципальных </w:t>
            </w:r>
            <w:r w:rsidRPr="00FE0A17">
              <w:t>общеобразовательных организаций (ОбО):</w:t>
            </w:r>
          </w:p>
          <w:p w:rsidR="00A360B0" w:rsidRPr="00FE0A17" w:rsidRDefault="00A360B0" w:rsidP="00DE10CA">
            <w:pPr>
              <w:numPr>
                <w:ilvl w:val="0"/>
                <w:numId w:val="28"/>
              </w:numPr>
              <w:tabs>
                <w:tab w:val="clear" w:pos="720"/>
                <w:tab w:val="num" w:pos="252"/>
                <w:tab w:val="num" w:pos="1773"/>
              </w:tabs>
              <w:ind w:left="252" w:hanging="180"/>
            </w:pPr>
            <w:r w:rsidRPr="00FE0A17">
              <w:t xml:space="preserve">дневные общеобразовательные школы </w:t>
            </w:r>
          </w:p>
          <w:p w:rsidR="00A360B0" w:rsidRPr="00FE0A17" w:rsidRDefault="00A360B0" w:rsidP="00DE10CA">
            <w:pPr>
              <w:tabs>
                <w:tab w:val="num" w:pos="1773"/>
              </w:tabs>
              <w:ind w:left="72"/>
            </w:pPr>
            <w:r w:rsidRPr="00FE0A17">
              <w:t xml:space="preserve">   (т.ч. лицеи, гимназия);</w:t>
            </w:r>
          </w:p>
          <w:p w:rsidR="00A360B0" w:rsidRPr="00FE0A17" w:rsidRDefault="00A360B0" w:rsidP="00DE10CA">
            <w:pPr>
              <w:numPr>
                <w:ilvl w:val="0"/>
                <w:numId w:val="28"/>
              </w:numPr>
              <w:tabs>
                <w:tab w:val="clear" w:pos="720"/>
                <w:tab w:val="num" w:pos="252"/>
                <w:tab w:val="num" w:pos="1773"/>
              </w:tabs>
              <w:ind w:left="252" w:hanging="180"/>
            </w:pPr>
            <w:r w:rsidRPr="00FE0A17">
              <w:t>школа-интернат №1;</w:t>
            </w:r>
          </w:p>
          <w:p w:rsidR="00A360B0" w:rsidRPr="00FE0A17" w:rsidRDefault="00A360B0" w:rsidP="00DE10CA">
            <w:pPr>
              <w:numPr>
                <w:ilvl w:val="0"/>
                <w:numId w:val="28"/>
              </w:numPr>
              <w:tabs>
                <w:tab w:val="clear" w:pos="720"/>
                <w:tab w:val="num" w:pos="252"/>
                <w:tab w:val="num" w:pos="1773"/>
              </w:tabs>
              <w:ind w:left="252" w:hanging="180"/>
            </w:pPr>
            <w:r w:rsidRPr="00FE0A17">
              <w:rPr>
                <w:snapToGrid w:val="0"/>
              </w:rPr>
              <w:t>специальные (коррекционные) ОбО для обучающихся, воспитанников с ограниченными возможностями здоровья</w:t>
            </w:r>
            <w:r w:rsidRPr="00FE0A17">
              <w:t xml:space="preserve"> (школа-интернат № 9);</w:t>
            </w:r>
          </w:p>
          <w:p w:rsidR="00A360B0" w:rsidRPr="00FE0A17" w:rsidRDefault="00A360B0" w:rsidP="00DE10CA">
            <w:pPr>
              <w:tabs>
                <w:tab w:val="num" w:pos="1773"/>
              </w:tabs>
              <w:ind w:left="299" w:hanging="180"/>
            </w:pPr>
            <w:r w:rsidRPr="00FE0A17">
              <w:t>- центр образования</w:t>
            </w:r>
            <w:r w:rsidRPr="00FE0A17">
              <w:rPr>
                <w:lang w:val="ru-MO"/>
              </w:rPr>
              <w:t>.</w:t>
            </w:r>
          </w:p>
        </w:tc>
        <w:tc>
          <w:tcPr>
            <w:tcW w:w="562" w:type="pct"/>
            <w:vAlign w:val="center"/>
          </w:tcPr>
          <w:p w:rsidR="00A360B0" w:rsidRPr="00FE0A17" w:rsidRDefault="00A360B0" w:rsidP="00DE10CA">
            <w:pPr>
              <w:jc w:val="center"/>
            </w:pPr>
            <w:r w:rsidRPr="00FE0A17">
              <w:t>ед.</w:t>
            </w:r>
          </w:p>
        </w:tc>
        <w:tc>
          <w:tcPr>
            <w:tcW w:w="610" w:type="pct"/>
          </w:tcPr>
          <w:p w:rsidR="00A360B0" w:rsidRPr="00FE0A17" w:rsidRDefault="00A360B0" w:rsidP="00DE10CA">
            <w:pPr>
              <w:jc w:val="center"/>
            </w:pPr>
            <w:r w:rsidRPr="00FE0A17">
              <w:t>16</w:t>
            </w:r>
          </w:p>
          <w:p w:rsidR="00A360B0" w:rsidRPr="00FE0A17" w:rsidRDefault="00A360B0" w:rsidP="00DE10CA">
            <w:pPr>
              <w:jc w:val="center"/>
            </w:pPr>
            <w:r w:rsidRPr="00FE0A17">
              <w:t>13</w:t>
            </w:r>
          </w:p>
          <w:p w:rsidR="00A360B0" w:rsidRDefault="00A360B0" w:rsidP="00DE10CA">
            <w:pPr>
              <w:jc w:val="center"/>
            </w:pPr>
          </w:p>
          <w:p w:rsidR="00A360B0" w:rsidRPr="00FE0A17" w:rsidRDefault="00A360B0" w:rsidP="00DE10CA">
            <w:pPr>
              <w:jc w:val="center"/>
            </w:pPr>
            <w:r w:rsidRPr="00FE0A17">
              <w:t>1</w:t>
            </w:r>
          </w:p>
          <w:p w:rsidR="00A360B0" w:rsidRPr="00FE0A17" w:rsidRDefault="00A360B0" w:rsidP="00DE10CA">
            <w:pPr>
              <w:jc w:val="center"/>
            </w:pPr>
            <w:r w:rsidRPr="00FE0A17">
              <w:t>1</w:t>
            </w:r>
          </w:p>
          <w:p w:rsidR="00A360B0" w:rsidRPr="00FE0A17" w:rsidRDefault="00A360B0" w:rsidP="00DE10CA">
            <w:pPr>
              <w:jc w:val="center"/>
            </w:pPr>
          </w:p>
          <w:p w:rsidR="00A360B0" w:rsidRPr="00FE0A17" w:rsidRDefault="00A360B0" w:rsidP="00DE10CA"/>
          <w:p w:rsidR="00A360B0" w:rsidRPr="00FE0A17" w:rsidRDefault="00A360B0" w:rsidP="00DE10CA">
            <w:pPr>
              <w:jc w:val="center"/>
              <w:rPr>
                <w:highlight w:val="yellow"/>
              </w:rPr>
            </w:pPr>
            <w:r w:rsidRPr="00FE0A17">
              <w:t>1</w:t>
            </w:r>
          </w:p>
        </w:tc>
        <w:tc>
          <w:tcPr>
            <w:tcW w:w="795" w:type="pct"/>
          </w:tcPr>
          <w:p w:rsidR="00A360B0" w:rsidRPr="00FE0A17" w:rsidRDefault="00A360B0" w:rsidP="00DE10CA">
            <w:pPr>
              <w:jc w:val="center"/>
            </w:pPr>
            <w:r w:rsidRPr="00FE0A17">
              <w:t>16</w:t>
            </w:r>
          </w:p>
          <w:p w:rsidR="00A360B0" w:rsidRPr="00FE0A17" w:rsidRDefault="00A360B0" w:rsidP="00DE10CA">
            <w:pPr>
              <w:jc w:val="center"/>
            </w:pPr>
            <w:r w:rsidRPr="00FE0A17">
              <w:t>13</w:t>
            </w:r>
          </w:p>
          <w:p w:rsidR="00A360B0" w:rsidRDefault="00A360B0" w:rsidP="00DE10CA">
            <w:pPr>
              <w:jc w:val="center"/>
            </w:pPr>
          </w:p>
          <w:p w:rsidR="00A360B0" w:rsidRPr="00FE0A17" w:rsidRDefault="00A360B0" w:rsidP="00DE10CA">
            <w:pPr>
              <w:jc w:val="center"/>
            </w:pPr>
            <w:r w:rsidRPr="00FE0A17">
              <w:t>1</w:t>
            </w:r>
          </w:p>
          <w:p w:rsidR="00A360B0" w:rsidRPr="00FE0A17" w:rsidRDefault="00A360B0" w:rsidP="00DE10CA">
            <w:pPr>
              <w:jc w:val="center"/>
            </w:pPr>
            <w:r w:rsidRPr="00FE0A17">
              <w:t>1</w:t>
            </w:r>
          </w:p>
          <w:p w:rsidR="00A360B0" w:rsidRPr="00FE0A17" w:rsidRDefault="00A360B0" w:rsidP="00DE10CA"/>
          <w:p w:rsidR="00A360B0" w:rsidRPr="00FE0A17" w:rsidRDefault="00A360B0" w:rsidP="00DE10CA"/>
          <w:p w:rsidR="00A360B0" w:rsidRPr="00FE0A17" w:rsidRDefault="00A360B0" w:rsidP="00DE10CA">
            <w:pPr>
              <w:jc w:val="center"/>
              <w:rPr>
                <w:highlight w:val="yellow"/>
              </w:rPr>
            </w:pPr>
            <w:r w:rsidRPr="00FE0A17">
              <w:t>1</w:t>
            </w:r>
          </w:p>
        </w:tc>
      </w:tr>
      <w:tr w:rsidR="00A360B0" w:rsidRPr="00FE0A17">
        <w:trPr>
          <w:jc w:val="center"/>
        </w:trPr>
        <w:tc>
          <w:tcPr>
            <w:tcW w:w="3033" w:type="pct"/>
          </w:tcPr>
          <w:p w:rsidR="00A360B0" w:rsidRPr="00FE0A17" w:rsidRDefault="00A360B0" w:rsidP="00DE10CA">
            <w:r w:rsidRPr="00FE0A17">
              <w:t>Численность учащихся в ОбО, всего</w:t>
            </w:r>
          </w:p>
          <w:p w:rsidR="00A360B0" w:rsidRPr="00FE0A17" w:rsidRDefault="00A360B0" w:rsidP="00DE10CA">
            <w:r w:rsidRPr="00FE0A17">
              <w:t>Из них:</w:t>
            </w:r>
          </w:p>
          <w:p w:rsidR="00A360B0" w:rsidRPr="00FE0A17" w:rsidRDefault="00A360B0" w:rsidP="00DE10CA">
            <w:pPr>
              <w:numPr>
                <w:ilvl w:val="0"/>
                <w:numId w:val="28"/>
              </w:numPr>
              <w:tabs>
                <w:tab w:val="clear" w:pos="720"/>
                <w:tab w:val="num" w:pos="252"/>
                <w:tab w:val="num" w:pos="1773"/>
              </w:tabs>
              <w:ind w:left="252" w:hanging="180"/>
            </w:pPr>
            <w:r w:rsidRPr="00FE0A17">
              <w:t xml:space="preserve">дневные общеобразовательные школы </w:t>
            </w:r>
          </w:p>
          <w:p w:rsidR="00A360B0" w:rsidRPr="00FE0A17" w:rsidRDefault="00A360B0" w:rsidP="00DE10CA">
            <w:pPr>
              <w:tabs>
                <w:tab w:val="num" w:pos="1773"/>
              </w:tabs>
              <w:ind w:left="72"/>
            </w:pPr>
            <w:r w:rsidRPr="00FE0A17">
              <w:t xml:space="preserve">   (в т.ч. лицеи, гимназия);</w:t>
            </w:r>
          </w:p>
          <w:p w:rsidR="00A360B0" w:rsidRPr="00FE0A17" w:rsidRDefault="00A360B0" w:rsidP="00DE10CA">
            <w:pPr>
              <w:numPr>
                <w:ilvl w:val="0"/>
                <w:numId w:val="28"/>
              </w:numPr>
              <w:tabs>
                <w:tab w:val="clear" w:pos="720"/>
                <w:tab w:val="num" w:pos="252"/>
                <w:tab w:val="num" w:pos="1773"/>
              </w:tabs>
              <w:ind w:left="252" w:hanging="180"/>
            </w:pPr>
            <w:r w:rsidRPr="00FE0A17">
              <w:t>школа-интернат №1;</w:t>
            </w:r>
          </w:p>
          <w:p w:rsidR="00A360B0" w:rsidRPr="00FE0A17" w:rsidRDefault="00A360B0" w:rsidP="00DE10CA">
            <w:pPr>
              <w:numPr>
                <w:ilvl w:val="0"/>
                <w:numId w:val="28"/>
              </w:numPr>
              <w:tabs>
                <w:tab w:val="clear" w:pos="720"/>
                <w:tab w:val="num" w:pos="252"/>
                <w:tab w:val="num" w:pos="1773"/>
              </w:tabs>
              <w:ind w:left="252" w:hanging="180"/>
            </w:pPr>
            <w:r w:rsidRPr="00FE0A17">
              <w:t xml:space="preserve">школа-интернат №9; </w:t>
            </w:r>
          </w:p>
          <w:p w:rsidR="00A360B0" w:rsidRPr="00FE0A17" w:rsidRDefault="00A360B0" w:rsidP="00DE10CA">
            <w:pPr>
              <w:ind w:left="72"/>
            </w:pPr>
            <w:r w:rsidRPr="00FE0A17">
              <w:t xml:space="preserve">- центр образования. </w:t>
            </w:r>
          </w:p>
        </w:tc>
        <w:tc>
          <w:tcPr>
            <w:tcW w:w="562" w:type="pct"/>
            <w:vAlign w:val="center"/>
          </w:tcPr>
          <w:p w:rsidR="00A360B0" w:rsidRPr="00FE0A17" w:rsidRDefault="00A360B0" w:rsidP="00DE10CA">
            <w:pPr>
              <w:jc w:val="center"/>
              <w:rPr>
                <w:color w:val="FF0000"/>
              </w:rPr>
            </w:pPr>
          </w:p>
          <w:p w:rsidR="00A360B0" w:rsidRPr="00FE0A17" w:rsidRDefault="00A360B0" w:rsidP="00DE10CA">
            <w:pPr>
              <w:jc w:val="center"/>
            </w:pPr>
            <w:r w:rsidRPr="00FE0A17">
              <w:t>чел.</w:t>
            </w:r>
          </w:p>
        </w:tc>
        <w:tc>
          <w:tcPr>
            <w:tcW w:w="610" w:type="pct"/>
          </w:tcPr>
          <w:p w:rsidR="00A360B0" w:rsidRPr="00FE0A17" w:rsidRDefault="00A360B0" w:rsidP="00DE10CA">
            <w:pPr>
              <w:jc w:val="center"/>
            </w:pPr>
            <w:r w:rsidRPr="00FE0A17">
              <w:t>7 890</w:t>
            </w:r>
          </w:p>
          <w:p w:rsidR="00A360B0" w:rsidRPr="00FE0A17" w:rsidRDefault="00A360B0" w:rsidP="00DE10CA"/>
          <w:p w:rsidR="00A360B0" w:rsidRPr="00FE0A17" w:rsidRDefault="00A360B0" w:rsidP="00DE10CA"/>
          <w:p w:rsidR="00A360B0" w:rsidRPr="00FE0A17" w:rsidRDefault="00A360B0" w:rsidP="00DE10CA">
            <w:pPr>
              <w:jc w:val="center"/>
            </w:pPr>
            <w:r w:rsidRPr="00FE0A17">
              <w:t>7 618</w:t>
            </w:r>
          </w:p>
          <w:p w:rsidR="00A360B0" w:rsidRPr="00FE0A17" w:rsidRDefault="00A360B0" w:rsidP="00DE10CA">
            <w:pPr>
              <w:jc w:val="center"/>
            </w:pPr>
            <w:r w:rsidRPr="00FE0A17">
              <w:t>160</w:t>
            </w:r>
          </w:p>
          <w:p w:rsidR="00A360B0" w:rsidRPr="00FE0A17" w:rsidRDefault="00A360B0" w:rsidP="00DE10CA">
            <w:pPr>
              <w:jc w:val="center"/>
            </w:pPr>
            <w:r w:rsidRPr="00FE0A17">
              <w:t>59</w:t>
            </w:r>
          </w:p>
          <w:p w:rsidR="00A360B0" w:rsidRPr="00FE0A17" w:rsidRDefault="00A360B0" w:rsidP="00DE10CA">
            <w:pPr>
              <w:jc w:val="center"/>
              <w:rPr>
                <w:highlight w:val="yellow"/>
              </w:rPr>
            </w:pPr>
            <w:r w:rsidRPr="00FE0A17">
              <w:t>53</w:t>
            </w:r>
          </w:p>
        </w:tc>
        <w:tc>
          <w:tcPr>
            <w:tcW w:w="795" w:type="pct"/>
          </w:tcPr>
          <w:p w:rsidR="00A360B0" w:rsidRPr="00FE0A17" w:rsidRDefault="00A360B0" w:rsidP="00DE10CA">
            <w:pPr>
              <w:jc w:val="center"/>
            </w:pPr>
            <w:r w:rsidRPr="00FE0A17">
              <w:t>7 938</w:t>
            </w:r>
          </w:p>
          <w:p w:rsidR="00A360B0" w:rsidRPr="00FE0A17" w:rsidRDefault="00A360B0" w:rsidP="00DE10CA">
            <w:pPr>
              <w:jc w:val="center"/>
              <w:rPr>
                <w:highlight w:val="yellow"/>
              </w:rPr>
            </w:pPr>
          </w:p>
          <w:p w:rsidR="00A360B0" w:rsidRPr="00FE0A17" w:rsidRDefault="00A360B0" w:rsidP="00DE10CA"/>
          <w:p w:rsidR="00A360B0" w:rsidRPr="00FE0A17" w:rsidRDefault="00A360B0" w:rsidP="00DE10CA">
            <w:pPr>
              <w:jc w:val="center"/>
            </w:pPr>
            <w:r w:rsidRPr="00FE0A17">
              <w:t>7 663</w:t>
            </w:r>
          </w:p>
          <w:p w:rsidR="00A360B0" w:rsidRPr="00FE0A17" w:rsidRDefault="00A360B0" w:rsidP="00DE10CA">
            <w:pPr>
              <w:jc w:val="center"/>
            </w:pPr>
            <w:r w:rsidRPr="00FE0A17">
              <w:t>155</w:t>
            </w:r>
          </w:p>
          <w:p w:rsidR="00A360B0" w:rsidRPr="00FE0A17" w:rsidRDefault="00A360B0" w:rsidP="00DE10CA">
            <w:pPr>
              <w:jc w:val="center"/>
            </w:pPr>
            <w:r w:rsidRPr="00FE0A17">
              <w:t>66</w:t>
            </w:r>
          </w:p>
          <w:p w:rsidR="00A360B0" w:rsidRPr="00FE0A17" w:rsidRDefault="00A360B0" w:rsidP="00DE10CA">
            <w:pPr>
              <w:jc w:val="center"/>
              <w:rPr>
                <w:highlight w:val="yellow"/>
              </w:rPr>
            </w:pPr>
            <w:r w:rsidRPr="00FE0A17">
              <w:t>54</w:t>
            </w:r>
          </w:p>
        </w:tc>
      </w:tr>
      <w:tr w:rsidR="00A360B0" w:rsidRPr="00FE0A17">
        <w:trPr>
          <w:trHeight w:val="208"/>
          <w:jc w:val="center"/>
        </w:trPr>
        <w:tc>
          <w:tcPr>
            <w:tcW w:w="3033" w:type="pct"/>
          </w:tcPr>
          <w:p w:rsidR="00A360B0" w:rsidRPr="00FE0A17" w:rsidRDefault="00A360B0" w:rsidP="00DE10CA">
            <w:r w:rsidRPr="00FE0A17">
              <w:t xml:space="preserve">Доля учащихся в </w:t>
            </w:r>
            <w:r w:rsidRPr="00FE0A17">
              <w:rPr>
                <w:lang w:val="en-US"/>
              </w:rPr>
              <w:t>I</w:t>
            </w:r>
            <w:r w:rsidRPr="00FE0A17">
              <w:t xml:space="preserve"> смену в дневных ОбО</w:t>
            </w:r>
          </w:p>
        </w:tc>
        <w:tc>
          <w:tcPr>
            <w:tcW w:w="562" w:type="pct"/>
            <w:vAlign w:val="center"/>
          </w:tcPr>
          <w:p w:rsidR="00A360B0" w:rsidRPr="00FE0A17" w:rsidRDefault="00A360B0" w:rsidP="00DE10CA">
            <w:pPr>
              <w:jc w:val="center"/>
            </w:pPr>
            <w:r w:rsidRPr="00FE0A17">
              <w:t>%</w:t>
            </w:r>
          </w:p>
        </w:tc>
        <w:tc>
          <w:tcPr>
            <w:tcW w:w="610" w:type="pct"/>
            <w:vAlign w:val="center"/>
          </w:tcPr>
          <w:p w:rsidR="00A360B0" w:rsidRPr="00FE0A17" w:rsidRDefault="00A360B0" w:rsidP="00DE10CA">
            <w:pPr>
              <w:jc w:val="center"/>
            </w:pPr>
            <w:r w:rsidRPr="00FE0A17">
              <w:t>100</w:t>
            </w:r>
          </w:p>
        </w:tc>
        <w:tc>
          <w:tcPr>
            <w:tcW w:w="795" w:type="pct"/>
            <w:vAlign w:val="center"/>
          </w:tcPr>
          <w:p w:rsidR="00A360B0" w:rsidRPr="00FE0A17" w:rsidRDefault="00A360B0" w:rsidP="00DE10CA">
            <w:pPr>
              <w:jc w:val="center"/>
              <w:rPr>
                <w:highlight w:val="yellow"/>
              </w:rPr>
            </w:pPr>
            <w:r w:rsidRPr="00FE0A17">
              <w:t>100</w:t>
            </w:r>
          </w:p>
        </w:tc>
      </w:tr>
      <w:tr w:rsidR="00A360B0" w:rsidRPr="00FE0A17">
        <w:trPr>
          <w:jc w:val="center"/>
        </w:trPr>
        <w:tc>
          <w:tcPr>
            <w:tcW w:w="3033" w:type="pct"/>
          </w:tcPr>
          <w:p w:rsidR="00A360B0" w:rsidRPr="00FE0A17" w:rsidRDefault="00A360B0" w:rsidP="00DE10CA">
            <w:r w:rsidRPr="00FE0A17">
              <w:t xml:space="preserve">Количество учреждений дополнительного образования </w:t>
            </w:r>
          </w:p>
        </w:tc>
        <w:tc>
          <w:tcPr>
            <w:tcW w:w="562" w:type="pct"/>
            <w:vAlign w:val="center"/>
          </w:tcPr>
          <w:p w:rsidR="00A360B0" w:rsidRPr="00FE0A17" w:rsidRDefault="00A360B0" w:rsidP="00DE10CA">
            <w:pPr>
              <w:jc w:val="center"/>
              <w:rPr>
                <w:lang w:val="ru-MO"/>
              </w:rPr>
            </w:pPr>
            <w:r w:rsidRPr="00FE0A17">
              <w:rPr>
                <w:lang w:val="ru-MO"/>
              </w:rPr>
              <w:t>ед.</w:t>
            </w:r>
          </w:p>
        </w:tc>
        <w:tc>
          <w:tcPr>
            <w:tcW w:w="610" w:type="pct"/>
            <w:vAlign w:val="center"/>
          </w:tcPr>
          <w:p w:rsidR="00A360B0" w:rsidRPr="00FE0A17" w:rsidRDefault="00A360B0" w:rsidP="00DE10CA">
            <w:pPr>
              <w:jc w:val="center"/>
            </w:pPr>
            <w:r w:rsidRPr="00FE0A17">
              <w:t>3</w:t>
            </w:r>
          </w:p>
        </w:tc>
        <w:tc>
          <w:tcPr>
            <w:tcW w:w="795" w:type="pct"/>
            <w:vAlign w:val="center"/>
          </w:tcPr>
          <w:p w:rsidR="00A360B0" w:rsidRPr="00FE0A17" w:rsidRDefault="00A360B0" w:rsidP="00DE10CA">
            <w:pPr>
              <w:jc w:val="center"/>
              <w:rPr>
                <w:highlight w:val="yellow"/>
              </w:rPr>
            </w:pPr>
            <w:r w:rsidRPr="00FE0A17">
              <w:t>3</w:t>
            </w:r>
          </w:p>
        </w:tc>
      </w:tr>
      <w:tr w:rsidR="00A360B0" w:rsidRPr="00FE0A17">
        <w:trPr>
          <w:jc w:val="center"/>
        </w:trPr>
        <w:tc>
          <w:tcPr>
            <w:tcW w:w="3033" w:type="pct"/>
          </w:tcPr>
          <w:p w:rsidR="00A360B0" w:rsidRPr="00FE0A17" w:rsidRDefault="00A360B0" w:rsidP="00DE10CA">
            <w:r w:rsidRPr="00FE0A17">
              <w:t>Численность учащихся в учреждениях д</w:t>
            </w:r>
            <w:r>
              <w:t>ополнительного образования</w:t>
            </w:r>
          </w:p>
        </w:tc>
        <w:tc>
          <w:tcPr>
            <w:tcW w:w="562" w:type="pct"/>
            <w:vAlign w:val="center"/>
          </w:tcPr>
          <w:p w:rsidR="00A360B0" w:rsidRPr="00FE0A17" w:rsidRDefault="00A360B0" w:rsidP="00DE10CA">
            <w:pPr>
              <w:jc w:val="center"/>
            </w:pPr>
            <w:r w:rsidRPr="00FE0A17">
              <w:t>чел.</w:t>
            </w:r>
          </w:p>
        </w:tc>
        <w:tc>
          <w:tcPr>
            <w:tcW w:w="610" w:type="pct"/>
            <w:vAlign w:val="center"/>
          </w:tcPr>
          <w:p w:rsidR="00A360B0" w:rsidRPr="00FE0A17" w:rsidRDefault="00A360B0" w:rsidP="00DE10CA">
            <w:pPr>
              <w:jc w:val="center"/>
            </w:pPr>
            <w:r w:rsidRPr="00FE0A17">
              <w:t>3 469</w:t>
            </w:r>
          </w:p>
        </w:tc>
        <w:tc>
          <w:tcPr>
            <w:tcW w:w="795" w:type="pct"/>
            <w:vAlign w:val="center"/>
          </w:tcPr>
          <w:p w:rsidR="00A360B0" w:rsidRPr="00FE0A17" w:rsidRDefault="00A360B0" w:rsidP="00DE10CA">
            <w:pPr>
              <w:jc w:val="center"/>
              <w:rPr>
                <w:highlight w:val="yellow"/>
              </w:rPr>
            </w:pPr>
            <w:r w:rsidRPr="00FE0A17">
              <w:t>3 677</w:t>
            </w:r>
          </w:p>
        </w:tc>
      </w:tr>
    </w:tbl>
    <w:p w:rsidR="00A360B0" w:rsidRPr="00CB0DB7" w:rsidRDefault="00A360B0" w:rsidP="00621C12">
      <w:pPr>
        <w:ind w:firstLine="708"/>
        <w:jc w:val="both"/>
      </w:pPr>
      <w:r w:rsidRPr="00CB0DB7">
        <w:t>В течение 2015 года специалисты департамента координировали текущую деятельность подведомственных организаций, курировали направления их деятельности, осуществляемой в рамках муниципальной программы «Образование города Сарова Нижегородской области на 2015-2020 годы»</w:t>
      </w:r>
      <w:r>
        <w:t xml:space="preserve"> (далее – Программа)</w:t>
      </w:r>
      <w:r w:rsidRPr="00CB0DB7">
        <w:t>.</w:t>
      </w:r>
    </w:p>
    <w:p w:rsidR="00A360B0" w:rsidRPr="007F721F" w:rsidRDefault="00A360B0" w:rsidP="00621C12">
      <w:pPr>
        <w:ind w:firstLine="709"/>
        <w:jc w:val="both"/>
      </w:pPr>
      <w:r w:rsidRPr="00B45E8C">
        <w:t xml:space="preserve">За счет средств </w:t>
      </w:r>
      <w:r>
        <w:t>П</w:t>
      </w:r>
      <w:r w:rsidRPr="00B45E8C">
        <w:t xml:space="preserve">рограммы </w:t>
      </w:r>
      <w:r>
        <w:t>д</w:t>
      </w:r>
      <w:r w:rsidRPr="00B45E8C">
        <w:t>епарта</w:t>
      </w:r>
      <w:r>
        <w:t xml:space="preserve">ментом </w:t>
      </w:r>
      <w:r w:rsidRPr="00B45E8C">
        <w:t xml:space="preserve">образования в условиях недостаточного финансирования проведен ряд мероприятий по укреплению материально-технической базы подведомственных учреждений: осуществлен текущий ремонт учреждений, продолжено оснащение оборудованием 5-х классов общеобразовательных школ, пищеблока МБОУ Школы № 10, оборудованы тахографами 2 автобуса, оборудован системой </w:t>
      </w:r>
      <w:r w:rsidRPr="00B45E8C">
        <w:rPr>
          <w:lang w:val="en-US"/>
        </w:rPr>
        <w:t>on</w:t>
      </w:r>
      <w:r w:rsidRPr="00B45E8C">
        <w:t>-</w:t>
      </w:r>
      <w:r w:rsidRPr="00B45E8C">
        <w:rPr>
          <w:lang w:val="en-US"/>
        </w:rPr>
        <w:t>line</w:t>
      </w:r>
      <w:r w:rsidRPr="00B45E8C">
        <w:t xml:space="preserve"> трансляции пункт приема экзаменов на базе МБОУ Школы № 16, закуплены учебники для школ</w:t>
      </w:r>
      <w:r>
        <w:t xml:space="preserve"> в необходимом количестве, в МБОУ Школа-интернат № 1</w:t>
      </w:r>
      <w:r w:rsidRPr="00B45E8C">
        <w:t xml:space="preserve"> </w:t>
      </w:r>
      <w:r w:rsidRPr="00A408B3">
        <w:t>созданы условия для обучения слабовидящих и слабослышащих детей. Справочно: среди мероприятий Программы - обеспечение горячим питанием (завтраками) учащихся НОУРО «Саровская православная гимназия им. преподобного Серафима Саровского», а также обеспечение горячими обедами учащихся из многодетных семей НОУРО «Саровская православная гимназия им. преподобного Серафима Саровского» (100% охват указанных категорий). В 2015 году одно из зданий МБОУ Школы № 5 (бывшая школа № 1) передано НОУРО «Саровская православная гимназия им</w:t>
      </w:r>
      <w:r>
        <w:t xml:space="preserve">ени </w:t>
      </w:r>
      <w:r w:rsidRPr="00A408B3">
        <w:t>преподобного Серафима Саровского»</w:t>
      </w:r>
      <w:r w:rsidRPr="00155D00">
        <w:rPr>
          <w:rStyle w:val="FootnoteReference"/>
        </w:rPr>
        <w:footnoteReference w:id="11"/>
      </w:r>
      <w:r w:rsidRPr="00155D00">
        <w:t xml:space="preserve"> </w:t>
      </w:r>
      <w:r w:rsidRPr="00A408B3">
        <w:t>в безвозмездное пользование на 5 лет.</w:t>
      </w:r>
      <w:r w:rsidRPr="008867FD">
        <w:rPr>
          <w:color w:val="0000FF"/>
        </w:rPr>
        <w:t xml:space="preserve"> </w:t>
      </w:r>
    </w:p>
    <w:p w:rsidR="00A360B0" w:rsidRPr="00B45E8C" w:rsidRDefault="00A360B0" w:rsidP="00621C12">
      <w:pPr>
        <w:ind w:firstLine="709"/>
        <w:jc w:val="both"/>
      </w:pPr>
      <w:r w:rsidRPr="00B45E8C">
        <w:t xml:space="preserve">Департаментом проводится постоянная работа по сокращению неэффективных расходов в сфере общего образования. Средняя наполняемость классов по городу – </w:t>
      </w:r>
      <w:r>
        <w:t>25,7 человека</w:t>
      </w:r>
      <w:r w:rsidRPr="00B45E8C">
        <w:t xml:space="preserve">. Другие показатели экономической эффективности также не превышают установленных значений: соотношение числа учеников к числу педагогических работников – 1/12,5; соотношение числа учителей и прочего персонала не превышает установленных нормативов и составляет менее 61%. </w:t>
      </w:r>
    </w:p>
    <w:p w:rsidR="00A360B0" w:rsidRPr="00B45E8C" w:rsidRDefault="00A360B0" w:rsidP="00621C12">
      <w:pPr>
        <w:ind w:firstLine="709"/>
        <w:jc w:val="both"/>
      </w:pPr>
      <w:r w:rsidRPr="00B45E8C">
        <w:t>С 1 сентября 2015 года по новым образовательным стандартам обучаются 3</w:t>
      </w:r>
      <w:r>
        <w:t xml:space="preserve"> </w:t>
      </w:r>
      <w:r w:rsidRPr="00B45E8C">
        <w:t>864 учащихся (100% от общего числа учащихся общеобразовательных классов на уровне начального общего образования и учащихся 5-х классов). В результате проведенных закупочных процедур в школах г. Сарова  все кабинеты 1-5-х классов оборудованы аппаратно-программными комплексами. Обновлен библиотечный фонд в объеме 17</w:t>
      </w:r>
      <w:r>
        <w:t xml:space="preserve"> 202 экземпляра, -о</w:t>
      </w:r>
      <w:r w:rsidRPr="00B45E8C">
        <w:t xml:space="preserve">беспеченность учебниками поддерживается на уровне 100%, в том числе для обучающихся 1-5-х классов в соответствии с новыми ФГОС НОО и ФГОС ООО. </w:t>
      </w:r>
    </w:p>
    <w:p w:rsidR="00A360B0" w:rsidRPr="00B45E8C" w:rsidRDefault="00A360B0" w:rsidP="00621C12">
      <w:pPr>
        <w:ind w:left="180" w:firstLine="528"/>
        <w:jc w:val="both"/>
      </w:pPr>
      <w:r>
        <w:t xml:space="preserve">Система получения </w:t>
      </w:r>
      <w:r w:rsidRPr="00B45E8C">
        <w:t>обязательного образования в городе носит адаптивный характер. В городе созданы условия для получения детьми с ограниченными возможностями здоровья с</w:t>
      </w:r>
      <w:r>
        <w:t>пециального образования.</w:t>
      </w:r>
    </w:p>
    <w:p w:rsidR="00A360B0" w:rsidRPr="00B45E8C" w:rsidRDefault="00A360B0" w:rsidP="00621C12">
      <w:pPr>
        <w:ind w:firstLine="720"/>
        <w:jc w:val="both"/>
      </w:pPr>
      <w:r w:rsidRPr="00B45E8C">
        <w:t>Одной из новых задач приоритетного национального проекта «Образование» стало стимулирование реализации во всех субъектах Российской Федерации программ по развитию дистанционного образования детей-инвалидов, по состоянию здоровья временно или постоянно не имеющих возможности посещать образовательные</w:t>
      </w:r>
      <w:r w:rsidRPr="00B45E8C">
        <w:rPr>
          <w:i/>
          <w:iCs/>
        </w:rPr>
        <w:t xml:space="preserve"> </w:t>
      </w:r>
      <w:r w:rsidRPr="00B45E8C">
        <w:t xml:space="preserve">учреждения. В 2015-2016 учебном году в данную программу </w:t>
      </w:r>
      <w:r w:rsidRPr="00D57E7F">
        <w:t>включены 7 учащихся.</w:t>
      </w:r>
    </w:p>
    <w:p w:rsidR="00A360B0" w:rsidRPr="00B45E8C" w:rsidRDefault="00A360B0" w:rsidP="00621C12">
      <w:pPr>
        <w:ind w:firstLine="709"/>
        <w:jc w:val="both"/>
      </w:pPr>
      <w:r w:rsidRPr="00B45E8C">
        <w:t xml:space="preserve">Для удовлетворения запроса родителей детей, проявляющих склонности к изучению отдельных учебных предметов, в городе сохранена сеть общеобразовательных учреждений, обеспечивающих углубленную подготовку учащихся: по предметам гуманитарного цикла - МБОУ Гимназия № 2, по предметам естественнонаучного цикла - МБОУ Лицей № 3 и МБОУ Лицей № 15. </w:t>
      </w:r>
    </w:p>
    <w:p w:rsidR="00A360B0" w:rsidRPr="00B45E8C" w:rsidRDefault="00A360B0" w:rsidP="00621C12">
      <w:pPr>
        <w:ind w:firstLine="708"/>
        <w:jc w:val="both"/>
      </w:pPr>
      <w:r w:rsidRPr="00B45E8C">
        <w:t xml:space="preserve">Для получения обязательного общего образования учащиеся общеобразовательных учреждений в основном выбрали очную форму. </w:t>
      </w:r>
    </w:p>
    <w:p w:rsidR="00A360B0" w:rsidRPr="00B45E8C" w:rsidRDefault="00A360B0" w:rsidP="00621C12">
      <w:pPr>
        <w:ind w:firstLine="708"/>
        <w:jc w:val="both"/>
      </w:pPr>
      <w:r w:rsidRPr="00B45E8C">
        <w:t>Для детей, которые по состоянию здоровья нуждаются в индивидуальном обучении и имеют соответствующее медицинское заключение, по заявлению родителей (законных пр</w:t>
      </w:r>
      <w:r>
        <w:t>едставителей) и согласованию с д</w:t>
      </w:r>
      <w:r w:rsidRPr="00B45E8C">
        <w:t>епартаментом общеобразовательные учреждения организуют обучение в очной форме на дому.</w:t>
      </w:r>
    </w:p>
    <w:p w:rsidR="00A360B0" w:rsidRDefault="00A360B0" w:rsidP="00621C12">
      <w:pPr>
        <w:ind w:firstLine="708"/>
        <w:jc w:val="both"/>
      </w:pPr>
      <w:r w:rsidRPr="00B45E8C">
        <w:t>В 2015-2016 учебном году родители 5 обучающихся выбрали для своих детей форму семейного образования (вне образовательной организации).</w:t>
      </w:r>
    </w:p>
    <w:p w:rsidR="00A360B0" w:rsidRPr="003F69B0" w:rsidRDefault="00A360B0" w:rsidP="00621C12">
      <w:pPr>
        <w:ind w:firstLine="708"/>
        <w:jc w:val="both"/>
        <w:rPr>
          <w:b/>
          <w:bCs/>
        </w:rPr>
      </w:pPr>
    </w:p>
    <w:p w:rsidR="00A360B0" w:rsidRPr="003F69B0" w:rsidRDefault="00A360B0" w:rsidP="00DE10CA">
      <w:pPr>
        <w:ind w:firstLine="708"/>
        <w:jc w:val="center"/>
        <w:rPr>
          <w:b/>
          <w:bCs/>
        </w:rPr>
      </w:pPr>
      <w:r w:rsidRPr="003F69B0">
        <w:rPr>
          <w:b/>
          <w:bCs/>
        </w:rPr>
        <w:t>Защита прав детей</w:t>
      </w:r>
    </w:p>
    <w:p w:rsidR="00A360B0" w:rsidRPr="00D57E7F" w:rsidRDefault="00A360B0" w:rsidP="00621C12">
      <w:pPr>
        <w:ind w:firstLine="708"/>
        <w:jc w:val="both"/>
      </w:pPr>
      <w:r w:rsidRPr="00D57E7F">
        <w:t>Государственные полномочия по организации и осуществлению деятельности по опеке и попечительству в отношении несовершеннолетних граждан исполняют специалисты сектора по охране прав детей.</w:t>
      </w:r>
    </w:p>
    <w:p w:rsidR="00A360B0" w:rsidRPr="00FE0A17" w:rsidRDefault="00A360B0" w:rsidP="00621C12">
      <w:pPr>
        <w:ind w:firstLine="708"/>
        <w:jc w:val="both"/>
      </w:pPr>
      <w:r w:rsidRPr="00D57E7F">
        <w:t xml:space="preserve">На учете в секторе по охране прав </w:t>
      </w:r>
      <w:r>
        <w:t xml:space="preserve">детей на </w:t>
      </w:r>
      <w:r w:rsidRPr="00FE0A17">
        <w:t>1 января 2016 года состоит 170 детей, из них:</w:t>
      </w:r>
    </w:p>
    <w:p w:rsidR="00A360B0" w:rsidRPr="00FE0A17" w:rsidRDefault="00A360B0" w:rsidP="00621C12">
      <w:pPr>
        <w:numPr>
          <w:ilvl w:val="1"/>
          <w:numId w:val="27"/>
        </w:numPr>
        <w:tabs>
          <w:tab w:val="clear" w:pos="1440"/>
        </w:tabs>
        <w:ind w:left="0" w:firstLine="567"/>
        <w:jc w:val="both"/>
      </w:pPr>
      <w:r w:rsidRPr="00FE0A17">
        <w:t>усыновленные дети – 65 детей воспитываются в 61 семье усыновителей;</w:t>
      </w:r>
    </w:p>
    <w:p w:rsidR="00A360B0" w:rsidRPr="00D57E7F" w:rsidRDefault="00A360B0" w:rsidP="00621C12">
      <w:pPr>
        <w:numPr>
          <w:ilvl w:val="1"/>
          <w:numId w:val="27"/>
        </w:numPr>
        <w:tabs>
          <w:tab w:val="clear" w:pos="1440"/>
        </w:tabs>
        <w:ind w:left="0" w:firstLine="567"/>
        <w:jc w:val="both"/>
      </w:pPr>
      <w:r w:rsidRPr="00FE0A17">
        <w:t>подопечные дети – 67 детей воспитывается</w:t>
      </w:r>
      <w:r w:rsidRPr="00D57E7F">
        <w:t xml:space="preserve"> в 61 семье опекунов (попечителей);</w:t>
      </w:r>
    </w:p>
    <w:p w:rsidR="00A360B0" w:rsidRPr="00D57E7F" w:rsidRDefault="00A360B0" w:rsidP="00621C12">
      <w:pPr>
        <w:numPr>
          <w:ilvl w:val="1"/>
          <w:numId w:val="27"/>
        </w:numPr>
        <w:tabs>
          <w:tab w:val="clear" w:pos="1440"/>
        </w:tabs>
        <w:ind w:left="0" w:firstLine="567"/>
        <w:jc w:val="both"/>
      </w:pPr>
      <w:r w:rsidRPr="00D57E7F">
        <w:t>приемные дети – 29 детей воспитывается в 24 приемных семьях;</w:t>
      </w:r>
    </w:p>
    <w:p w:rsidR="00A360B0" w:rsidRPr="00D57E7F" w:rsidRDefault="00A360B0" w:rsidP="00621C12">
      <w:pPr>
        <w:numPr>
          <w:ilvl w:val="1"/>
          <w:numId w:val="27"/>
        </w:numPr>
        <w:tabs>
          <w:tab w:val="clear" w:pos="1440"/>
        </w:tabs>
        <w:ind w:left="0" w:firstLine="567"/>
        <w:jc w:val="both"/>
      </w:pPr>
      <w:r w:rsidRPr="00D57E7F">
        <w:t>добровольно переданные родителями по заявлению о назначении их ребенку опекуна (попечителя) – 9 человек в 9 семьях опекунов (попечителей) по заявлению родителей;</w:t>
      </w:r>
    </w:p>
    <w:p w:rsidR="00A360B0" w:rsidRPr="00D57E7F" w:rsidRDefault="00A360B0" w:rsidP="00621C12">
      <w:pPr>
        <w:numPr>
          <w:ilvl w:val="1"/>
          <w:numId w:val="27"/>
        </w:numPr>
        <w:tabs>
          <w:tab w:val="clear" w:pos="1440"/>
        </w:tabs>
        <w:ind w:left="0" w:firstLine="567"/>
        <w:jc w:val="both"/>
      </w:pPr>
      <w:r w:rsidRPr="00D57E7F">
        <w:t>неустроенных детей на конец года нет.</w:t>
      </w:r>
    </w:p>
    <w:p w:rsidR="00A360B0" w:rsidRDefault="00A360B0" w:rsidP="00621C12">
      <w:pPr>
        <w:jc w:val="both"/>
      </w:pPr>
      <w:r w:rsidRPr="00D57E7F">
        <w:tab/>
        <w:t>Количество родителей, лишенных родительских прав и количество детей, в отношении которых родители лишены</w:t>
      </w:r>
      <w:r>
        <w:t>, ограничены в</w:t>
      </w:r>
      <w:r w:rsidRPr="00D57E7F">
        <w:t xml:space="preserve"> родительских прав</w:t>
      </w:r>
      <w:r>
        <w:t>ах</w:t>
      </w:r>
      <w:r w:rsidRPr="00D57E7F">
        <w:t>:</w:t>
      </w:r>
    </w:p>
    <w:p w:rsidR="00A360B0" w:rsidRPr="007D1F04" w:rsidRDefault="00A360B0" w:rsidP="00DE10CA">
      <w:pPr>
        <w:pStyle w:val="BodyText"/>
        <w:jc w:val="right"/>
        <w:rPr>
          <w:b/>
          <w:bCs/>
        </w:rPr>
      </w:pPr>
      <w:r w:rsidRPr="007D1F04">
        <w:rPr>
          <w:b/>
          <w:bCs/>
        </w:rPr>
        <w:t xml:space="preserve">Таблица </w:t>
      </w:r>
      <w:r>
        <w:rPr>
          <w:b/>
          <w:bCs/>
        </w:rPr>
        <w:t>40</w:t>
      </w:r>
    </w:p>
    <w:p w:rsidR="00A360B0" w:rsidRPr="00FF0F96" w:rsidRDefault="00A360B0" w:rsidP="00DE10CA">
      <w:pPr>
        <w:rPr>
          <w:sz w:val="10"/>
          <w:szCs w:val="1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3"/>
        <w:gridCol w:w="1253"/>
        <w:gridCol w:w="1251"/>
        <w:gridCol w:w="1352"/>
      </w:tblGrid>
      <w:tr w:rsidR="00A360B0" w:rsidRPr="00FE0A17">
        <w:tc>
          <w:tcPr>
            <w:tcW w:w="3095" w:type="pct"/>
          </w:tcPr>
          <w:p w:rsidR="00A360B0" w:rsidRPr="00FE0A17" w:rsidRDefault="00A360B0" w:rsidP="00DE10CA">
            <w:pPr>
              <w:jc w:val="center"/>
            </w:pPr>
          </w:p>
        </w:tc>
        <w:tc>
          <w:tcPr>
            <w:tcW w:w="619" w:type="pct"/>
          </w:tcPr>
          <w:p w:rsidR="00A360B0" w:rsidRPr="00FE0A17" w:rsidRDefault="00A360B0" w:rsidP="00DE10CA">
            <w:pPr>
              <w:jc w:val="center"/>
            </w:pPr>
            <w:r w:rsidRPr="00FE0A17">
              <w:t>2013 год</w:t>
            </w:r>
          </w:p>
        </w:tc>
        <w:tc>
          <w:tcPr>
            <w:tcW w:w="618" w:type="pct"/>
          </w:tcPr>
          <w:p w:rsidR="00A360B0" w:rsidRPr="00FE0A17" w:rsidRDefault="00A360B0" w:rsidP="00DE10CA">
            <w:pPr>
              <w:jc w:val="center"/>
            </w:pPr>
            <w:r w:rsidRPr="00FE0A17">
              <w:t>2014 год</w:t>
            </w:r>
          </w:p>
        </w:tc>
        <w:tc>
          <w:tcPr>
            <w:tcW w:w="668" w:type="pct"/>
          </w:tcPr>
          <w:p w:rsidR="00A360B0" w:rsidRPr="00FE0A17" w:rsidRDefault="00A360B0" w:rsidP="00DE10CA">
            <w:pPr>
              <w:jc w:val="center"/>
            </w:pPr>
            <w:r w:rsidRPr="00FE0A17">
              <w:t>2015 год</w:t>
            </w:r>
          </w:p>
        </w:tc>
      </w:tr>
      <w:tr w:rsidR="00A360B0" w:rsidRPr="00FE0A17">
        <w:tc>
          <w:tcPr>
            <w:tcW w:w="3095" w:type="pct"/>
          </w:tcPr>
          <w:p w:rsidR="00A360B0" w:rsidRPr="00FE0A17" w:rsidRDefault="00A360B0" w:rsidP="00DE10CA">
            <w:r w:rsidRPr="00FE0A17">
              <w:t>Кол-во детей, родители которых лишены родительских прав</w:t>
            </w:r>
          </w:p>
        </w:tc>
        <w:tc>
          <w:tcPr>
            <w:tcW w:w="619" w:type="pct"/>
          </w:tcPr>
          <w:p w:rsidR="00A360B0" w:rsidRPr="00FE0A17" w:rsidRDefault="00A360B0" w:rsidP="00DE10CA">
            <w:pPr>
              <w:jc w:val="center"/>
            </w:pPr>
            <w:r w:rsidRPr="00FE0A17">
              <w:t>20</w:t>
            </w:r>
          </w:p>
        </w:tc>
        <w:tc>
          <w:tcPr>
            <w:tcW w:w="618" w:type="pct"/>
          </w:tcPr>
          <w:p w:rsidR="00A360B0" w:rsidRPr="00FE0A17" w:rsidRDefault="00A360B0" w:rsidP="00DE10CA">
            <w:pPr>
              <w:jc w:val="center"/>
            </w:pPr>
            <w:r w:rsidRPr="00FE0A17">
              <w:t>19</w:t>
            </w:r>
          </w:p>
        </w:tc>
        <w:tc>
          <w:tcPr>
            <w:tcW w:w="668" w:type="pct"/>
          </w:tcPr>
          <w:p w:rsidR="00A360B0" w:rsidRPr="00FE0A17" w:rsidRDefault="00A360B0" w:rsidP="00DE10CA">
            <w:pPr>
              <w:jc w:val="center"/>
            </w:pPr>
            <w:r w:rsidRPr="00FE0A17">
              <w:t>9</w:t>
            </w:r>
          </w:p>
        </w:tc>
      </w:tr>
      <w:tr w:rsidR="00A360B0" w:rsidRPr="00FE0A17">
        <w:tc>
          <w:tcPr>
            <w:tcW w:w="3095" w:type="pct"/>
          </w:tcPr>
          <w:p w:rsidR="00A360B0" w:rsidRPr="00FE0A17" w:rsidRDefault="00A360B0" w:rsidP="00DE10CA">
            <w:r w:rsidRPr="00FE0A17">
              <w:t>кол-во родителей, лишенных родительских прав</w:t>
            </w:r>
          </w:p>
        </w:tc>
        <w:tc>
          <w:tcPr>
            <w:tcW w:w="619" w:type="pct"/>
          </w:tcPr>
          <w:p w:rsidR="00A360B0" w:rsidRPr="00FE0A17" w:rsidRDefault="00A360B0" w:rsidP="00DE10CA">
            <w:pPr>
              <w:jc w:val="center"/>
            </w:pPr>
            <w:r w:rsidRPr="00FE0A17">
              <w:t>14</w:t>
            </w:r>
          </w:p>
        </w:tc>
        <w:tc>
          <w:tcPr>
            <w:tcW w:w="618" w:type="pct"/>
          </w:tcPr>
          <w:p w:rsidR="00A360B0" w:rsidRPr="00FE0A17" w:rsidRDefault="00A360B0" w:rsidP="00DE10CA">
            <w:pPr>
              <w:jc w:val="center"/>
            </w:pPr>
            <w:r w:rsidRPr="00FE0A17">
              <w:t>17</w:t>
            </w:r>
          </w:p>
        </w:tc>
        <w:tc>
          <w:tcPr>
            <w:tcW w:w="668" w:type="pct"/>
          </w:tcPr>
          <w:p w:rsidR="00A360B0" w:rsidRPr="00FE0A17" w:rsidRDefault="00A360B0" w:rsidP="00DE10CA">
            <w:pPr>
              <w:jc w:val="center"/>
            </w:pPr>
            <w:r w:rsidRPr="00FE0A17">
              <w:t>9</w:t>
            </w:r>
          </w:p>
        </w:tc>
      </w:tr>
      <w:tr w:rsidR="00A360B0" w:rsidRPr="00FE0A17">
        <w:tc>
          <w:tcPr>
            <w:tcW w:w="3095" w:type="pct"/>
          </w:tcPr>
          <w:p w:rsidR="00A360B0" w:rsidRPr="00FE0A17" w:rsidRDefault="00A360B0" w:rsidP="00DE10CA">
            <w:r w:rsidRPr="00FE0A17">
              <w:t>Кол-во детей, родители которых ограничены в родительских правах</w:t>
            </w:r>
          </w:p>
        </w:tc>
        <w:tc>
          <w:tcPr>
            <w:tcW w:w="619" w:type="pct"/>
          </w:tcPr>
          <w:p w:rsidR="00A360B0" w:rsidRPr="00FE0A17" w:rsidRDefault="00A360B0" w:rsidP="00DE10CA">
            <w:pPr>
              <w:jc w:val="center"/>
            </w:pPr>
            <w:r w:rsidRPr="00FE0A17">
              <w:t>5</w:t>
            </w:r>
          </w:p>
        </w:tc>
        <w:tc>
          <w:tcPr>
            <w:tcW w:w="618" w:type="pct"/>
          </w:tcPr>
          <w:p w:rsidR="00A360B0" w:rsidRPr="00FE0A17" w:rsidRDefault="00A360B0" w:rsidP="00DE10CA">
            <w:pPr>
              <w:jc w:val="center"/>
            </w:pPr>
            <w:r w:rsidRPr="00FE0A17">
              <w:t>1</w:t>
            </w:r>
          </w:p>
        </w:tc>
        <w:tc>
          <w:tcPr>
            <w:tcW w:w="668" w:type="pct"/>
          </w:tcPr>
          <w:p w:rsidR="00A360B0" w:rsidRPr="00FE0A17" w:rsidRDefault="00A360B0" w:rsidP="00DE10CA">
            <w:pPr>
              <w:jc w:val="center"/>
            </w:pPr>
            <w:r w:rsidRPr="00FE0A17">
              <w:t>5</w:t>
            </w:r>
          </w:p>
        </w:tc>
      </w:tr>
      <w:tr w:rsidR="00A360B0" w:rsidRPr="00FE0A17">
        <w:tc>
          <w:tcPr>
            <w:tcW w:w="3095" w:type="pct"/>
          </w:tcPr>
          <w:p w:rsidR="00A360B0" w:rsidRPr="00FE0A17" w:rsidRDefault="00A360B0" w:rsidP="00DE10CA">
            <w:r w:rsidRPr="00FE0A17">
              <w:t>Кол-во родителей, ограниченных в родительских правах</w:t>
            </w:r>
          </w:p>
        </w:tc>
        <w:tc>
          <w:tcPr>
            <w:tcW w:w="619" w:type="pct"/>
          </w:tcPr>
          <w:p w:rsidR="00A360B0" w:rsidRPr="00FE0A17" w:rsidRDefault="00A360B0" w:rsidP="00DE10CA">
            <w:pPr>
              <w:jc w:val="center"/>
            </w:pPr>
            <w:r w:rsidRPr="00FE0A17">
              <w:t>3</w:t>
            </w:r>
          </w:p>
        </w:tc>
        <w:tc>
          <w:tcPr>
            <w:tcW w:w="618" w:type="pct"/>
          </w:tcPr>
          <w:p w:rsidR="00A360B0" w:rsidRPr="00FE0A17" w:rsidRDefault="00A360B0" w:rsidP="00DE10CA">
            <w:pPr>
              <w:jc w:val="center"/>
            </w:pPr>
            <w:r w:rsidRPr="00FE0A17">
              <w:t>1</w:t>
            </w:r>
          </w:p>
        </w:tc>
        <w:tc>
          <w:tcPr>
            <w:tcW w:w="668" w:type="pct"/>
          </w:tcPr>
          <w:p w:rsidR="00A360B0" w:rsidRPr="00FE0A17" w:rsidRDefault="00A360B0" w:rsidP="00DE10CA">
            <w:pPr>
              <w:jc w:val="center"/>
            </w:pPr>
            <w:r w:rsidRPr="00FE0A17">
              <w:t>5</w:t>
            </w:r>
          </w:p>
        </w:tc>
      </w:tr>
    </w:tbl>
    <w:p w:rsidR="00A360B0" w:rsidRPr="00FE0A17" w:rsidRDefault="00A360B0" w:rsidP="00DE10CA">
      <w:pPr>
        <w:ind w:firstLine="708"/>
      </w:pPr>
    </w:p>
    <w:p w:rsidR="00A360B0" w:rsidRDefault="00A360B0" w:rsidP="00DE10CA">
      <w:pPr>
        <w:ind w:firstLine="708"/>
      </w:pPr>
      <w:r w:rsidRPr="00FE0A17">
        <w:t>Количество оказанных муниципальных и государственных услуг, переданных для исполнения органам местного самоуправления специалистами сектора по охране прав детей:</w:t>
      </w:r>
    </w:p>
    <w:p w:rsidR="00A360B0" w:rsidRPr="007D1F04" w:rsidRDefault="00A360B0" w:rsidP="00DE10CA">
      <w:pPr>
        <w:pStyle w:val="BodyText"/>
        <w:jc w:val="right"/>
        <w:rPr>
          <w:b/>
          <w:bCs/>
        </w:rPr>
      </w:pPr>
      <w:r w:rsidRPr="007D1F04">
        <w:rPr>
          <w:b/>
          <w:bCs/>
        </w:rPr>
        <w:t xml:space="preserve">Таблица </w:t>
      </w:r>
      <w:r>
        <w:rPr>
          <w:b/>
          <w:bCs/>
        </w:rPr>
        <w:t>41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1"/>
        <w:gridCol w:w="1241"/>
        <w:gridCol w:w="1241"/>
        <w:gridCol w:w="1356"/>
      </w:tblGrid>
      <w:tr w:rsidR="00A360B0" w:rsidRPr="00FE0A17">
        <w:tc>
          <w:tcPr>
            <w:tcW w:w="3104" w:type="pct"/>
          </w:tcPr>
          <w:p w:rsidR="00A360B0" w:rsidRPr="00FE0A17" w:rsidRDefault="00A360B0" w:rsidP="00DE10CA">
            <w:pPr>
              <w:jc w:val="center"/>
            </w:pPr>
            <w:r w:rsidRPr="00FE0A17">
              <w:t>Наименование административного регламента по оказанию муниципальных и государственных услуг</w:t>
            </w:r>
          </w:p>
        </w:tc>
        <w:tc>
          <w:tcPr>
            <w:tcW w:w="613" w:type="pct"/>
          </w:tcPr>
          <w:p w:rsidR="00A360B0" w:rsidRPr="00FE0A17" w:rsidRDefault="00A360B0" w:rsidP="00DE10CA">
            <w:pPr>
              <w:jc w:val="center"/>
            </w:pPr>
            <w:r w:rsidRPr="00FE0A17">
              <w:t>2013 год</w:t>
            </w:r>
          </w:p>
        </w:tc>
        <w:tc>
          <w:tcPr>
            <w:tcW w:w="613" w:type="pct"/>
          </w:tcPr>
          <w:p w:rsidR="00A360B0" w:rsidRPr="00FE0A17" w:rsidRDefault="00A360B0" w:rsidP="00DE10CA">
            <w:pPr>
              <w:jc w:val="center"/>
            </w:pPr>
            <w:r w:rsidRPr="00FE0A17">
              <w:t>2014 год</w:t>
            </w:r>
          </w:p>
        </w:tc>
        <w:tc>
          <w:tcPr>
            <w:tcW w:w="671" w:type="pct"/>
          </w:tcPr>
          <w:p w:rsidR="00A360B0" w:rsidRPr="00FE0A17" w:rsidRDefault="00A360B0" w:rsidP="00DE10CA">
            <w:pPr>
              <w:jc w:val="center"/>
            </w:pPr>
            <w:r w:rsidRPr="00FE0A17">
              <w:t>2015 год</w:t>
            </w:r>
          </w:p>
        </w:tc>
      </w:tr>
      <w:tr w:rsidR="00A360B0" w:rsidRPr="00D57E7F">
        <w:tc>
          <w:tcPr>
            <w:tcW w:w="3104" w:type="pct"/>
          </w:tcPr>
          <w:p w:rsidR="00A360B0" w:rsidRPr="003F466B" w:rsidRDefault="00A360B0" w:rsidP="00DE10CA">
            <w:r w:rsidRPr="003F466B">
              <w:t>Выдача разрешений на совершение сделок с имуществом несовершеннолетних, проживающих на территории города Сарова.</w:t>
            </w:r>
          </w:p>
        </w:tc>
        <w:tc>
          <w:tcPr>
            <w:tcW w:w="613" w:type="pct"/>
          </w:tcPr>
          <w:p w:rsidR="00A360B0" w:rsidRPr="003F466B" w:rsidRDefault="00A360B0" w:rsidP="00DE10CA">
            <w:pPr>
              <w:jc w:val="center"/>
            </w:pPr>
            <w:r w:rsidRPr="003F466B">
              <w:t>233</w:t>
            </w:r>
          </w:p>
        </w:tc>
        <w:tc>
          <w:tcPr>
            <w:tcW w:w="613" w:type="pct"/>
          </w:tcPr>
          <w:p w:rsidR="00A360B0" w:rsidRPr="003F466B" w:rsidRDefault="00A360B0" w:rsidP="00DE10CA">
            <w:pPr>
              <w:jc w:val="center"/>
            </w:pPr>
            <w:r w:rsidRPr="003F466B">
              <w:t>208</w:t>
            </w:r>
          </w:p>
        </w:tc>
        <w:tc>
          <w:tcPr>
            <w:tcW w:w="671" w:type="pct"/>
          </w:tcPr>
          <w:p w:rsidR="00A360B0" w:rsidRPr="003F466B" w:rsidRDefault="00A360B0" w:rsidP="00DE10CA">
            <w:pPr>
              <w:jc w:val="center"/>
            </w:pPr>
            <w:r w:rsidRPr="003F466B">
              <w:t>203</w:t>
            </w:r>
          </w:p>
        </w:tc>
      </w:tr>
      <w:tr w:rsidR="00A360B0" w:rsidRPr="00D57E7F">
        <w:tc>
          <w:tcPr>
            <w:tcW w:w="3104" w:type="pct"/>
          </w:tcPr>
          <w:p w:rsidR="00A360B0" w:rsidRPr="003F466B" w:rsidRDefault="00A360B0" w:rsidP="00DE10CA">
            <w:r w:rsidRPr="003F466B">
              <w:t>Снятие, перевод денежных средств, находящихся на банковских счетах несовершеннолетних, проживающих на территории города Сарова Нижегородской области.</w:t>
            </w:r>
          </w:p>
        </w:tc>
        <w:tc>
          <w:tcPr>
            <w:tcW w:w="613" w:type="pct"/>
          </w:tcPr>
          <w:p w:rsidR="00A360B0" w:rsidRPr="003F466B" w:rsidRDefault="00A360B0" w:rsidP="00DE10CA">
            <w:pPr>
              <w:jc w:val="center"/>
            </w:pPr>
            <w:r w:rsidRPr="003F466B">
              <w:t>295</w:t>
            </w:r>
          </w:p>
        </w:tc>
        <w:tc>
          <w:tcPr>
            <w:tcW w:w="613" w:type="pct"/>
          </w:tcPr>
          <w:p w:rsidR="00A360B0" w:rsidRPr="003F466B" w:rsidRDefault="00A360B0" w:rsidP="00DE10CA">
            <w:pPr>
              <w:jc w:val="center"/>
            </w:pPr>
            <w:r w:rsidRPr="003F466B">
              <w:t>296</w:t>
            </w:r>
          </w:p>
        </w:tc>
        <w:tc>
          <w:tcPr>
            <w:tcW w:w="671" w:type="pct"/>
          </w:tcPr>
          <w:p w:rsidR="00A360B0" w:rsidRPr="003F466B" w:rsidRDefault="00A360B0" w:rsidP="00DE10CA">
            <w:pPr>
              <w:jc w:val="center"/>
            </w:pPr>
            <w:r w:rsidRPr="003F466B">
              <w:t>307</w:t>
            </w:r>
          </w:p>
        </w:tc>
      </w:tr>
      <w:tr w:rsidR="00A360B0" w:rsidRPr="00D57E7F">
        <w:tc>
          <w:tcPr>
            <w:tcW w:w="3104" w:type="pct"/>
          </w:tcPr>
          <w:p w:rsidR="00A360B0" w:rsidRPr="003F466B" w:rsidRDefault="00A360B0" w:rsidP="00DE10CA">
            <w:r w:rsidRPr="003F466B">
              <w:t>Выдача разрешения на изменение имени и (или) фамилии ребенка, не достигшего возраста 14 лет, проживающего на территории города Сарова Нижегородской области.</w:t>
            </w:r>
          </w:p>
        </w:tc>
        <w:tc>
          <w:tcPr>
            <w:tcW w:w="613" w:type="pct"/>
          </w:tcPr>
          <w:p w:rsidR="00A360B0" w:rsidRPr="003F466B" w:rsidRDefault="00A360B0" w:rsidP="00DE10CA">
            <w:pPr>
              <w:jc w:val="center"/>
            </w:pPr>
            <w:r w:rsidRPr="003F466B">
              <w:t>10</w:t>
            </w:r>
          </w:p>
        </w:tc>
        <w:tc>
          <w:tcPr>
            <w:tcW w:w="613" w:type="pct"/>
          </w:tcPr>
          <w:p w:rsidR="00A360B0" w:rsidRPr="003F466B" w:rsidRDefault="00A360B0" w:rsidP="00DE10CA">
            <w:pPr>
              <w:jc w:val="center"/>
            </w:pPr>
            <w:r w:rsidRPr="003F466B">
              <w:t>10</w:t>
            </w:r>
          </w:p>
        </w:tc>
        <w:tc>
          <w:tcPr>
            <w:tcW w:w="671" w:type="pct"/>
          </w:tcPr>
          <w:p w:rsidR="00A360B0" w:rsidRPr="003F466B" w:rsidRDefault="00A360B0" w:rsidP="00DE10CA">
            <w:pPr>
              <w:jc w:val="center"/>
            </w:pPr>
            <w:r w:rsidRPr="003F466B">
              <w:t>8</w:t>
            </w:r>
          </w:p>
        </w:tc>
      </w:tr>
      <w:tr w:rsidR="00A360B0" w:rsidRPr="00D57E7F">
        <w:tc>
          <w:tcPr>
            <w:tcW w:w="3104" w:type="pct"/>
          </w:tcPr>
          <w:p w:rsidR="00A360B0" w:rsidRPr="003F466B" w:rsidRDefault="00A360B0" w:rsidP="00DE10CA">
            <w:r w:rsidRPr="003F466B">
              <w:t>Прием документов органами опеки и попечительства от лиц, желающих установить опеку (попечительство) над несовершеннолетними, выдача заключения о возможности (невозможности) быть опекунами (попечителями) несовершеннолетних, назначение опекунами (попечителями) над несовершеннолетними.</w:t>
            </w:r>
          </w:p>
        </w:tc>
        <w:tc>
          <w:tcPr>
            <w:tcW w:w="613" w:type="pct"/>
          </w:tcPr>
          <w:p w:rsidR="00A360B0" w:rsidRPr="003F466B" w:rsidRDefault="00A360B0" w:rsidP="00DE10CA">
            <w:pPr>
              <w:jc w:val="center"/>
            </w:pPr>
            <w:r w:rsidRPr="003F466B">
              <w:t>23</w:t>
            </w:r>
          </w:p>
        </w:tc>
        <w:tc>
          <w:tcPr>
            <w:tcW w:w="613" w:type="pct"/>
          </w:tcPr>
          <w:p w:rsidR="00A360B0" w:rsidRPr="003F466B" w:rsidRDefault="00A360B0" w:rsidP="00DE10CA">
            <w:pPr>
              <w:jc w:val="center"/>
            </w:pPr>
            <w:r w:rsidRPr="003F466B">
              <w:t>16</w:t>
            </w:r>
          </w:p>
        </w:tc>
        <w:tc>
          <w:tcPr>
            <w:tcW w:w="671" w:type="pct"/>
          </w:tcPr>
          <w:p w:rsidR="00A360B0" w:rsidRPr="003F466B" w:rsidRDefault="00A360B0" w:rsidP="00DE10CA">
            <w:pPr>
              <w:jc w:val="center"/>
            </w:pPr>
            <w:r w:rsidRPr="003F466B">
              <w:t>17</w:t>
            </w:r>
          </w:p>
        </w:tc>
      </w:tr>
      <w:tr w:rsidR="00A360B0" w:rsidRPr="00D57E7F">
        <w:tc>
          <w:tcPr>
            <w:tcW w:w="3104" w:type="pct"/>
          </w:tcPr>
          <w:p w:rsidR="00A360B0" w:rsidRPr="003F466B" w:rsidRDefault="00A360B0" w:rsidP="00DE10CA">
            <w:r w:rsidRPr="003F466B">
              <w:t>Выдача разрешений на вступление в брак лицам, достигшим шестнадцати лет, проживающим на территории города Сарова Нижегородской области.</w:t>
            </w:r>
          </w:p>
        </w:tc>
        <w:tc>
          <w:tcPr>
            <w:tcW w:w="613" w:type="pct"/>
          </w:tcPr>
          <w:p w:rsidR="00A360B0" w:rsidRPr="003F466B" w:rsidRDefault="00A360B0" w:rsidP="00DE10CA">
            <w:pPr>
              <w:jc w:val="center"/>
            </w:pPr>
            <w:r w:rsidRPr="003F466B">
              <w:t>5</w:t>
            </w:r>
          </w:p>
        </w:tc>
        <w:tc>
          <w:tcPr>
            <w:tcW w:w="613" w:type="pct"/>
          </w:tcPr>
          <w:p w:rsidR="00A360B0" w:rsidRPr="003F466B" w:rsidRDefault="00A360B0" w:rsidP="00DE10CA">
            <w:pPr>
              <w:jc w:val="center"/>
            </w:pPr>
            <w:r w:rsidRPr="003F466B">
              <w:t>2</w:t>
            </w:r>
          </w:p>
        </w:tc>
        <w:tc>
          <w:tcPr>
            <w:tcW w:w="671" w:type="pct"/>
          </w:tcPr>
          <w:p w:rsidR="00A360B0" w:rsidRPr="003F466B" w:rsidRDefault="00A360B0" w:rsidP="00DE10CA">
            <w:pPr>
              <w:jc w:val="center"/>
            </w:pPr>
            <w:r w:rsidRPr="003F466B">
              <w:t>3</w:t>
            </w:r>
          </w:p>
        </w:tc>
      </w:tr>
      <w:tr w:rsidR="00A360B0" w:rsidRPr="00D57E7F">
        <w:tc>
          <w:tcPr>
            <w:tcW w:w="3104" w:type="pct"/>
          </w:tcPr>
          <w:p w:rsidR="00A360B0" w:rsidRPr="003F466B" w:rsidRDefault="00A360B0" w:rsidP="00DE10CA">
            <w:r w:rsidRPr="003F466B">
              <w:t>Прием документов и выдача разрешений о возможности раздельного проживания попечителя и подопечного на территории города Сарова Нижегородской области</w:t>
            </w:r>
          </w:p>
        </w:tc>
        <w:tc>
          <w:tcPr>
            <w:tcW w:w="613" w:type="pct"/>
          </w:tcPr>
          <w:p w:rsidR="00A360B0" w:rsidRPr="003F466B" w:rsidRDefault="00A360B0" w:rsidP="00DE10CA">
            <w:pPr>
              <w:jc w:val="center"/>
            </w:pPr>
            <w:r w:rsidRPr="003F466B">
              <w:t>1</w:t>
            </w:r>
          </w:p>
        </w:tc>
        <w:tc>
          <w:tcPr>
            <w:tcW w:w="613" w:type="pct"/>
          </w:tcPr>
          <w:p w:rsidR="00A360B0" w:rsidRPr="003F466B" w:rsidRDefault="00A360B0" w:rsidP="00DE10CA">
            <w:pPr>
              <w:jc w:val="center"/>
            </w:pPr>
            <w:r w:rsidRPr="003F466B">
              <w:t>2</w:t>
            </w:r>
          </w:p>
        </w:tc>
        <w:tc>
          <w:tcPr>
            <w:tcW w:w="671" w:type="pct"/>
          </w:tcPr>
          <w:p w:rsidR="00A360B0" w:rsidRPr="003F466B" w:rsidRDefault="00A360B0" w:rsidP="00DE10CA">
            <w:pPr>
              <w:jc w:val="center"/>
            </w:pPr>
            <w:r w:rsidRPr="003F466B">
              <w:t>0</w:t>
            </w:r>
          </w:p>
        </w:tc>
      </w:tr>
      <w:tr w:rsidR="00A360B0" w:rsidRPr="00D57E7F">
        <w:tc>
          <w:tcPr>
            <w:tcW w:w="3104" w:type="pct"/>
          </w:tcPr>
          <w:p w:rsidR="00A360B0" w:rsidRPr="003F466B" w:rsidRDefault="00A360B0" w:rsidP="00DE10CA">
            <w:r w:rsidRPr="003F466B">
              <w:t>Дача согласия на обмен жилыми помещениями, предоставленными по договорам социального найма и в которых проживают несовершеннолетние, являющиеся членами семей нанимателей данных жилых помещений.</w:t>
            </w:r>
          </w:p>
        </w:tc>
        <w:tc>
          <w:tcPr>
            <w:tcW w:w="613" w:type="pct"/>
          </w:tcPr>
          <w:p w:rsidR="00A360B0" w:rsidRPr="003F466B" w:rsidRDefault="00A360B0" w:rsidP="00DE10CA">
            <w:pPr>
              <w:jc w:val="center"/>
            </w:pPr>
            <w:r w:rsidRPr="003F466B">
              <w:t>1</w:t>
            </w:r>
          </w:p>
        </w:tc>
        <w:tc>
          <w:tcPr>
            <w:tcW w:w="613" w:type="pct"/>
          </w:tcPr>
          <w:p w:rsidR="00A360B0" w:rsidRPr="003F466B" w:rsidRDefault="00A360B0" w:rsidP="00DE10CA">
            <w:pPr>
              <w:jc w:val="center"/>
            </w:pPr>
            <w:r w:rsidRPr="003F466B">
              <w:t>1</w:t>
            </w:r>
          </w:p>
        </w:tc>
        <w:tc>
          <w:tcPr>
            <w:tcW w:w="671" w:type="pct"/>
          </w:tcPr>
          <w:p w:rsidR="00A360B0" w:rsidRPr="003F466B" w:rsidRDefault="00A360B0" w:rsidP="00DE10CA">
            <w:pPr>
              <w:jc w:val="center"/>
            </w:pPr>
            <w:r w:rsidRPr="003F466B">
              <w:t>0</w:t>
            </w:r>
          </w:p>
        </w:tc>
      </w:tr>
      <w:tr w:rsidR="00A360B0" w:rsidRPr="00D57E7F">
        <w:tc>
          <w:tcPr>
            <w:tcW w:w="3104" w:type="pct"/>
          </w:tcPr>
          <w:p w:rsidR="00A360B0" w:rsidRPr="003F466B" w:rsidRDefault="00A360B0" w:rsidP="00DE10CA">
            <w:pPr>
              <w:ind w:right="-108"/>
            </w:pPr>
            <w:r w:rsidRPr="003F466B">
              <w:t>Выдача разрешения (согласия) органов опеки и попечительства на осуществление ухода за нетрудоспособными гражданами обучающимися, достигшими возраста 14 лет, в свободное от учебы время.</w:t>
            </w:r>
          </w:p>
        </w:tc>
        <w:tc>
          <w:tcPr>
            <w:tcW w:w="613" w:type="pct"/>
          </w:tcPr>
          <w:p w:rsidR="00A360B0" w:rsidRPr="003F466B" w:rsidRDefault="00A360B0" w:rsidP="00DE10CA">
            <w:pPr>
              <w:jc w:val="center"/>
            </w:pPr>
            <w:r w:rsidRPr="003F466B">
              <w:t>52</w:t>
            </w:r>
          </w:p>
        </w:tc>
        <w:tc>
          <w:tcPr>
            <w:tcW w:w="613" w:type="pct"/>
          </w:tcPr>
          <w:p w:rsidR="00A360B0" w:rsidRPr="003F466B" w:rsidRDefault="00A360B0" w:rsidP="00DE10CA">
            <w:pPr>
              <w:jc w:val="center"/>
            </w:pPr>
            <w:r w:rsidRPr="003F466B">
              <w:t>97</w:t>
            </w:r>
          </w:p>
        </w:tc>
        <w:tc>
          <w:tcPr>
            <w:tcW w:w="671" w:type="pct"/>
          </w:tcPr>
          <w:p w:rsidR="00A360B0" w:rsidRPr="003F466B" w:rsidRDefault="00A360B0" w:rsidP="00DE10CA">
            <w:pPr>
              <w:jc w:val="center"/>
            </w:pPr>
            <w:r w:rsidRPr="003F466B">
              <w:t>118</w:t>
            </w:r>
          </w:p>
        </w:tc>
      </w:tr>
      <w:tr w:rsidR="00A360B0" w:rsidRPr="00D57E7F">
        <w:tc>
          <w:tcPr>
            <w:tcW w:w="3104" w:type="pct"/>
          </w:tcPr>
          <w:p w:rsidR="00A360B0" w:rsidRPr="003F466B" w:rsidRDefault="00A360B0" w:rsidP="00DE10CA">
            <w:r w:rsidRPr="003F466B">
              <w:t>Прием документов от лиц, желающих установить опеку (попечительство) на возмездной основе (приемная семья), выдача заключения о возможности (невозможности) быть приемными родителями несовершеннолетних, назначение опекунами (попечителями) над несовершеннолетними, исполняющими свои обязанности на возмездной основе по договору о приемной семье.</w:t>
            </w:r>
          </w:p>
        </w:tc>
        <w:tc>
          <w:tcPr>
            <w:tcW w:w="613" w:type="pct"/>
          </w:tcPr>
          <w:p w:rsidR="00A360B0" w:rsidRPr="003F466B" w:rsidRDefault="00A360B0" w:rsidP="00DE10CA">
            <w:pPr>
              <w:jc w:val="center"/>
            </w:pPr>
            <w:r w:rsidRPr="003F466B">
              <w:t>11</w:t>
            </w:r>
          </w:p>
        </w:tc>
        <w:tc>
          <w:tcPr>
            <w:tcW w:w="613" w:type="pct"/>
          </w:tcPr>
          <w:p w:rsidR="00A360B0" w:rsidRPr="003F466B" w:rsidRDefault="00A360B0" w:rsidP="00DE10CA">
            <w:pPr>
              <w:jc w:val="center"/>
            </w:pPr>
            <w:r w:rsidRPr="003F466B">
              <w:t>7</w:t>
            </w:r>
          </w:p>
        </w:tc>
        <w:tc>
          <w:tcPr>
            <w:tcW w:w="671" w:type="pct"/>
          </w:tcPr>
          <w:p w:rsidR="00A360B0" w:rsidRPr="003F466B" w:rsidRDefault="00A360B0" w:rsidP="00DE10CA">
            <w:pPr>
              <w:jc w:val="center"/>
            </w:pPr>
            <w:r w:rsidRPr="003F466B">
              <w:t>10</w:t>
            </w:r>
          </w:p>
        </w:tc>
      </w:tr>
      <w:tr w:rsidR="00A360B0" w:rsidRPr="00D57E7F">
        <w:tc>
          <w:tcPr>
            <w:tcW w:w="3104" w:type="pct"/>
          </w:tcPr>
          <w:p w:rsidR="00A360B0" w:rsidRPr="003F466B" w:rsidRDefault="00A360B0" w:rsidP="00DE10CA">
            <w:r w:rsidRPr="003F466B">
              <w:t>Выдача заключения о возможности быть усыновителем (удочерителем) и постановка на учет в качества кандидатов в усыновителями (удочерители).</w:t>
            </w:r>
          </w:p>
        </w:tc>
        <w:tc>
          <w:tcPr>
            <w:tcW w:w="613" w:type="pct"/>
          </w:tcPr>
          <w:p w:rsidR="00A360B0" w:rsidRPr="003F466B" w:rsidRDefault="00A360B0" w:rsidP="00DE10CA">
            <w:pPr>
              <w:jc w:val="center"/>
            </w:pPr>
            <w:r w:rsidRPr="003F466B">
              <w:t>6</w:t>
            </w:r>
          </w:p>
        </w:tc>
        <w:tc>
          <w:tcPr>
            <w:tcW w:w="613" w:type="pct"/>
          </w:tcPr>
          <w:p w:rsidR="00A360B0" w:rsidRPr="003F466B" w:rsidRDefault="00A360B0" w:rsidP="00DE10CA">
            <w:pPr>
              <w:jc w:val="center"/>
            </w:pPr>
            <w:r w:rsidRPr="003F466B">
              <w:t>5</w:t>
            </w:r>
          </w:p>
        </w:tc>
        <w:tc>
          <w:tcPr>
            <w:tcW w:w="671" w:type="pct"/>
          </w:tcPr>
          <w:p w:rsidR="00A360B0" w:rsidRPr="003F466B" w:rsidRDefault="00A360B0" w:rsidP="00DE10CA">
            <w:pPr>
              <w:jc w:val="center"/>
            </w:pPr>
            <w:r w:rsidRPr="003F466B">
              <w:t>12</w:t>
            </w:r>
          </w:p>
        </w:tc>
      </w:tr>
      <w:tr w:rsidR="00A360B0" w:rsidRPr="00D57E7F">
        <w:tc>
          <w:tcPr>
            <w:tcW w:w="3104" w:type="pct"/>
          </w:tcPr>
          <w:p w:rsidR="00A360B0" w:rsidRPr="003F466B" w:rsidRDefault="00A360B0" w:rsidP="00DE10CA">
            <w:r w:rsidRPr="003F466B">
              <w:t>Принятие решения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tc>
        <w:tc>
          <w:tcPr>
            <w:tcW w:w="613" w:type="pct"/>
          </w:tcPr>
          <w:p w:rsidR="00A360B0" w:rsidRPr="003F466B" w:rsidRDefault="00A360B0" w:rsidP="00DE10CA">
            <w:pPr>
              <w:jc w:val="center"/>
            </w:pPr>
            <w:r w:rsidRPr="003F466B">
              <w:t>0</w:t>
            </w:r>
          </w:p>
        </w:tc>
        <w:tc>
          <w:tcPr>
            <w:tcW w:w="613" w:type="pct"/>
          </w:tcPr>
          <w:p w:rsidR="00A360B0" w:rsidRPr="003F466B" w:rsidRDefault="00A360B0" w:rsidP="00DE10CA">
            <w:pPr>
              <w:jc w:val="center"/>
            </w:pPr>
            <w:r w:rsidRPr="003F466B">
              <w:t>2</w:t>
            </w:r>
          </w:p>
        </w:tc>
        <w:tc>
          <w:tcPr>
            <w:tcW w:w="671" w:type="pct"/>
          </w:tcPr>
          <w:p w:rsidR="00A360B0" w:rsidRPr="003F466B" w:rsidRDefault="00A360B0" w:rsidP="00DE10CA">
            <w:pPr>
              <w:jc w:val="center"/>
            </w:pPr>
            <w:r w:rsidRPr="003F466B">
              <w:t>0</w:t>
            </w:r>
          </w:p>
        </w:tc>
      </w:tr>
      <w:tr w:rsidR="00A360B0" w:rsidRPr="00D57E7F">
        <w:tc>
          <w:tcPr>
            <w:tcW w:w="3104" w:type="pct"/>
          </w:tcPr>
          <w:p w:rsidR="00A360B0" w:rsidRPr="003F466B" w:rsidRDefault="00A360B0" w:rsidP="00DE10CA">
            <w:r w:rsidRPr="003F466B">
              <w:t>Выдача разрешений (согласий) органа опеки и попечительства на заключение несовершеннолетними от 14 до 16 лет трудового договора в свободное от учебы время.</w:t>
            </w:r>
          </w:p>
        </w:tc>
        <w:tc>
          <w:tcPr>
            <w:tcW w:w="613" w:type="pct"/>
          </w:tcPr>
          <w:p w:rsidR="00A360B0" w:rsidRPr="003F466B" w:rsidRDefault="00A360B0" w:rsidP="00DE10CA">
            <w:pPr>
              <w:jc w:val="center"/>
            </w:pPr>
            <w:r w:rsidRPr="003F466B">
              <w:t>153</w:t>
            </w:r>
          </w:p>
        </w:tc>
        <w:tc>
          <w:tcPr>
            <w:tcW w:w="613" w:type="pct"/>
          </w:tcPr>
          <w:p w:rsidR="00A360B0" w:rsidRPr="003F466B" w:rsidRDefault="00A360B0" w:rsidP="00DE10CA">
            <w:pPr>
              <w:jc w:val="center"/>
            </w:pPr>
            <w:r w:rsidRPr="003F466B">
              <w:t>120</w:t>
            </w:r>
          </w:p>
        </w:tc>
        <w:tc>
          <w:tcPr>
            <w:tcW w:w="671" w:type="pct"/>
          </w:tcPr>
          <w:p w:rsidR="00A360B0" w:rsidRPr="003F466B" w:rsidRDefault="00A360B0" w:rsidP="00DE10CA">
            <w:pPr>
              <w:jc w:val="center"/>
            </w:pPr>
            <w:r w:rsidRPr="003F466B">
              <w:t>129</w:t>
            </w:r>
          </w:p>
        </w:tc>
      </w:tr>
      <w:tr w:rsidR="00A360B0" w:rsidRPr="00D57E7F">
        <w:tc>
          <w:tcPr>
            <w:tcW w:w="3104" w:type="pct"/>
          </w:tcPr>
          <w:p w:rsidR="00A360B0" w:rsidRPr="003F466B" w:rsidRDefault="00A360B0" w:rsidP="00DE10CA">
            <w:pPr>
              <w:rPr>
                <w:b/>
                <w:bCs/>
              </w:rPr>
            </w:pPr>
            <w:r w:rsidRPr="003F466B">
              <w:rPr>
                <w:b/>
                <w:bCs/>
              </w:rPr>
              <w:t>ИТОГО:</w:t>
            </w:r>
          </w:p>
        </w:tc>
        <w:tc>
          <w:tcPr>
            <w:tcW w:w="613" w:type="pct"/>
          </w:tcPr>
          <w:p w:rsidR="00A360B0" w:rsidRPr="003F466B" w:rsidRDefault="00A360B0" w:rsidP="00DE10CA">
            <w:pPr>
              <w:jc w:val="center"/>
              <w:rPr>
                <w:b/>
                <w:bCs/>
              </w:rPr>
            </w:pPr>
            <w:r w:rsidRPr="003F466B">
              <w:rPr>
                <w:b/>
                <w:bCs/>
              </w:rPr>
              <w:t>790</w:t>
            </w:r>
          </w:p>
        </w:tc>
        <w:tc>
          <w:tcPr>
            <w:tcW w:w="613" w:type="pct"/>
          </w:tcPr>
          <w:p w:rsidR="00A360B0" w:rsidRPr="003F466B" w:rsidRDefault="00A360B0" w:rsidP="00DE10CA">
            <w:pPr>
              <w:jc w:val="center"/>
              <w:rPr>
                <w:b/>
                <w:bCs/>
              </w:rPr>
            </w:pPr>
            <w:r w:rsidRPr="003F466B">
              <w:rPr>
                <w:b/>
                <w:bCs/>
              </w:rPr>
              <w:t>766</w:t>
            </w:r>
          </w:p>
        </w:tc>
        <w:tc>
          <w:tcPr>
            <w:tcW w:w="671" w:type="pct"/>
          </w:tcPr>
          <w:p w:rsidR="00A360B0" w:rsidRPr="003F466B" w:rsidRDefault="00A360B0" w:rsidP="00DE10CA">
            <w:pPr>
              <w:jc w:val="center"/>
              <w:rPr>
                <w:b/>
                <w:bCs/>
              </w:rPr>
            </w:pPr>
            <w:r w:rsidRPr="003F466B">
              <w:rPr>
                <w:b/>
                <w:bCs/>
              </w:rPr>
              <w:t>807</w:t>
            </w:r>
          </w:p>
        </w:tc>
      </w:tr>
    </w:tbl>
    <w:p w:rsidR="00A360B0" w:rsidRPr="009E24EB" w:rsidRDefault="00A360B0" w:rsidP="00DE10CA">
      <w:pPr>
        <w:ind w:firstLine="708"/>
        <w:rPr>
          <w:sz w:val="18"/>
          <w:szCs w:val="18"/>
        </w:rPr>
      </w:pPr>
    </w:p>
    <w:p w:rsidR="00A360B0" w:rsidRDefault="00A360B0" w:rsidP="00DE10CA">
      <w:pPr>
        <w:ind w:firstLine="708"/>
      </w:pPr>
      <w:r w:rsidRPr="00D57E7F">
        <w:t xml:space="preserve">Специалистами сектора по охране прав детей были рассмотрены </w:t>
      </w:r>
      <w:r w:rsidRPr="003040F3">
        <w:t>обращения граждан по вопросам, не относящимся к оказанию муниципальных и государственных услуг:</w:t>
      </w:r>
    </w:p>
    <w:p w:rsidR="00A360B0" w:rsidRPr="007D1F04" w:rsidRDefault="00A360B0" w:rsidP="00DE10CA">
      <w:pPr>
        <w:pStyle w:val="BodyText"/>
        <w:jc w:val="right"/>
        <w:rPr>
          <w:b/>
          <w:bCs/>
        </w:rPr>
      </w:pPr>
      <w:r w:rsidRPr="007D1F04">
        <w:rPr>
          <w:b/>
          <w:bCs/>
        </w:rPr>
        <w:t xml:space="preserve">Таблица </w:t>
      </w:r>
      <w:r>
        <w:rPr>
          <w:b/>
          <w:bCs/>
        </w:rPr>
        <w:t>42</w:t>
      </w:r>
    </w:p>
    <w:p w:rsidR="00A360B0" w:rsidRPr="00FF0F96" w:rsidRDefault="00A360B0" w:rsidP="00DE10CA">
      <w:pPr>
        <w:ind w:firstLine="708"/>
        <w:rPr>
          <w:sz w:val="16"/>
          <w:szCs w:val="16"/>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1"/>
        <w:gridCol w:w="1358"/>
        <w:gridCol w:w="1358"/>
        <w:gridCol w:w="1232"/>
      </w:tblGrid>
      <w:tr w:rsidR="00A360B0" w:rsidRPr="00FF0F96">
        <w:tc>
          <w:tcPr>
            <w:tcW w:w="3049" w:type="pct"/>
          </w:tcPr>
          <w:p w:rsidR="00A360B0" w:rsidRPr="00FF0F96" w:rsidRDefault="00A360B0" w:rsidP="00DE10CA">
            <w:pPr>
              <w:jc w:val="center"/>
            </w:pPr>
            <w:r w:rsidRPr="00FF0F96">
              <w:t>Обращения граждан</w:t>
            </w:r>
          </w:p>
        </w:tc>
        <w:tc>
          <w:tcPr>
            <w:tcW w:w="671" w:type="pct"/>
          </w:tcPr>
          <w:p w:rsidR="00A360B0" w:rsidRPr="00FF0F96" w:rsidRDefault="00A360B0" w:rsidP="00DE10CA">
            <w:pPr>
              <w:jc w:val="center"/>
            </w:pPr>
            <w:r w:rsidRPr="00FF0F96">
              <w:t>2013</w:t>
            </w:r>
          </w:p>
        </w:tc>
        <w:tc>
          <w:tcPr>
            <w:tcW w:w="671" w:type="pct"/>
          </w:tcPr>
          <w:p w:rsidR="00A360B0" w:rsidRPr="00FF0F96" w:rsidRDefault="00A360B0" w:rsidP="00DE10CA">
            <w:pPr>
              <w:jc w:val="center"/>
            </w:pPr>
            <w:r w:rsidRPr="00FF0F96">
              <w:t>2014</w:t>
            </w:r>
          </w:p>
        </w:tc>
        <w:tc>
          <w:tcPr>
            <w:tcW w:w="610" w:type="pct"/>
          </w:tcPr>
          <w:p w:rsidR="00A360B0" w:rsidRPr="00FF0F96" w:rsidRDefault="00A360B0" w:rsidP="00DE10CA">
            <w:pPr>
              <w:jc w:val="center"/>
            </w:pPr>
            <w:r w:rsidRPr="00FF0F96">
              <w:t>2015</w:t>
            </w:r>
          </w:p>
        </w:tc>
      </w:tr>
      <w:tr w:rsidR="00A360B0" w:rsidRPr="00FF0F96">
        <w:tc>
          <w:tcPr>
            <w:tcW w:w="3049" w:type="pct"/>
          </w:tcPr>
          <w:p w:rsidR="00A360B0" w:rsidRPr="00FF0F96" w:rsidRDefault="00A360B0" w:rsidP="00DE10CA">
            <w:r w:rsidRPr="00FF0F96">
              <w:t>Вопросы, связанные с защитой прав детей и воспитанием детей.</w:t>
            </w:r>
          </w:p>
        </w:tc>
        <w:tc>
          <w:tcPr>
            <w:tcW w:w="671" w:type="pct"/>
          </w:tcPr>
          <w:p w:rsidR="00A360B0" w:rsidRPr="00FF0F96" w:rsidRDefault="00A360B0" w:rsidP="00DE10CA">
            <w:pPr>
              <w:jc w:val="center"/>
            </w:pPr>
            <w:r w:rsidRPr="00FF0F96">
              <w:t>5</w:t>
            </w:r>
          </w:p>
        </w:tc>
        <w:tc>
          <w:tcPr>
            <w:tcW w:w="671" w:type="pct"/>
          </w:tcPr>
          <w:p w:rsidR="00A360B0" w:rsidRPr="00FF0F96" w:rsidRDefault="00A360B0" w:rsidP="00DE10CA">
            <w:pPr>
              <w:jc w:val="center"/>
            </w:pPr>
            <w:r w:rsidRPr="00FF0F96">
              <w:t>7</w:t>
            </w:r>
          </w:p>
        </w:tc>
        <w:tc>
          <w:tcPr>
            <w:tcW w:w="610" w:type="pct"/>
          </w:tcPr>
          <w:p w:rsidR="00A360B0" w:rsidRPr="00FF0F96" w:rsidRDefault="00A360B0" w:rsidP="00DE10CA">
            <w:pPr>
              <w:jc w:val="center"/>
            </w:pPr>
            <w:r w:rsidRPr="00FF0F96">
              <w:t>5</w:t>
            </w:r>
          </w:p>
        </w:tc>
      </w:tr>
      <w:tr w:rsidR="00A360B0" w:rsidRPr="00FF0F96">
        <w:tc>
          <w:tcPr>
            <w:tcW w:w="3049" w:type="pct"/>
          </w:tcPr>
          <w:p w:rsidR="00A360B0" w:rsidRPr="00FF0F96" w:rsidRDefault="00A360B0" w:rsidP="00DE10CA">
            <w:r w:rsidRPr="00FF0F96">
              <w:t>Об осуществлении порядка общения несовершеннолетнего с родственниками.</w:t>
            </w:r>
          </w:p>
        </w:tc>
        <w:tc>
          <w:tcPr>
            <w:tcW w:w="671" w:type="pct"/>
          </w:tcPr>
          <w:p w:rsidR="00A360B0" w:rsidRPr="00FF0F96" w:rsidRDefault="00A360B0" w:rsidP="00DE10CA">
            <w:pPr>
              <w:jc w:val="center"/>
            </w:pPr>
            <w:r w:rsidRPr="00FF0F96">
              <w:t>11</w:t>
            </w:r>
          </w:p>
        </w:tc>
        <w:tc>
          <w:tcPr>
            <w:tcW w:w="671" w:type="pct"/>
          </w:tcPr>
          <w:p w:rsidR="00A360B0" w:rsidRPr="00FF0F96" w:rsidRDefault="00A360B0" w:rsidP="00DE10CA">
            <w:pPr>
              <w:jc w:val="center"/>
            </w:pPr>
            <w:r w:rsidRPr="00FF0F96">
              <w:t>7</w:t>
            </w:r>
          </w:p>
        </w:tc>
        <w:tc>
          <w:tcPr>
            <w:tcW w:w="610" w:type="pct"/>
          </w:tcPr>
          <w:p w:rsidR="00A360B0" w:rsidRPr="00FF0F96" w:rsidRDefault="00A360B0" w:rsidP="00DE10CA">
            <w:pPr>
              <w:jc w:val="center"/>
            </w:pPr>
            <w:r w:rsidRPr="00FF0F96">
              <w:t>10</w:t>
            </w:r>
          </w:p>
        </w:tc>
      </w:tr>
      <w:tr w:rsidR="00A360B0" w:rsidRPr="00FF0F96">
        <w:tc>
          <w:tcPr>
            <w:tcW w:w="3049" w:type="pct"/>
          </w:tcPr>
          <w:p w:rsidR="00A360B0" w:rsidRPr="00FF0F96" w:rsidRDefault="00A360B0" w:rsidP="00DE10CA">
            <w:r w:rsidRPr="00FF0F96">
              <w:t>Другие обращения граждан (отмена постановлений, помощь в составлении исковых заявлений, др.)</w:t>
            </w:r>
          </w:p>
        </w:tc>
        <w:tc>
          <w:tcPr>
            <w:tcW w:w="671" w:type="pct"/>
          </w:tcPr>
          <w:p w:rsidR="00A360B0" w:rsidRPr="00FF0F96" w:rsidRDefault="00A360B0" w:rsidP="00DE10CA">
            <w:pPr>
              <w:jc w:val="center"/>
            </w:pPr>
            <w:r w:rsidRPr="00FF0F96">
              <w:t>48</w:t>
            </w:r>
          </w:p>
        </w:tc>
        <w:tc>
          <w:tcPr>
            <w:tcW w:w="671" w:type="pct"/>
          </w:tcPr>
          <w:p w:rsidR="00A360B0" w:rsidRPr="00FF0F96" w:rsidRDefault="00A360B0" w:rsidP="00DE10CA">
            <w:pPr>
              <w:jc w:val="center"/>
            </w:pPr>
            <w:r w:rsidRPr="00FF0F96">
              <w:t>8</w:t>
            </w:r>
          </w:p>
        </w:tc>
        <w:tc>
          <w:tcPr>
            <w:tcW w:w="610" w:type="pct"/>
          </w:tcPr>
          <w:p w:rsidR="00A360B0" w:rsidRPr="00FF0F96" w:rsidRDefault="00A360B0" w:rsidP="00DE10CA">
            <w:pPr>
              <w:jc w:val="center"/>
            </w:pPr>
            <w:r w:rsidRPr="00FF0F96">
              <w:t>23</w:t>
            </w:r>
          </w:p>
        </w:tc>
      </w:tr>
      <w:tr w:rsidR="00A360B0" w:rsidRPr="00FF0F96">
        <w:tc>
          <w:tcPr>
            <w:tcW w:w="3049" w:type="pct"/>
          </w:tcPr>
          <w:p w:rsidR="00A360B0" w:rsidRPr="00FF0F96" w:rsidRDefault="00A360B0" w:rsidP="00DE10CA">
            <w:r w:rsidRPr="00FF0F96">
              <w:t>ИТОГО:</w:t>
            </w:r>
          </w:p>
        </w:tc>
        <w:tc>
          <w:tcPr>
            <w:tcW w:w="671" w:type="pct"/>
          </w:tcPr>
          <w:p w:rsidR="00A360B0" w:rsidRPr="00FF0F96" w:rsidRDefault="00A360B0" w:rsidP="00DE10CA">
            <w:pPr>
              <w:jc w:val="center"/>
            </w:pPr>
            <w:r w:rsidRPr="00FF0F96">
              <w:t>64</w:t>
            </w:r>
          </w:p>
        </w:tc>
        <w:tc>
          <w:tcPr>
            <w:tcW w:w="671" w:type="pct"/>
          </w:tcPr>
          <w:p w:rsidR="00A360B0" w:rsidRPr="00FF0F96" w:rsidRDefault="00A360B0" w:rsidP="00DE10CA">
            <w:pPr>
              <w:jc w:val="center"/>
            </w:pPr>
            <w:r w:rsidRPr="00FF0F96">
              <w:t>22</w:t>
            </w:r>
          </w:p>
        </w:tc>
        <w:tc>
          <w:tcPr>
            <w:tcW w:w="610" w:type="pct"/>
          </w:tcPr>
          <w:p w:rsidR="00A360B0" w:rsidRPr="00FF0F96" w:rsidRDefault="00A360B0" w:rsidP="00DE10CA">
            <w:pPr>
              <w:jc w:val="center"/>
            </w:pPr>
            <w:r w:rsidRPr="00FF0F96">
              <w:t>38</w:t>
            </w:r>
          </w:p>
        </w:tc>
      </w:tr>
    </w:tbl>
    <w:p w:rsidR="00A360B0" w:rsidRPr="00FF0F96" w:rsidRDefault="00A360B0" w:rsidP="00DE10CA"/>
    <w:p w:rsidR="00A360B0" w:rsidRDefault="00A360B0" w:rsidP="00DE10CA">
      <w:pPr>
        <w:ind w:firstLine="708"/>
      </w:pPr>
      <w:r w:rsidRPr="00FF0F96">
        <w:t>Количество обращений организаций по вопросам межведомственного взаимодействия, рассмотренных специалистами сектора по охране прав детей:</w:t>
      </w:r>
    </w:p>
    <w:p w:rsidR="00A360B0" w:rsidRPr="00FF0F96" w:rsidRDefault="00A360B0" w:rsidP="00DE10CA">
      <w:pPr>
        <w:ind w:firstLine="708"/>
      </w:pPr>
    </w:p>
    <w:p w:rsidR="00A360B0" w:rsidRPr="00FF0F96" w:rsidRDefault="00A360B0" w:rsidP="00DE10CA">
      <w:pPr>
        <w:pStyle w:val="BodyText"/>
        <w:jc w:val="right"/>
        <w:rPr>
          <w:b/>
          <w:bCs/>
        </w:rPr>
      </w:pPr>
      <w:r w:rsidRPr="00FF0F96">
        <w:rPr>
          <w:b/>
          <w:bCs/>
        </w:rPr>
        <w:t xml:space="preserve">Таблица </w:t>
      </w:r>
      <w:r>
        <w:rPr>
          <w:b/>
          <w:bCs/>
        </w:rPr>
        <w:t>43</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3"/>
        <w:gridCol w:w="1315"/>
        <w:gridCol w:w="1315"/>
        <w:gridCol w:w="1206"/>
      </w:tblGrid>
      <w:tr w:rsidR="00A360B0" w:rsidRPr="00FF0F96">
        <w:tc>
          <w:tcPr>
            <w:tcW w:w="3104" w:type="pct"/>
          </w:tcPr>
          <w:p w:rsidR="00A360B0" w:rsidRPr="00FF0F96" w:rsidRDefault="00A360B0" w:rsidP="00DE10CA">
            <w:pPr>
              <w:jc w:val="center"/>
            </w:pPr>
            <w:r>
              <w:t>Наименование</w:t>
            </w:r>
          </w:p>
        </w:tc>
        <w:tc>
          <w:tcPr>
            <w:tcW w:w="650" w:type="pct"/>
          </w:tcPr>
          <w:p w:rsidR="00A360B0" w:rsidRPr="00FF0F96" w:rsidRDefault="00A360B0" w:rsidP="00DE10CA">
            <w:pPr>
              <w:jc w:val="center"/>
            </w:pPr>
            <w:r w:rsidRPr="00FF0F96">
              <w:t>2013 год</w:t>
            </w:r>
          </w:p>
        </w:tc>
        <w:tc>
          <w:tcPr>
            <w:tcW w:w="650" w:type="pct"/>
          </w:tcPr>
          <w:p w:rsidR="00A360B0" w:rsidRPr="00FF0F96" w:rsidRDefault="00A360B0" w:rsidP="00DE10CA">
            <w:pPr>
              <w:jc w:val="center"/>
            </w:pPr>
            <w:r w:rsidRPr="00FF0F96">
              <w:t>2014 год</w:t>
            </w:r>
          </w:p>
        </w:tc>
        <w:tc>
          <w:tcPr>
            <w:tcW w:w="596" w:type="pct"/>
          </w:tcPr>
          <w:p w:rsidR="00A360B0" w:rsidRPr="00FF0F96" w:rsidRDefault="00A360B0" w:rsidP="00DE10CA">
            <w:pPr>
              <w:jc w:val="center"/>
            </w:pPr>
            <w:r w:rsidRPr="00FF0F96">
              <w:t>2015 год</w:t>
            </w:r>
          </w:p>
        </w:tc>
      </w:tr>
      <w:tr w:rsidR="00A360B0" w:rsidRPr="00FF0F96">
        <w:tc>
          <w:tcPr>
            <w:tcW w:w="3104" w:type="pct"/>
          </w:tcPr>
          <w:p w:rsidR="00A360B0" w:rsidRPr="00FF0F96" w:rsidRDefault="00A360B0" w:rsidP="00DE10CA">
            <w:r w:rsidRPr="00FF0F96">
              <w:t>- о предоставлении подтверждений и справок, в том числе многодетным семьям;</w:t>
            </w:r>
          </w:p>
        </w:tc>
        <w:tc>
          <w:tcPr>
            <w:tcW w:w="650" w:type="pct"/>
          </w:tcPr>
          <w:p w:rsidR="00A360B0" w:rsidRPr="00FF0F96" w:rsidRDefault="00A360B0" w:rsidP="00DE10CA">
            <w:pPr>
              <w:jc w:val="center"/>
            </w:pPr>
            <w:r w:rsidRPr="00FF0F96">
              <w:t>12</w:t>
            </w:r>
          </w:p>
        </w:tc>
        <w:tc>
          <w:tcPr>
            <w:tcW w:w="650" w:type="pct"/>
          </w:tcPr>
          <w:p w:rsidR="00A360B0" w:rsidRPr="00FF0F96" w:rsidRDefault="00A360B0" w:rsidP="00DE10CA">
            <w:pPr>
              <w:jc w:val="center"/>
            </w:pPr>
            <w:r w:rsidRPr="00FF0F96">
              <w:t>190</w:t>
            </w:r>
          </w:p>
        </w:tc>
        <w:tc>
          <w:tcPr>
            <w:tcW w:w="596" w:type="pct"/>
          </w:tcPr>
          <w:p w:rsidR="00A360B0" w:rsidRPr="00FF0F96" w:rsidRDefault="00A360B0" w:rsidP="00DE10CA">
            <w:pPr>
              <w:jc w:val="center"/>
            </w:pPr>
            <w:r w:rsidRPr="00FF0F96">
              <w:t>89</w:t>
            </w:r>
          </w:p>
        </w:tc>
      </w:tr>
      <w:tr w:rsidR="00A360B0" w:rsidRPr="00FF0F96">
        <w:tc>
          <w:tcPr>
            <w:tcW w:w="3104" w:type="pct"/>
          </w:tcPr>
          <w:p w:rsidR="00A360B0" w:rsidRPr="00FF0F96" w:rsidRDefault="00A360B0" w:rsidP="00DE10CA">
            <w:r w:rsidRPr="00FF0F96">
              <w:t>- о предоставлении информации в ПФ РФ, УСЗН о гражданах, лишенных либо ограниченных в родительских правах;</w:t>
            </w:r>
          </w:p>
        </w:tc>
        <w:tc>
          <w:tcPr>
            <w:tcW w:w="650" w:type="pct"/>
          </w:tcPr>
          <w:p w:rsidR="00A360B0" w:rsidRPr="00FF0F96" w:rsidRDefault="00A360B0" w:rsidP="00DE10CA">
            <w:pPr>
              <w:jc w:val="center"/>
            </w:pPr>
            <w:r w:rsidRPr="00FF0F96">
              <w:t>140</w:t>
            </w:r>
          </w:p>
        </w:tc>
        <w:tc>
          <w:tcPr>
            <w:tcW w:w="650" w:type="pct"/>
          </w:tcPr>
          <w:p w:rsidR="00A360B0" w:rsidRPr="00FF0F96" w:rsidRDefault="00A360B0" w:rsidP="00DE10CA">
            <w:pPr>
              <w:jc w:val="center"/>
            </w:pPr>
            <w:r w:rsidRPr="00FF0F96">
              <w:t>316</w:t>
            </w:r>
          </w:p>
        </w:tc>
        <w:tc>
          <w:tcPr>
            <w:tcW w:w="596" w:type="pct"/>
          </w:tcPr>
          <w:p w:rsidR="00A360B0" w:rsidRPr="00FF0F96" w:rsidRDefault="00A360B0" w:rsidP="00DE10CA">
            <w:pPr>
              <w:jc w:val="center"/>
            </w:pPr>
            <w:r w:rsidRPr="00FF0F96">
              <w:t>745</w:t>
            </w:r>
          </w:p>
        </w:tc>
      </w:tr>
      <w:tr w:rsidR="00A360B0" w:rsidRPr="00FF0F96">
        <w:tc>
          <w:tcPr>
            <w:tcW w:w="3104" w:type="pct"/>
          </w:tcPr>
          <w:p w:rsidR="00A360B0" w:rsidRPr="00FF0F96" w:rsidRDefault="00A360B0" w:rsidP="00DE10CA">
            <w:r w:rsidRPr="00FF0F96">
              <w:t>ИТОГО:</w:t>
            </w:r>
          </w:p>
        </w:tc>
        <w:tc>
          <w:tcPr>
            <w:tcW w:w="650" w:type="pct"/>
          </w:tcPr>
          <w:p w:rsidR="00A360B0" w:rsidRPr="00FF0F96" w:rsidRDefault="00A360B0" w:rsidP="00DE10CA">
            <w:pPr>
              <w:jc w:val="center"/>
            </w:pPr>
            <w:r w:rsidRPr="00FF0F96">
              <w:t>152</w:t>
            </w:r>
          </w:p>
        </w:tc>
        <w:tc>
          <w:tcPr>
            <w:tcW w:w="650" w:type="pct"/>
          </w:tcPr>
          <w:p w:rsidR="00A360B0" w:rsidRPr="00FF0F96" w:rsidRDefault="00A360B0" w:rsidP="00DE10CA">
            <w:pPr>
              <w:jc w:val="center"/>
            </w:pPr>
            <w:r w:rsidRPr="00FF0F96">
              <w:t>506</w:t>
            </w:r>
          </w:p>
        </w:tc>
        <w:tc>
          <w:tcPr>
            <w:tcW w:w="596" w:type="pct"/>
          </w:tcPr>
          <w:p w:rsidR="00A360B0" w:rsidRPr="00FF0F96" w:rsidRDefault="00A360B0" w:rsidP="00DE10CA">
            <w:pPr>
              <w:jc w:val="center"/>
            </w:pPr>
            <w:r w:rsidRPr="00FF0F96">
              <w:t>834</w:t>
            </w:r>
          </w:p>
        </w:tc>
      </w:tr>
    </w:tbl>
    <w:p w:rsidR="00A360B0" w:rsidRPr="00D57E7F" w:rsidRDefault="00A360B0" w:rsidP="00DE10CA"/>
    <w:p w:rsidR="00A360B0" w:rsidRPr="00D57E7F" w:rsidRDefault="00A360B0" w:rsidP="00621C12">
      <w:pPr>
        <w:jc w:val="both"/>
      </w:pPr>
      <w:r w:rsidRPr="00D57E7F">
        <w:tab/>
        <w:t>В городе функционирует Комиссия по охране прав детей, на которой рассматриваются наиболее сложные вопросы, требующие коллегиального решения.</w:t>
      </w:r>
    </w:p>
    <w:p w:rsidR="00A360B0" w:rsidRPr="00D57E7F" w:rsidRDefault="00A360B0" w:rsidP="00621C12">
      <w:pPr>
        <w:ind w:firstLine="708"/>
        <w:jc w:val="both"/>
      </w:pPr>
      <w:r w:rsidRPr="00D57E7F">
        <w:t>С 2009 года в городе создан и успешно функционирует Комитет приемных семей города.</w:t>
      </w:r>
    </w:p>
    <w:p w:rsidR="00A360B0" w:rsidRPr="00D57E7F" w:rsidRDefault="00A360B0" w:rsidP="00621C12">
      <w:pPr>
        <w:jc w:val="both"/>
      </w:pPr>
      <w:r w:rsidRPr="00D57E7F">
        <w:tab/>
        <w:t>В фестивале народного тв</w:t>
      </w:r>
      <w:r>
        <w:t>орчества «Матрешка», проводимом</w:t>
      </w:r>
      <w:r w:rsidRPr="00D57E7F">
        <w:t xml:space="preserve"> </w:t>
      </w:r>
      <w:r>
        <w:t>м</w:t>
      </w:r>
      <w:r w:rsidRPr="00D57E7F">
        <w:t>инистерством образования Нижегородской области в октябре 2015 года в рамках форума приемных семей Нижегородской области, приемная семья Васляевых Марины Геннадьевны и Владимира Александровича заняла 1 место. Непосредственное участие в этом фестивале принимал их приемный ребенок Хлапов Максим Александрович.</w:t>
      </w:r>
    </w:p>
    <w:p w:rsidR="00A360B0" w:rsidRPr="00B45E8C" w:rsidRDefault="00A360B0" w:rsidP="00DE10CA">
      <w:pPr>
        <w:ind w:firstLine="709"/>
        <w:jc w:val="center"/>
        <w:rPr>
          <w:b/>
          <w:bCs/>
        </w:rPr>
      </w:pPr>
    </w:p>
    <w:p w:rsidR="00A360B0" w:rsidRDefault="00A360B0" w:rsidP="00DE10CA">
      <w:pPr>
        <w:ind w:firstLine="708"/>
        <w:jc w:val="center"/>
        <w:rPr>
          <w:b/>
          <w:bCs/>
        </w:rPr>
      </w:pPr>
      <w:r w:rsidRPr="00B45E8C">
        <w:rPr>
          <w:b/>
          <w:bCs/>
        </w:rPr>
        <w:t>Здоровье обучающихся</w:t>
      </w:r>
    </w:p>
    <w:p w:rsidR="00A360B0" w:rsidRDefault="00A360B0" w:rsidP="00DE10CA">
      <w:pPr>
        <w:ind w:firstLine="708"/>
        <w:jc w:val="center"/>
        <w:rPr>
          <w:b/>
          <w:bCs/>
        </w:rPr>
      </w:pPr>
    </w:p>
    <w:p w:rsidR="00A360B0" w:rsidRPr="0075055A" w:rsidRDefault="00A360B0" w:rsidP="00621C12">
      <w:pPr>
        <w:ind w:firstLine="720"/>
        <w:jc w:val="both"/>
      </w:pPr>
      <w:r w:rsidRPr="00755BA7">
        <w:t>В</w:t>
      </w:r>
      <w:r>
        <w:t>о</w:t>
      </w:r>
      <w:r w:rsidRPr="00755BA7">
        <w:t xml:space="preserve"> </w:t>
      </w:r>
      <w:r>
        <w:t>исполнение</w:t>
      </w:r>
      <w:r w:rsidRPr="00755BA7">
        <w:t xml:space="preserve"> ст. 41 Федерального закона от 29.12.2012 №273-ФЗ «Об образовании в Российской Федерации», </w:t>
      </w:r>
      <w:r w:rsidRPr="0075055A">
        <w:t xml:space="preserve">Национальной стратегии действий в интересах детей на 2012-2017 годы, утвержденной Указом Президента Российской Федерации от 01.06.2012 № 761, </w:t>
      </w:r>
      <w:bookmarkStart w:id="113" w:name="sub_10024"/>
      <w:r w:rsidRPr="0075055A">
        <w:t xml:space="preserve">образовательные организации в </w:t>
      </w:r>
      <w:r>
        <w:t>2015</w:t>
      </w:r>
      <w:r w:rsidRPr="0075055A">
        <w:t xml:space="preserve"> </w:t>
      </w:r>
      <w:r>
        <w:t>году</w:t>
      </w:r>
      <w:r w:rsidRPr="0075055A">
        <w:t xml:space="preserve"> решали вопросы сбережения здоровья каждого ребенка, принимали меры, направленные на формирование у детей потребности в здоровом образе жизни, всеобщую раннюю профилактику заболеваемости, внедрение здоровьесберегающих технологий в образовательную сферу жизни ребенка, предоставление квалифицированной психолого-педагогической помощи в любых ситуациях.</w:t>
      </w:r>
    </w:p>
    <w:bookmarkEnd w:id="113"/>
    <w:p w:rsidR="00A360B0" w:rsidRPr="0075055A" w:rsidRDefault="00A360B0" w:rsidP="00621C12">
      <w:pPr>
        <w:ind w:firstLine="567"/>
        <w:jc w:val="both"/>
      </w:pPr>
      <w:r w:rsidRPr="00621C12">
        <w:t>Здоровье</w:t>
      </w:r>
      <w:r>
        <w:t xml:space="preserve"> </w:t>
      </w:r>
      <w:r w:rsidRPr="00621C12">
        <w:t>ориентированная деятельность образовательных организаций была</w:t>
      </w:r>
      <w:r w:rsidRPr="0075055A">
        <w:t xml:space="preserve"> направлена на создание безопасных для здоровья условий обучения и воспитания</w:t>
      </w:r>
      <w:r>
        <w:t>,</w:t>
      </w:r>
      <w:r w:rsidRPr="0075055A">
        <w:t xml:space="preserve"> развитие потенциала здоровья </w:t>
      </w:r>
      <w:r>
        <w:t>учащихся</w:t>
      </w:r>
      <w:r w:rsidRPr="0075055A">
        <w:t>, в том числе через реализацию образовательных программ и мероприятий</w:t>
      </w:r>
      <w:r>
        <w:t xml:space="preserve"> по</w:t>
      </w:r>
      <w:r w:rsidRPr="0075055A">
        <w:t xml:space="preserve"> формировани</w:t>
      </w:r>
      <w:r>
        <w:t>ю</w:t>
      </w:r>
      <w:r w:rsidRPr="0075055A">
        <w:t xml:space="preserve"> у </w:t>
      </w:r>
      <w:r>
        <w:t>детей</w:t>
      </w:r>
      <w:r w:rsidRPr="0075055A">
        <w:t xml:space="preserve"> культуры здорового и безопасного образа жизни.</w:t>
      </w:r>
    </w:p>
    <w:p w:rsidR="00A360B0" w:rsidRDefault="00A360B0" w:rsidP="00621C12">
      <w:pPr>
        <w:ind w:firstLine="720"/>
        <w:jc w:val="both"/>
      </w:pPr>
      <w:r>
        <w:t>В</w:t>
      </w:r>
      <w:r w:rsidRPr="00CE48C9">
        <w:t xml:space="preserve"> настоящее время в школах </w:t>
      </w:r>
      <w:r>
        <w:t>Сарова</w:t>
      </w:r>
      <w:r w:rsidRPr="00CE48C9">
        <w:t xml:space="preserve"> преимущественно созданы адаптационные </w:t>
      </w:r>
      <w:r>
        <w:t xml:space="preserve">модели сохранения </w:t>
      </w:r>
      <w:r w:rsidRPr="00BA5779">
        <w:t>здоровья школьников, определяющие охранительную и тренирующую стратегии заботы о здоровье</w:t>
      </w:r>
      <w:r>
        <w:t xml:space="preserve"> ребенка.</w:t>
      </w:r>
    </w:p>
    <w:p w:rsidR="00A360B0" w:rsidRPr="00010948" w:rsidRDefault="00A360B0" w:rsidP="00DE10CA">
      <w:pPr>
        <w:ind w:firstLine="720"/>
        <w:rPr>
          <w:i/>
          <w:iCs/>
          <w:noProof/>
          <w:sz w:val="16"/>
          <w:szCs w:val="16"/>
          <w:u w:val="single"/>
        </w:rPr>
      </w:pPr>
    </w:p>
    <w:p w:rsidR="00A360B0" w:rsidRPr="00586800" w:rsidRDefault="00A360B0" w:rsidP="00DE10CA">
      <w:pPr>
        <w:ind w:firstLine="720"/>
        <w:rPr>
          <w:i/>
          <w:iCs/>
          <w:noProof/>
        </w:rPr>
      </w:pPr>
      <w:r w:rsidRPr="00586800">
        <w:rPr>
          <w:i/>
          <w:iCs/>
          <w:noProof/>
          <w:u w:val="single"/>
        </w:rPr>
        <w:t>Соматическое здоровье школьников по результатам медосмотров 2015 года</w:t>
      </w:r>
    </w:p>
    <w:p w:rsidR="00A360B0" w:rsidRDefault="00A360B0" w:rsidP="00DE10CA">
      <w:pPr>
        <w:ind w:firstLine="720"/>
        <w:jc w:val="center"/>
        <w:rPr>
          <w:noProof/>
        </w:rPr>
      </w:pPr>
      <w:r w:rsidRPr="00534C10">
        <w:rPr>
          <w:noProof/>
        </w:rPr>
        <w:t xml:space="preserve"> Группы здоровья школьников в%:</w:t>
      </w:r>
    </w:p>
    <w:p w:rsidR="00A360B0" w:rsidRPr="002C3EAC" w:rsidRDefault="00A360B0" w:rsidP="00DE10CA">
      <w:pPr>
        <w:ind w:left="8496" w:hanging="8496"/>
        <w:jc w:val="right"/>
      </w:pPr>
      <w:r w:rsidRPr="002C3EAC">
        <w:t xml:space="preserve">Таблица </w:t>
      </w:r>
      <w:r>
        <w:t>44</w:t>
      </w:r>
    </w:p>
    <w:tbl>
      <w:tblPr>
        <w:tblW w:w="5000" w:type="pct"/>
        <w:tblInd w:w="2" w:type="dxa"/>
        <w:tblLook w:val="0000"/>
      </w:tblPr>
      <w:tblGrid>
        <w:gridCol w:w="2352"/>
        <w:gridCol w:w="1696"/>
        <w:gridCol w:w="2024"/>
        <w:gridCol w:w="2392"/>
        <w:gridCol w:w="1655"/>
      </w:tblGrid>
      <w:tr w:rsidR="00A360B0" w:rsidRPr="00D50D1E">
        <w:trPr>
          <w:trHeight w:val="315"/>
        </w:trPr>
        <w:tc>
          <w:tcPr>
            <w:tcW w:w="1162" w:type="pct"/>
            <w:tcBorders>
              <w:top w:val="single" w:sz="4" w:space="0" w:color="auto"/>
              <w:left w:val="single" w:sz="4" w:space="0" w:color="auto"/>
              <w:bottom w:val="single" w:sz="4" w:space="0" w:color="auto"/>
              <w:right w:val="single" w:sz="4" w:space="0" w:color="auto"/>
            </w:tcBorders>
            <w:noWrap/>
            <w:vAlign w:val="bottom"/>
          </w:tcPr>
          <w:p w:rsidR="00A360B0" w:rsidRPr="00D50D1E" w:rsidRDefault="00A360B0" w:rsidP="00DE10CA">
            <w:pPr>
              <w:jc w:val="center"/>
            </w:pPr>
            <w:r w:rsidRPr="00D50D1E">
              <w:t xml:space="preserve">Год </w:t>
            </w:r>
          </w:p>
        </w:tc>
        <w:tc>
          <w:tcPr>
            <w:tcW w:w="838" w:type="pct"/>
            <w:tcBorders>
              <w:top w:val="single" w:sz="4" w:space="0" w:color="auto"/>
              <w:left w:val="nil"/>
              <w:bottom w:val="single" w:sz="4" w:space="0" w:color="auto"/>
              <w:right w:val="single" w:sz="4" w:space="0" w:color="auto"/>
            </w:tcBorders>
            <w:noWrap/>
            <w:vAlign w:val="bottom"/>
          </w:tcPr>
          <w:p w:rsidR="00A360B0" w:rsidRPr="00D50D1E" w:rsidRDefault="00A360B0" w:rsidP="00DE10CA">
            <w:pPr>
              <w:jc w:val="center"/>
            </w:pPr>
            <w:r w:rsidRPr="00D50D1E">
              <w:t>I</w:t>
            </w:r>
          </w:p>
        </w:tc>
        <w:tc>
          <w:tcPr>
            <w:tcW w:w="1000" w:type="pct"/>
            <w:tcBorders>
              <w:top w:val="single" w:sz="4" w:space="0" w:color="auto"/>
              <w:left w:val="nil"/>
              <w:bottom w:val="single" w:sz="4" w:space="0" w:color="auto"/>
              <w:right w:val="single" w:sz="4" w:space="0" w:color="auto"/>
            </w:tcBorders>
            <w:noWrap/>
            <w:vAlign w:val="bottom"/>
          </w:tcPr>
          <w:p w:rsidR="00A360B0" w:rsidRPr="00D50D1E" w:rsidRDefault="00A360B0" w:rsidP="00DE10CA">
            <w:pPr>
              <w:jc w:val="center"/>
            </w:pPr>
            <w:r w:rsidRPr="00D50D1E">
              <w:t>II</w:t>
            </w:r>
          </w:p>
        </w:tc>
        <w:tc>
          <w:tcPr>
            <w:tcW w:w="1182" w:type="pct"/>
            <w:tcBorders>
              <w:top w:val="single" w:sz="4" w:space="0" w:color="auto"/>
              <w:left w:val="nil"/>
              <w:bottom w:val="single" w:sz="4" w:space="0" w:color="auto"/>
              <w:right w:val="single" w:sz="4" w:space="0" w:color="auto"/>
            </w:tcBorders>
            <w:noWrap/>
            <w:vAlign w:val="bottom"/>
          </w:tcPr>
          <w:p w:rsidR="00A360B0" w:rsidRPr="00D50D1E" w:rsidRDefault="00A360B0" w:rsidP="00DE10CA">
            <w:pPr>
              <w:jc w:val="center"/>
            </w:pPr>
            <w:r w:rsidRPr="00D50D1E">
              <w:t>III</w:t>
            </w:r>
          </w:p>
        </w:tc>
        <w:tc>
          <w:tcPr>
            <w:tcW w:w="818" w:type="pct"/>
            <w:tcBorders>
              <w:top w:val="single" w:sz="4" w:space="0" w:color="auto"/>
              <w:left w:val="nil"/>
              <w:bottom w:val="single" w:sz="4" w:space="0" w:color="auto"/>
              <w:right w:val="single" w:sz="4" w:space="0" w:color="auto"/>
            </w:tcBorders>
            <w:noWrap/>
            <w:vAlign w:val="bottom"/>
          </w:tcPr>
          <w:p w:rsidR="00A360B0" w:rsidRPr="00D50D1E" w:rsidRDefault="00A360B0" w:rsidP="00DE10CA">
            <w:pPr>
              <w:jc w:val="center"/>
            </w:pPr>
            <w:r w:rsidRPr="00D50D1E">
              <w:t>IY</w:t>
            </w:r>
          </w:p>
        </w:tc>
      </w:tr>
      <w:tr w:rsidR="00A360B0" w:rsidRPr="00D50D1E">
        <w:trPr>
          <w:trHeight w:val="315"/>
        </w:trPr>
        <w:tc>
          <w:tcPr>
            <w:tcW w:w="1162" w:type="pct"/>
            <w:tcBorders>
              <w:top w:val="single" w:sz="4" w:space="0" w:color="auto"/>
              <w:left w:val="single" w:sz="4" w:space="0" w:color="auto"/>
              <w:bottom w:val="single" w:sz="4" w:space="0" w:color="auto"/>
              <w:right w:val="single" w:sz="4" w:space="0" w:color="auto"/>
            </w:tcBorders>
            <w:noWrap/>
            <w:vAlign w:val="bottom"/>
          </w:tcPr>
          <w:p w:rsidR="00A360B0" w:rsidRPr="00D50D1E" w:rsidRDefault="00A360B0" w:rsidP="00DE10CA">
            <w:pPr>
              <w:jc w:val="center"/>
            </w:pPr>
            <w:r w:rsidRPr="00D50D1E">
              <w:t>2014</w:t>
            </w:r>
          </w:p>
        </w:tc>
        <w:tc>
          <w:tcPr>
            <w:tcW w:w="838" w:type="pct"/>
            <w:tcBorders>
              <w:top w:val="single" w:sz="4" w:space="0" w:color="auto"/>
              <w:left w:val="nil"/>
              <w:bottom w:val="single" w:sz="4" w:space="0" w:color="auto"/>
              <w:right w:val="single" w:sz="4" w:space="0" w:color="auto"/>
            </w:tcBorders>
            <w:noWrap/>
            <w:vAlign w:val="bottom"/>
          </w:tcPr>
          <w:p w:rsidR="00A360B0" w:rsidRPr="00D50D1E" w:rsidRDefault="00A360B0" w:rsidP="00DE10CA">
            <w:pPr>
              <w:jc w:val="center"/>
            </w:pPr>
            <w:r w:rsidRPr="00D50D1E">
              <w:t>12,5</w:t>
            </w:r>
          </w:p>
        </w:tc>
        <w:tc>
          <w:tcPr>
            <w:tcW w:w="1000" w:type="pct"/>
            <w:tcBorders>
              <w:top w:val="single" w:sz="4" w:space="0" w:color="auto"/>
              <w:left w:val="nil"/>
              <w:bottom w:val="single" w:sz="4" w:space="0" w:color="auto"/>
              <w:right w:val="single" w:sz="4" w:space="0" w:color="auto"/>
            </w:tcBorders>
            <w:noWrap/>
            <w:vAlign w:val="bottom"/>
          </w:tcPr>
          <w:p w:rsidR="00A360B0" w:rsidRPr="00D50D1E" w:rsidRDefault="00A360B0" w:rsidP="00DE10CA">
            <w:pPr>
              <w:jc w:val="center"/>
            </w:pPr>
            <w:r w:rsidRPr="00D50D1E">
              <w:t>38,4</w:t>
            </w:r>
          </w:p>
        </w:tc>
        <w:tc>
          <w:tcPr>
            <w:tcW w:w="1182" w:type="pct"/>
            <w:tcBorders>
              <w:top w:val="single" w:sz="4" w:space="0" w:color="auto"/>
              <w:left w:val="nil"/>
              <w:bottom w:val="single" w:sz="4" w:space="0" w:color="auto"/>
              <w:right w:val="single" w:sz="4" w:space="0" w:color="auto"/>
            </w:tcBorders>
            <w:noWrap/>
            <w:vAlign w:val="bottom"/>
          </w:tcPr>
          <w:p w:rsidR="00A360B0" w:rsidRPr="00D50D1E" w:rsidRDefault="00A360B0" w:rsidP="00DE10CA">
            <w:pPr>
              <w:jc w:val="center"/>
            </w:pPr>
            <w:r w:rsidRPr="00D50D1E">
              <w:t>47,5</w:t>
            </w:r>
          </w:p>
        </w:tc>
        <w:tc>
          <w:tcPr>
            <w:tcW w:w="818" w:type="pct"/>
            <w:tcBorders>
              <w:top w:val="single" w:sz="4" w:space="0" w:color="auto"/>
              <w:left w:val="nil"/>
              <w:bottom w:val="single" w:sz="4" w:space="0" w:color="auto"/>
              <w:right w:val="single" w:sz="4" w:space="0" w:color="auto"/>
            </w:tcBorders>
            <w:noWrap/>
            <w:vAlign w:val="bottom"/>
          </w:tcPr>
          <w:p w:rsidR="00A360B0" w:rsidRPr="00D50D1E" w:rsidRDefault="00A360B0" w:rsidP="00DE10CA">
            <w:pPr>
              <w:jc w:val="center"/>
            </w:pPr>
            <w:r w:rsidRPr="00D50D1E">
              <w:t>1,6</w:t>
            </w:r>
          </w:p>
        </w:tc>
      </w:tr>
      <w:tr w:rsidR="00A360B0" w:rsidRPr="00D50D1E">
        <w:trPr>
          <w:trHeight w:val="315"/>
        </w:trPr>
        <w:tc>
          <w:tcPr>
            <w:tcW w:w="1162" w:type="pct"/>
            <w:tcBorders>
              <w:top w:val="single" w:sz="4" w:space="0" w:color="auto"/>
              <w:left w:val="single" w:sz="4" w:space="0" w:color="auto"/>
              <w:bottom w:val="single" w:sz="4" w:space="0" w:color="auto"/>
              <w:right w:val="single" w:sz="4" w:space="0" w:color="auto"/>
            </w:tcBorders>
            <w:noWrap/>
            <w:vAlign w:val="bottom"/>
          </w:tcPr>
          <w:p w:rsidR="00A360B0" w:rsidRPr="002E3261" w:rsidRDefault="00A360B0" w:rsidP="00DE10CA">
            <w:pPr>
              <w:jc w:val="center"/>
            </w:pPr>
            <w:r w:rsidRPr="002E3261">
              <w:t>2015</w:t>
            </w:r>
          </w:p>
        </w:tc>
        <w:tc>
          <w:tcPr>
            <w:tcW w:w="838" w:type="pct"/>
            <w:tcBorders>
              <w:top w:val="single" w:sz="4" w:space="0" w:color="auto"/>
              <w:left w:val="nil"/>
              <w:bottom w:val="single" w:sz="4" w:space="0" w:color="auto"/>
              <w:right w:val="single" w:sz="4" w:space="0" w:color="auto"/>
            </w:tcBorders>
            <w:noWrap/>
            <w:vAlign w:val="bottom"/>
          </w:tcPr>
          <w:p w:rsidR="00A360B0" w:rsidRPr="002E3261" w:rsidRDefault="00A360B0" w:rsidP="00DE10CA">
            <w:pPr>
              <w:jc w:val="center"/>
            </w:pPr>
            <w:r w:rsidRPr="002E3261">
              <w:t>13,42</w:t>
            </w:r>
          </w:p>
        </w:tc>
        <w:tc>
          <w:tcPr>
            <w:tcW w:w="1000" w:type="pct"/>
            <w:tcBorders>
              <w:top w:val="single" w:sz="4" w:space="0" w:color="auto"/>
              <w:left w:val="nil"/>
              <w:bottom w:val="single" w:sz="4" w:space="0" w:color="auto"/>
              <w:right w:val="single" w:sz="4" w:space="0" w:color="auto"/>
            </w:tcBorders>
            <w:noWrap/>
            <w:vAlign w:val="bottom"/>
          </w:tcPr>
          <w:p w:rsidR="00A360B0" w:rsidRPr="002E3261" w:rsidRDefault="00A360B0" w:rsidP="00DE10CA">
            <w:pPr>
              <w:jc w:val="center"/>
            </w:pPr>
            <w:r w:rsidRPr="002E3261">
              <w:t>39,6</w:t>
            </w:r>
          </w:p>
        </w:tc>
        <w:tc>
          <w:tcPr>
            <w:tcW w:w="1182" w:type="pct"/>
            <w:tcBorders>
              <w:top w:val="single" w:sz="4" w:space="0" w:color="auto"/>
              <w:left w:val="nil"/>
              <w:bottom w:val="single" w:sz="4" w:space="0" w:color="auto"/>
              <w:right w:val="single" w:sz="4" w:space="0" w:color="auto"/>
            </w:tcBorders>
            <w:noWrap/>
            <w:vAlign w:val="bottom"/>
          </w:tcPr>
          <w:p w:rsidR="00A360B0" w:rsidRPr="002E3261" w:rsidRDefault="00A360B0" w:rsidP="00DE10CA">
            <w:pPr>
              <w:jc w:val="center"/>
            </w:pPr>
            <w:r w:rsidRPr="002E3261">
              <w:t>45,84</w:t>
            </w:r>
          </w:p>
        </w:tc>
        <w:tc>
          <w:tcPr>
            <w:tcW w:w="818" w:type="pct"/>
            <w:tcBorders>
              <w:top w:val="single" w:sz="4" w:space="0" w:color="auto"/>
              <w:left w:val="nil"/>
              <w:bottom w:val="single" w:sz="4" w:space="0" w:color="auto"/>
              <w:right w:val="single" w:sz="4" w:space="0" w:color="auto"/>
            </w:tcBorders>
            <w:noWrap/>
            <w:vAlign w:val="bottom"/>
          </w:tcPr>
          <w:p w:rsidR="00A360B0" w:rsidRPr="002E3261" w:rsidRDefault="00A360B0" w:rsidP="00DE10CA">
            <w:pPr>
              <w:jc w:val="center"/>
            </w:pPr>
            <w:r w:rsidRPr="002E3261">
              <w:t>1,67</w:t>
            </w:r>
          </w:p>
        </w:tc>
      </w:tr>
    </w:tbl>
    <w:p w:rsidR="00A360B0" w:rsidRDefault="00A360B0" w:rsidP="00DE10CA">
      <w:pPr>
        <w:ind w:firstLine="708"/>
      </w:pPr>
    </w:p>
    <w:p w:rsidR="00A360B0" w:rsidRDefault="00A360B0" w:rsidP="00DE10CA">
      <w:pPr>
        <w:ind w:firstLine="708"/>
      </w:pPr>
      <w:r w:rsidRPr="00534C10">
        <w:t>По данным медицинских осмотров</w:t>
      </w:r>
      <w:r w:rsidRPr="000968D3">
        <w:t xml:space="preserve"> </w:t>
      </w:r>
      <w:r>
        <w:t xml:space="preserve">13 из 100 детей – здоровы. Вместе с тем, </w:t>
      </w:r>
      <w:r w:rsidRPr="00534C10">
        <w:t xml:space="preserve"> половина школьников имеет третью группу здоровья, </w:t>
      </w:r>
      <w:r>
        <w:t xml:space="preserve">т.е. </w:t>
      </w:r>
      <w:r w:rsidRPr="00534C10">
        <w:t>каждый второй ребенок имеет хронические заболевания. На протяжении последних лет отмечена тенденция роста числа детей второй группы здоровья</w:t>
      </w:r>
      <w:r>
        <w:t xml:space="preserve">.  </w:t>
      </w:r>
    </w:p>
    <w:p w:rsidR="00A360B0" w:rsidRPr="00534C10" w:rsidRDefault="00A360B0" w:rsidP="00DE10CA">
      <w:pPr>
        <w:ind w:left="8496" w:hanging="8496"/>
        <w:jc w:val="right"/>
      </w:pPr>
      <w:r w:rsidRPr="002C3EAC">
        <w:t xml:space="preserve">Таблица </w:t>
      </w:r>
      <w:r>
        <w:t>45</w:t>
      </w:r>
    </w:p>
    <w:tbl>
      <w:tblPr>
        <w:tblW w:w="5000" w:type="pct"/>
        <w:tblInd w:w="2" w:type="dxa"/>
        <w:tblLook w:val="0000"/>
      </w:tblPr>
      <w:tblGrid>
        <w:gridCol w:w="1975"/>
        <w:gridCol w:w="1020"/>
        <w:gridCol w:w="1166"/>
        <w:gridCol w:w="1166"/>
        <w:gridCol w:w="1313"/>
        <w:gridCol w:w="1459"/>
        <w:gridCol w:w="2020"/>
      </w:tblGrid>
      <w:tr w:rsidR="00A360B0" w:rsidRPr="00D50D1E">
        <w:trPr>
          <w:trHeight w:val="315"/>
        </w:trPr>
        <w:tc>
          <w:tcPr>
            <w:tcW w:w="976" w:type="pct"/>
            <w:tcBorders>
              <w:top w:val="single" w:sz="4" w:space="0" w:color="auto"/>
              <w:left w:val="single" w:sz="4" w:space="0" w:color="auto"/>
              <w:bottom w:val="single" w:sz="4" w:space="0" w:color="auto"/>
              <w:right w:val="single" w:sz="4" w:space="0" w:color="auto"/>
            </w:tcBorders>
            <w:noWrap/>
            <w:vAlign w:val="bottom"/>
          </w:tcPr>
          <w:p w:rsidR="00A360B0" w:rsidRPr="00D50D1E" w:rsidRDefault="00A360B0" w:rsidP="00DE10CA">
            <w:pPr>
              <w:jc w:val="center"/>
            </w:pPr>
            <w:r w:rsidRPr="00D50D1E">
              <w:t>Год</w:t>
            </w:r>
          </w:p>
        </w:tc>
        <w:tc>
          <w:tcPr>
            <w:tcW w:w="504" w:type="pct"/>
            <w:tcBorders>
              <w:top w:val="single" w:sz="4" w:space="0" w:color="auto"/>
              <w:left w:val="nil"/>
              <w:bottom w:val="single" w:sz="4" w:space="0" w:color="auto"/>
              <w:right w:val="single" w:sz="4" w:space="0" w:color="auto"/>
            </w:tcBorders>
            <w:noWrap/>
            <w:vAlign w:val="bottom"/>
          </w:tcPr>
          <w:p w:rsidR="00A360B0" w:rsidRPr="00D50D1E" w:rsidRDefault="00A360B0" w:rsidP="00DE10CA">
            <w:pPr>
              <w:jc w:val="center"/>
            </w:pPr>
            <w:r w:rsidRPr="00D50D1E">
              <w:t>слух</w:t>
            </w:r>
          </w:p>
        </w:tc>
        <w:tc>
          <w:tcPr>
            <w:tcW w:w="576" w:type="pct"/>
            <w:tcBorders>
              <w:top w:val="single" w:sz="4" w:space="0" w:color="auto"/>
              <w:left w:val="nil"/>
              <w:bottom w:val="single" w:sz="4" w:space="0" w:color="auto"/>
              <w:right w:val="single" w:sz="4" w:space="0" w:color="auto"/>
            </w:tcBorders>
            <w:noWrap/>
            <w:vAlign w:val="bottom"/>
          </w:tcPr>
          <w:p w:rsidR="00A360B0" w:rsidRPr="00D50D1E" w:rsidRDefault="00A360B0" w:rsidP="00DE10CA">
            <w:pPr>
              <w:jc w:val="center"/>
            </w:pPr>
            <w:r w:rsidRPr="00D50D1E">
              <w:t>зрение</w:t>
            </w:r>
          </w:p>
        </w:tc>
        <w:tc>
          <w:tcPr>
            <w:tcW w:w="576" w:type="pct"/>
            <w:tcBorders>
              <w:top w:val="single" w:sz="4" w:space="0" w:color="auto"/>
              <w:left w:val="nil"/>
              <w:bottom w:val="single" w:sz="4" w:space="0" w:color="auto"/>
              <w:right w:val="single" w:sz="4" w:space="0" w:color="auto"/>
            </w:tcBorders>
            <w:noWrap/>
            <w:vAlign w:val="bottom"/>
          </w:tcPr>
          <w:p w:rsidR="00A360B0" w:rsidRPr="00D50D1E" w:rsidRDefault="00A360B0" w:rsidP="00DE10CA">
            <w:pPr>
              <w:jc w:val="center"/>
            </w:pPr>
            <w:r w:rsidRPr="00D50D1E">
              <w:t>речь</w:t>
            </w:r>
          </w:p>
        </w:tc>
        <w:tc>
          <w:tcPr>
            <w:tcW w:w="649" w:type="pct"/>
            <w:tcBorders>
              <w:top w:val="single" w:sz="4" w:space="0" w:color="auto"/>
              <w:left w:val="nil"/>
              <w:bottom w:val="single" w:sz="4" w:space="0" w:color="auto"/>
              <w:right w:val="single" w:sz="4" w:space="0" w:color="auto"/>
            </w:tcBorders>
            <w:noWrap/>
            <w:vAlign w:val="bottom"/>
          </w:tcPr>
          <w:p w:rsidR="00A360B0" w:rsidRPr="00D50D1E" w:rsidRDefault="00A360B0" w:rsidP="00DE10CA">
            <w:pPr>
              <w:jc w:val="center"/>
            </w:pPr>
            <w:r w:rsidRPr="00D50D1E">
              <w:t>сколиоз</w:t>
            </w:r>
          </w:p>
        </w:tc>
        <w:tc>
          <w:tcPr>
            <w:tcW w:w="721" w:type="pct"/>
            <w:tcBorders>
              <w:top w:val="single" w:sz="4" w:space="0" w:color="auto"/>
              <w:left w:val="nil"/>
              <w:bottom w:val="single" w:sz="4" w:space="0" w:color="auto"/>
              <w:right w:val="single" w:sz="4" w:space="0" w:color="auto"/>
            </w:tcBorders>
            <w:noWrap/>
            <w:vAlign w:val="bottom"/>
          </w:tcPr>
          <w:p w:rsidR="00A360B0" w:rsidRPr="00D50D1E" w:rsidRDefault="00A360B0" w:rsidP="00DE10CA">
            <w:pPr>
              <w:jc w:val="center"/>
            </w:pPr>
            <w:r w:rsidRPr="00D50D1E">
              <w:t>осанка</w:t>
            </w:r>
          </w:p>
        </w:tc>
        <w:tc>
          <w:tcPr>
            <w:tcW w:w="998" w:type="pct"/>
            <w:tcBorders>
              <w:top w:val="single" w:sz="4" w:space="0" w:color="auto"/>
              <w:left w:val="nil"/>
              <w:bottom w:val="single" w:sz="4" w:space="0" w:color="auto"/>
              <w:right w:val="single" w:sz="4" w:space="0" w:color="auto"/>
            </w:tcBorders>
            <w:noWrap/>
            <w:vAlign w:val="bottom"/>
          </w:tcPr>
          <w:p w:rsidR="00A360B0" w:rsidRPr="00D50D1E" w:rsidRDefault="00A360B0" w:rsidP="00DE10CA">
            <w:pPr>
              <w:jc w:val="center"/>
            </w:pPr>
            <w:r w:rsidRPr="00D50D1E">
              <w:t>плоскостопие</w:t>
            </w:r>
          </w:p>
        </w:tc>
      </w:tr>
      <w:tr w:rsidR="00A360B0" w:rsidRPr="00D50D1E">
        <w:trPr>
          <w:trHeight w:val="100"/>
        </w:trPr>
        <w:tc>
          <w:tcPr>
            <w:tcW w:w="976" w:type="pct"/>
            <w:tcBorders>
              <w:top w:val="single" w:sz="4" w:space="0" w:color="auto"/>
              <w:left w:val="single" w:sz="4" w:space="0" w:color="auto"/>
              <w:bottom w:val="single" w:sz="4" w:space="0" w:color="auto"/>
              <w:right w:val="single" w:sz="4" w:space="0" w:color="auto"/>
            </w:tcBorders>
            <w:noWrap/>
            <w:vAlign w:val="bottom"/>
          </w:tcPr>
          <w:p w:rsidR="00A360B0" w:rsidRPr="00D50D1E" w:rsidRDefault="00A360B0" w:rsidP="00DE10CA">
            <w:pPr>
              <w:jc w:val="center"/>
            </w:pPr>
            <w:r w:rsidRPr="00D50D1E">
              <w:t>2014</w:t>
            </w:r>
          </w:p>
        </w:tc>
        <w:tc>
          <w:tcPr>
            <w:tcW w:w="504" w:type="pct"/>
            <w:tcBorders>
              <w:top w:val="single" w:sz="4" w:space="0" w:color="auto"/>
              <w:left w:val="nil"/>
              <w:bottom w:val="single" w:sz="4" w:space="0" w:color="auto"/>
              <w:right w:val="single" w:sz="4" w:space="0" w:color="auto"/>
            </w:tcBorders>
            <w:noWrap/>
            <w:vAlign w:val="bottom"/>
          </w:tcPr>
          <w:p w:rsidR="00A360B0" w:rsidRPr="00D50D1E" w:rsidRDefault="00A360B0" w:rsidP="00DE10CA">
            <w:pPr>
              <w:jc w:val="center"/>
            </w:pPr>
            <w:r w:rsidRPr="00D50D1E">
              <w:t>0,4</w:t>
            </w:r>
          </w:p>
        </w:tc>
        <w:tc>
          <w:tcPr>
            <w:tcW w:w="576" w:type="pct"/>
            <w:tcBorders>
              <w:top w:val="single" w:sz="4" w:space="0" w:color="auto"/>
              <w:left w:val="nil"/>
              <w:bottom w:val="single" w:sz="4" w:space="0" w:color="auto"/>
              <w:right w:val="single" w:sz="4" w:space="0" w:color="auto"/>
            </w:tcBorders>
            <w:noWrap/>
            <w:vAlign w:val="bottom"/>
          </w:tcPr>
          <w:p w:rsidR="00A360B0" w:rsidRPr="00D50D1E" w:rsidRDefault="00A360B0" w:rsidP="00DE10CA">
            <w:pPr>
              <w:jc w:val="center"/>
            </w:pPr>
            <w:r w:rsidRPr="00D50D1E">
              <w:t>32,4</w:t>
            </w:r>
          </w:p>
        </w:tc>
        <w:tc>
          <w:tcPr>
            <w:tcW w:w="576" w:type="pct"/>
            <w:tcBorders>
              <w:top w:val="single" w:sz="4" w:space="0" w:color="auto"/>
              <w:left w:val="nil"/>
              <w:bottom w:val="single" w:sz="4" w:space="0" w:color="auto"/>
              <w:right w:val="single" w:sz="4" w:space="0" w:color="auto"/>
            </w:tcBorders>
            <w:noWrap/>
            <w:vAlign w:val="bottom"/>
          </w:tcPr>
          <w:p w:rsidR="00A360B0" w:rsidRPr="00D50D1E" w:rsidRDefault="00A360B0" w:rsidP="00DE10CA">
            <w:pPr>
              <w:jc w:val="center"/>
            </w:pPr>
            <w:r w:rsidRPr="00D50D1E">
              <w:t>6,5</w:t>
            </w:r>
          </w:p>
        </w:tc>
        <w:tc>
          <w:tcPr>
            <w:tcW w:w="649" w:type="pct"/>
            <w:tcBorders>
              <w:top w:val="single" w:sz="4" w:space="0" w:color="auto"/>
              <w:left w:val="nil"/>
              <w:bottom w:val="single" w:sz="4" w:space="0" w:color="auto"/>
              <w:right w:val="single" w:sz="4" w:space="0" w:color="auto"/>
            </w:tcBorders>
            <w:noWrap/>
            <w:vAlign w:val="bottom"/>
          </w:tcPr>
          <w:p w:rsidR="00A360B0" w:rsidRPr="00D50D1E" w:rsidRDefault="00A360B0" w:rsidP="00DE10CA">
            <w:pPr>
              <w:jc w:val="center"/>
            </w:pPr>
            <w:r w:rsidRPr="00D50D1E">
              <w:t>8,5</w:t>
            </w:r>
          </w:p>
        </w:tc>
        <w:tc>
          <w:tcPr>
            <w:tcW w:w="721" w:type="pct"/>
            <w:tcBorders>
              <w:top w:val="single" w:sz="4" w:space="0" w:color="auto"/>
              <w:left w:val="nil"/>
              <w:bottom w:val="single" w:sz="4" w:space="0" w:color="auto"/>
              <w:right w:val="single" w:sz="4" w:space="0" w:color="auto"/>
            </w:tcBorders>
            <w:noWrap/>
            <w:vAlign w:val="bottom"/>
          </w:tcPr>
          <w:p w:rsidR="00A360B0" w:rsidRPr="00D50D1E" w:rsidRDefault="00A360B0" w:rsidP="00DE10CA">
            <w:pPr>
              <w:jc w:val="center"/>
            </w:pPr>
            <w:r w:rsidRPr="00D50D1E">
              <w:t>3,8</w:t>
            </w:r>
          </w:p>
        </w:tc>
        <w:tc>
          <w:tcPr>
            <w:tcW w:w="998" w:type="pct"/>
            <w:tcBorders>
              <w:top w:val="single" w:sz="4" w:space="0" w:color="auto"/>
              <w:left w:val="nil"/>
              <w:bottom w:val="single" w:sz="4" w:space="0" w:color="auto"/>
              <w:right w:val="single" w:sz="4" w:space="0" w:color="auto"/>
            </w:tcBorders>
            <w:noWrap/>
            <w:vAlign w:val="bottom"/>
          </w:tcPr>
          <w:p w:rsidR="00A360B0" w:rsidRPr="00D50D1E" w:rsidRDefault="00A360B0" w:rsidP="00DE10CA">
            <w:pPr>
              <w:jc w:val="center"/>
            </w:pPr>
            <w:r w:rsidRPr="00D50D1E">
              <w:t>28,1</w:t>
            </w:r>
          </w:p>
        </w:tc>
      </w:tr>
      <w:tr w:rsidR="00A360B0" w:rsidRPr="00D50D1E">
        <w:trPr>
          <w:trHeight w:val="100"/>
        </w:trPr>
        <w:tc>
          <w:tcPr>
            <w:tcW w:w="976" w:type="pct"/>
            <w:tcBorders>
              <w:top w:val="single" w:sz="4" w:space="0" w:color="auto"/>
              <w:left w:val="single" w:sz="4" w:space="0" w:color="auto"/>
              <w:bottom w:val="single" w:sz="4" w:space="0" w:color="auto"/>
              <w:right w:val="single" w:sz="4" w:space="0" w:color="auto"/>
            </w:tcBorders>
            <w:noWrap/>
            <w:vAlign w:val="bottom"/>
          </w:tcPr>
          <w:p w:rsidR="00A360B0" w:rsidRPr="002E3261" w:rsidRDefault="00A360B0" w:rsidP="00DE10CA">
            <w:pPr>
              <w:jc w:val="center"/>
            </w:pPr>
            <w:r w:rsidRPr="002E3261">
              <w:t>2015</w:t>
            </w:r>
          </w:p>
        </w:tc>
        <w:tc>
          <w:tcPr>
            <w:tcW w:w="504" w:type="pct"/>
            <w:tcBorders>
              <w:top w:val="single" w:sz="4" w:space="0" w:color="auto"/>
              <w:left w:val="nil"/>
              <w:bottom w:val="single" w:sz="4" w:space="0" w:color="auto"/>
              <w:right w:val="single" w:sz="4" w:space="0" w:color="auto"/>
            </w:tcBorders>
            <w:noWrap/>
            <w:vAlign w:val="bottom"/>
          </w:tcPr>
          <w:p w:rsidR="00A360B0" w:rsidRPr="002E3261" w:rsidRDefault="00A360B0" w:rsidP="00DE10CA">
            <w:pPr>
              <w:jc w:val="center"/>
            </w:pPr>
            <w:r w:rsidRPr="002E3261">
              <w:t>0,44</w:t>
            </w:r>
          </w:p>
        </w:tc>
        <w:tc>
          <w:tcPr>
            <w:tcW w:w="576" w:type="pct"/>
            <w:tcBorders>
              <w:top w:val="single" w:sz="4" w:space="0" w:color="auto"/>
              <w:left w:val="nil"/>
              <w:bottom w:val="single" w:sz="4" w:space="0" w:color="auto"/>
              <w:right w:val="single" w:sz="4" w:space="0" w:color="auto"/>
            </w:tcBorders>
            <w:noWrap/>
            <w:vAlign w:val="bottom"/>
          </w:tcPr>
          <w:p w:rsidR="00A360B0" w:rsidRPr="002E3261" w:rsidRDefault="00A360B0" w:rsidP="00DE10CA">
            <w:pPr>
              <w:jc w:val="center"/>
            </w:pPr>
            <w:r w:rsidRPr="002E3261">
              <w:t>31,4</w:t>
            </w:r>
          </w:p>
        </w:tc>
        <w:tc>
          <w:tcPr>
            <w:tcW w:w="576" w:type="pct"/>
            <w:tcBorders>
              <w:top w:val="single" w:sz="4" w:space="0" w:color="auto"/>
              <w:left w:val="nil"/>
              <w:bottom w:val="single" w:sz="4" w:space="0" w:color="auto"/>
              <w:right w:val="single" w:sz="4" w:space="0" w:color="auto"/>
            </w:tcBorders>
            <w:noWrap/>
            <w:vAlign w:val="bottom"/>
          </w:tcPr>
          <w:p w:rsidR="00A360B0" w:rsidRPr="002E3261" w:rsidRDefault="00A360B0" w:rsidP="00DE10CA">
            <w:pPr>
              <w:jc w:val="center"/>
            </w:pPr>
            <w:r w:rsidRPr="002E3261">
              <w:t>4,37</w:t>
            </w:r>
          </w:p>
        </w:tc>
        <w:tc>
          <w:tcPr>
            <w:tcW w:w="649" w:type="pct"/>
            <w:tcBorders>
              <w:top w:val="single" w:sz="4" w:space="0" w:color="auto"/>
              <w:left w:val="nil"/>
              <w:bottom w:val="single" w:sz="4" w:space="0" w:color="auto"/>
              <w:right w:val="single" w:sz="4" w:space="0" w:color="auto"/>
            </w:tcBorders>
            <w:noWrap/>
            <w:vAlign w:val="bottom"/>
          </w:tcPr>
          <w:p w:rsidR="00A360B0" w:rsidRPr="002E3261" w:rsidRDefault="00A360B0" w:rsidP="00DE10CA">
            <w:pPr>
              <w:jc w:val="center"/>
            </w:pPr>
            <w:r w:rsidRPr="002E3261">
              <w:t>6,76</w:t>
            </w:r>
          </w:p>
        </w:tc>
        <w:tc>
          <w:tcPr>
            <w:tcW w:w="721" w:type="pct"/>
            <w:tcBorders>
              <w:top w:val="single" w:sz="4" w:space="0" w:color="auto"/>
              <w:left w:val="nil"/>
              <w:bottom w:val="single" w:sz="4" w:space="0" w:color="auto"/>
              <w:right w:val="single" w:sz="4" w:space="0" w:color="auto"/>
            </w:tcBorders>
            <w:noWrap/>
            <w:vAlign w:val="bottom"/>
          </w:tcPr>
          <w:p w:rsidR="00A360B0" w:rsidRPr="002E3261" w:rsidRDefault="00A360B0" w:rsidP="00DE10CA">
            <w:pPr>
              <w:jc w:val="center"/>
            </w:pPr>
            <w:r w:rsidRPr="002E3261">
              <w:t>3,41</w:t>
            </w:r>
          </w:p>
        </w:tc>
        <w:tc>
          <w:tcPr>
            <w:tcW w:w="998" w:type="pct"/>
            <w:tcBorders>
              <w:top w:val="single" w:sz="4" w:space="0" w:color="auto"/>
              <w:left w:val="nil"/>
              <w:bottom w:val="single" w:sz="4" w:space="0" w:color="auto"/>
              <w:right w:val="single" w:sz="4" w:space="0" w:color="auto"/>
            </w:tcBorders>
            <w:noWrap/>
            <w:vAlign w:val="bottom"/>
          </w:tcPr>
          <w:p w:rsidR="00A360B0" w:rsidRPr="002E3261" w:rsidRDefault="00A360B0" w:rsidP="00DE10CA">
            <w:pPr>
              <w:jc w:val="center"/>
            </w:pPr>
            <w:r w:rsidRPr="002E3261">
              <w:t>26,5</w:t>
            </w:r>
          </w:p>
        </w:tc>
      </w:tr>
    </w:tbl>
    <w:p w:rsidR="00A360B0" w:rsidRPr="009E24EB" w:rsidRDefault="00A360B0" w:rsidP="00DE10CA">
      <w:pPr>
        <w:pStyle w:val="ListParagraph"/>
        <w:tabs>
          <w:tab w:val="left" w:pos="-540"/>
        </w:tabs>
        <w:spacing w:after="0" w:line="240" w:lineRule="auto"/>
        <w:ind w:left="0"/>
        <w:jc w:val="both"/>
        <w:rPr>
          <w:rFonts w:ascii="Times New Roman" w:hAnsi="Times New Roman" w:cs="Times New Roman"/>
          <w:noProof/>
          <w:sz w:val="16"/>
          <w:szCs w:val="16"/>
        </w:rPr>
      </w:pPr>
      <w:r w:rsidRPr="009E24EB">
        <w:rPr>
          <w:rFonts w:ascii="Times New Roman" w:hAnsi="Times New Roman" w:cs="Times New Roman"/>
          <w:noProof/>
          <w:sz w:val="16"/>
          <w:szCs w:val="16"/>
        </w:rPr>
        <w:tab/>
      </w:r>
    </w:p>
    <w:p w:rsidR="00A360B0" w:rsidRPr="008E2E00" w:rsidRDefault="00A360B0" w:rsidP="00621C12">
      <w:pPr>
        <w:ind w:firstLine="851"/>
        <w:jc w:val="both"/>
      </w:pPr>
      <w:r w:rsidRPr="008E2E00">
        <w:t xml:space="preserve">Педагогические коллективы общеобразовательных </w:t>
      </w:r>
      <w:r>
        <w:t>учреждений</w:t>
      </w:r>
      <w:r w:rsidRPr="008E2E00">
        <w:t xml:space="preserve"> уделяют   большое внимание физическому воспитанию, рациональной организации двигательной активности учащихся, включающей предусмотренные программой уроки физической культуры, динамические перемены и активные паузы в режиме дня.</w:t>
      </w:r>
    </w:p>
    <w:p w:rsidR="00A360B0" w:rsidRPr="00996092" w:rsidRDefault="00A360B0" w:rsidP="00621C12">
      <w:pPr>
        <w:ind w:firstLine="708"/>
        <w:jc w:val="both"/>
        <w:rPr>
          <w:b/>
          <w:bCs/>
        </w:rPr>
      </w:pPr>
      <w:bookmarkStart w:id="114" w:name="sub_108481"/>
      <w:r w:rsidRPr="00996092">
        <w:t>Организацию питания учащихся осуществляет МУП «Комбинат «Школьное питание»».</w:t>
      </w:r>
      <w:r w:rsidRPr="00996092">
        <w:rPr>
          <w:b/>
          <w:bCs/>
        </w:rPr>
        <w:t xml:space="preserve"> </w:t>
      </w:r>
    </w:p>
    <w:p w:rsidR="00A360B0" w:rsidRDefault="00A360B0" w:rsidP="00621C12">
      <w:pPr>
        <w:ind w:firstLine="708"/>
        <w:jc w:val="both"/>
      </w:pPr>
      <w:r w:rsidRPr="004F226B">
        <w:t xml:space="preserve">Формирование потребности у детей и подростков в здоровом питании и совершенствование системы обеспечения качественным питанием детей в общеобразовательных </w:t>
      </w:r>
      <w:r>
        <w:t xml:space="preserve">организациях </w:t>
      </w:r>
      <w:r w:rsidRPr="004F226B">
        <w:t xml:space="preserve">является одним из направлений здоровьеоринетированной деятельности педагогических коллективов школ. В </w:t>
      </w:r>
      <w:r>
        <w:t>2015</w:t>
      </w:r>
      <w:r w:rsidRPr="004F226B">
        <w:t xml:space="preserve"> году продолжена реализация муниципальной программы «Образование в городе Сарове Нижегородской области на 2015-2020 годы»</w:t>
      </w:r>
      <w:r>
        <w:t>,</w:t>
      </w:r>
      <w:r w:rsidRPr="004F226B">
        <w:t xml:space="preserve"> в рамках которой предусмотрено обеспечение здоровым питанием школьников в целях сохранения и укрепления их здоровья, а именно горячими бесплатными завтраками всех учащихся общеобразовательных </w:t>
      </w:r>
      <w:r>
        <w:t>организаций</w:t>
      </w:r>
      <w:r w:rsidRPr="004F226B">
        <w:t xml:space="preserve">, горячими бесплатными обедами учащихся общеобразовательных </w:t>
      </w:r>
      <w:r>
        <w:t>организаций</w:t>
      </w:r>
      <w:r w:rsidRPr="004F226B">
        <w:t xml:space="preserve"> из многодетных семей. </w:t>
      </w:r>
    </w:p>
    <w:p w:rsidR="00A360B0" w:rsidRPr="004144B0" w:rsidRDefault="00A360B0" w:rsidP="00DE10CA">
      <w:pPr>
        <w:ind w:left="8496" w:hanging="8496"/>
        <w:jc w:val="right"/>
        <w:rPr>
          <w:lang w:val="en-US"/>
        </w:rPr>
      </w:pPr>
      <w:r w:rsidRPr="002C3EAC">
        <w:t xml:space="preserve">Таблица </w:t>
      </w:r>
      <w:r>
        <w:t>46</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2667"/>
        <w:gridCol w:w="2667"/>
      </w:tblGrid>
      <w:tr w:rsidR="00A360B0" w:rsidRPr="00755BA7">
        <w:trPr>
          <w:trHeight w:val="70"/>
        </w:trPr>
        <w:tc>
          <w:tcPr>
            <w:tcW w:w="2364" w:type="pct"/>
            <w:vAlign w:val="center"/>
          </w:tcPr>
          <w:p w:rsidR="00A360B0" w:rsidRPr="00755BA7" w:rsidRDefault="00A360B0" w:rsidP="00DE10CA">
            <w:pPr>
              <w:jc w:val="center"/>
            </w:pPr>
            <w:r w:rsidRPr="00755BA7">
              <w:t>Процент охвата горячим питанием (завтраки и обеды)</w:t>
            </w:r>
          </w:p>
        </w:tc>
        <w:tc>
          <w:tcPr>
            <w:tcW w:w="1318" w:type="pct"/>
            <w:vAlign w:val="center"/>
          </w:tcPr>
          <w:p w:rsidR="00A360B0" w:rsidRPr="00755BA7" w:rsidRDefault="00A360B0" w:rsidP="00DE10CA">
            <w:pPr>
              <w:jc w:val="center"/>
            </w:pPr>
          </w:p>
          <w:p w:rsidR="00A360B0" w:rsidRPr="00755BA7" w:rsidRDefault="00A360B0" w:rsidP="00DE10CA">
            <w:pPr>
              <w:jc w:val="center"/>
            </w:pPr>
            <w:r w:rsidRPr="00755BA7">
              <w:t>2014 год</w:t>
            </w:r>
          </w:p>
        </w:tc>
        <w:tc>
          <w:tcPr>
            <w:tcW w:w="1318" w:type="pct"/>
          </w:tcPr>
          <w:p w:rsidR="00A360B0" w:rsidRDefault="00A360B0" w:rsidP="00DE10CA">
            <w:pPr>
              <w:jc w:val="center"/>
            </w:pPr>
          </w:p>
          <w:p w:rsidR="00A360B0" w:rsidRPr="00755BA7" w:rsidRDefault="00A360B0" w:rsidP="00DE10CA">
            <w:pPr>
              <w:jc w:val="center"/>
            </w:pPr>
            <w:r>
              <w:t>2015 год</w:t>
            </w:r>
          </w:p>
        </w:tc>
      </w:tr>
      <w:tr w:rsidR="00A360B0" w:rsidRPr="00755BA7">
        <w:tc>
          <w:tcPr>
            <w:tcW w:w="2364" w:type="pct"/>
          </w:tcPr>
          <w:p w:rsidR="00A360B0" w:rsidRPr="00755BA7" w:rsidRDefault="00A360B0" w:rsidP="00DE10CA">
            <w:r w:rsidRPr="00755BA7">
              <w:t>- 1-4 классы</w:t>
            </w:r>
          </w:p>
        </w:tc>
        <w:tc>
          <w:tcPr>
            <w:tcW w:w="1318" w:type="pct"/>
          </w:tcPr>
          <w:p w:rsidR="00A360B0" w:rsidRPr="00755BA7" w:rsidRDefault="00A360B0" w:rsidP="00DE10CA">
            <w:pPr>
              <w:jc w:val="center"/>
            </w:pPr>
            <w:r w:rsidRPr="00755BA7">
              <w:t>7</w:t>
            </w:r>
            <w:r>
              <w:t>3,5</w:t>
            </w:r>
            <w:r w:rsidRPr="00755BA7">
              <w:t>%</w:t>
            </w:r>
          </w:p>
        </w:tc>
        <w:tc>
          <w:tcPr>
            <w:tcW w:w="1318" w:type="pct"/>
          </w:tcPr>
          <w:p w:rsidR="00A360B0" w:rsidRPr="00755BA7" w:rsidRDefault="00A360B0" w:rsidP="00DE10CA">
            <w:pPr>
              <w:jc w:val="center"/>
            </w:pPr>
            <w:r>
              <w:t>69,3%</w:t>
            </w:r>
          </w:p>
        </w:tc>
      </w:tr>
      <w:tr w:rsidR="00A360B0" w:rsidRPr="00755BA7">
        <w:tc>
          <w:tcPr>
            <w:tcW w:w="2364" w:type="pct"/>
          </w:tcPr>
          <w:p w:rsidR="00A360B0" w:rsidRPr="00755BA7" w:rsidRDefault="00A360B0" w:rsidP="00DE10CA">
            <w:r w:rsidRPr="00755BA7">
              <w:t>- 5-9 классы</w:t>
            </w:r>
          </w:p>
        </w:tc>
        <w:tc>
          <w:tcPr>
            <w:tcW w:w="1318" w:type="pct"/>
          </w:tcPr>
          <w:p w:rsidR="00A360B0" w:rsidRPr="00755BA7" w:rsidRDefault="00A360B0" w:rsidP="00DE10CA">
            <w:pPr>
              <w:jc w:val="center"/>
            </w:pPr>
            <w:r w:rsidRPr="00755BA7">
              <w:t>29</w:t>
            </w:r>
            <w:r>
              <w:t>,1</w:t>
            </w:r>
            <w:r w:rsidRPr="00755BA7">
              <w:t>%</w:t>
            </w:r>
          </w:p>
        </w:tc>
        <w:tc>
          <w:tcPr>
            <w:tcW w:w="1318" w:type="pct"/>
          </w:tcPr>
          <w:p w:rsidR="00A360B0" w:rsidRPr="00755BA7" w:rsidRDefault="00A360B0" w:rsidP="00DE10CA">
            <w:pPr>
              <w:jc w:val="center"/>
            </w:pPr>
            <w:r>
              <w:t>29,2%</w:t>
            </w:r>
          </w:p>
        </w:tc>
      </w:tr>
      <w:tr w:rsidR="00A360B0" w:rsidRPr="00755BA7">
        <w:tc>
          <w:tcPr>
            <w:tcW w:w="2364" w:type="pct"/>
          </w:tcPr>
          <w:p w:rsidR="00A360B0" w:rsidRPr="00755BA7" w:rsidRDefault="00A360B0" w:rsidP="00DE10CA">
            <w:r w:rsidRPr="00755BA7">
              <w:t>- 10-11 классы</w:t>
            </w:r>
          </w:p>
        </w:tc>
        <w:tc>
          <w:tcPr>
            <w:tcW w:w="1318" w:type="pct"/>
          </w:tcPr>
          <w:p w:rsidR="00A360B0" w:rsidRPr="00755BA7" w:rsidRDefault="00A360B0" w:rsidP="00DE10CA">
            <w:pPr>
              <w:jc w:val="center"/>
            </w:pPr>
            <w:r w:rsidRPr="00755BA7">
              <w:t>26%</w:t>
            </w:r>
          </w:p>
        </w:tc>
        <w:tc>
          <w:tcPr>
            <w:tcW w:w="1318" w:type="pct"/>
          </w:tcPr>
          <w:p w:rsidR="00A360B0" w:rsidRPr="00755BA7" w:rsidRDefault="00A360B0" w:rsidP="00DE10CA">
            <w:pPr>
              <w:jc w:val="center"/>
            </w:pPr>
            <w:r>
              <w:t>23,9%</w:t>
            </w:r>
          </w:p>
        </w:tc>
      </w:tr>
      <w:tr w:rsidR="00A360B0" w:rsidRPr="00755BA7">
        <w:trPr>
          <w:trHeight w:val="70"/>
        </w:trPr>
        <w:tc>
          <w:tcPr>
            <w:tcW w:w="2364" w:type="pct"/>
          </w:tcPr>
          <w:p w:rsidR="00A360B0" w:rsidRPr="00755BA7" w:rsidRDefault="00A360B0" w:rsidP="00DE10CA">
            <w:r w:rsidRPr="00755BA7">
              <w:t>- в среднем по общеобразовательным организациям</w:t>
            </w:r>
          </w:p>
        </w:tc>
        <w:tc>
          <w:tcPr>
            <w:tcW w:w="1318" w:type="pct"/>
          </w:tcPr>
          <w:p w:rsidR="00A360B0" w:rsidRPr="00755BA7" w:rsidRDefault="00A360B0" w:rsidP="00DE10CA">
            <w:pPr>
              <w:jc w:val="center"/>
            </w:pPr>
          </w:p>
          <w:p w:rsidR="00A360B0" w:rsidRPr="00755BA7" w:rsidRDefault="00A360B0" w:rsidP="00DE10CA">
            <w:pPr>
              <w:jc w:val="center"/>
            </w:pPr>
            <w:r>
              <w:t>46,7</w:t>
            </w:r>
            <w:r w:rsidRPr="00755BA7">
              <w:t>%</w:t>
            </w:r>
          </w:p>
        </w:tc>
        <w:tc>
          <w:tcPr>
            <w:tcW w:w="1318" w:type="pct"/>
          </w:tcPr>
          <w:p w:rsidR="00A360B0" w:rsidRDefault="00A360B0" w:rsidP="00DE10CA">
            <w:pPr>
              <w:jc w:val="center"/>
            </w:pPr>
          </w:p>
          <w:p w:rsidR="00A360B0" w:rsidRPr="00755BA7" w:rsidRDefault="00A360B0" w:rsidP="00DE10CA">
            <w:pPr>
              <w:jc w:val="center"/>
            </w:pPr>
            <w:r>
              <w:t>44,3%</w:t>
            </w:r>
          </w:p>
        </w:tc>
      </w:tr>
      <w:bookmarkEnd w:id="114"/>
    </w:tbl>
    <w:p w:rsidR="00A360B0" w:rsidRPr="009E24EB" w:rsidRDefault="00A360B0" w:rsidP="00DE10CA">
      <w:pPr>
        <w:tabs>
          <w:tab w:val="left" w:pos="708"/>
          <w:tab w:val="center" w:pos="4153"/>
          <w:tab w:val="right" w:pos="8306"/>
        </w:tabs>
        <w:ind w:right="43"/>
        <w:rPr>
          <w:sz w:val="16"/>
          <w:szCs w:val="16"/>
        </w:rPr>
      </w:pPr>
    </w:p>
    <w:p w:rsidR="00A360B0" w:rsidRPr="00757E5E" w:rsidRDefault="00A360B0" w:rsidP="00621C12">
      <w:pPr>
        <w:tabs>
          <w:tab w:val="left" w:pos="708"/>
          <w:tab w:val="center" w:pos="4153"/>
          <w:tab w:val="right" w:pos="8306"/>
        </w:tabs>
        <w:ind w:right="43"/>
        <w:jc w:val="both"/>
      </w:pPr>
      <w:r w:rsidRPr="004F226B">
        <w:tab/>
      </w:r>
      <w:r w:rsidRPr="00757E5E">
        <w:t>В ходе мониторинга удовлетворенности качеством питания, проводимого среди учас</w:t>
      </w:r>
      <w:r>
        <w:t>тников образовательных отношений</w:t>
      </w:r>
      <w:r w:rsidRPr="00757E5E">
        <w:t xml:space="preserve">, установлено, </w:t>
      </w:r>
      <w:r>
        <w:t xml:space="preserve">что </w:t>
      </w:r>
      <w:r w:rsidRPr="00757E5E">
        <w:t xml:space="preserve">в целом по городу удовлетворены организацией питания  в школе 90 % школьников, 91% родителей и 83,2% педагогов. </w:t>
      </w:r>
    </w:p>
    <w:p w:rsidR="00A360B0" w:rsidRDefault="00A360B0" w:rsidP="00621C12">
      <w:pPr>
        <w:autoSpaceDE w:val="0"/>
        <w:autoSpaceDN w:val="0"/>
        <w:adjustRightInd w:val="0"/>
        <w:ind w:firstLine="708"/>
        <w:jc w:val="both"/>
      </w:pPr>
      <w:bookmarkStart w:id="115" w:name="sub_108484"/>
      <w:r w:rsidRPr="00755BA7">
        <w:t>В школах</w:t>
      </w:r>
      <w:r>
        <w:t xml:space="preserve"> созданы условия </w:t>
      </w:r>
      <w:r w:rsidRPr="00755BA7">
        <w:t>для профилактики заболеваний и оздоровления обучающихся, для занятия ими физической культурой и спортом.</w:t>
      </w:r>
    </w:p>
    <w:p w:rsidR="00A360B0" w:rsidRPr="009E24EB" w:rsidRDefault="00A360B0" w:rsidP="00621C12">
      <w:pPr>
        <w:autoSpaceDE w:val="0"/>
        <w:autoSpaceDN w:val="0"/>
        <w:adjustRightInd w:val="0"/>
        <w:ind w:firstLine="708"/>
        <w:jc w:val="both"/>
        <w:rPr>
          <w:sz w:val="16"/>
          <w:szCs w:val="16"/>
        </w:rPr>
      </w:pPr>
    </w:p>
    <w:p w:rsidR="00A360B0" w:rsidRPr="004144B0" w:rsidRDefault="00A360B0" w:rsidP="00DE10CA">
      <w:pPr>
        <w:ind w:left="8496" w:hanging="8496"/>
        <w:jc w:val="right"/>
        <w:rPr>
          <w:lang w:val="en-US"/>
        </w:rPr>
      </w:pPr>
      <w:r w:rsidRPr="002C3EAC">
        <w:t xml:space="preserve">Таблица </w:t>
      </w:r>
      <w:r>
        <w:t>47</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3"/>
        <w:gridCol w:w="1534"/>
        <w:gridCol w:w="1607"/>
        <w:gridCol w:w="1168"/>
        <w:gridCol w:w="1607"/>
      </w:tblGrid>
      <w:tr w:rsidR="00A360B0" w:rsidRPr="00010948">
        <w:tc>
          <w:tcPr>
            <w:tcW w:w="2077" w:type="pct"/>
            <w:vMerge w:val="restart"/>
          </w:tcPr>
          <w:p w:rsidR="00A360B0" w:rsidRPr="00010948" w:rsidRDefault="00A360B0" w:rsidP="00DE10CA">
            <w:pPr>
              <w:jc w:val="center"/>
            </w:pPr>
          </w:p>
          <w:p w:rsidR="00A360B0" w:rsidRPr="00010948" w:rsidRDefault="00A360B0" w:rsidP="00DE10CA">
            <w:pPr>
              <w:jc w:val="center"/>
            </w:pPr>
            <w:r w:rsidRPr="00010948">
              <w:t>показатели</w:t>
            </w:r>
          </w:p>
        </w:tc>
        <w:tc>
          <w:tcPr>
            <w:tcW w:w="1552" w:type="pct"/>
            <w:gridSpan w:val="2"/>
          </w:tcPr>
          <w:p w:rsidR="00A360B0" w:rsidRPr="00010948" w:rsidRDefault="00A360B0" w:rsidP="00DE10CA">
            <w:pPr>
              <w:jc w:val="center"/>
            </w:pPr>
            <w:r w:rsidRPr="00010948">
              <w:t>2014</w:t>
            </w:r>
            <w:r>
              <w:t xml:space="preserve"> год</w:t>
            </w:r>
          </w:p>
        </w:tc>
        <w:tc>
          <w:tcPr>
            <w:tcW w:w="1371" w:type="pct"/>
            <w:gridSpan w:val="2"/>
          </w:tcPr>
          <w:p w:rsidR="00A360B0" w:rsidRPr="00010948" w:rsidRDefault="00A360B0" w:rsidP="00DE10CA">
            <w:pPr>
              <w:jc w:val="center"/>
            </w:pPr>
            <w:r w:rsidRPr="00010948">
              <w:t>2015</w:t>
            </w:r>
            <w:r>
              <w:t xml:space="preserve"> год</w:t>
            </w:r>
          </w:p>
        </w:tc>
      </w:tr>
      <w:tr w:rsidR="00A360B0" w:rsidRPr="00010948">
        <w:tc>
          <w:tcPr>
            <w:tcW w:w="2077" w:type="pct"/>
            <w:vMerge/>
            <w:vAlign w:val="center"/>
          </w:tcPr>
          <w:p w:rsidR="00A360B0" w:rsidRPr="00010948" w:rsidRDefault="00A360B0" w:rsidP="00DE10CA"/>
        </w:tc>
        <w:tc>
          <w:tcPr>
            <w:tcW w:w="758" w:type="pct"/>
          </w:tcPr>
          <w:p w:rsidR="00A360B0" w:rsidRPr="00010948" w:rsidRDefault="00A360B0" w:rsidP="00DE10CA">
            <w:pPr>
              <w:jc w:val="center"/>
            </w:pPr>
            <w:r w:rsidRPr="00010948">
              <w:t>Кол-во</w:t>
            </w:r>
          </w:p>
        </w:tc>
        <w:tc>
          <w:tcPr>
            <w:tcW w:w="794" w:type="pct"/>
          </w:tcPr>
          <w:p w:rsidR="00A360B0" w:rsidRPr="00010948" w:rsidRDefault="00A360B0" w:rsidP="00DE10CA">
            <w:pPr>
              <w:jc w:val="center"/>
            </w:pPr>
            <w:r w:rsidRPr="00010948">
              <w:t>% от общего количества</w:t>
            </w:r>
          </w:p>
        </w:tc>
        <w:tc>
          <w:tcPr>
            <w:tcW w:w="577" w:type="pct"/>
          </w:tcPr>
          <w:p w:rsidR="00A360B0" w:rsidRPr="00010948" w:rsidRDefault="00A360B0" w:rsidP="00DE10CA">
            <w:pPr>
              <w:jc w:val="center"/>
            </w:pPr>
            <w:r w:rsidRPr="00010948">
              <w:t>Кол-во</w:t>
            </w:r>
          </w:p>
        </w:tc>
        <w:tc>
          <w:tcPr>
            <w:tcW w:w="794" w:type="pct"/>
          </w:tcPr>
          <w:p w:rsidR="00A360B0" w:rsidRPr="00010948" w:rsidRDefault="00A360B0" w:rsidP="00DE10CA">
            <w:pPr>
              <w:jc w:val="center"/>
            </w:pPr>
            <w:r w:rsidRPr="00010948">
              <w:t>% от общего количества</w:t>
            </w:r>
          </w:p>
        </w:tc>
      </w:tr>
      <w:tr w:rsidR="00A360B0" w:rsidRPr="00010948">
        <w:tc>
          <w:tcPr>
            <w:tcW w:w="2077" w:type="pct"/>
          </w:tcPr>
          <w:p w:rsidR="00A360B0" w:rsidRPr="00010948" w:rsidRDefault="00A360B0" w:rsidP="00DE10CA">
            <w:pPr>
              <w:jc w:val="center"/>
            </w:pPr>
            <w:r w:rsidRPr="00010948">
              <w:t>Охват детей физкультурно-оздоровительной работой</w:t>
            </w:r>
          </w:p>
        </w:tc>
        <w:tc>
          <w:tcPr>
            <w:tcW w:w="758" w:type="pct"/>
          </w:tcPr>
          <w:p w:rsidR="00A360B0" w:rsidRPr="00010948" w:rsidRDefault="00A360B0" w:rsidP="00DE10CA">
            <w:pPr>
              <w:jc w:val="center"/>
            </w:pPr>
            <w:r w:rsidRPr="00010948">
              <w:t>7797</w:t>
            </w:r>
          </w:p>
        </w:tc>
        <w:tc>
          <w:tcPr>
            <w:tcW w:w="794" w:type="pct"/>
          </w:tcPr>
          <w:p w:rsidR="00A360B0" w:rsidRPr="00010948" w:rsidRDefault="00A360B0" w:rsidP="00DE10CA">
            <w:pPr>
              <w:jc w:val="center"/>
            </w:pPr>
            <w:r w:rsidRPr="00010948">
              <w:t>98,8</w:t>
            </w:r>
          </w:p>
        </w:tc>
        <w:tc>
          <w:tcPr>
            <w:tcW w:w="577" w:type="pct"/>
          </w:tcPr>
          <w:p w:rsidR="00A360B0" w:rsidRPr="00010948" w:rsidRDefault="00A360B0" w:rsidP="00DE10CA">
            <w:pPr>
              <w:jc w:val="center"/>
            </w:pPr>
            <w:r w:rsidRPr="00010948">
              <w:t>7825</w:t>
            </w:r>
          </w:p>
        </w:tc>
        <w:tc>
          <w:tcPr>
            <w:tcW w:w="794" w:type="pct"/>
          </w:tcPr>
          <w:p w:rsidR="00A360B0" w:rsidRPr="00010948" w:rsidRDefault="00A360B0" w:rsidP="00DE10CA">
            <w:pPr>
              <w:jc w:val="center"/>
            </w:pPr>
            <w:r w:rsidRPr="00010948">
              <w:t>98,6</w:t>
            </w:r>
          </w:p>
        </w:tc>
      </w:tr>
      <w:bookmarkEnd w:id="115"/>
    </w:tbl>
    <w:p w:rsidR="00A360B0" w:rsidRPr="009E24EB" w:rsidRDefault="00A360B0" w:rsidP="00DE10CA">
      <w:pPr>
        <w:ind w:firstLine="708"/>
        <w:rPr>
          <w:sz w:val="18"/>
          <w:szCs w:val="18"/>
        </w:rPr>
      </w:pPr>
    </w:p>
    <w:p w:rsidR="00A360B0" w:rsidRPr="003443CC" w:rsidRDefault="00A360B0" w:rsidP="00DE10CA">
      <w:pPr>
        <w:ind w:firstLine="708"/>
      </w:pPr>
      <w:r w:rsidRPr="00010948">
        <w:t>Посещают секции на базе общеобразовательных учреждений:</w:t>
      </w:r>
    </w:p>
    <w:p w:rsidR="00A360B0" w:rsidRPr="004144B0" w:rsidRDefault="00A360B0" w:rsidP="00DE10CA">
      <w:pPr>
        <w:ind w:left="8496" w:hanging="8496"/>
        <w:jc w:val="right"/>
        <w:rPr>
          <w:lang w:val="en-US"/>
        </w:rPr>
      </w:pPr>
      <w:r w:rsidRPr="002C3EAC">
        <w:t xml:space="preserve">Таблица </w:t>
      </w:r>
      <w:r>
        <w:t>48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0"/>
        <w:gridCol w:w="1844"/>
        <w:gridCol w:w="1880"/>
        <w:gridCol w:w="1882"/>
        <w:gridCol w:w="1904"/>
      </w:tblGrid>
      <w:tr w:rsidR="00A360B0" w:rsidRPr="00010948">
        <w:trPr>
          <w:trHeight w:val="70"/>
        </w:trPr>
        <w:tc>
          <w:tcPr>
            <w:tcW w:w="2280" w:type="dxa"/>
            <w:vAlign w:val="center"/>
          </w:tcPr>
          <w:p w:rsidR="00A360B0" w:rsidRPr="00010948" w:rsidRDefault="00A360B0" w:rsidP="00DE10CA">
            <w:pPr>
              <w:jc w:val="center"/>
            </w:pPr>
            <w:r w:rsidRPr="00010948">
              <w:t>Год</w:t>
            </w:r>
          </w:p>
        </w:tc>
        <w:tc>
          <w:tcPr>
            <w:tcW w:w="1844" w:type="dxa"/>
            <w:vAlign w:val="center"/>
          </w:tcPr>
          <w:p w:rsidR="00A360B0" w:rsidRPr="00010948" w:rsidRDefault="00A360B0" w:rsidP="00DE10CA">
            <w:pPr>
              <w:jc w:val="center"/>
            </w:pPr>
            <w:r w:rsidRPr="00010948">
              <w:t>Всего</w:t>
            </w:r>
          </w:p>
        </w:tc>
        <w:tc>
          <w:tcPr>
            <w:tcW w:w="1880" w:type="dxa"/>
            <w:vAlign w:val="center"/>
          </w:tcPr>
          <w:p w:rsidR="00A360B0" w:rsidRPr="00010948" w:rsidRDefault="00A360B0" w:rsidP="00DE10CA">
            <w:pPr>
              <w:jc w:val="center"/>
            </w:pPr>
            <w:r w:rsidRPr="00010948">
              <w:t>% от общего количества</w:t>
            </w:r>
          </w:p>
        </w:tc>
        <w:tc>
          <w:tcPr>
            <w:tcW w:w="1882" w:type="dxa"/>
            <w:vAlign w:val="center"/>
          </w:tcPr>
          <w:p w:rsidR="00A360B0" w:rsidRPr="00010948" w:rsidRDefault="00A360B0" w:rsidP="00DE10CA">
            <w:pPr>
              <w:jc w:val="center"/>
            </w:pPr>
            <w:r w:rsidRPr="00010948">
              <w:t>Количество девочек</w:t>
            </w:r>
          </w:p>
        </w:tc>
        <w:tc>
          <w:tcPr>
            <w:tcW w:w="1904" w:type="dxa"/>
            <w:vAlign w:val="center"/>
          </w:tcPr>
          <w:p w:rsidR="00A360B0" w:rsidRPr="00010948" w:rsidRDefault="00A360B0" w:rsidP="00DE10CA">
            <w:pPr>
              <w:jc w:val="center"/>
            </w:pPr>
            <w:r w:rsidRPr="00010948">
              <w:t>% от количества</w:t>
            </w:r>
          </w:p>
          <w:p w:rsidR="00A360B0" w:rsidRPr="00010948" w:rsidRDefault="00A360B0" w:rsidP="00DE10CA">
            <w:pPr>
              <w:jc w:val="center"/>
            </w:pPr>
            <w:r w:rsidRPr="00010948">
              <w:t>занимающихся</w:t>
            </w:r>
          </w:p>
        </w:tc>
      </w:tr>
      <w:tr w:rsidR="00A360B0" w:rsidRPr="00010948">
        <w:tc>
          <w:tcPr>
            <w:tcW w:w="2280" w:type="dxa"/>
          </w:tcPr>
          <w:p w:rsidR="00A360B0" w:rsidRPr="00010948" w:rsidRDefault="00A360B0" w:rsidP="00DE10CA">
            <w:pPr>
              <w:jc w:val="center"/>
            </w:pPr>
            <w:r w:rsidRPr="00010948">
              <w:t>2014</w:t>
            </w:r>
          </w:p>
        </w:tc>
        <w:tc>
          <w:tcPr>
            <w:tcW w:w="1844" w:type="dxa"/>
          </w:tcPr>
          <w:p w:rsidR="00A360B0" w:rsidRPr="00010948" w:rsidRDefault="00A360B0" w:rsidP="00DE10CA">
            <w:pPr>
              <w:jc w:val="center"/>
            </w:pPr>
            <w:r w:rsidRPr="00010948">
              <w:t>1588</w:t>
            </w:r>
          </w:p>
        </w:tc>
        <w:tc>
          <w:tcPr>
            <w:tcW w:w="1880" w:type="dxa"/>
          </w:tcPr>
          <w:p w:rsidR="00A360B0" w:rsidRPr="00010948" w:rsidRDefault="00A360B0" w:rsidP="00DE10CA">
            <w:pPr>
              <w:jc w:val="center"/>
            </w:pPr>
            <w:r w:rsidRPr="00010948">
              <w:t>20,1</w:t>
            </w:r>
          </w:p>
        </w:tc>
        <w:tc>
          <w:tcPr>
            <w:tcW w:w="1882" w:type="dxa"/>
          </w:tcPr>
          <w:p w:rsidR="00A360B0" w:rsidRPr="00010948" w:rsidRDefault="00A360B0" w:rsidP="00DE10CA">
            <w:pPr>
              <w:jc w:val="center"/>
            </w:pPr>
            <w:r w:rsidRPr="00010948">
              <w:t>676</w:t>
            </w:r>
          </w:p>
        </w:tc>
        <w:tc>
          <w:tcPr>
            <w:tcW w:w="1904" w:type="dxa"/>
          </w:tcPr>
          <w:p w:rsidR="00A360B0" w:rsidRPr="00010948" w:rsidRDefault="00A360B0" w:rsidP="00DE10CA">
            <w:pPr>
              <w:jc w:val="center"/>
            </w:pPr>
            <w:r w:rsidRPr="00010948">
              <w:t>42,6</w:t>
            </w:r>
          </w:p>
        </w:tc>
      </w:tr>
      <w:tr w:rsidR="00A360B0" w:rsidRPr="00010948">
        <w:tc>
          <w:tcPr>
            <w:tcW w:w="2280" w:type="dxa"/>
          </w:tcPr>
          <w:p w:rsidR="00A360B0" w:rsidRPr="00010948" w:rsidRDefault="00A360B0" w:rsidP="00DE10CA">
            <w:pPr>
              <w:jc w:val="center"/>
            </w:pPr>
            <w:r w:rsidRPr="00010948">
              <w:t>2015</w:t>
            </w:r>
          </w:p>
        </w:tc>
        <w:tc>
          <w:tcPr>
            <w:tcW w:w="1844" w:type="dxa"/>
          </w:tcPr>
          <w:p w:rsidR="00A360B0" w:rsidRPr="00010948" w:rsidRDefault="00A360B0" w:rsidP="00DE10CA">
            <w:pPr>
              <w:jc w:val="center"/>
            </w:pPr>
            <w:r w:rsidRPr="00010948">
              <w:t>1488</w:t>
            </w:r>
          </w:p>
        </w:tc>
        <w:tc>
          <w:tcPr>
            <w:tcW w:w="1880" w:type="dxa"/>
          </w:tcPr>
          <w:p w:rsidR="00A360B0" w:rsidRPr="00010948" w:rsidRDefault="00A360B0" w:rsidP="00DE10CA">
            <w:pPr>
              <w:jc w:val="center"/>
            </w:pPr>
            <w:r w:rsidRPr="00010948">
              <w:t>18,7</w:t>
            </w:r>
          </w:p>
        </w:tc>
        <w:tc>
          <w:tcPr>
            <w:tcW w:w="1882" w:type="dxa"/>
          </w:tcPr>
          <w:p w:rsidR="00A360B0" w:rsidRPr="00010948" w:rsidRDefault="00A360B0" w:rsidP="00DE10CA">
            <w:pPr>
              <w:jc w:val="center"/>
            </w:pPr>
            <w:r w:rsidRPr="00010948">
              <w:t>612</w:t>
            </w:r>
          </w:p>
        </w:tc>
        <w:tc>
          <w:tcPr>
            <w:tcW w:w="1904" w:type="dxa"/>
          </w:tcPr>
          <w:p w:rsidR="00A360B0" w:rsidRPr="00010948" w:rsidRDefault="00A360B0" w:rsidP="00DE10CA">
            <w:pPr>
              <w:jc w:val="center"/>
            </w:pPr>
            <w:r w:rsidRPr="00010948">
              <w:t>41,1</w:t>
            </w:r>
          </w:p>
        </w:tc>
      </w:tr>
    </w:tbl>
    <w:p w:rsidR="00A360B0" w:rsidRDefault="00A360B0" w:rsidP="00DE10CA">
      <w:pPr>
        <w:ind w:firstLine="539"/>
      </w:pPr>
    </w:p>
    <w:p w:rsidR="00A360B0" w:rsidRPr="003443CC" w:rsidRDefault="00A360B0" w:rsidP="00DE10CA">
      <w:pPr>
        <w:ind w:firstLine="539"/>
      </w:pPr>
      <w:r w:rsidRPr="00010948">
        <w:t>Летняя кампания 2015 года по оздоровлению и отдыху школьников в лагерях с дневным пребыванием детей на базе образовательных организаций прошла организованно,  на хорошем уровне.</w:t>
      </w:r>
    </w:p>
    <w:p w:rsidR="00A360B0" w:rsidRPr="009C7C2B" w:rsidRDefault="00A360B0" w:rsidP="00DE10CA">
      <w:pPr>
        <w:ind w:left="8496" w:hanging="8496"/>
        <w:jc w:val="right"/>
      </w:pPr>
      <w:r w:rsidRPr="002C3EAC">
        <w:t xml:space="preserve">Таблица </w:t>
      </w:r>
      <w:r>
        <w:t>49</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6"/>
        <w:gridCol w:w="2002"/>
        <w:gridCol w:w="2002"/>
        <w:gridCol w:w="2002"/>
        <w:gridCol w:w="1997"/>
      </w:tblGrid>
      <w:tr w:rsidR="00A360B0" w:rsidRPr="00010948">
        <w:tc>
          <w:tcPr>
            <w:tcW w:w="1046" w:type="pct"/>
            <w:vAlign w:val="bottom"/>
          </w:tcPr>
          <w:p w:rsidR="00A360B0" w:rsidRPr="00010948" w:rsidRDefault="00A360B0" w:rsidP="00DE10CA">
            <w:pPr>
              <w:keepNext/>
              <w:spacing w:before="240"/>
              <w:jc w:val="center"/>
              <w:outlineLvl w:val="2"/>
            </w:pPr>
            <w:r w:rsidRPr="00010948">
              <w:t>Год</w:t>
            </w:r>
          </w:p>
        </w:tc>
        <w:tc>
          <w:tcPr>
            <w:tcW w:w="989" w:type="pct"/>
            <w:vAlign w:val="center"/>
          </w:tcPr>
          <w:p w:rsidR="00A360B0" w:rsidRPr="00010948" w:rsidRDefault="00A360B0" w:rsidP="00DE10CA">
            <w:pPr>
              <w:jc w:val="center"/>
            </w:pPr>
            <w:r w:rsidRPr="00010948">
              <w:t>Кол-во лагерей</w:t>
            </w:r>
          </w:p>
        </w:tc>
        <w:tc>
          <w:tcPr>
            <w:tcW w:w="989" w:type="pct"/>
            <w:vAlign w:val="center"/>
          </w:tcPr>
          <w:p w:rsidR="00A360B0" w:rsidRPr="00010948" w:rsidRDefault="00A360B0" w:rsidP="00DE10CA">
            <w:pPr>
              <w:jc w:val="center"/>
            </w:pPr>
            <w:r w:rsidRPr="00010948">
              <w:t>Кол-во смен</w:t>
            </w:r>
          </w:p>
        </w:tc>
        <w:tc>
          <w:tcPr>
            <w:tcW w:w="989" w:type="pct"/>
            <w:vAlign w:val="center"/>
          </w:tcPr>
          <w:p w:rsidR="00A360B0" w:rsidRPr="00010948" w:rsidRDefault="00A360B0" w:rsidP="00DE10CA">
            <w:pPr>
              <w:jc w:val="center"/>
            </w:pPr>
            <w:r w:rsidRPr="00010948">
              <w:t>Численность детей в лагерях</w:t>
            </w:r>
          </w:p>
        </w:tc>
        <w:tc>
          <w:tcPr>
            <w:tcW w:w="989" w:type="pct"/>
            <w:vAlign w:val="center"/>
          </w:tcPr>
          <w:p w:rsidR="00A360B0" w:rsidRPr="00010948" w:rsidRDefault="00A360B0" w:rsidP="00DE10CA">
            <w:pPr>
              <w:jc w:val="center"/>
            </w:pPr>
            <w:r w:rsidRPr="00010948">
              <w:t>Процент охвата отдыхом</w:t>
            </w:r>
          </w:p>
        </w:tc>
      </w:tr>
      <w:tr w:rsidR="00A360B0" w:rsidRPr="00010948">
        <w:tc>
          <w:tcPr>
            <w:tcW w:w="1046" w:type="pct"/>
          </w:tcPr>
          <w:p w:rsidR="00A360B0" w:rsidRPr="00010948" w:rsidRDefault="00A360B0" w:rsidP="00DE10CA">
            <w:pPr>
              <w:jc w:val="center"/>
            </w:pPr>
            <w:r w:rsidRPr="00010948">
              <w:t>2013</w:t>
            </w:r>
          </w:p>
        </w:tc>
        <w:tc>
          <w:tcPr>
            <w:tcW w:w="989" w:type="pct"/>
          </w:tcPr>
          <w:p w:rsidR="00A360B0" w:rsidRPr="00010948" w:rsidRDefault="00A360B0" w:rsidP="00DE10CA">
            <w:pPr>
              <w:jc w:val="center"/>
            </w:pPr>
            <w:r w:rsidRPr="00010948">
              <w:t>19</w:t>
            </w:r>
          </w:p>
        </w:tc>
        <w:tc>
          <w:tcPr>
            <w:tcW w:w="989" w:type="pct"/>
          </w:tcPr>
          <w:p w:rsidR="00A360B0" w:rsidRPr="00010948" w:rsidRDefault="00A360B0" w:rsidP="00DE10CA">
            <w:pPr>
              <w:jc w:val="center"/>
            </w:pPr>
            <w:r w:rsidRPr="00010948">
              <w:t>2</w:t>
            </w:r>
          </w:p>
        </w:tc>
        <w:tc>
          <w:tcPr>
            <w:tcW w:w="989" w:type="pct"/>
          </w:tcPr>
          <w:p w:rsidR="00A360B0" w:rsidRPr="00010948" w:rsidRDefault="00A360B0" w:rsidP="00DE10CA">
            <w:pPr>
              <w:jc w:val="center"/>
            </w:pPr>
            <w:r w:rsidRPr="00010948">
              <w:t>1519</w:t>
            </w:r>
          </w:p>
        </w:tc>
        <w:tc>
          <w:tcPr>
            <w:tcW w:w="989" w:type="pct"/>
          </w:tcPr>
          <w:p w:rsidR="00A360B0" w:rsidRPr="00010948" w:rsidRDefault="00A360B0" w:rsidP="00DE10CA">
            <w:pPr>
              <w:jc w:val="center"/>
            </w:pPr>
            <w:r w:rsidRPr="00010948">
              <w:t>20</w:t>
            </w:r>
          </w:p>
        </w:tc>
      </w:tr>
      <w:tr w:rsidR="00A360B0" w:rsidRPr="00010948">
        <w:tc>
          <w:tcPr>
            <w:tcW w:w="1046" w:type="pct"/>
          </w:tcPr>
          <w:p w:rsidR="00A360B0" w:rsidRPr="00010948" w:rsidRDefault="00A360B0" w:rsidP="00DE10CA">
            <w:pPr>
              <w:jc w:val="center"/>
            </w:pPr>
            <w:r w:rsidRPr="00010948">
              <w:t>2014</w:t>
            </w:r>
          </w:p>
        </w:tc>
        <w:tc>
          <w:tcPr>
            <w:tcW w:w="989" w:type="pct"/>
          </w:tcPr>
          <w:p w:rsidR="00A360B0" w:rsidRPr="00010948" w:rsidRDefault="00A360B0" w:rsidP="00DE10CA">
            <w:pPr>
              <w:jc w:val="center"/>
            </w:pPr>
            <w:r w:rsidRPr="00010948">
              <w:t>21</w:t>
            </w:r>
          </w:p>
        </w:tc>
        <w:tc>
          <w:tcPr>
            <w:tcW w:w="989" w:type="pct"/>
          </w:tcPr>
          <w:p w:rsidR="00A360B0" w:rsidRPr="00010948" w:rsidRDefault="00A360B0" w:rsidP="00DE10CA">
            <w:pPr>
              <w:jc w:val="center"/>
            </w:pPr>
            <w:r w:rsidRPr="00010948">
              <w:t>4</w:t>
            </w:r>
          </w:p>
        </w:tc>
        <w:tc>
          <w:tcPr>
            <w:tcW w:w="989" w:type="pct"/>
          </w:tcPr>
          <w:p w:rsidR="00A360B0" w:rsidRPr="00010948" w:rsidRDefault="00A360B0" w:rsidP="00DE10CA">
            <w:pPr>
              <w:jc w:val="center"/>
            </w:pPr>
            <w:r w:rsidRPr="00010948">
              <w:t>1842</w:t>
            </w:r>
          </w:p>
        </w:tc>
        <w:tc>
          <w:tcPr>
            <w:tcW w:w="989" w:type="pct"/>
          </w:tcPr>
          <w:p w:rsidR="00A360B0" w:rsidRPr="00010948" w:rsidRDefault="00A360B0" w:rsidP="00DE10CA">
            <w:pPr>
              <w:jc w:val="center"/>
            </w:pPr>
            <w:r w:rsidRPr="00010948">
              <w:t>23,5</w:t>
            </w:r>
          </w:p>
        </w:tc>
      </w:tr>
      <w:tr w:rsidR="00A360B0" w:rsidRPr="00755BA7">
        <w:tc>
          <w:tcPr>
            <w:tcW w:w="1046" w:type="pct"/>
          </w:tcPr>
          <w:p w:rsidR="00A360B0" w:rsidRPr="00755BA7" w:rsidRDefault="00A360B0" w:rsidP="00DE10CA">
            <w:pPr>
              <w:jc w:val="center"/>
            </w:pPr>
            <w:r>
              <w:t>2015</w:t>
            </w:r>
          </w:p>
        </w:tc>
        <w:tc>
          <w:tcPr>
            <w:tcW w:w="989" w:type="pct"/>
          </w:tcPr>
          <w:p w:rsidR="00A360B0" w:rsidRPr="00755BA7" w:rsidRDefault="00A360B0" w:rsidP="00DE10CA">
            <w:pPr>
              <w:jc w:val="center"/>
            </w:pPr>
            <w:r>
              <w:t>19</w:t>
            </w:r>
          </w:p>
        </w:tc>
        <w:tc>
          <w:tcPr>
            <w:tcW w:w="989" w:type="pct"/>
          </w:tcPr>
          <w:p w:rsidR="00A360B0" w:rsidRPr="00755BA7" w:rsidRDefault="00A360B0" w:rsidP="00DE10CA">
            <w:pPr>
              <w:jc w:val="center"/>
            </w:pPr>
            <w:r>
              <w:t>4</w:t>
            </w:r>
          </w:p>
        </w:tc>
        <w:tc>
          <w:tcPr>
            <w:tcW w:w="989" w:type="pct"/>
          </w:tcPr>
          <w:p w:rsidR="00A360B0" w:rsidRPr="00755BA7" w:rsidRDefault="00A360B0" w:rsidP="00DE10CA">
            <w:pPr>
              <w:jc w:val="center"/>
            </w:pPr>
            <w:r>
              <w:t>1831</w:t>
            </w:r>
          </w:p>
        </w:tc>
        <w:tc>
          <w:tcPr>
            <w:tcW w:w="989" w:type="pct"/>
          </w:tcPr>
          <w:p w:rsidR="00A360B0" w:rsidRPr="00755BA7" w:rsidRDefault="00A360B0" w:rsidP="00DE10CA">
            <w:pPr>
              <w:jc w:val="center"/>
            </w:pPr>
            <w:r>
              <w:t>26</w:t>
            </w:r>
          </w:p>
        </w:tc>
      </w:tr>
    </w:tbl>
    <w:p w:rsidR="00A360B0" w:rsidRDefault="00A360B0" w:rsidP="00DE10CA">
      <w:pPr>
        <w:outlineLvl w:val="5"/>
      </w:pPr>
    </w:p>
    <w:p w:rsidR="00A360B0" w:rsidRDefault="00A360B0" w:rsidP="00DE10CA">
      <w:pPr>
        <w:ind w:left="720" w:right="57"/>
        <w:jc w:val="center"/>
        <w:rPr>
          <w:b/>
          <w:bCs/>
        </w:rPr>
      </w:pPr>
      <w:r>
        <w:rPr>
          <w:b/>
          <w:bCs/>
        </w:rPr>
        <w:t>Воспитание</w:t>
      </w:r>
    </w:p>
    <w:p w:rsidR="00A360B0" w:rsidRPr="00755BA7" w:rsidRDefault="00A360B0" w:rsidP="00DE10CA">
      <w:pPr>
        <w:ind w:left="720" w:right="57"/>
        <w:jc w:val="center"/>
        <w:rPr>
          <w:b/>
          <w:bCs/>
        </w:rPr>
      </w:pPr>
    </w:p>
    <w:p w:rsidR="00A360B0" w:rsidRPr="009B6EB5" w:rsidRDefault="00A360B0" w:rsidP="00621C12">
      <w:pPr>
        <w:ind w:firstLine="708"/>
        <w:jc w:val="both"/>
      </w:pPr>
      <w:r w:rsidRPr="009B6EB5">
        <w:t xml:space="preserve">В условиях реализации ФГОС </w:t>
      </w:r>
      <w:r>
        <w:t xml:space="preserve">НОО </w:t>
      </w:r>
      <w:r w:rsidRPr="009B6EB5">
        <w:t>все школы города приоритетными направлениями деятельности своих учреждений называют, патриотическ</w:t>
      </w:r>
      <w:r>
        <w:t xml:space="preserve">ое, духовно-нравственное </w:t>
      </w:r>
      <w:r w:rsidRPr="009B6EB5">
        <w:t xml:space="preserve">воспитание, </w:t>
      </w:r>
      <w:r>
        <w:t>формирование здорового и безопасного образа жизни</w:t>
      </w:r>
      <w:r w:rsidRPr="009B6EB5">
        <w:t>, профи</w:t>
      </w:r>
      <w:r>
        <w:t>лактику асоциального поведения.</w:t>
      </w:r>
    </w:p>
    <w:p w:rsidR="00A360B0" w:rsidRPr="00ED3AD2" w:rsidRDefault="00A360B0" w:rsidP="00621C12">
      <w:pPr>
        <w:autoSpaceDE w:val="0"/>
        <w:autoSpaceDN w:val="0"/>
        <w:adjustRightInd w:val="0"/>
        <w:ind w:firstLine="720"/>
        <w:jc w:val="both"/>
      </w:pPr>
      <w:r w:rsidRPr="00ED3AD2">
        <w:t>Анализ противоправных деяний, совершенных школьниками, показывает, что тенденция резкого роста преступности в 2015 году не характерна для лиц, обучающихся в общеобразовательных учреждениях:</w:t>
      </w:r>
    </w:p>
    <w:p w:rsidR="00A360B0" w:rsidRPr="004144B0" w:rsidRDefault="00A360B0" w:rsidP="00DE10CA">
      <w:pPr>
        <w:ind w:left="8496" w:hanging="8496"/>
        <w:jc w:val="right"/>
        <w:rPr>
          <w:lang w:val="en-US"/>
        </w:rPr>
      </w:pPr>
      <w:r w:rsidRPr="002C3EAC">
        <w:t xml:space="preserve">Таблица </w:t>
      </w:r>
      <w:r>
        <w:t>50</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2653"/>
        <w:gridCol w:w="2292"/>
        <w:gridCol w:w="2508"/>
      </w:tblGrid>
      <w:tr w:rsidR="00A360B0" w:rsidRPr="00010948">
        <w:tc>
          <w:tcPr>
            <w:tcW w:w="2371" w:type="dxa"/>
          </w:tcPr>
          <w:p w:rsidR="00A360B0" w:rsidRPr="00010948" w:rsidRDefault="00A360B0" w:rsidP="00DE10CA">
            <w:pPr>
              <w:jc w:val="center"/>
            </w:pPr>
            <w:r w:rsidRPr="00010948">
              <w:t>Правонарушения</w:t>
            </w:r>
          </w:p>
        </w:tc>
        <w:tc>
          <w:tcPr>
            <w:tcW w:w="2653" w:type="dxa"/>
          </w:tcPr>
          <w:p w:rsidR="00A360B0" w:rsidRPr="00010948" w:rsidRDefault="00A360B0" w:rsidP="00DE10CA">
            <w:pPr>
              <w:jc w:val="center"/>
            </w:pPr>
            <w:r w:rsidRPr="00010948">
              <w:t>Количество правонарушений</w:t>
            </w:r>
          </w:p>
        </w:tc>
        <w:tc>
          <w:tcPr>
            <w:tcW w:w="2292" w:type="dxa"/>
          </w:tcPr>
          <w:p w:rsidR="00A360B0" w:rsidRPr="00010948" w:rsidRDefault="00A360B0" w:rsidP="00DE10CA">
            <w:pPr>
              <w:jc w:val="center"/>
            </w:pPr>
            <w:r w:rsidRPr="00010948">
              <w:t>Количество лиц их совершивших</w:t>
            </w:r>
          </w:p>
        </w:tc>
        <w:tc>
          <w:tcPr>
            <w:tcW w:w="2508" w:type="dxa"/>
          </w:tcPr>
          <w:p w:rsidR="00A360B0" w:rsidRPr="00010948" w:rsidRDefault="00A360B0" w:rsidP="00DE10CA">
            <w:pPr>
              <w:jc w:val="center"/>
            </w:pPr>
            <w:r w:rsidRPr="00010948">
              <w:t>% от общего числа школьников</w:t>
            </w:r>
          </w:p>
        </w:tc>
      </w:tr>
      <w:tr w:rsidR="00A360B0" w:rsidRPr="00010948">
        <w:tc>
          <w:tcPr>
            <w:tcW w:w="2371" w:type="dxa"/>
          </w:tcPr>
          <w:p w:rsidR="00A360B0" w:rsidRPr="00010948" w:rsidRDefault="00A360B0" w:rsidP="00DE10CA">
            <w:pPr>
              <w:jc w:val="center"/>
            </w:pPr>
            <w:r w:rsidRPr="00010948">
              <w:t>2014</w:t>
            </w:r>
          </w:p>
        </w:tc>
        <w:tc>
          <w:tcPr>
            <w:tcW w:w="2653" w:type="dxa"/>
          </w:tcPr>
          <w:p w:rsidR="00A360B0" w:rsidRPr="00010948" w:rsidRDefault="00A360B0" w:rsidP="00DE10CA">
            <w:pPr>
              <w:jc w:val="center"/>
            </w:pPr>
            <w:r w:rsidRPr="00010948">
              <w:t>54</w:t>
            </w:r>
          </w:p>
        </w:tc>
        <w:tc>
          <w:tcPr>
            <w:tcW w:w="2292" w:type="dxa"/>
          </w:tcPr>
          <w:p w:rsidR="00A360B0" w:rsidRPr="00010948" w:rsidRDefault="00A360B0" w:rsidP="00DE10CA">
            <w:pPr>
              <w:jc w:val="center"/>
            </w:pPr>
            <w:r w:rsidRPr="00010948">
              <w:t>39</w:t>
            </w:r>
          </w:p>
        </w:tc>
        <w:tc>
          <w:tcPr>
            <w:tcW w:w="2508" w:type="dxa"/>
          </w:tcPr>
          <w:p w:rsidR="00A360B0" w:rsidRPr="00010948" w:rsidRDefault="00A360B0" w:rsidP="00DE10CA">
            <w:pPr>
              <w:jc w:val="center"/>
            </w:pPr>
            <w:r w:rsidRPr="00010948">
              <w:t>0,49</w:t>
            </w:r>
          </w:p>
        </w:tc>
      </w:tr>
      <w:tr w:rsidR="00A360B0" w:rsidRPr="00010948">
        <w:tc>
          <w:tcPr>
            <w:tcW w:w="2371" w:type="dxa"/>
          </w:tcPr>
          <w:p w:rsidR="00A360B0" w:rsidRPr="00010948" w:rsidRDefault="00A360B0" w:rsidP="00DE10CA">
            <w:pPr>
              <w:jc w:val="center"/>
            </w:pPr>
            <w:r w:rsidRPr="00010948">
              <w:t>2015</w:t>
            </w:r>
          </w:p>
        </w:tc>
        <w:tc>
          <w:tcPr>
            <w:tcW w:w="2653" w:type="dxa"/>
          </w:tcPr>
          <w:p w:rsidR="00A360B0" w:rsidRPr="00010948" w:rsidRDefault="00A360B0" w:rsidP="00DE10CA">
            <w:pPr>
              <w:jc w:val="center"/>
            </w:pPr>
            <w:r w:rsidRPr="00010948">
              <w:t>34</w:t>
            </w:r>
          </w:p>
        </w:tc>
        <w:tc>
          <w:tcPr>
            <w:tcW w:w="2292" w:type="dxa"/>
          </w:tcPr>
          <w:p w:rsidR="00A360B0" w:rsidRPr="00010948" w:rsidRDefault="00A360B0" w:rsidP="00DE10CA">
            <w:pPr>
              <w:jc w:val="center"/>
            </w:pPr>
            <w:r w:rsidRPr="00010948">
              <w:t>26</w:t>
            </w:r>
          </w:p>
        </w:tc>
        <w:tc>
          <w:tcPr>
            <w:tcW w:w="2508" w:type="dxa"/>
          </w:tcPr>
          <w:p w:rsidR="00A360B0" w:rsidRPr="00010948" w:rsidRDefault="00A360B0" w:rsidP="00DE10CA">
            <w:pPr>
              <w:jc w:val="center"/>
            </w:pPr>
            <w:r w:rsidRPr="00010948">
              <w:t>0,32</w:t>
            </w:r>
          </w:p>
        </w:tc>
      </w:tr>
    </w:tbl>
    <w:p w:rsidR="00A360B0" w:rsidRDefault="00A360B0" w:rsidP="00DE10CA">
      <w:pPr>
        <w:ind w:left="8496" w:hanging="8496"/>
        <w:jc w:val="right"/>
      </w:pPr>
    </w:p>
    <w:p w:rsidR="00A360B0" w:rsidRPr="004144B0" w:rsidRDefault="00A360B0" w:rsidP="00DE10CA">
      <w:pPr>
        <w:ind w:left="8496" w:hanging="8496"/>
        <w:jc w:val="right"/>
        <w:rPr>
          <w:lang w:val="en-US"/>
        </w:rPr>
      </w:pPr>
      <w:r w:rsidRPr="002C3EAC">
        <w:t xml:space="preserve">Таблица </w:t>
      </w:r>
      <w:r>
        <w:t>51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2721"/>
        <w:gridCol w:w="2261"/>
        <w:gridCol w:w="2517"/>
      </w:tblGrid>
      <w:tr w:rsidR="00A360B0" w:rsidRPr="00010948">
        <w:tc>
          <w:tcPr>
            <w:tcW w:w="2371" w:type="dxa"/>
          </w:tcPr>
          <w:p w:rsidR="00A360B0" w:rsidRPr="00010948" w:rsidRDefault="00A360B0" w:rsidP="00DE10CA">
            <w:pPr>
              <w:jc w:val="center"/>
            </w:pPr>
            <w:r w:rsidRPr="00010948">
              <w:t>Преступления</w:t>
            </w:r>
          </w:p>
        </w:tc>
        <w:tc>
          <w:tcPr>
            <w:tcW w:w="2721" w:type="dxa"/>
          </w:tcPr>
          <w:p w:rsidR="00A360B0" w:rsidRPr="00010948" w:rsidRDefault="00A360B0" w:rsidP="00DE10CA">
            <w:pPr>
              <w:jc w:val="center"/>
            </w:pPr>
            <w:r w:rsidRPr="00010948">
              <w:t>Количество преступлений</w:t>
            </w:r>
          </w:p>
        </w:tc>
        <w:tc>
          <w:tcPr>
            <w:tcW w:w="2261" w:type="dxa"/>
          </w:tcPr>
          <w:p w:rsidR="00A360B0" w:rsidRPr="00010948" w:rsidRDefault="00A360B0" w:rsidP="00DE10CA">
            <w:pPr>
              <w:jc w:val="center"/>
            </w:pPr>
            <w:r w:rsidRPr="00010948">
              <w:t>Количество лиц их совершивших</w:t>
            </w:r>
          </w:p>
        </w:tc>
        <w:tc>
          <w:tcPr>
            <w:tcW w:w="2517" w:type="dxa"/>
          </w:tcPr>
          <w:p w:rsidR="00A360B0" w:rsidRPr="00010948" w:rsidRDefault="00A360B0" w:rsidP="00DE10CA">
            <w:pPr>
              <w:jc w:val="center"/>
            </w:pPr>
            <w:r w:rsidRPr="00010948">
              <w:t>% от общего числа школьников</w:t>
            </w:r>
          </w:p>
        </w:tc>
      </w:tr>
      <w:tr w:rsidR="00A360B0" w:rsidRPr="00ED3AD2">
        <w:tc>
          <w:tcPr>
            <w:tcW w:w="2371" w:type="dxa"/>
          </w:tcPr>
          <w:p w:rsidR="00A360B0" w:rsidRPr="00ED3AD2" w:rsidRDefault="00A360B0" w:rsidP="00DE10CA">
            <w:pPr>
              <w:jc w:val="center"/>
            </w:pPr>
            <w:r w:rsidRPr="00ED3AD2">
              <w:t>2014</w:t>
            </w:r>
          </w:p>
        </w:tc>
        <w:tc>
          <w:tcPr>
            <w:tcW w:w="2721" w:type="dxa"/>
          </w:tcPr>
          <w:p w:rsidR="00A360B0" w:rsidRPr="00ED3AD2" w:rsidRDefault="00A360B0" w:rsidP="00DE10CA">
            <w:pPr>
              <w:jc w:val="center"/>
            </w:pPr>
            <w:r w:rsidRPr="00ED3AD2">
              <w:t>11</w:t>
            </w:r>
          </w:p>
        </w:tc>
        <w:tc>
          <w:tcPr>
            <w:tcW w:w="2261" w:type="dxa"/>
          </w:tcPr>
          <w:p w:rsidR="00A360B0" w:rsidRPr="00ED3AD2" w:rsidRDefault="00A360B0" w:rsidP="00DE10CA">
            <w:pPr>
              <w:jc w:val="center"/>
            </w:pPr>
            <w:r w:rsidRPr="00ED3AD2">
              <w:t>9</w:t>
            </w:r>
          </w:p>
        </w:tc>
        <w:tc>
          <w:tcPr>
            <w:tcW w:w="2517" w:type="dxa"/>
          </w:tcPr>
          <w:p w:rsidR="00A360B0" w:rsidRPr="00ED3AD2" w:rsidRDefault="00A360B0" w:rsidP="00DE10CA">
            <w:pPr>
              <w:jc w:val="center"/>
            </w:pPr>
            <w:r w:rsidRPr="00ED3AD2">
              <w:t>0,11</w:t>
            </w:r>
          </w:p>
        </w:tc>
      </w:tr>
      <w:tr w:rsidR="00A360B0" w:rsidRPr="00ED3AD2">
        <w:tc>
          <w:tcPr>
            <w:tcW w:w="2371" w:type="dxa"/>
          </w:tcPr>
          <w:p w:rsidR="00A360B0" w:rsidRPr="00ED3AD2" w:rsidRDefault="00A360B0" w:rsidP="00DE10CA">
            <w:pPr>
              <w:jc w:val="center"/>
            </w:pPr>
            <w:r w:rsidRPr="00ED3AD2">
              <w:t>2015</w:t>
            </w:r>
          </w:p>
        </w:tc>
        <w:tc>
          <w:tcPr>
            <w:tcW w:w="2721" w:type="dxa"/>
          </w:tcPr>
          <w:p w:rsidR="00A360B0" w:rsidRPr="00ED3AD2" w:rsidRDefault="00A360B0" w:rsidP="00DE10CA">
            <w:pPr>
              <w:jc w:val="center"/>
            </w:pPr>
            <w:r w:rsidRPr="00ED3AD2">
              <w:t>13</w:t>
            </w:r>
          </w:p>
        </w:tc>
        <w:tc>
          <w:tcPr>
            <w:tcW w:w="2261" w:type="dxa"/>
          </w:tcPr>
          <w:p w:rsidR="00A360B0" w:rsidRPr="00ED3AD2" w:rsidRDefault="00A360B0" w:rsidP="00DE10CA">
            <w:pPr>
              <w:jc w:val="center"/>
            </w:pPr>
            <w:r w:rsidRPr="00ED3AD2">
              <w:t>8</w:t>
            </w:r>
          </w:p>
        </w:tc>
        <w:tc>
          <w:tcPr>
            <w:tcW w:w="2517" w:type="dxa"/>
          </w:tcPr>
          <w:p w:rsidR="00A360B0" w:rsidRPr="00ED3AD2" w:rsidRDefault="00A360B0" w:rsidP="00DE10CA">
            <w:pPr>
              <w:jc w:val="center"/>
            </w:pPr>
            <w:r w:rsidRPr="00ED3AD2">
              <w:t>0,10</w:t>
            </w:r>
          </w:p>
        </w:tc>
      </w:tr>
    </w:tbl>
    <w:p w:rsidR="00A360B0" w:rsidRDefault="00A360B0" w:rsidP="00DE10CA">
      <w:pPr>
        <w:tabs>
          <w:tab w:val="left" w:pos="6355"/>
        </w:tabs>
        <w:ind w:firstLine="820"/>
      </w:pPr>
    </w:p>
    <w:p w:rsidR="00A360B0" w:rsidRPr="007114AC" w:rsidRDefault="00A360B0" w:rsidP="00621C12">
      <w:pPr>
        <w:tabs>
          <w:tab w:val="left" w:pos="6355"/>
        </w:tabs>
        <w:ind w:firstLine="820"/>
        <w:jc w:val="both"/>
      </w:pPr>
      <w:r w:rsidRPr="007114AC">
        <w:t>Доля школьников в общей массе несовершеннолетних, совершивших преступления в 2015 году, составила 44,4%, доля совершивших правонарушения -37,6%, доля, состоящих на учете в ОДН ОУУП и ПДН, - 74,6% от всех учетных. Прогнозные показатели по сокращению числа лиц, совершивших противоправные деяния, выполнены.</w:t>
      </w:r>
    </w:p>
    <w:p w:rsidR="00A360B0" w:rsidRPr="00BD15A2" w:rsidRDefault="00A360B0" w:rsidP="00621C12">
      <w:pPr>
        <w:ind w:left="142" w:firstLine="566"/>
        <w:jc w:val="both"/>
      </w:pPr>
      <w:r w:rsidRPr="00BD15A2">
        <w:t>На учете в ОДН ОУУ и ПДН МУ МВД России по ЗАТО Саров по состоянию на 01.10.2015 состо</w:t>
      </w:r>
      <w:r>
        <w:t>яло</w:t>
      </w:r>
      <w:r w:rsidRPr="00BD15A2">
        <w:t xml:space="preserve"> 40 школьников (АППГ – 50), из них дополнительное образование получают 34 человека – 85% (АППГ- 70 %) детей от общего числа учетных. </w:t>
      </w:r>
    </w:p>
    <w:p w:rsidR="00A360B0" w:rsidRDefault="00A360B0" w:rsidP="00621C12">
      <w:pPr>
        <w:ind w:firstLine="708"/>
        <w:jc w:val="both"/>
      </w:pPr>
      <w:r w:rsidRPr="00ED3AD2">
        <w:t>Созданы условия для привлечения детей, состоящих на профилактических учетах, к занятиям в объединениях дополнительного образования</w:t>
      </w:r>
      <w:r>
        <w:t>.</w:t>
      </w:r>
    </w:p>
    <w:p w:rsidR="00A360B0" w:rsidRDefault="00A360B0" w:rsidP="00DE10CA">
      <w:pPr>
        <w:ind w:firstLine="708"/>
      </w:pPr>
    </w:p>
    <w:p w:rsidR="00A360B0" w:rsidRDefault="00A360B0" w:rsidP="00DE10CA">
      <w:pPr>
        <w:ind w:firstLine="708"/>
      </w:pPr>
    </w:p>
    <w:p w:rsidR="00A360B0" w:rsidRDefault="00A360B0" w:rsidP="00DE10CA">
      <w:pPr>
        <w:ind w:firstLine="708"/>
      </w:pPr>
    </w:p>
    <w:p w:rsidR="00A360B0" w:rsidRDefault="00A360B0" w:rsidP="00DE10CA">
      <w:pPr>
        <w:ind w:firstLine="708"/>
      </w:pPr>
    </w:p>
    <w:p w:rsidR="00A360B0" w:rsidRDefault="00A360B0" w:rsidP="00DE10CA">
      <w:pPr>
        <w:ind w:left="1080"/>
        <w:jc w:val="center"/>
        <w:outlineLvl w:val="5"/>
        <w:rPr>
          <w:b/>
          <w:bCs/>
        </w:rPr>
      </w:pPr>
      <w:r w:rsidRPr="00755BA7">
        <w:rPr>
          <w:b/>
          <w:bCs/>
        </w:rPr>
        <w:t>Д</w:t>
      </w:r>
      <w:r>
        <w:rPr>
          <w:b/>
          <w:bCs/>
        </w:rPr>
        <w:t>ополнительное образование детей</w:t>
      </w:r>
    </w:p>
    <w:p w:rsidR="00A360B0" w:rsidRPr="00755BA7" w:rsidRDefault="00A360B0" w:rsidP="00DE10CA">
      <w:pPr>
        <w:jc w:val="center"/>
        <w:outlineLvl w:val="5"/>
        <w:rPr>
          <w:b/>
          <w:bCs/>
        </w:rPr>
      </w:pPr>
    </w:p>
    <w:p w:rsidR="00A360B0" w:rsidRDefault="00A360B0" w:rsidP="00621C12">
      <w:pPr>
        <w:ind w:firstLine="708"/>
        <w:jc w:val="both"/>
      </w:pPr>
      <w:r w:rsidRPr="009B6EB5">
        <w:rPr>
          <w:color w:val="000000"/>
        </w:rPr>
        <w:t>В городе стабильно высок процент детей, получа</w:t>
      </w:r>
      <w:r>
        <w:rPr>
          <w:color w:val="000000"/>
        </w:rPr>
        <w:t xml:space="preserve">ющих дополнительное образование. </w:t>
      </w:r>
      <w:r>
        <w:t>В 2015 году о</w:t>
      </w:r>
      <w:r w:rsidRPr="00472F46">
        <w:t>тмечен рост количества детей</w:t>
      </w:r>
      <w:r>
        <w:t xml:space="preserve"> до 90,3%</w:t>
      </w:r>
      <w:r w:rsidRPr="00472F46">
        <w:t xml:space="preserve"> (2014 год – 87,8%), осваивающих дополнительные</w:t>
      </w:r>
      <w:r>
        <w:t xml:space="preserve"> общеобразовательные программы.</w:t>
      </w:r>
    </w:p>
    <w:p w:rsidR="00A360B0" w:rsidRDefault="00A360B0" w:rsidP="00DE10CA">
      <w:pPr>
        <w:ind w:left="8496" w:hanging="8496"/>
        <w:jc w:val="right"/>
      </w:pPr>
    </w:p>
    <w:p w:rsidR="00A360B0" w:rsidRPr="004144B0" w:rsidRDefault="00A360B0" w:rsidP="00DE10CA">
      <w:pPr>
        <w:ind w:left="8496" w:hanging="8496"/>
        <w:jc w:val="right"/>
        <w:rPr>
          <w:lang w:val="en-US"/>
        </w:rPr>
      </w:pPr>
      <w:r w:rsidRPr="002C3EAC">
        <w:t xml:space="preserve">Таблица </w:t>
      </w:r>
      <w:r>
        <w:t>52</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9"/>
        <w:gridCol w:w="1394"/>
        <w:gridCol w:w="1164"/>
        <w:gridCol w:w="1162"/>
      </w:tblGrid>
      <w:tr w:rsidR="00A360B0" w:rsidRPr="00A337B3">
        <w:trPr>
          <w:cantSplit/>
          <w:trHeight w:val="76"/>
        </w:trPr>
        <w:tc>
          <w:tcPr>
            <w:tcW w:w="3162" w:type="pct"/>
            <w:vAlign w:val="center"/>
          </w:tcPr>
          <w:p w:rsidR="00A360B0" w:rsidRPr="0002439B" w:rsidRDefault="00A360B0" w:rsidP="00DE10CA">
            <w:pPr>
              <w:jc w:val="center"/>
            </w:pPr>
            <w:r w:rsidRPr="0002439B">
              <w:t>Показатели</w:t>
            </w:r>
          </w:p>
        </w:tc>
        <w:tc>
          <w:tcPr>
            <w:tcW w:w="689" w:type="pct"/>
            <w:vAlign w:val="center"/>
          </w:tcPr>
          <w:p w:rsidR="00A360B0" w:rsidRPr="0002439B" w:rsidRDefault="00A360B0" w:rsidP="00DE10CA">
            <w:pPr>
              <w:jc w:val="center"/>
            </w:pPr>
            <w:r w:rsidRPr="0002439B">
              <w:t>Единица измерения</w:t>
            </w:r>
          </w:p>
        </w:tc>
        <w:tc>
          <w:tcPr>
            <w:tcW w:w="575" w:type="pct"/>
            <w:vAlign w:val="center"/>
          </w:tcPr>
          <w:p w:rsidR="00A360B0" w:rsidRPr="0002439B" w:rsidRDefault="00A360B0" w:rsidP="00DE10CA">
            <w:pPr>
              <w:jc w:val="center"/>
            </w:pPr>
            <w:r w:rsidRPr="0002439B">
              <w:t>2014</w:t>
            </w:r>
          </w:p>
        </w:tc>
        <w:tc>
          <w:tcPr>
            <w:tcW w:w="575" w:type="pct"/>
            <w:noWrap/>
            <w:vAlign w:val="center"/>
          </w:tcPr>
          <w:p w:rsidR="00A360B0" w:rsidRPr="0002439B" w:rsidRDefault="00A360B0" w:rsidP="00DE10CA">
            <w:pPr>
              <w:jc w:val="center"/>
            </w:pPr>
            <w:r w:rsidRPr="0002439B">
              <w:t>2015</w:t>
            </w:r>
          </w:p>
        </w:tc>
      </w:tr>
      <w:tr w:rsidR="00A360B0" w:rsidRPr="00A337B3">
        <w:trPr>
          <w:cantSplit/>
        </w:trPr>
        <w:tc>
          <w:tcPr>
            <w:tcW w:w="3162" w:type="pct"/>
          </w:tcPr>
          <w:p w:rsidR="00A360B0" w:rsidRPr="0002439B" w:rsidRDefault="00A360B0" w:rsidP="00DE10CA">
            <w:r w:rsidRPr="0002439B">
              <w:t>Численность детей  в возрасте от 5 до 18 лет</w:t>
            </w:r>
          </w:p>
        </w:tc>
        <w:tc>
          <w:tcPr>
            <w:tcW w:w="689" w:type="pct"/>
          </w:tcPr>
          <w:p w:rsidR="00A360B0" w:rsidRPr="0002439B" w:rsidRDefault="00A360B0" w:rsidP="00DE10CA">
            <w:pPr>
              <w:jc w:val="center"/>
            </w:pPr>
            <w:r w:rsidRPr="0002439B">
              <w:t>человек</w:t>
            </w:r>
          </w:p>
        </w:tc>
        <w:tc>
          <w:tcPr>
            <w:tcW w:w="575" w:type="pct"/>
          </w:tcPr>
          <w:p w:rsidR="00A360B0" w:rsidRPr="0002439B" w:rsidRDefault="00A360B0" w:rsidP="00DE10CA">
            <w:pPr>
              <w:jc w:val="center"/>
            </w:pPr>
            <w:r w:rsidRPr="0002439B">
              <w:t>11080</w:t>
            </w:r>
          </w:p>
        </w:tc>
        <w:tc>
          <w:tcPr>
            <w:tcW w:w="575" w:type="pct"/>
            <w:noWrap/>
          </w:tcPr>
          <w:p w:rsidR="00A360B0" w:rsidRPr="0002439B" w:rsidRDefault="00A360B0" w:rsidP="00DE10CA">
            <w:pPr>
              <w:jc w:val="center"/>
            </w:pPr>
            <w:r w:rsidRPr="0002439B">
              <w:t>11265</w:t>
            </w:r>
          </w:p>
        </w:tc>
      </w:tr>
      <w:tr w:rsidR="00A360B0" w:rsidRPr="00A337B3">
        <w:trPr>
          <w:cantSplit/>
        </w:trPr>
        <w:tc>
          <w:tcPr>
            <w:tcW w:w="3162" w:type="pct"/>
          </w:tcPr>
          <w:p w:rsidR="00A360B0" w:rsidRPr="0002439B" w:rsidRDefault="00A360B0" w:rsidP="00DE10CA">
            <w:r w:rsidRPr="0002439B">
              <w:t xml:space="preserve">Численность детей, охваченных образовательными программами дополнительного образования детей, в образовательных организациях, подведомственных Департаменту образования </w:t>
            </w:r>
          </w:p>
        </w:tc>
        <w:tc>
          <w:tcPr>
            <w:tcW w:w="689" w:type="pct"/>
          </w:tcPr>
          <w:p w:rsidR="00A360B0" w:rsidRPr="0002439B" w:rsidRDefault="00A360B0" w:rsidP="00DE10CA">
            <w:pPr>
              <w:jc w:val="center"/>
              <w:rPr>
                <w:highlight w:val="yellow"/>
              </w:rPr>
            </w:pPr>
            <w:r w:rsidRPr="0002439B">
              <w:t>человек</w:t>
            </w:r>
          </w:p>
        </w:tc>
        <w:tc>
          <w:tcPr>
            <w:tcW w:w="575" w:type="pct"/>
          </w:tcPr>
          <w:p w:rsidR="00A360B0" w:rsidRPr="0002439B" w:rsidRDefault="00A360B0" w:rsidP="00DE10CA">
            <w:pPr>
              <w:jc w:val="center"/>
            </w:pPr>
            <w:r w:rsidRPr="0002439B">
              <w:t>3525</w:t>
            </w:r>
          </w:p>
        </w:tc>
        <w:tc>
          <w:tcPr>
            <w:tcW w:w="575" w:type="pct"/>
            <w:noWrap/>
          </w:tcPr>
          <w:p w:rsidR="00A360B0" w:rsidRPr="0002439B" w:rsidRDefault="00A360B0" w:rsidP="00DE10CA">
            <w:pPr>
              <w:jc w:val="center"/>
            </w:pPr>
            <w:r w:rsidRPr="0002439B">
              <w:t>3677</w:t>
            </w:r>
          </w:p>
        </w:tc>
      </w:tr>
      <w:tr w:rsidR="00A360B0" w:rsidRPr="00A337B3">
        <w:trPr>
          <w:cantSplit/>
        </w:trPr>
        <w:tc>
          <w:tcPr>
            <w:tcW w:w="3162" w:type="pct"/>
          </w:tcPr>
          <w:p w:rsidR="00A360B0" w:rsidRPr="0002439B" w:rsidRDefault="00A360B0" w:rsidP="00DE10CA">
            <w:r w:rsidRPr="0002439B">
              <w:t>Доля детей, охваченных дополнительными образовательными программами в образовательных организациях дополнительного образования, подведомственных Департаменту образования, в общей численности детей от 5 до 18 лет</w:t>
            </w:r>
          </w:p>
        </w:tc>
        <w:tc>
          <w:tcPr>
            <w:tcW w:w="689" w:type="pct"/>
          </w:tcPr>
          <w:p w:rsidR="00A360B0" w:rsidRPr="0002439B" w:rsidRDefault="00A360B0" w:rsidP="00DE10CA">
            <w:pPr>
              <w:jc w:val="center"/>
            </w:pPr>
            <w:r w:rsidRPr="0002439B">
              <w:t>проценты</w:t>
            </w:r>
          </w:p>
        </w:tc>
        <w:tc>
          <w:tcPr>
            <w:tcW w:w="575" w:type="pct"/>
          </w:tcPr>
          <w:p w:rsidR="00A360B0" w:rsidRPr="0002439B" w:rsidRDefault="00A360B0" w:rsidP="00DE10CA">
            <w:pPr>
              <w:jc w:val="center"/>
            </w:pPr>
            <w:r w:rsidRPr="0002439B">
              <w:t>31,8</w:t>
            </w:r>
          </w:p>
        </w:tc>
        <w:tc>
          <w:tcPr>
            <w:tcW w:w="575" w:type="pct"/>
            <w:noWrap/>
          </w:tcPr>
          <w:p w:rsidR="00A360B0" w:rsidRPr="0002439B" w:rsidRDefault="00A360B0" w:rsidP="00DE10CA">
            <w:pPr>
              <w:jc w:val="center"/>
            </w:pPr>
            <w:r w:rsidRPr="0002439B">
              <w:t>32,6</w:t>
            </w:r>
          </w:p>
        </w:tc>
      </w:tr>
      <w:tr w:rsidR="00A360B0" w:rsidRPr="00A337B3">
        <w:trPr>
          <w:cantSplit/>
        </w:trPr>
        <w:tc>
          <w:tcPr>
            <w:tcW w:w="3162" w:type="pct"/>
          </w:tcPr>
          <w:p w:rsidR="00A360B0" w:rsidRPr="0002439B" w:rsidRDefault="00A360B0" w:rsidP="00DE10CA">
            <w:r w:rsidRPr="0002439B">
              <w:t>Численность обучающихся по программам общего образования</w:t>
            </w:r>
          </w:p>
        </w:tc>
        <w:tc>
          <w:tcPr>
            <w:tcW w:w="689" w:type="pct"/>
          </w:tcPr>
          <w:p w:rsidR="00A360B0" w:rsidRPr="0002439B" w:rsidRDefault="00A360B0" w:rsidP="00DE10CA">
            <w:pPr>
              <w:jc w:val="center"/>
            </w:pPr>
            <w:r w:rsidRPr="0002439B">
              <w:t>человек</w:t>
            </w:r>
          </w:p>
        </w:tc>
        <w:tc>
          <w:tcPr>
            <w:tcW w:w="575" w:type="pct"/>
          </w:tcPr>
          <w:p w:rsidR="00A360B0" w:rsidRPr="0002439B" w:rsidRDefault="00A360B0" w:rsidP="00DE10CA">
            <w:pPr>
              <w:jc w:val="center"/>
            </w:pPr>
            <w:r w:rsidRPr="0002439B">
              <w:t>7890</w:t>
            </w:r>
          </w:p>
        </w:tc>
        <w:tc>
          <w:tcPr>
            <w:tcW w:w="575" w:type="pct"/>
            <w:noWrap/>
          </w:tcPr>
          <w:p w:rsidR="00A360B0" w:rsidRPr="0002439B" w:rsidRDefault="00A360B0" w:rsidP="00DE10CA">
            <w:pPr>
              <w:jc w:val="center"/>
            </w:pPr>
            <w:r w:rsidRPr="0002439B">
              <w:t>7938</w:t>
            </w:r>
          </w:p>
        </w:tc>
      </w:tr>
      <w:tr w:rsidR="00A360B0" w:rsidRPr="00A337B3">
        <w:trPr>
          <w:cantSplit/>
          <w:trHeight w:val="1288"/>
        </w:trPr>
        <w:tc>
          <w:tcPr>
            <w:tcW w:w="3162" w:type="pct"/>
          </w:tcPr>
          <w:p w:rsidR="00A360B0" w:rsidRPr="0002439B" w:rsidRDefault="00A360B0" w:rsidP="00DE10CA">
            <w:r w:rsidRPr="0002439B">
              <w:t xml:space="preserve">Доля детей, охваченных дополнительными образовательными программами в образовательных организациях дополнительного образования, подведомственных Департаменту образования, в общей численности школьников </w:t>
            </w:r>
          </w:p>
        </w:tc>
        <w:tc>
          <w:tcPr>
            <w:tcW w:w="689" w:type="pct"/>
          </w:tcPr>
          <w:p w:rsidR="00A360B0" w:rsidRPr="0002439B" w:rsidRDefault="00A360B0" w:rsidP="00DE10CA">
            <w:pPr>
              <w:jc w:val="center"/>
            </w:pPr>
            <w:r w:rsidRPr="0002439B">
              <w:t>проценты</w:t>
            </w:r>
          </w:p>
        </w:tc>
        <w:tc>
          <w:tcPr>
            <w:tcW w:w="575" w:type="pct"/>
          </w:tcPr>
          <w:p w:rsidR="00A360B0" w:rsidRPr="0002439B" w:rsidRDefault="00A360B0" w:rsidP="00DE10CA">
            <w:pPr>
              <w:jc w:val="center"/>
            </w:pPr>
            <w:r w:rsidRPr="0002439B">
              <w:t>44,6</w:t>
            </w:r>
          </w:p>
        </w:tc>
        <w:tc>
          <w:tcPr>
            <w:tcW w:w="575" w:type="pct"/>
            <w:noWrap/>
          </w:tcPr>
          <w:p w:rsidR="00A360B0" w:rsidRPr="0002439B" w:rsidRDefault="00A360B0" w:rsidP="00DE10CA">
            <w:pPr>
              <w:jc w:val="center"/>
            </w:pPr>
            <w:r w:rsidRPr="0002439B">
              <w:t>46,3</w:t>
            </w:r>
          </w:p>
        </w:tc>
      </w:tr>
      <w:tr w:rsidR="00A360B0" w:rsidRPr="00A337B3">
        <w:trPr>
          <w:cantSplit/>
          <w:trHeight w:val="1028"/>
        </w:trPr>
        <w:tc>
          <w:tcPr>
            <w:tcW w:w="3162" w:type="pct"/>
          </w:tcPr>
          <w:p w:rsidR="00A360B0" w:rsidRPr="0002439B" w:rsidRDefault="00A360B0" w:rsidP="00DE10CA">
            <w:r w:rsidRPr="0002439B">
              <w:t xml:space="preserve">Численность обучающихся по образовательным программам дополнительного образования детей, участвующих в олимпиадах и конкурсах различного уровня </w:t>
            </w:r>
          </w:p>
        </w:tc>
        <w:tc>
          <w:tcPr>
            <w:tcW w:w="689" w:type="pct"/>
          </w:tcPr>
          <w:p w:rsidR="00A360B0" w:rsidRPr="0002439B" w:rsidRDefault="00A360B0" w:rsidP="00DE10CA">
            <w:pPr>
              <w:jc w:val="center"/>
            </w:pPr>
            <w:r w:rsidRPr="0002439B">
              <w:t>человек</w:t>
            </w:r>
          </w:p>
        </w:tc>
        <w:tc>
          <w:tcPr>
            <w:tcW w:w="575" w:type="pct"/>
          </w:tcPr>
          <w:p w:rsidR="00A360B0" w:rsidRPr="0002439B" w:rsidRDefault="00A360B0" w:rsidP="00DE10CA">
            <w:pPr>
              <w:jc w:val="center"/>
            </w:pPr>
            <w:r w:rsidRPr="0002439B">
              <w:t>765</w:t>
            </w:r>
          </w:p>
        </w:tc>
        <w:tc>
          <w:tcPr>
            <w:tcW w:w="575" w:type="pct"/>
            <w:noWrap/>
          </w:tcPr>
          <w:p w:rsidR="00A360B0" w:rsidRPr="0002439B" w:rsidRDefault="00A360B0" w:rsidP="00DE10CA">
            <w:pPr>
              <w:jc w:val="center"/>
            </w:pPr>
            <w:r w:rsidRPr="0002439B">
              <w:t>1108</w:t>
            </w:r>
          </w:p>
        </w:tc>
      </w:tr>
      <w:tr w:rsidR="00A360B0" w:rsidRPr="00A337B3">
        <w:trPr>
          <w:cantSplit/>
          <w:trHeight w:val="1288"/>
        </w:trPr>
        <w:tc>
          <w:tcPr>
            <w:tcW w:w="3162" w:type="pct"/>
          </w:tcPr>
          <w:p w:rsidR="00A360B0" w:rsidRPr="0002439B" w:rsidRDefault="00A360B0" w:rsidP="00DE10CA">
            <w:r w:rsidRPr="0002439B">
              <w:t>Удельный вес численности обучающихся по дополнительным образовательным программам, участвующих в олимпиадах и конкурсах различного уровня, в общей численности, обучающихся по программам общего образования</w:t>
            </w:r>
          </w:p>
        </w:tc>
        <w:tc>
          <w:tcPr>
            <w:tcW w:w="689" w:type="pct"/>
          </w:tcPr>
          <w:p w:rsidR="00A360B0" w:rsidRPr="0002439B" w:rsidRDefault="00A360B0" w:rsidP="00DE10CA">
            <w:pPr>
              <w:jc w:val="center"/>
            </w:pPr>
            <w:r w:rsidRPr="0002439B">
              <w:t>проценты</w:t>
            </w:r>
          </w:p>
        </w:tc>
        <w:tc>
          <w:tcPr>
            <w:tcW w:w="575" w:type="pct"/>
          </w:tcPr>
          <w:p w:rsidR="00A360B0" w:rsidRPr="0002439B" w:rsidRDefault="00A360B0" w:rsidP="00DE10CA">
            <w:pPr>
              <w:jc w:val="center"/>
            </w:pPr>
            <w:r w:rsidRPr="0002439B">
              <w:t>9,7</w:t>
            </w:r>
          </w:p>
        </w:tc>
        <w:tc>
          <w:tcPr>
            <w:tcW w:w="575" w:type="pct"/>
            <w:noWrap/>
          </w:tcPr>
          <w:p w:rsidR="00A360B0" w:rsidRPr="0002439B" w:rsidRDefault="00A360B0" w:rsidP="00DE10CA">
            <w:pPr>
              <w:jc w:val="center"/>
            </w:pPr>
            <w:r w:rsidRPr="0002439B">
              <w:t>14</w:t>
            </w:r>
          </w:p>
        </w:tc>
      </w:tr>
      <w:tr w:rsidR="00A360B0" w:rsidRPr="00A337B3">
        <w:trPr>
          <w:cantSplit/>
        </w:trPr>
        <w:tc>
          <w:tcPr>
            <w:tcW w:w="3162" w:type="pct"/>
          </w:tcPr>
          <w:p w:rsidR="00A360B0" w:rsidRPr="0002439B" w:rsidRDefault="00A360B0" w:rsidP="00DE10CA">
            <w:r w:rsidRPr="0002439B">
              <w:t xml:space="preserve">Среднесписочная численность основных педагогических работников организаций дополнительного образования детей </w:t>
            </w:r>
          </w:p>
        </w:tc>
        <w:tc>
          <w:tcPr>
            <w:tcW w:w="689" w:type="pct"/>
          </w:tcPr>
          <w:p w:rsidR="00A360B0" w:rsidRPr="0002439B" w:rsidRDefault="00A360B0" w:rsidP="00DE10CA">
            <w:pPr>
              <w:jc w:val="center"/>
            </w:pPr>
            <w:r w:rsidRPr="0002439B">
              <w:t>человек</w:t>
            </w:r>
          </w:p>
        </w:tc>
        <w:tc>
          <w:tcPr>
            <w:tcW w:w="575" w:type="pct"/>
          </w:tcPr>
          <w:p w:rsidR="00A360B0" w:rsidRPr="0002439B" w:rsidRDefault="00A360B0" w:rsidP="00DE10CA">
            <w:pPr>
              <w:jc w:val="center"/>
            </w:pPr>
            <w:r w:rsidRPr="0002439B">
              <w:t>49</w:t>
            </w:r>
          </w:p>
        </w:tc>
        <w:tc>
          <w:tcPr>
            <w:tcW w:w="575" w:type="pct"/>
            <w:noWrap/>
          </w:tcPr>
          <w:p w:rsidR="00A360B0" w:rsidRPr="0002439B" w:rsidRDefault="00A360B0" w:rsidP="00DE10CA">
            <w:pPr>
              <w:jc w:val="center"/>
            </w:pPr>
            <w:r w:rsidRPr="0002439B">
              <w:t>52</w:t>
            </w:r>
          </w:p>
        </w:tc>
      </w:tr>
      <w:tr w:rsidR="00A360B0" w:rsidRPr="00A337B3">
        <w:trPr>
          <w:cantSplit/>
        </w:trPr>
        <w:tc>
          <w:tcPr>
            <w:tcW w:w="3162" w:type="pct"/>
          </w:tcPr>
          <w:p w:rsidR="00A360B0" w:rsidRPr="0002439B" w:rsidRDefault="00A360B0" w:rsidP="00DE10CA">
            <w:r w:rsidRPr="0002439B">
              <w:t>Численность внешних совместителей</w:t>
            </w:r>
          </w:p>
        </w:tc>
        <w:tc>
          <w:tcPr>
            <w:tcW w:w="689" w:type="pct"/>
          </w:tcPr>
          <w:p w:rsidR="00A360B0" w:rsidRPr="0002439B" w:rsidRDefault="00A360B0" w:rsidP="00DE10CA">
            <w:pPr>
              <w:jc w:val="center"/>
            </w:pPr>
            <w:r w:rsidRPr="0002439B">
              <w:t>человек</w:t>
            </w:r>
          </w:p>
        </w:tc>
        <w:tc>
          <w:tcPr>
            <w:tcW w:w="575" w:type="pct"/>
          </w:tcPr>
          <w:p w:rsidR="00A360B0" w:rsidRPr="0002439B" w:rsidRDefault="00A360B0" w:rsidP="00DE10CA">
            <w:pPr>
              <w:jc w:val="center"/>
            </w:pPr>
            <w:r w:rsidRPr="0002439B">
              <w:t>21</w:t>
            </w:r>
          </w:p>
        </w:tc>
        <w:tc>
          <w:tcPr>
            <w:tcW w:w="575" w:type="pct"/>
            <w:noWrap/>
          </w:tcPr>
          <w:p w:rsidR="00A360B0" w:rsidRPr="0002439B" w:rsidRDefault="00A360B0" w:rsidP="00DE10CA">
            <w:pPr>
              <w:jc w:val="center"/>
            </w:pPr>
            <w:r w:rsidRPr="0002439B">
              <w:t>20</w:t>
            </w:r>
          </w:p>
        </w:tc>
      </w:tr>
      <w:tr w:rsidR="00A360B0" w:rsidRPr="00A337B3">
        <w:trPr>
          <w:cantSplit/>
        </w:trPr>
        <w:tc>
          <w:tcPr>
            <w:tcW w:w="3162" w:type="pct"/>
          </w:tcPr>
          <w:p w:rsidR="00A360B0" w:rsidRPr="0002439B" w:rsidRDefault="00A360B0" w:rsidP="00DE10CA">
            <w:r w:rsidRPr="0002439B">
              <w:t>Доведение среднемесячной заработной платы педагогов муниципальных учреждений дополнительного образования г.Сарова до среднемесячной заработной платы учителя муниципальных общеобразовательных учреждений г. Сарова (в сопоставимой нагрузке учителя и педагога дополнительного образования)</w:t>
            </w:r>
          </w:p>
        </w:tc>
        <w:tc>
          <w:tcPr>
            <w:tcW w:w="689" w:type="pct"/>
          </w:tcPr>
          <w:p w:rsidR="00A360B0" w:rsidRPr="0002439B" w:rsidRDefault="00A360B0" w:rsidP="00DE10CA">
            <w:pPr>
              <w:jc w:val="center"/>
            </w:pPr>
            <w:r w:rsidRPr="0002439B">
              <w:t>проценты</w:t>
            </w:r>
          </w:p>
        </w:tc>
        <w:tc>
          <w:tcPr>
            <w:tcW w:w="575" w:type="pct"/>
          </w:tcPr>
          <w:p w:rsidR="00A360B0" w:rsidRPr="0002439B" w:rsidRDefault="00A360B0" w:rsidP="00DE10CA">
            <w:pPr>
              <w:jc w:val="center"/>
            </w:pPr>
            <w:r w:rsidRPr="0002439B">
              <w:t>80</w:t>
            </w:r>
          </w:p>
        </w:tc>
        <w:tc>
          <w:tcPr>
            <w:tcW w:w="575" w:type="pct"/>
            <w:noWrap/>
          </w:tcPr>
          <w:p w:rsidR="00A360B0" w:rsidRPr="0002439B" w:rsidRDefault="00A360B0" w:rsidP="00DE10CA">
            <w:pPr>
              <w:jc w:val="center"/>
            </w:pPr>
            <w:r w:rsidRPr="0002439B">
              <w:t>82,4</w:t>
            </w:r>
          </w:p>
        </w:tc>
      </w:tr>
    </w:tbl>
    <w:p w:rsidR="00A360B0" w:rsidRDefault="00A360B0" w:rsidP="00DE10CA">
      <w:pPr>
        <w:ind w:firstLine="708"/>
      </w:pPr>
    </w:p>
    <w:p w:rsidR="00A360B0" w:rsidRPr="00040535" w:rsidRDefault="00A360B0" w:rsidP="00621C12">
      <w:pPr>
        <w:ind w:firstLine="708"/>
        <w:jc w:val="both"/>
      </w:pPr>
      <w:r>
        <w:t xml:space="preserve">В ряду интересных нововведений в муниципальной системе образования следует отметить введение в практику дополнительного образования инновационного технического направления – робототехники в школах №№ 3, 5, 14, Дворце детского (юношеского) творчества </w:t>
      </w:r>
      <w:r w:rsidRPr="00551E1F">
        <w:rPr>
          <w:color w:val="000000"/>
        </w:rPr>
        <w:t>(далее - ДДТ)</w:t>
      </w:r>
      <w:r>
        <w:t>.</w:t>
      </w:r>
    </w:p>
    <w:p w:rsidR="00A360B0" w:rsidRPr="00551E1F" w:rsidRDefault="00A360B0" w:rsidP="00621C12">
      <w:pPr>
        <w:pStyle w:val="NormalWeb"/>
        <w:spacing w:before="0" w:beforeAutospacing="0" w:after="0" w:afterAutospacing="0"/>
        <w:ind w:firstLine="709"/>
        <w:jc w:val="both"/>
        <w:rPr>
          <w:color w:val="000000"/>
        </w:rPr>
      </w:pPr>
      <w:r w:rsidRPr="00551E1F">
        <w:rPr>
          <w:color w:val="000000"/>
        </w:rPr>
        <w:t>СЮН получила грант губернатора Нижегородской области в сумме 250 тыс.рублей за победу в областном конкурсе организаций дополнительного образования, внедряющих инновационные образовательные программы.</w:t>
      </w:r>
    </w:p>
    <w:p w:rsidR="00A360B0" w:rsidRPr="00551E1F" w:rsidRDefault="00A360B0" w:rsidP="00DE10CA">
      <w:pPr>
        <w:ind w:firstLine="708"/>
        <w:rPr>
          <w:color w:val="000000"/>
          <w:kern w:val="1"/>
          <w:lang w:eastAsia="hi-IN" w:bidi="hi-IN"/>
        </w:rPr>
      </w:pPr>
      <w:r>
        <w:rPr>
          <w:color w:val="000000"/>
        </w:rPr>
        <w:t xml:space="preserve">С достижениями обучающихся, учителей, педагогов и с др. информацией можно познакомиться на сайте департамента образования по ссылке </w:t>
      </w:r>
      <w:r w:rsidRPr="00551E1F">
        <w:t>https:</w:t>
      </w:r>
      <w:r>
        <w:t>//www.edusarov.ru</w:t>
      </w:r>
      <w:r w:rsidRPr="005B4E59">
        <w:rPr>
          <w:color w:val="000000"/>
        </w:rPr>
        <w:t xml:space="preserve"> </w:t>
      </w:r>
      <w:r>
        <w:rPr>
          <w:color w:val="000000"/>
        </w:rPr>
        <w:t>.</w:t>
      </w:r>
    </w:p>
    <w:p w:rsidR="00A360B0" w:rsidRDefault="00A360B0" w:rsidP="00DE10CA">
      <w:pPr>
        <w:ind w:firstLine="708"/>
        <w:rPr>
          <w:kern w:val="1"/>
        </w:rPr>
      </w:pPr>
      <w:r w:rsidRPr="00551E1F">
        <w:rPr>
          <w:kern w:val="1"/>
        </w:rPr>
        <w:t>В 2015 году по инициативе де</w:t>
      </w:r>
      <w:r>
        <w:rPr>
          <w:kern w:val="1"/>
        </w:rPr>
        <w:t xml:space="preserve">партамента </w:t>
      </w:r>
      <w:r w:rsidRPr="00551E1F">
        <w:rPr>
          <w:kern w:val="1"/>
        </w:rPr>
        <w:t>в городе во второй раз была проведена международная образовательная акция по проверке грамотности «Тотальный диктант», в которой приняли участие 175 человек (2014г. -173 чел.).</w:t>
      </w:r>
    </w:p>
    <w:p w:rsidR="00A360B0" w:rsidRDefault="00A360B0" w:rsidP="00DE10CA">
      <w:pPr>
        <w:pStyle w:val="Heading1"/>
      </w:pPr>
      <w:bookmarkStart w:id="116" w:name="_Toc450214005"/>
    </w:p>
    <w:p w:rsidR="00A360B0" w:rsidRPr="004144B0" w:rsidRDefault="00A360B0" w:rsidP="00DE10CA">
      <w:pPr>
        <w:pStyle w:val="Heading1"/>
      </w:pPr>
      <w:r w:rsidRPr="000C46A3">
        <w:t>1</w:t>
      </w:r>
      <w:r>
        <w:t>0</w:t>
      </w:r>
      <w:r w:rsidRPr="000C46A3">
        <w:t>. КУЛЬТУРА И ИСКУССТВО</w:t>
      </w:r>
      <w:bookmarkEnd w:id="111"/>
      <w:bookmarkEnd w:id="112"/>
      <w:bookmarkEnd w:id="116"/>
    </w:p>
    <w:p w:rsidR="00A360B0" w:rsidRPr="00621C12" w:rsidRDefault="00A360B0" w:rsidP="00621C12">
      <w:pPr>
        <w:pStyle w:val="BodyText"/>
        <w:ind w:firstLine="720"/>
        <w:jc w:val="both"/>
      </w:pPr>
      <w:r w:rsidRPr="00621C12">
        <w:t xml:space="preserve">В течение 2015 года деятельность муниципальных учреждений культуры по сохранению и развитию культурного потенциала города проводилась в рамках муниципальной программы «Культура города Сарова Нижегородской области на 2015-2020 годы». В 2015 году все мероприятия, проводимые в муниципальных учреждениях культуры города, были посвящены Году Литературы в России,70-летию Победы в Великой Отечественной войне, 70-летию атомной отрасли. </w:t>
      </w:r>
    </w:p>
    <w:p w:rsidR="00A360B0" w:rsidRPr="00621C12" w:rsidRDefault="00A360B0" w:rsidP="00621C12">
      <w:pPr>
        <w:jc w:val="both"/>
      </w:pPr>
      <w:r w:rsidRPr="00621C12">
        <w:tab/>
        <w:t>Празднование 70-летия Победы в Великой Отечественной войне (впервые в Сарове прошла акция «Бессмертный полк», объединившая людей разных поколений),</w:t>
      </w:r>
    </w:p>
    <w:p w:rsidR="00A360B0" w:rsidRPr="00621C12" w:rsidRDefault="00A360B0" w:rsidP="00621C12">
      <w:pPr>
        <w:jc w:val="both"/>
      </w:pPr>
      <w:r w:rsidRPr="00621C12">
        <w:t xml:space="preserve"> благотворительные акции «Ночь в музее», «Ночь искусств», «Ночь в театре», «Библиосумерки», Городской праздник поэзии, презентация новой книги «Преподобный Серафим Саровский в историко-культурном и художественном наследии России», пленэр «Саров 2015» и др. </w:t>
      </w:r>
    </w:p>
    <w:p w:rsidR="00A360B0" w:rsidRPr="00621C12" w:rsidRDefault="00A360B0" w:rsidP="00621C12">
      <w:pPr>
        <w:jc w:val="both"/>
      </w:pPr>
      <w:r w:rsidRPr="00621C12">
        <w:tab/>
        <w:t>Традиционный III Фестиваль театрального искусства для детей среди профессиональных театров «Что за прелесть эти сказки!» прошел в Сарове в июне  месяце. За 4 дня фестиваля Саровский театр принял у себя 9 театров, а зрители Сарова увидели 11 самых разных спектаклей для детей – драматических и кукольных, серьезных и смешных, для малышей и подростков. В этом году жюри фестиваля утвердило специальные номинации.</w:t>
      </w:r>
    </w:p>
    <w:p w:rsidR="00A360B0" w:rsidRPr="00621C12" w:rsidRDefault="00A360B0" w:rsidP="00621C12">
      <w:pPr>
        <w:jc w:val="both"/>
      </w:pPr>
      <w:r w:rsidRPr="00621C12">
        <w:tab/>
        <w:t>Осенью 2015 года состоялась конференция руководителей и работников учреждений культуры ЗАТО Госкорпорации «Росатом» «Пути реализации Основ государственной культурной политики РФ в городах ЗАТО», в которой приняли участие более 60 руководителей управлений культуры  и специалистов учреждений культуры из городов ЗАТО. Состоялся конкурс среди библиотечных работников ЗАТО на лучшего по профессии.</w:t>
      </w:r>
    </w:p>
    <w:p w:rsidR="00A360B0" w:rsidRPr="00621C12" w:rsidRDefault="00A360B0" w:rsidP="00621C12">
      <w:pPr>
        <w:jc w:val="both"/>
      </w:pPr>
      <w:r w:rsidRPr="00621C12">
        <w:tab/>
        <w:t xml:space="preserve">Октябрь 2015 года открыл Фестиваль актуального научного кино «ФАНК». Фестиваль организован в рамках юбилейной программы 70-летия атомной отрасли сетью информационных центров по атомной энергии в партнерстве с Госкорпорацией «Росатом». Основная программа кинофестиваля была показана в Городской художественной галерее и Центральной городской детской библиотеке им.А.С.Пушкина. </w:t>
      </w:r>
    </w:p>
    <w:p w:rsidR="00A360B0" w:rsidRPr="00621C12" w:rsidRDefault="00A360B0" w:rsidP="00621C12">
      <w:pPr>
        <w:pStyle w:val="NormalWeb"/>
        <w:spacing w:before="0" w:after="0"/>
        <w:jc w:val="both"/>
        <w:textAlignment w:val="baseline"/>
      </w:pPr>
      <w:r w:rsidRPr="00621C12">
        <w:rPr>
          <w:color w:val="2A2625"/>
        </w:rPr>
        <w:tab/>
      </w:r>
      <w:r w:rsidRPr="00621C12">
        <w:t xml:space="preserve">В ноябре 2015 года прошел третий фестиваль солистов и ансамблей джазовой музыки для детей и юношества городов Росатома «Джазовые каникулы. В фестивале участвовало более 80 человек из 16 школ искусств Москвы, Саранска, Нижнего Новгорода, Дзержинска, Балахны, а также Кузнецка-12 Пензенской области, Снежинска Челябинской области и Сарова. </w:t>
      </w:r>
    </w:p>
    <w:p w:rsidR="00A360B0" w:rsidRPr="00621C12" w:rsidRDefault="00A360B0" w:rsidP="00621C12">
      <w:pPr>
        <w:jc w:val="both"/>
      </w:pPr>
      <w:r w:rsidRPr="00621C12">
        <w:tab/>
        <w:t>В 2015 году на высоком уровне были организованы городские праздники: Новогодняя ночь, День Победы, День России, День города и другие. Состоялись тематические мероприятия: «Масленица», Городской праздник поэзии, «День защиты детей», «День знаний». В Саровском драматическом театре и в Доме молодежи прошли торжественные вечера, посвященные Дню Защитника Отечества, Международному женскому дню, Дню работников культуры, Дню Народного Единства.</w:t>
      </w:r>
    </w:p>
    <w:p w:rsidR="00A360B0" w:rsidRPr="00621C12" w:rsidRDefault="00A360B0" w:rsidP="00621C12">
      <w:pPr>
        <w:jc w:val="both"/>
      </w:pPr>
      <w:r w:rsidRPr="00621C12">
        <w:tab/>
        <w:t>Завершился 2015 год праздничными декабрьскими представлениями и ёлками во всех учреждениях культуры.</w:t>
      </w:r>
    </w:p>
    <w:p w:rsidR="00A360B0" w:rsidRPr="00621C12" w:rsidRDefault="00A360B0" w:rsidP="00621C12">
      <w:pPr>
        <w:pStyle w:val="BodyText"/>
        <w:ind w:firstLine="720"/>
        <w:jc w:val="both"/>
      </w:pPr>
      <w:r w:rsidRPr="00621C12">
        <w:t>В Саровском драматическом театре состоялся показ премьерных спектаклей: «У ковчега в восемь», «Усвятские шлемоносцы», «Волшебник Страны ОЗ», «Он, она, окно…», «Чайка». Прошли гастроли с участием ведущих театров Москвы и Санкт-Петербурга.</w:t>
      </w:r>
    </w:p>
    <w:p w:rsidR="00A360B0" w:rsidRPr="00621C12" w:rsidRDefault="00A360B0" w:rsidP="00621C12">
      <w:pPr>
        <w:jc w:val="both"/>
      </w:pPr>
      <w:r w:rsidRPr="00621C12">
        <w:t xml:space="preserve"> В 2015 году театр принял участие в областном фестивале «Премьеры сезона».</w:t>
      </w:r>
    </w:p>
    <w:p w:rsidR="00A360B0" w:rsidRPr="00621C12" w:rsidRDefault="00A360B0" w:rsidP="00621C12">
      <w:pPr>
        <w:pStyle w:val="BodyText"/>
        <w:ind w:firstLine="720"/>
        <w:jc w:val="both"/>
      </w:pPr>
      <w:r w:rsidRPr="00621C12">
        <w:t xml:space="preserve">В 2015 году артисту драмы муниципального бюджетного учреждения культуры «Саровский драматический театр» В.Б.Соколову-Беллонину была присуждена премия Нижегородской области имени Н.И. Собольщикова-Самарина.     </w:t>
      </w:r>
    </w:p>
    <w:p w:rsidR="00A360B0" w:rsidRPr="00621C12" w:rsidRDefault="00A360B0" w:rsidP="00621C12">
      <w:pPr>
        <w:jc w:val="both"/>
      </w:pPr>
      <w:r w:rsidRPr="00621C12">
        <w:tab/>
        <w:t>Театр кукол «Кузнечик» показал своим зрителям спектакли «Морозко», «Тайны волшебных снежинок», «Медведь и Лиса», «Ай да Братец Кролик». В течение года маленькие зрители и их родители посмотрели спектакли «Необыкновенное состязание», «Честное слово», «Лисёнок-плут», «Таинственный гиппопотам», «Колобок» и «Кот в сапогах». Театр принял участие в Фестивале Нижегородских театров «Премьеры сезона 2014-2015», а также в Фестивале театрального искусства для детей среди профессиональных театров «Что за прелесть эти сказки!».</w:t>
      </w:r>
    </w:p>
    <w:p w:rsidR="00A360B0" w:rsidRDefault="00A360B0" w:rsidP="00DE10CA">
      <w:pPr>
        <w:ind w:firstLine="709"/>
        <w:jc w:val="center"/>
      </w:pPr>
    </w:p>
    <w:p w:rsidR="00A360B0" w:rsidRPr="00CE665E" w:rsidRDefault="00A360B0" w:rsidP="00DE10CA">
      <w:pPr>
        <w:ind w:firstLine="709"/>
        <w:jc w:val="center"/>
      </w:pPr>
      <w:r w:rsidRPr="00CE665E">
        <w:t>Показатели деятельности театров</w:t>
      </w:r>
    </w:p>
    <w:p w:rsidR="00A360B0" w:rsidRPr="00CE665E" w:rsidRDefault="00A360B0" w:rsidP="00DE10CA">
      <w:pPr>
        <w:ind w:left="8496" w:hanging="8496"/>
        <w:jc w:val="right"/>
      </w:pPr>
      <w:r w:rsidRPr="002C3EAC">
        <w:t xml:space="preserve">Таблица </w:t>
      </w:r>
      <w:r>
        <w:t>53</w:t>
      </w:r>
    </w:p>
    <w:tbl>
      <w:tblPr>
        <w:tblW w:w="488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899"/>
        <w:gridCol w:w="1035"/>
        <w:gridCol w:w="979"/>
        <w:gridCol w:w="1108"/>
        <w:gridCol w:w="989"/>
        <w:gridCol w:w="1046"/>
        <w:gridCol w:w="1062"/>
      </w:tblGrid>
      <w:tr w:rsidR="00A360B0" w:rsidRPr="00405B56">
        <w:tc>
          <w:tcPr>
            <w:tcW w:w="1403" w:type="pct"/>
            <w:vMerge w:val="restart"/>
            <w:vAlign w:val="center"/>
          </w:tcPr>
          <w:p w:rsidR="00A360B0" w:rsidRPr="00621C12" w:rsidRDefault="00A360B0" w:rsidP="00DE10CA">
            <w:pPr>
              <w:pStyle w:val="Heading3"/>
              <w:rPr>
                <w:rFonts w:ascii="Times New Roman" w:hAnsi="Times New Roman" w:cs="Times New Roman"/>
                <w:b w:val="0"/>
                <w:bCs w:val="0"/>
                <w:sz w:val="24"/>
                <w:szCs w:val="24"/>
              </w:rPr>
            </w:pPr>
            <w:r w:rsidRPr="00621C12">
              <w:rPr>
                <w:rFonts w:ascii="Times New Roman" w:hAnsi="Times New Roman" w:cs="Times New Roman"/>
                <w:b w:val="0"/>
                <w:bCs w:val="0"/>
                <w:sz w:val="24"/>
                <w:szCs w:val="24"/>
              </w:rPr>
              <w:t>Показатели</w:t>
            </w:r>
          </w:p>
        </w:tc>
        <w:tc>
          <w:tcPr>
            <w:tcW w:w="461" w:type="pct"/>
            <w:vMerge w:val="restart"/>
            <w:vAlign w:val="center"/>
          </w:tcPr>
          <w:p w:rsidR="00A360B0" w:rsidRPr="002A7949" w:rsidRDefault="00A360B0" w:rsidP="00DE10CA">
            <w:pPr>
              <w:pStyle w:val="BodyText"/>
              <w:rPr>
                <w:b/>
                <w:bCs/>
              </w:rPr>
            </w:pPr>
            <w:r w:rsidRPr="002A7949">
              <w:rPr>
                <w:b/>
                <w:bCs/>
                <w:sz w:val="22"/>
                <w:szCs w:val="22"/>
              </w:rPr>
              <w:t>Ед. изм.</w:t>
            </w:r>
          </w:p>
        </w:tc>
        <w:tc>
          <w:tcPr>
            <w:tcW w:w="1552" w:type="pct"/>
            <w:gridSpan w:val="3"/>
          </w:tcPr>
          <w:p w:rsidR="00A360B0" w:rsidRPr="002A7949" w:rsidRDefault="00A360B0" w:rsidP="00DE10CA">
            <w:pPr>
              <w:pStyle w:val="BodyText"/>
              <w:rPr>
                <w:b/>
                <w:bCs/>
              </w:rPr>
            </w:pPr>
            <w:r w:rsidRPr="002A7949">
              <w:rPr>
                <w:b/>
                <w:bCs/>
                <w:sz w:val="22"/>
                <w:szCs w:val="22"/>
              </w:rPr>
              <w:t>МБУК Театр драмы</w:t>
            </w:r>
          </w:p>
        </w:tc>
        <w:tc>
          <w:tcPr>
            <w:tcW w:w="1585" w:type="pct"/>
            <w:gridSpan w:val="3"/>
          </w:tcPr>
          <w:p w:rsidR="00A360B0" w:rsidRPr="002A7949" w:rsidRDefault="00A360B0" w:rsidP="00DE10CA">
            <w:pPr>
              <w:pStyle w:val="BodyText"/>
              <w:rPr>
                <w:b/>
                <w:bCs/>
              </w:rPr>
            </w:pPr>
            <w:r w:rsidRPr="002A7949">
              <w:rPr>
                <w:b/>
                <w:bCs/>
                <w:sz w:val="22"/>
                <w:szCs w:val="22"/>
              </w:rPr>
              <w:t>МБУК театр кукол</w:t>
            </w:r>
          </w:p>
        </w:tc>
      </w:tr>
      <w:tr w:rsidR="00A360B0" w:rsidRPr="00405B56">
        <w:trPr>
          <w:trHeight w:val="249"/>
        </w:trPr>
        <w:tc>
          <w:tcPr>
            <w:tcW w:w="1403" w:type="pct"/>
            <w:vMerge/>
          </w:tcPr>
          <w:p w:rsidR="00A360B0" w:rsidRPr="00621C12" w:rsidRDefault="00A360B0" w:rsidP="00DE10CA">
            <w:pPr>
              <w:pStyle w:val="Heading3"/>
              <w:rPr>
                <w:rFonts w:ascii="Times New Roman" w:hAnsi="Times New Roman" w:cs="Times New Roman"/>
                <w:b w:val="0"/>
                <w:bCs w:val="0"/>
                <w:sz w:val="24"/>
                <w:szCs w:val="24"/>
              </w:rPr>
            </w:pPr>
          </w:p>
        </w:tc>
        <w:tc>
          <w:tcPr>
            <w:tcW w:w="461" w:type="pct"/>
            <w:vMerge/>
          </w:tcPr>
          <w:p w:rsidR="00A360B0" w:rsidRPr="002A7949" w:rsidRDefault="00A360B0" w:rsidP="00DE10CA">
            <w:pPr>
              <w:pStyle w:val="BalloonText"/>
              <w:jc w:val="center"/>
              <w:rPr>
                <w:sz w:val="22"/>
                <w:szCs w:val="22"/>
              </w:rPr>
            </w:pPr>
          </w:p>
        </w:tc>
        <w:tc>
          <w:tcPr>
            <w:tcW w:w="530" w:type="pct"/>
            <w:vAlign w:val="center"/>
          </w:tcPr>
          <w:p w:rsidR="00A360B0" w:rsidRPr="00B67D79" w:rsidRDefault="00A360B0" w:rsidP="00DE10CA">
            <w:pPr>
              <w:jc w:val="center"/>
              <w:rPr>
                <w:lang w:val="en-US"/>
              </w:rPr>
            </w:pPr>
            <w:r w:rsidRPr="00B67D79">
              <w:rPr>
                <w:sz w:val="22"/>
                <w:szCs w:val="22"/>
              </w:rPr>
              <w:t>2014</w:t>
            </w:r>
          </w:p>
        </w:tc>
        <w:tc>
          <w:tcPr>
            <w:tcW w:w="455" w:type="pct"/>
            <w:vAlign w:val="center"/>
          </w:tcPr>
          <w:p w:rsidR="00A360B0" w:rsidRPr="00B67D79" w:rsidRDefault="00A360B0" w:rsidP="00DE10CA">
            <w:pPr>
              <w:jc w:val="center"/>
              <w:rPr>
                <w:lang w:val="en-US"/>
              </w:rPr>
            </w:pPr>
            <w:r w:rsidRPr="00B67D79">
              <w:rPr>
                <w:sz w:val="22"/>
                <w:szCs w:val="22"/>
              </w:rPr>
              <w:t>2015</w:t>
            </w:r>
          </w:p>
        </w:tc>
        <w:tc>
          <w:tcPr>
            <w:tcW w:w="567" w:type="pct"/>
            <w:vAlign w:val="center"/>
          </w:tcPr>
          <w:p w:rsidR="00A360B0" w:rsidRPr="002A7949" w:rsidRDefault="00A360B0" w:rsidP="00DE10CA">
            <w:pPr>
              <w:pStyle w:val="BodyText"/>
              <w:rPr>
                <w:b/>
                <w:bCs/>
              </w:rPr>
            </w:pPr>
            <w:r w:rsidRPr="002A7949">
              <w:rPr>
                <w:b/>
                <w:bCs/>
                <w:sz w:val="22"/>
                <w:szCs w:val="22"/>
              </w:rPr>
              <w:t>Темп роста, %</w:t>
            </w:r>
          </w:p>
        </w:tc>
        <w:tc>
          <w:tcPr>
            <w:tcW w:w="506" w:type="pct"/>
            <w:vAlign w:val="center"/>
          </w:tcPr>
          <w:p w:rsidR="00A360B0" w:rsidRPr="00B67D79" w:rsidRDefault="00A360B0" w:rsidP="00DE10CA">
            <w:pPr>
              <w:jc w:val="center"/>
              <w:rPr>
                <w:lang w:val="en-US"/>
              </w:rPr>
            </w:pPr>
            <w:r w:rsidRPr="00B67D79">
              <w:rPr>
                <w:sz w:val="22"/>
                <w:szCs w:val="22"/>
              </w:rPr>
              <w:t>2014</w:t>
            </w:r>
          </w:p>
        </w:tc>
        <w:tc>
          <w:tcPr>
            <w:tcW w:w="535" w:type="pct"/>
            <w:vAlign w:val="center"/>
          </w:tcPr>
          <w:p w:rsidR="00A360B0" w:rsidRPr="00B67D79" w:rsidRDefault="00A360B0" w:rsidP="00DE10CA">
            <w:pPr>
              <w:jc w:val="center"/>
              <w:rPr>
                <w:lang w:val="en-US"/>
              </w:rPr>
            </w:pPr>
            <w:r w:rsidRPr="00B67D79">
              <w:rPr>
                <w:sz w:val="22"/>
                <w:szCs w:val="22"/>
              </w:rPr>
              <w:t>2015</w:t>
            </w:r>
          </w:p>
        </w:tc>
        <w:tc>
          <w:tcPr>
            <w:tcW w:w="544" w:type="pct"/>
            <w:vAlign w:val="center"/>
          </w:tcPr>
          <w:p w:rsidR="00A360B0" w:rsidRPr="002A7949" w:rsidRDefault="00A360B0" w:rsidP="00DE10CA">
            <w:pPr>
              <w:pStyle w:val="BodyText"/>
              <w:rPr>
                <w:b/>
                <w:bCs/>
              </w:rPr>
            </w:pPr>
            <w:r w:rsidRPr="002A7949">
              <w:rPr>
                <w:b/>
                <w:bCs/>
                <w:sz w:val="22"/>
                <w:szCs w:val="22"/>
              </w:rPr>
              <w:t>Темп роста, %</w:t>
            </w:r>
          </w:p>
        </w:tc>
      </w:tr>
      <w:tr w:rsidR="00A360B0" w:rsidRPr="00405B56">
        <w:tc>
          <w:tcPr>
            <w:tcW w:w="1403" w:type="pct"/>
            <w:vAlign w:val="center"/>
          </w:tcPr>
          <w:p w:rsidR="00A360B0" w:rsidRPr="00621C12" w:rsidRDefault="00A360B0" w:rsidP="00DE10CA">
            <w:pPr>
              <w:pStyle w:val="Heading3"/>
              <w:rPr>
                <w:rFonts w:ascii="Times New Roman" w:hAnsi="Times New Roman" w:cs="Times New Roman"/>
                <w:b w:val="0"/>
                <w:bCs w:val="0"/>
                <w:sz w:val="24"/>
                <w:szCs w:val="24"/>
              </w:rPr>
            </w:pPr>
            <w:r w:rsidRPr="00621C12">
              <w:rPr>
                <w:rFonts w:ascii="Times New Roman" w:hAnsi="Times New Roman" w:cs="Times New Roman"/>
                <w:b w:val="0"/>
                <w:bCs w:val="0"/>
                <w:sz w:val="24"/>
                <w:szCs w:val="24"/>
              </w:rPr>
              <w:t>Сыграно спектаклей</w:t>
            </w:r>
          </w:p>
        </w:tc>
        <w:tc>
          <w:tcPr>
            <w:tcW w:w="461" w:type="pct"/>
            <w:vAlign w:val="center"/>
          </w:tcPr>
          <w:p w:rsidR="00A360B0" w:rsidRPr="002A7949" w:rsidRDefault="00A360B0" w:rsidP="00DE10CA">
            <w:pPr>
              <w:pStyle w:val="BalloonText"/>
              <w:jc w:val="center"/>
              <w:rPr>
                <w:rFonts w:ascii="Times New Roman" w:hAnsi="Times New Roman" w:cs="Times New Roman"/>
                <w:sz w:val="22"/>
                <w:szCs w:val="22"/>
              </w:rPr>
            </w:pPr>
            <w:r w:rsidRPr="002A7949">
              <w:rPr>
                <w:rFonts w:ascii="Times New Roman" w:hAnsi="Times New Roman" w:cs="Times New Roman"/>
                <w:sz w:val="22"/>
                <w:szCs w:val="22"/>
              </w:rPr>
              <w:t>спект.</w:t>
            </w:r>
          </w:p>
        </w:tc>
        <w:tc>
          <w:tcPr>
            <w:tcW w:w="530" w:type="pct"/>
            <w:vAlign w:val="center"/>
          </w:tcPr>
          <w:p w:rsidR="00A360B0" w:rsidRPr="002A7949" w:rsidRDefault="00A360B0" w:rsidP="00DE10CA">
            <w:pPr>
              <w:pStyle w:val="BodyText2"/>
              <w:ind w:hanging="35"/>
              <w:jc w:val="center"/>
            </w:pPr>
            <w:r w:rsidRPr="002A7949">
              <w:rPr>
                <w:sz w:val="22"/>
                <w:szCs w:val="22"/>
              </w:rPr>
              <w:t>187</w:t>
            </w:r>
          </w:p>
        </w:tc>
        <w:tc>
          <w:tcPr>
            <w:tcW w:w="455" w:type="pct"/>
            <w:vAlign w:val="center"/>
          </w:tcPr>
          <w:p w:rsidR="00A360B0" w:rsidRPr="00B67D79" w:rsidRDefault="00A360B0" w:rsidP="00DE10CA">
            <w:pPr>
              <w:pStyle w:val="21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after="0" w:line="240" w:lineRule="auto"/>
              <w:jc w:val="center"/>
              <w:rPr>
                <w:noProof w:val="0"/>
                <w:sz w:val="22"/>
                <w:szCs w:val="22"/>
                <w:highlight w:val="yellow"/>
              </w:rPr>
            </w:pPr>
            <w:r w:rsidRPr="00B67D79">
              <w:rPr>
                <w:noProof w:val="0"/>
                <w:sz w:val="22"/>
                <w:szCs w:val="22"/>
              </w:rPr>
              <w:t>187</w:t>
            </w:r>
          </w:p>
        </w:tc>
        <w:tc>
          <w:tcPr>
            <w:tcW w:w="567" w:type="pct"/>
            <w:vAlign w:val="center"/>
          </w:tcPr>
          <w:p w:rsidR="00A360B0" w:rsidRPr="00B67D79" w:rsidRDefault="00A360B0" w:rsidP="00DE10CA">
            <w:pPr>
              <w:pStyle w:val="21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after="0" w:line="240" w:lineRule="auto"/>
              <w:jc w:val="center"/>
              <w:rPr>
                <w:noProof w:val="0"/>
                <w:sz w:val="22"/>
                <w:szCs w:val="22"/>
              </w:rPr>
            </w:pPr>
            <w:r w:rsidRPr="00B67D79">
              <w:rPr>
                <w:noProof w:val="0"/>
                <w:sz w:val="22"/>
                <w:szCs w:val="22"/>
              </w:rPr>
              <w:t>-</w:t>
            </w:r>
          </w:p>
        </w:tc>
        <w:tc>
          <w:tcPr>
            <w:tcW w:w="506" w:type="pct"/>
            <w:vAlign w:val="center"/>
          </w:tcPr>
          <w:p w:rsidR="00A360B0" w:rsidRPr="002A7949" w:rsidRDefault="00A360B0" w:rsidP="00DE10CA">
            <w:pPr>
              <w:pStyle w:val="BodyText2"/>
              <w:jc w:val="center"/>
            </w:pPr>
            <w:r w:rsidRPr="002A7949">
              <w:rPr>
                <w:sz w:val="22"/>
                <w:szCs w:val="22"/>
              </w:rPr>
              <w:t>103</w:t>
            </w:r>
          </w:p>
        </w:tc>
        <w:tc>
          <w:tcPr>
            <w:tcW w:w="535" w:type="pct"/>
            <w:vAlign w:val="center"/>
          </w:tcPr>
          <w:p w:rsidR="00A360B0" w:rsidRPr="002A7949" w:rsidRDefault="00A360B0" w:rsidP="00DE10CA">
            <w:pPr>
              <w:pStyle w:val="BodyText2"/>
              <w:ind w:hanging="74"/>
              <w:jc w:val="center"/>
              <w:rPr>
                <w:highlight w:val="yellow"/>
              </w:rPr>
            </w:pPr>
            <w:r w:rsidRPr="002A7949">
              <w:rPr>
                <w:sz w:val="22"/>
                <w:szCs w:val="22"/>
              </w:rPr>
              <w:t>103</w:t>
            </w:r>
          </w:p>
        </w:tc>
        <w:tc>
          <w:tcPr>
            <w:tcW w:w="544" w:type="pct"/>
            <w:vAlign w:val="center"/>
          </w:tcPr>
          <w:p w:rsidR="00A360B0" w:rsidRPr="002A7949" w:rsidRDefault="00A360B0" w:rsidP="00DE10CA">
            <w:pPr>
              <w:pStyle w:val="BodyText2"/>
              <w:jc w:val="center"/>
            </w:pPr>
            <w:r w:rsidRPr="002A7949">
              <w:rPr>
                <w:sz w:val="22"/>
                <w:szCs w:val="22"/>
              </w:rPr>
              <w:t>-</w:t>
            </w:r>
          </w:p>
        </w:tc>
      </w:tr>
      <w:tr w:rsidR="00A360B0" w:rsidRPr="00405B56">
        <w:tc>
          <w:tcPr>
            <w:tcW w:w="1403" w:type="pct"/>
          </w:tcPr>
          <w:p w:rsidR="00A360B0" w:rsidRPr="00621C12" w:rsidRDefault="00A360B0" w:rsidP="00DE10CA">
            <w:pPr>
              <w:pStyle w:val="Heading3"/>
              <w:rPr>
                <w:rFonts w:ascii="Times New Roman" w:hAnsi="Times New Roman" w:cs="Times New Roman"/>
                <w:b w:val="0"/>
                <w:bCs w:val="0"/>
                <w:sz w:val="24"/>
                <w:szCs w:val="24"/>
              </w:rPr>
            </w:pPr>
            <w:r w:rsidRPr="00621C12">
              <w:rPr>
                <w:rFonts w:ascii="Times New Roman" w:hAnsi="Times New Roman" w:cs="Times New Roman"/>
                <w:b w:val="0"/>
                <w:bCs w:val="0"/>
                <w:sz w:val="24"/>
                <w:szCs w:val="24"/>
              </w:rPr>
              <w:t>Количество зрителей*</w:t>
            </w:r>
          </w:p>
        </w:tc>
        <w:tc>
          <w:tcPr>
            <w:tcW w:w="461" w:type="pct"/>
          </w:tcPr>
          <w:p w:rsidR="00A360B0" w:rsidRPr="002A7949" w:rsidRDefault="00A360B0" w:rsidP="00DE10CA">
            <w:pPr>
              <w:pStyle w:val="BalloonText"/>
              <w:jc w:val="center"/>
              <w:rPr>
                <w:rFonts w:ascii="Times New Roman" w:hAnsi="Times New Roman" w:cs="Times New Roman"/>
                <w:sz w:val="22"/>
                <w:szCs w:val="22"/>
              </w:rPr>
            </w:pPr>
            <w:r w:rsidRPr="002A7949">
              <w:rPr>
                <w:rFonts w:ascii="Times New Roman" w:hAnsi="Times New Roman" w:cs="Times New Roman"/>
                <w:sz w:val="22"/>
                <w:szCs w:val="22"/>
              </w:rPr>
              <w:t>чел.</w:t>
            </w:r>
          </w:p>
        </w:tc>
        <w:tc>
          <w:tcPr>
            <w:tcW w:w="530" w:type="pct"/>
            <w:vAlign w:val="center"/>
          </w:tcPr>
          <w:p w:rsidR="00A360B0" w:rsidRPr="002A7949" w:rsidRDefault="00A360B0" w:rsidP="00DE10CA">
            <w:pPr>
              <w:pStyle w:val="BodyText3"/>
              <w:jc w:val="center"/>
              <w:rPr>
                <w:sz w:val="22"/>
                <w:szCs w:val="22"/>
              </w:rPr>
            </w:pPr>
            <w:r w:rsidRPr="002A7949">
              <w:rPr>
                <w:sz w:val="22"/>
                <w:szCs w:val="22"/>
              </w:rPr>
              <w:t>14186</w:t>
            </w:r>
          </w:p>
        </w:tc>
        <w:tc>
          <w:tcPr>
            <w:tcW w:w="455" w:type="pct"/>
            <w:vAlign w:val="center"/>
          </w:tcPr>
          <w:p w:rsidR="00A360B0" w:rsidRPr="00B67D79" w:rsidRDefault="00A360B0" w:rsidP="00DE10CA">
            <w:pPr>
              <w:pStyle w:val="BodyTextIndent"/>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after="0"/>
              <w:ind w:hanging="70"/>
              <w:jc w:val="center"/>
              <w:rPr>
                <w:highlight w:val="yellow"/>
              </w:rPr>
            </w:pPr>
            <w:r w:rsidRPr="00B67D79">
              <w:rPr>
                <w:sz w:val="22"/>
                <w:szCs w:val="22"/>
              </w:rPr>
              <w:t>16765</w:t>
            </w:r>
          </w:p>
        </w:tc>
        <w:tc>
          <w:tcPr>
            <w:tcW w:w="567" w:type="pct"/>
            <w:vAlign w:val="center"/>
          </w:tcPr>
          <w:p w:rsidR="00A360B0" w:rsidRPr="00B67D79" w:rsidRDefault="00A360B0" w:rsidP="00DE10CA">
            <w:pPr>
              <w:pStyle w:val="BodyTextIndent"/>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after="0"/>
              <w:ind w:hanging="70"/>
              <w:jc w:val="center"/>
            </w:pPr>
            <w:r w:rsidRPr="00B67D79">
              <w:rPr>
                <w:sz w:val="22"/>
                <w:szCs w:val="22"/>
              </w:rPr>
              <w:t>18,2</w:t>
            </w:r>
          </w:p>
        </w:tc>
        <w:tc>
          <w:tcPr>
            <w:tcW w:w="506" w:type="pct"/>
            <w:vAlign w:val="center"/>
          </w:tcPr>
          <w:p w:rsidR="00A360B0" w:rsidRPr="002A7949" w:rsidRDefault="00A360B0" w:rsidP="00DE10CA">
            <w:pPr>
              <w:pStyle w:val="BodyText3"/>
              <w:jc w:val="center"/>
              <w:rPr>
                <w:sz w:val="22"/>
                <w:szCs w:val="22"/>
              </w:rPr>
            </w:pPr>
            <w:r w:rsidRPr="002A7949">
              <w:rPr>
                <w:sz w:val="22"/>
                <w:szCs w:val="22"/>
              </w:rPr>
              <w:t>4142</w:t>
            </w:r>
          </w:p>
        </w:tc>
        <w:tc>
          <w:tcPr>
            <w:tcW w:w="535" w:type="pct"/>
            <w:vAlign w:val="center"/>
          </w:tcPr>
          <w:p w:rsidR="00A360B0" w:rsidRPr="002A7949" w:rsidRDefault="00A360B0" w:rsidP="00DE10CA">
            <w:pPr>
              <w:pStyle w:val="BodyText3"/>
              <w:jc w:val="center"/>
              <w:rPr>
                <w:sz w:val="22"/>
                <w:szCs w:val="22"/>
                <w:highlight w:val="yellow"/>
              </w:rPr>
            </w:pPr>
            <w:r w:rsidRPr="002A7949">
              <w:rPr>
                <w:sz w:val="22"/>
                <w:szCs w:val="22"/>
              </w:rPr>
              <w:t>4467</w:t>
            </w:r>
          </w:p>
        </w:tc>
        <w:tc>
          <w:tcPr>
            <w:tcW w:w="544" w:type="pct"/>
            <w:vAlign w:val="center"/>
          </w:tcPr>
          <w:p w:rsidR="00A360B0" w:rsidRPr="002A7949" w:rsidRDefault="00A360B0" w:rsidP="00DE10CA">
            <w:pPr>
              <w:pStyle w:val="BodyText3"/>
              <w:jc w:val="center"/>
              <w:rPr>
                <w:sz w:val="22"/>
                <w:szCs w:val="22"/>
              </w:rPr>
            </w:pPr>
            <w:r w:rsidRPr="002A7949">
              <w:rPr>
                <w:sz w:val="22"/>
                <w:szCs w:val="22"/>
              </w:rPr>
              <w:t>7,8</w:t>
            </w:r>
          </w:p>
        </w:tc>
      </w:tr>
      <w:tr w:rsidR="00A360B0" w:rsidRPr="00405B56">
        <w:tc>
          <w:tcPr>
            <w:tcW w:w="1403" w:type="pct"/>
          </w:tcPr>
          <w:p w:rsidR="00A360B0" w:rsidRPr="00621C12" w:rsidRDefault="00A360B0" w:rsidP="00DE10CA">
            <w:pPr>
              <w:pStyle w:val="Heading3"/>
              <w:rPr>
                <w:rFonts w:ascii="Times New Roman" w:hAnsi="Times New Roman" w:cs="Times New Roman"/>
                <w:b w:val="0"/>
                <w:bCs w:val="0"/>
                <w:sz w:val="24"/>
                <w:szCs w:val="24"/>
              </w:rPr>
            </w:pPr>
            <w:r w:rsidRPr="00621C12">
              <w:rPr>
                <w:rFonts w:ascii="Times New Roman" w:hAnsi="Times New Roman" w:cs="Times New Roman"/>
                <w:b w:val="0"/>
                <w:bCs w:val="0"/>
                <w:sz w:val="24"/>
                <w:szCs w:val="24"/>
              </w:rPr>
              <w:t xml:space="preserve">Новые постановки </w:t>
            </w:r>
          </w:p>
        </w:tc>
        <w:tc>
          <w:tcPr>
            <w:tcW w:w="461" w:type="pct"/>
          </w:tcPr>
          <w:p w:rsidR="00A360B0" w:rsidRPr="002A7949" w:rsidRDefault="00A360B0" w:rsidP="00DE10CA">
            <w:pPr>
              <w:pStyle w:val="BalloonText"/>
              <w:jc w:val="center"/>
              <w:rPr>
                <w:rFonts w:ascii="Times New Roman" w:hAnsi="Times New Roman" w:cs="Times New Roman"/>
                <w:sz w:val="22"/>
                <w:szCs w:val="22"/>
              </w:rPr>
            </w:pPr>
            <w:r w:rsidRPr="002A7949">
              <w:rPr>
                <w:rFonts w:ascii="Times New Roman" w:hAnsi="Times New Roman" w:cs="Times New Roman"/>
                <w:sz w:val="22"/>
                <w:szCs w:val="22"/>
              </w:rPr>
              <w:t>спект.</w:t>
            </w:r>
          </w:p>
        </w:tc>
        <w:tc>
          <w:tcPr>
            <w:tcW w:w="530" w:type="pct"/>
            <w:vAlign w:val="center"/>
          </w:tcPr>
          <w:p w:rsidR="00A360B0" w:rsidRPr="002A7949" w:rsidRDefault="00A360B0" w:rsidP="00DE10CA">
            <w:pPr>
              <w:pStyle w:val="BodyText3"/>
              <w:jc w:val="center"/>
              <w:rPr>
                <w:sz w:val="22"/>
                <w:szCs w:val="22"/>
              </w:rPr>
            </w:pPr>
            <w:r w:rsidRPr="002A7949">
              <w:rPr>
                <w:sz w:val="22"/>
                <w:szCs w:val="22"/>
              </w:rPr>
              <w:t>8</w:t>
            </w:r>
          </w:p>
        </w:tc>
        <w:tc>
          <w:tcPr>
            <w:tcW w:w="455" w:type="pct"/>
            <w:vAlign w:val="center"/>
          </w:tcPr>
          <w:p w:rsidR="00A360B0" w:rsidRPr="00B67D79" w:rsidRDefault="00A360B0" w:rsidP="00DE10CA">
            <w:pPr>
              <w:pStyle w:val="BodyTextIndent"/>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after="0"/>
              <w:ind w:hanging="70"/>
              <w:jc w:val="center"/>
              <w:rPr>
                <w:highlight w:val="yellow"/>
              </w:rPr>
            </w:pPr>
            <w:r w:rsidRPr="00B67D79">
              <w:rPr>
                <w:sz w:val="22"/>
                <w:szCs w:val="22"/>
              </w:rPr>
              <w:t>8</w:t>
            </w:r>
          </w:p>
        </w:tc>
        <w:tc>
          <w:tcPr>
            <w:tcW w:w="567" w:type="pct"/>
            <w:vAlign w:val="center"/>
          </w:tcPr>
          <w:p w:rsidR="00A360B0" w:rsidRPr="00B67D79" w:rsidRDefault="00A360B0" w:rsidP="00DE10CA">
            <w:pPr>
              <w:pStyle w:val="BodyTextIndent"/>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after="0"/>
              <w:ind w:hanging="70"/>
              <w:jc w:val="center"/>
            </w:pPr>
            <w:r w:rsidRPr="00B67D79">
              <w:rPr>
                <w:sz w:val="22"/>
                <w:szCs w:val="22"/>
              </w:rPr>
              <w:t>-</w:t>
            </w:r>
          </w:p>
        </w:tc>
        <w:tc>
          <w:tcPr>
            <w:tcW w:w="506" w:type="pct"/>
            <w:vAlign w:val="center"/>
          </w:tcPr>
          <w:p w:rsidR="00A360B0" w:rsidRPr="002A7949" w:rsidRDefault="00A360B0" w:rsidP="00DE10CA">
            <w:pPr>
              <w:pStyle w:val="BodyText3"/>
              <w:jc w:val="center"/>
              <w:rPr>
                <w:sz w:val="22"/>
                <w:szCs w:val="22"/>
              </w:rPr>
            </w:pPr>
            <w:r w:rsidRPr="002A7949">
              <w:rPr>
                <w:sz w:val="22"/>
                <w:szCs w:val="22"/>
              </w:rPr>
              <w:t>1</w:t>
            </w:r>
          </w:p>
        </w:tc>
        <w:tc>
          <w:tcPr>
            <w:tcW w:w="535" w:type="pct"/>
            <w:vAlign w:val="center"/>
          </w:tcPr>
          <w:p w:rsidR="00A360B0" w:rsidRPr="002A7949" w:rsidRDefault="00A360B0" w:rsidP="00DE10CA">
            <w:pPr>
              <w:pStyle w:val="BodyText3"/>
              <w:jc w:val="center"/>
              <w:rPr>
                <w:sz w:val="22"/>
                <w:szCs w:val="22"/>
                <w:highlight w:val="yellow"/>
              </w:rPr>
            </w:pPr>
            <w:r w:rsidRPr="002A7949">
              <w:rPr>
                <w:sz w:val="22"/>
                <w:szCs w:val="22"/>
              </w:rPr>
              <w:t>1</w:t>
            </w:r>
          </w:p>
        </w:tc>
        <w:tc>
          <w:tcPr>
            <w:tcW w:w="544" w:type="pct"/>
            <w:vAlign w:val="center"/>
          </w:tcPr>
          <w:p w:rsidR="00A360B0" w:rsidRPr="002A7949" w:rsidRDefault="00A360B0" w:rsidP="00DE10CA">
            <w:pPr>
              <w:pStyle w:val="BodyText3"/>
              <w:jc w:val="center"/>
              <w:rPr>
                <w:sz w:val="22"/>
                <w:szCs w:val="22"/>
              </w:rPr>
            </w:pPr>
            <w:r w:rsidRPr="002A7949">
              <w:rPr>
                <w:sz w:val="22"/>
                <w:szCs w:val="22"/>
              </w:rPr>
              <w:t>-</w:t>
            </w:r>
          </w:p>
        </w:tc>
      </w:tr>
      <w:tr w:rsidR="00A360B0" w:rsidRPr="00405B56">
        <w:tc>
          <w:tcPr>
            <w:tcW w:w="1403" w:type="pct"/>
          </w:tcPr>
          <w:p w:rsidR="00A360B0" w:rsidRPr="00621C12" w:rsidRDefault="00A360B0" w:rsidP="00DE10CA">
            <w:pPr>
              <w:pStyle w:val="Heading3"/>
              <w:rPr>
                <w:rFonts w:ascii="Times New Roman" w:hAnsi="Times New Roman" w:cs="Times New Roman"/>
                <w:b w:val="0"/>
                <w:bCs w:val="0"/>
                <w:sz w:val="24"/>
                <w:szCs w:val="24"/>
              </w:rPr>
            </w:pPr>
            <w:r w:rsidRPr="00621C12">
              <w:rPr>
                <w:rFonts w:ascii="Times New Roman" w:hAnsi="Times New Roman" w:cs="Times New Roman"/>
                <w:b w:val="0"/>
                <w:bCs w:val="0"/>
                <w:sz w:val="24"/>
                <w:szCs w:val="24"/>
              </w:rPr>
              <w:t>Гастроли, фестивальные мероприятия*</w:t>
            </w:r>
          </w:p>
        </w:tc>
        <w:tc>
          <w:tcPr>
            <w:tcW w:w="461" w:type="pct"/>
            <w:vAlign w:val="center"/>
          </w:tcPr>
          <w:p w:rsidR="00A360B0" w:rsidRPr="002A7949" w:rsidRDefault="00A360B0" w:rsidP="00DE10CA">
            <w:pPr>
              <w:pStyle w:val="BalloonText"/>
              <w:jc w:val="center"/>
              <w:rPr>
                <w:rFonts w:ascii="Times New Roman" w:hAnsi="Times New Roman" w:cs="Times New Roman"/>
                <w:sz w:val="22"/>
                <w:szCs w:val="22"/>
              </w:rPr>
            </w:pPr>
            <w:r w:rsidRPr="002A7949">
              <w:rPr>
                <w:rFonts w:ascii="Times New Roman" w:hAnsi="Times New Roman" w:cs="Times New Roman"/>
                <w:sz w:val="22"/>
                <w:szCs w:val="22"/>
              </w:rPr>
              <w:t>спект.</w:t>
            </w:r>
          </w:p>
        </w:tc>
        <w:tc>
          <w:tcPr>
            <w:tcW w:w="530" w:type="pct"/>
            <w:vAlign w:val="center"/>
          </w:tcPr>
          <w:p w:rsidR="00A360B0" w:rsidRPr="002A7949" w:rsidRDefault="00A360B0" w:rsidP="00DE10CA">
            <w:pPr>
              <w:pStyle w:val="BodyText3"/>
              <w:jc w:val="center"/>
              <w:rPr>
                <w:sz w:val="22"/>
                <w:szCs w:val="22"/>
              </w:rPr>
            </w:pPr>
            <w:r w:rsidRPr="002A7949">
              <w:rPr>
                <w:sz w:val="22"/>
                <w:szCs w:val="22"/>
              </w:rPr>
              <w:t>18</w:t>
            </w:r>
          </w:p>
        </w:tc>
        <w:tc>
          <w:tcPr>
            <w:tcW w:w="455" w:type="pct"/>
            <w:vAlign w:val="center"/>
          </w:tcPr>
          <w:p w:rsidR="00A360B0" w:rsidRPr="00B67D79" w:rsidRDefault="00A360B0" w:rsidP="00DE10CA">
            <w:pPr>
              <w:pStyle w:val="BodyTextIndent"/>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after="0"/>
              <w:ind w:hanging="70"/>
              <w:jc w:val="center"/>
              <w:rPr>
                <w:highlight w:val="yellow"/>
              </w:rPr>
            </w:pPr>
            <w:r w:rsidRPr="00B67D79">
              <w:rPr>
                <w:sz w:val="22"/>
                <w:szCs w:val="22"/>
              </w:rPr>
              <w:t>28</w:t>
            </w:r>
          </w:p>
        </w:tc>
        <w:tc>
          <w:tcPr>
            <w:tcW w:w="567" w:type="pct"/>
            <w:vAlign w:val="center"/>
          </w:tcPr>
          <w:p w:rsidR="00A360B0" w:rsidRPr="00B67D79" w:rsidRDefault="00A360B0" w:rsidP="00DE10CA">
            <w:pPr>
              <w:pStyle w:val="BodyTextIndent"/>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after="0"/>
              <w:ind w:hanging="70"/>
              <w:jc w:val="center"/>
            </w:pPr>
            <w:r w:rsidRPr="00B67D79">
              <w:rPr>
                <w:sz w:val="22"/>
                <w:szCs w:val="22"/>
              </w:rPr>
              <w:t>55,6</w:t>
            </w:r>
          </w:p>
        </w:tc>
        <w:tc>
          <w:tcPr>
            <w:tcW w:w="506" w:type="pct"/>
            <w:vAlign w:val="center"/>
          </w:tcPr>
          <w:p w:rsidR="00A360B0" w:rsidRPr="002A7949" w:rsidRDefault="00A360B0" w:rsidP="00DE10CA">
            <w:pPr>
              <w:pStyle w:val="BodyText2"/>
              <w:jc w:val="center"/>
            </w:pPr>
            <w:r w:rsidRPr="002A7949">
              <w:rPr>
                <w:sz w:val="22"/>
                <w:szCs w:val="22"/>
              </w:rPr>
              <w:t>-</w:t>
            </w:r>
          </w:p>
        </w:tc>
        <w:tc>
          <w:tcPr>
            <w:tcW w:w="535" w:type="pct"/>
            <w:vAlign w:val="center"/>
          </w:tcPr>
          <w:p w:rsidR="00A360B0" w:rsidRPr="002A7949" w:rsidRDefault="00A360B0" w:rsidP="00DE10CA">
            <w:pPr>
              <w:pStyle w:val="BodyText3"/>
              <w:jc w:val="center"/>
              <w:rPr>
                <w:sz w:val="22"/>
                <w:szCs w:val="22"/>
              </w:rPr>
            </w:pPr>
            <w:r w:rsidRPr="002A7949">
              <w:rPr>
                <w:sz w:val="22"/>
                <w:szCs w:val="22"/>
              </w:rPr>
              <w:t>-</w:t>
            </w:r>
          </w:p>
        </w:tc>
        <w:tc>
          <w:tcPr>
            <w:tcW w:w="544" w:type="pct"/>
            <w:vAlign w:val="center"/>
          </w:tcPr>
          <w:p w:rsidR="00A360B0" w:rsidRPr="002A7949" w:rsidRDefault="00A360B0" w:rsidP="00DE10CA">
            <w:pPr>
              <w:pStyle w:val="BodyText3"/>
              <w:jc w:val="center"/>
              <w:rPr>
                <w:sz w:val="22"/>
                <w:szCs w:val="22"/>
              </w:rPr>
            </w:pPr>
            <w:r w:rsidRPr="002A7949">
              <w:rPr>
                <w:sz w:val="22"/>
                <w:szCs w:val="22"/>
              </w:rPr>
              <w:t>-</w:t>
            </w:r>
          </w:p>
        </w:tc>
      </w:tr>
      <w:tr w:rsidR="00A360B0" w:rsidRPr="00405B56">
        <w:trPr>
          <w:trHeight w:val="267"/>
        </w:trPr>
        <w:tc>
          <w:tcPr>
            <w:tcW w:w="1403" w:type="pct"/>
          </w:tcPr>
          <w:p w:rsidR="00A360B0" w:rsidRPr="00621C12" w:rsidRDefault="00A360B0" w:rsidP="00DE10CA">
            <w:pPr>
              <w:pStyle w:val="BalloonText"/>
              <w:ind w:left="180" w:hanging="180"/>
              <w:rPr>
                <w:rFonts w:ascii="Times New Roman" w:hAnsi="Times New Roman" w:cs="Times New Roman"/>
                <w:sz w:val="24"/>
                <w:szCs w:val="24"/>
              </w:rPr>
            </w:pPr>
            <w:r w:rsidRPr="00621C12">
              <w:rPr>
                <w:rFonts w:ascii="Times New Roman" w:hAnsi="Times New Roman" w:cs="Times New Roman"/>
                <w:sz w:val="24"/>
                <w:szCs w:val="24"/>
              </w:rPr>
              <w:t>Количество зрителей</w:t>
            </w:r>
          </w:p>
        </w:tc>
        <w:tc>
          <w:tcPr>
            <w:tcW w:w="461" w:type="pct"/>
            <w:vAlign w:val="center"/>
          </w:tcPr>
          <w:p w:rsidR="00A360B0" w:rsidRPr="002A7949" w:rsidRDefault="00A360B0" w:rsidP="00DE10CA">
            <w:pPr>
              <w:pStyle w:val="BalloonText"/>
              <w:jc w:val="center"/>
              <w:rPr>
                <w:rFonts w:ascii="Times New Roman" w:hAnsi="Times New Roman" w:cs="Times New Roman"/>
                <w:sz w:val="22"/>
                <w:szCs w:val="22"/>
              </w:rPr>
            </w:pPr>
            <w:r w:rsidRPr="002A7949">
              <w:rPr>
                <w:rFonts w:ascii="Times New Roman" w:hAnsi="Times New Roman" w:cs="Times New Roman"/>
                <w:sz w:val="22"/>
                <w:szCs w:val="22"/>
              </w:rPr>
              <w:t>чел.</w:t>
            </w:r>
          </w:p>
        </w:tc>
        <w:tc>
          <w:tcPr>
            <w:tcW w:w="530" w:type="pct"/>
            <w:vAlign w:val="center"/>
          </w:tcPr>
          <w:p w:rsidR="00A360B0" w:rsidRPr="002A7949" w:rsidRDefault="00A360B0" w:rsidP="00DE10CA">
            <w:pPr>
              <w:pStyle w:val="BodyText3"/>
              <w:jc w:val="center"/>
              <w:rPr>
                <w:sz w:val="22"/>
                <w:szCs w:val="22"/>
              </w:rPr>
            </w:pPr>
            <w:r w:rsidRPr="002A7949">
              <w:rPr>
                <w:sz w:val="22"/>
                <w:szCs w:val="22"/>
              </w:rPr>
              <w:t>6539</w:t>
            </w:r>
          </w:p>
        </w:tc>
        <w:tc>
          <w:tcPr>
            <w:tcW w:w="455" w:type="pct"/>
            <w:vAlign w:val="center"/>
          </w:tcPr>
          <w:p w:rsidR="00A360B0" w:rsidRPr="00B67D79" w:rsidRDefault="00A360B0" w:rsidP="00DE10CA">
            <w:pPr>
              <w:pStyle w:val="BodyTextIndent"/>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after="0"/>
              <w:ind w:hanging="70"/>
              <w:jc w:val="center"/>
              <w:rPr>
                <w:highlight w:val="yellow"/>
              </w:rPr>
            </w:pPr>
            <w:r w:rsidRPr="00B67D79">
              <w:rPr>
                <w:sz w:val="22"/>
                <w:szCs w:val="22"/>
              </w:rPr>
              <w:t>9211</w:t>
            </w:r>
          </w:p>
        </w:tc>
        <w:tc>
          <w:tcPr>
            <w:tcW w:w="567" w:type="pct"/>
            <w:vAlign w:val="center"/>
          </w:tcPr>
          <w:p w:rsidR="00A360B0" w:rsidRPr="00B67D79" w:rsidRDefault="00A360B0" w:rsidP="00DE10CA">
            <w:pPr>
              <w:pStyle w:val="BodyTextIndent"/>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after="0"/>
              <w:ind w:hanging="70"/>
              <w:jc w:val="center"/>
            </w:pPr>
            <w:r w:rsidRPr="00B67D79">
              <w:rPr>
                <w:sz w:val="22"/>
                <w:szCs w:val="22"/>
              </w:rPr>
              <w:t>40,9</w:t>
            </w:r>
          </w:p>
        </w:tc>
        <w:tc>
          <w:tcPr>
            <w:tcW w:w="506" w:type="pct"/>
            <w:vAlign w:val="center"/>
          </w:tcPr>
          <w:p w:rsidR="00A360B0" w:rsidRPr="002A7949" w:rsidRDefault="00A360B0" w:rsidP="00DE10CA">
            <w:pPr>
              <w:pStyle w:val="BodyText2"/>
              <w:jc w:val="center"/>
            </w:pPr>
            <w:r w:rsidRPr="002A7949">
              <w:rPr>
                <w:sz w:val="22"/>
                <w:szCs w:val="22"/>
              </w:rPr>
              <w:t>-</w:t>
            </w:r>
          </w:p>
        </w:tc>
        <w:tc>
          <w:tcPr>
            <w:tcW w:w="535" w:type="pct"/>
            <w:vAlign w:val="center"/>
          </w:tcPr>
          <w:p w:rsidR="00A360B0" w:rsidRPr="002A7949" w:rsidRDefault="00A360B0" w:rsidP="00DE10CA">
            <w:pPr>
              <w:pStyle w:val="BodyText3"/>
              <w:jc w:val="center"/>
              <w:rPr>
                <w:sz w:val="22"/>
                <w:szCs w:val="22"/>
              </w:rPr>
            </w:pPr>
            <w:r w:rsidRPr="002A7949">
              <w:rPr>
                <w:sz w:val="22"/>
                <w:szCs w:val="22"/>
              </w:rPr>
              <w:t>-</w:t>
            </w:r>
          </w:p>
        </w:tc>
        <w:tc>
          <w:tcPr>
            <w:tcW w:w="544" w:type="pct"/>
            <w:vAlign w:val="center"/>
          </w:tcPr>
          <w:p w:rsidR="00A360B0" w:rsidRPr="002A7949" w:rsidRDefault="00A360B0" w:rsidP="00DE10CA">
            <w:pPr>
              <w:pStyle w:val="BodyText3"/>
              <w:jc w:val="center"/>
              <w:rPr>
                <w:sz w:val="22"/>
                <w:szCs w:val="22"/>
              </w:rPr>
            </w:pPr>
            <w:r w:rsidRPr="002A7949">
              <w:rPr>
                <w:sz w:val="22"/>
                <w:szCs w:val="22"/>
              </w:rPr>
              <w:t>-</w:t>
            </w:r>
          </w:p>
        </w:tc>
      </w:tr>
    </w:tbl>
    <w:p w:rsidR="00A360B0" w:rsidRDefault="00A360B0" w:rsidP="00DE10CA">
      <w:pPr>
        <w:pStyle w:val="BodyText"/>
        <w:jc w:val="both"/>
      </w:pPr>
    </w:p>
    <w:p w:rsidR="00A360B0" w:rsidRPr="00621C12" w:rsidRDefault="00A360B0" w:rsidP="00DE10CA">
      <w:pPr>
        <w:pStyle w:val="BodyText"/>
        <w:jc w:val="both"/>
      </w:pPr>
      <w:r w:rsidRPr="00CE665E">
        <w:tab/>
      </w:r>
      <w:r w:rsidRPr="00621C12">
        <w:t>В Центральной городской библиотеке имени В.Маяковского в 2015 году прошли акции: «Читаем вместе», «Ночь в библиотеке», фотоквест «Письмо герою» и квест «Театр. Островский». Состоялись конкурсы: «Самое читающее село. Самый читающий город» (в рамках областного конкурса, организованного Министерством культуры НО), «Читатель года-2015».</w:t>
      </w:r>
    </w:p>
    <w:p w:rsidR="00A360B0" w:rsidRPr="00CE665E" w:rsidRDefault="00A360B0" w:rsidP="00621C12">
      <w:pPr>
        <w:jc w:val="both"/>
      </w:pPr>
      <w:r w:rsidRPr="00CE665E">
        <w:tab/>
        <w:t>В течение 2015 года в библиотеке прошли концерты, посвященные Новому году и Рождеству, Международному женскому дню «Мальчики - мамам. Подарю музыку тебе», Дню матери «Ты одна, такая – любимая, родная», «Слова любви в гитарных звуках», Дню семьи, любви  и верности.</w:t>
      </w:r>
    </w:p>
    <w:p w:rsidR="00A360B0" w:rsidRPr="00CE665E" w:rsidRDefault="00A360B0" w:rsidP="00621C12">
      <w:pPr>
        <w:jc w:val="both"/>
      </w:pPr>
      <w:r w:rsidRPr="00CE665E">
        <w:tab/>
        <w:t>Продолжают свою деятельность Центр досуга «Золотая осень», Клуб интеллектуальных встреч педагогов-пенсионеров, Клуб любителей православной книги, Клуб «Книга+кино», а также созданный в 2015 году Клуб семейного чтения «Читай-ка».</w:t>
      </w:r>
    </w:p>
    <w:p w:rsidR="00A360B0" w:rsidRPr="00CE665E" w:rsidRDefault="00A360B0" w:rsidP="00621C12">
      <w:pPr>
        <w:jc w:val="both"/>
      </w:pPr>
      <w:r w:rsidRPr="00CE665E">
        <w:tab/>
        <w:t xml:space="preserve">В </w:t>
      </w:r>
      <w:r w:rsidRPr="00CE665E">
        <w:rPr>
          <w:b/>
          <w:bCs/>
        </w:rPr>
        <w:t>Молодёжном библиотечно-информационном центре</w:t>
      </w:r>
      <w:r w:rsidRPr="00CE665E">
        <w:t xml:space="preserve"> прошел городской этап Чемпионата России по чтению вслух «Открой рот». МБИЦ организовал и провел Второй Городской Праздник Поэзии. Большой популярностью продолжает пользоваться проект «Библиотечный дворик – территория детского и семейного чтения, отдыха и общения». Клуб  интеллектуальных настольных игр «Стратегия» посещают не только подростки и молодёжь, но и люди пожилого возраста. Периодически проводятся состязания по настольным играм для жителей города.</w:t>
      </w:r>
    </w:p>
    <w:p w:rsidR="00A360B0" w:rsidRPr="00CE665E" w:rsidRDefault="00A360B0" w:rsidP="00DE10CA">
      <w:r w:rsidRPr="00CE665E">
        <w:tab/>
        <w:t xml:space="preserve">В </w:t>
      </w:r>
      <w:r w:rsidRPr="00CE665E">
        <w:rPr>
          <w:b/>
          <w:bCs/>
        </w:rPr>
        <w:t xml:space="preserve">Центральной городской детской библиотеке им. А.С.Пушкина </w:t>
      </w:r>
      <w:r w:rsidRPr="00CE665E">
        <w:t xml:space="preserve"> прошел Городской семинар педагогов и библиотекарей, традиционный фримаркет (акция по свободному обмену книгами), городской этап областного конкурса «Вечная слава России», Городская акция «Библиосумерки-2015» (в рамках Всероссийской библиотечной акции), конкурс «Летние чтения-2015», флешмоб, посвященный 120-летию Есенина.</w:t>
      </w:r>
    </w:p>
    <w:p w:rsidR="00A360B0" w:rsidRPr="00CB6711" w:rsidRDefault="00A360B0" w:rsidP="00DE10CA">
      <w:pPr>
        <w:pStyle w:val="BodyText"/>
        <w:rPr>
          <w:b/>
          <w:bCs/>
          <w:sz w:val="16"/>
          <w:szCs w:val="16"/>
        </w:rPr>
      </w:pPr>
    </w:p>
    <w:p w:rsidR="00A360B0" w:rsidRDefault="00A360B0" w:rsidP="00DE10CA">
      <w:pPr>
        <w:pStyle w:val="BodyText"/>
        <w:rPr>
          <w:b/>
          <w:bCs/>
          <w:lang w:val="en-US"/>
        </w:rPr>
      </w:pPr>
      <w:r w:rsidRPr="00010948">
        <w:rPr>
          <w:b/>
          <w:bCs/>
        </w:rPr>
        <w:t>Показатели деятельности библиотек</w:t>
      </w:r>
    </w:p>
    <w:p w:rsidR="00A360B0" w:rsidRPr="009C7C2B" w:rsidRDefault="00A360B0" w:rsidP="00DE10CA">
      <w:pPr>
        <w:ind w:left="8496" w:hanging="8496"/>
        <w:jc w:val="right"/>
      </w:pPr>
      <w:r w:rsidRPr="002C3EAC">
        <w:t xml:space="preserve">Таблица </w:t>
      </w:r>
      <w:r>
        <w:rPr>
          <w:lang w:val="en-US"/>
        </w:rPr>
        <w:t>5</w:t>
      </w:r>
      <w:r>
        <w:t>4</w:t>
      </w:r>
    </w:p>
    <w:tbl>
      <w:tblPr>
        <w:tblW w:w="496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4"/>
        <w:gridCol w:w="930"/>
        <w:gridCol w:w="1051"/>
        <w:gridCol w:w="940"/>
        <w:gridCol w:w="1006"/>
        <w:gridCol w:w="1012"/>
        <w:gridCol w:w="1203"/>
        <w:gridCol w:w="1378"/>
      </w:tblGrid>
      <w:tr w:rsidR="00A360B0" w:rsidRPr="00010948">
        <w:tc>
          <w:tcPr>
            <w:tcW w:w="1256" w:type="pct"/>
            <w:vMerge w:val="restart"/>
            <w:vAlign w:val="center"/>
          </w:tcPr>
          <w:p w:rsidR="00A360B0" w:rsidRPr="00010948" w:rsidRDefault="00A360B0" w:rsidP="00DE10CA">
            <w:pPr>
              <w:pStyle w:val="Heading3"/>
            </w:pPr>
            <w:r w:rsidRPr="00621C12">
              <w:rPr>
                <w:rFonts w:ascii="Times New Roman" w:hAnsi="Times New Roman" w:cs="Times New Roman"/>
                <w:b w:val="0"/>
                <w:bCs w:val="0"/>
                <w:sz w:val="24"/>
                <w:szCs w:val="24"/>
              </w:rPr>
              <w:t>Показатели</w:t>
            </w:r>
          </w:p>
        </w:tc>
        <w:tc>
          <w:tcPr>
            <w:tcW w:w="463" w:type="pct"/>
            <w:vMerge w:val="restart"/>
            <w:vAlign w:val="center"/>
          </w:tcPr>
          <w:p w:rsidR="00A360B0" w:rsidRPr="002A7949" w:rsidRDefault="00A360B0" w:rsidP="00DE10CA">
            <w:pPr>
              <w:pStyle w:val="BodyText"/>
              <w:rPr>
                <w:b/>
                <w:bCs/>
              </w:rPr>
            </w:pPr>
            <w:r w:rsidRPr="002A7949">
              <w:rPr>
                <w:b/>
                <w:bCs/>
              </w:rPr>
              <w:t>Ед. изм.</w:t>
            </w:r>
          </w:p>
        </w:tc>
        <w:tc>
          <w:tcPr>
            <w:tcW w:w="1492" w:type="pct"/>
            <w:gridSpan w:val="3"/>
            <w:vAlign w:val="center"/>
          </w:tcPr>
          <w:p w:rsidR="00A360B0" w:rsidRPr="002A7949" w:rsidRDefault="00A360B0" w:rsidP="00DE10CA">
            <w:pPr>
              <w:pStyle w:val="BodyText"/>
              <w:rPr>
                <w:b/>
                <w:bCs/>
              </w:rPr>
            </w:pPr>
            <w:r w:rsidRPr="002A7949">
              <w:rPr>
                <w:b/>
                <w:bCs/>
              </w:rPr>
              <w:t>МКУК «ЦГДБ им. А.С.Пушкина»</w:t>
            </w:r>
          </w:p>
        </w:tc>
        <w:tc>
          <w:tcPr>
            <w:tcW w:w="1789" w:type="pct"/>
            <w:gridSpan w:val="3"/>
            <w:vAlign w:val="center"/>
          </w:tcPr>
          <w:p w:rsidR="00A360B0" w:rsidRPr="002A7949" w:rsidRDefault="00A360B0" w:rsidP="00DE10CA">
            <w:pPr>
              <w:pStyle w:val="BodyText"/>
              <w:rPr>
                <w:b/>
                <w:bCs/>
              </w:rPr>
            </w:pPr>
            <w:r w:rsidRPr="002A7949">
              <w:rPr>
                <w:b/>
                <w:bCs/>
              </w:rPr>
              <w:t>МБУК «ЦГБ им. В.Маяковского»</w:t>
            </w:r>
          </w:p>
        </w:tc>
      </w:tr>
      <w:tr w:rsidR="00A360B0" w:rsidRPr="00010948">
        <w:tc>
          <w:tcPr>
            <w:tcW w:w="1256" w:type="pct"/>
            <w:vMerge/>
          </w:tcPr>
          <w:p w:rsidR="00A360B0" w:rsidRPr="00010948" w:rsidRDefault="00A360B0" w:rsidP="00DE10CA">
            <w:pPr>
              <w:pStyle w:val="Heading3"/>
            </w:pPr>
          </w:p>
        </w:tc>
        <w:tc>
          <w:tcPr>
            <w:tcW w:w="463" w:type="pct"/>
            <w:vMerge/>
          </w:tcPr>
          <w:p w:rsidR="00A360B0" w:rsidRPr="002A7949" w:rsidRDefault="00A360B0" w:rsidP="00DE10CA">
            <w:pPr>
              <w:pStyle w:val="BalloonText"/>
              <w:jc w:val="center"/>
              <w:rPr>
                <w:sz w:val="24"/>
                <w:szCs w:val="24"/>
              </w:rPr>
            </w:pPr>
          </w:p>
        </w:tc>
        <w:tc>
          <w:tcPr>
            <w:tcW w:w="523" w:type="pct"/>
            <w:vAlign w:val="center"/>
          </w:tcPr>
          <w:p w:rsidR="00A360B0" w:rsidRPr="00B67D79" w:rsidRDefault="00A360B0" w:rsidP="00DE10CA">
            <w:pPr>
              <w:jc w:val="center"/>
              <w:rPr>
                <w:lang w:val="en-US"/>
              </w:rPr>
            </w:pPr>
            <w:r w:rsidRPr="00010948">
              <w:t>2014</w:t>
            </w:r>
          </w:p>
        </w:tc>
        <w:tc>
          <w:tcPr>
            <w:tcW w:w="468" w:type="pct"/>
            <w:vAlign w:val="center"/>
          </w:tcPr>
          <w:p w:rsidR="00A360B0" w:rsidRPr="00B67D79" w:rsidRDefault="00A360B0" w:rsidP="00DE10CA">
            <w:pPr>
              <w:jc w:val="center"/>
              <w:rPr>
                <w:lang w:val="en-US"/>
              </w:rPr>
            </w:pPr>
            <w:r w:rsidRPr="00010948">
              <w:t>2015</w:t>
            </w:r>
          </w:p>
        </w:tc>
        <w:tc>
          <w:tcPr>
            <w:tcW w:w="501" w:type="pct"/>
            <w:vAlign w:val="center"/>
          </w:tcPr>
          <w:p w:rsidR="00A360B0" w:rsidRPr="002A7949" w:rsidRDefault="00A360B0" w:rsidP="00DE10CA">
            <w:pPr>
              <w:pStyle w:val="BodyText"/>
              <w:rPr>
                <w:b/>
                <w:bCs/>
              </w:rPr>
            </w:pPr>
            <w:r w:rsidRPr="002A7949">
              <w:rPr>
                <w:b/>
                <w:bCs/>
              </w:rPr>
              <w:t>Темпы роста, %</w:t>
            </w:r>
          </w:p>
        </w:tc>
        <w:tc>
          <w:tcPr>
            <w:tcW w:w="504" w:type="pct"/>
            <w:vAlign w:val="center"/>
          </w:tcPr>
          <w:p w:rsidR="00A360B0" w:rsidRPr="00B67D79" w:rsidRDefault="00A360B0" w:rsidP="00DE10CA">
            <w:pPr>
              <w:jc w:val="center"/>
              <w:rPr>
                <w:lang w:val="en-US"/>
              </w:rPr>
            </w:pPr>
            <w:r w:rsidRPr="00010948">
              <w:t>2014</w:t>
            </w:r>
          </w:p>
        </w:tc>
        <w:tc>
          <w:tcPr>
            <w:tcW w:w="599" w:type="pct"/>
            <w:vAlign w:val="center"/>
          </w:tcPr>
          <w:p w:rsidR="00A360B0" w:rsidRPr="00B67D79" w:rsidRDefault="00A360B0" w:rsidP="00DE10CA">
            <w:pPr>
              <w:jc w:val="center"/>
              <w:rPr>
                <w:lang w:val="en-US"/>
              </w:rPr>
            </w:pPr>
            <w:r w:rsidRPr="00010948">
              <w:t>2015</w:t>
            </w:r>
          </w:p>
        </w:tc>
        <w:tc>
          <w:tcPr>
            <w:tcW w:w="687" w:type="pct"/>
            <w:vAlign w:val="center"/>
          </w:tcPr>
          <w:p w:rsidR="00A360B0" w:rsidRPr="002A7949" w:rsidRDefault="00A360B0" w:rsidP="00DE10CA">
            <w:pPr>
              <w:pStyle w:val="BodyText"/>
              <w:rPr>
                <w:b/>
                <w:bCs/>
              </w:rPr>
            </w:pPr>
            <w:r w:rsidRPr="002A7949">
              <w:rPr>
                <w:b/>
                <w:bCs/>
              </w:rPr>
              <w:t>Темпы роста, %</w:t>
            </w:r>
          </w:p>
        </w:tc>
      </w:tr>
      <w:tr w:rsidR="00A360B0" w:rsidRPr="00010948">
        <w:tc>
          <w:tcPr>
            <w:tcW w:w="1256" w:type="pct"/>
            <w:vAlign w:val="center"/>
          </w:tcPr>
          <w:p w:rsidR="00A360B0" w:rsidRPr="002A7949" w:rsidRDefault="00A360B0" w:rsidP="00DE10CA">
            <w:pPr>
              <w:pStyle w:val="BalloonText"/>
              <w:rPr>
                <w:rFonts w:ascii="Times New Roman" w:hAnsi="Times New Roman" w:cs="Times New Roman"/>
                <w:sz w:val="24"/>
                <w:szCs w:val="24"/>
              </w:rPr>
            </w:pPr>
            <w:r w:rsidRPr="002A7949">
              <w:rPr>
                <w:rFonts w:ascii="Times New Roman" w:hAnsi="Times New Roman" w:cs="Times New Roman"/>
                <w:sz w:val="24"/>
                <w:szCs w:val="24"/>
              </w:rPr>
              <w:t>Читатели - всего</w:t>
            </w:r>
          </w:p>
        </w:tc>
        <w:tc>
          <w:tcPr>
            <w:tcW w:w="463" w:type="pct"/>
            <w:vAlign w:val="center"/>
          </w:tcPr>
          <w:p w:rsidR="00A360B0" w:rsidRPr="002A7949" w:rsidRDefault="00A360B0" w:rsidP="00DE10CA">
            <w:pPr>
              <w:pStyle w:val="BalloonText"/>
              <w:jc w:val="center"/>
              <w:rPr>
                <w:rFonts w:ascii="Times New Roman" w:hAnsi="Times New Roman" w:cs="Times New Roman"/>
                <w:sz w:val="24"/>
                <w:szCs w:val="24"/>
              </w:rPr>
            </w:pPr>
            <w:r w:rsidRPr="002A7949">
              <w:rPr>
                <w:rFonts w:ascii="Times New Roman" w:hAnsi="Times New Roman" w:cs="Times New Roman"/>
                <w:sz w:val="24"/>
                <w:szCs w:val="24"/>
              </w:rPr>
              <w:t>чел.</w:t>
            </w:r>
          </w:p>
        </w:tc>
        <w:tc>
          <w:tcPr>
            <w:tcW w:w="523" w:type="pct"/>
            <w:vAlign w:val="center"/>
          </w:tcPr>
          <w:p w:rsidR="00A360B0" w:rsidRPr="002A7949" w:rsidRDefault="00A360B0" w:rsidP="00DE10CA">
            <w:pPr>
              <w:pStyle w:val="BodyText"/>
              <w:rPr>
                <w:b/>
                <w:bCs/>
              </w:rPr>
            </w:pPr>
            <w:r w:rsidRPr="002A7949">
              <w:rPr>
                <w:b/>
                <w:bCs/>
              </w:rPr>
              <w:t>25093</w:t>
            </w:r>
          </w:p>
        </w:tc>
        <w:tc>
          <w:tcPr>
            <w:tcW w:w="468" w:type="pct"/>
            <w:vAlign w:val="center"/>
          </w:tcPr>
          <w:p w:rsidR="00A360B0" w:rsidRPr="002A7949" w:rsidRDefault="00A360B0" w:rsidP="00DE10CA">
            <w:pPr>
              <w:pStyle w:val="BodyText"/>
              <w:rPr>
                <w:b/>
                <w:bCs/>
                <w:highlight w:val="yellow"/>
              </w:rPr>
            </w:pPr>
            <w:r w:rsidRPr="002A7949">
              <w:rPr>
                <w:b/>
                <w:bCs/>
              </w:rPr>
              <w:t>25100</w:t>
            </w:r>
          </w:p>
        </w:tc>
        <w:tc>
          <w:tcPr>
            <w:tcW w:w="501" w:type="pct"/>
            <w:vAlign w:val="center"/>
          </w:tcPr>
          <w:p w:rsidR="00A360B0" w:rsidRPr="002A7949" w:rsidRDefault="00A360B0" w:rsidP="00DE10CA">
            <w:pPr>
              <w:pStyle w:val="BodyText"/>
              <w:rPr>
                <w:b/>
                <w:bCs/>
              </w:rPr>
            </w:pPr>
            <w:r w:rsidRPr="002A7949">
              <w:rPr>
                <w:b/>
                <w:bCs/>
              </w:rPr>
              <w:t>0,03</w:t>
            </w:r>
          </w:p>
        </w:tc>
        <w:tc>
          <w:tcPr>
            <w:tcW w:w="504" w:type="pct"/>
            <w:vAlign w:val="center"/>
          </w:tcPr>
          <w:p w:rsidR="00A360B0" w:rsidRPr="002A7949" w:rsidRDefault="00A360B0" w:rsidP="00DE10CA">
            <w:pPr>
              <w:pStyle w:val="BodyText"/>
              <w:rPr>
                <w:b/>
                <w:bCs/>
              </w:rPr>
            </w:pPr>
            <w:r w:rsidRPr="002A7949">
              <w:rPr>
                <w:b/>
                <w:bCs/>
              </w:rPr>
              <w:t>30200</w:t>
            </w:r>
          </w:p>
        </w:tc>
        <w:tc>
          <w:tcPr>
            <w:tcW w:w="599" w:type="pct"/>
            <w:vAlign w:val="center"/>
          </w:tcPr>
          <w:p w:rsidR="00A360B0" w:rsidRPr="002A7949" w:rsidRDefault="00A360B0" w:rsidP="00DE10CA">
            <w:pPr>
              <w:pStyle w:val="BodyText"/>
              <w:rPr>
                <w:b/>
                <w:bCs/>
                <w:highlight w:val="yellow"/>
              </w:rPr>
            </w:pPr>
            <w:r w:rsidRPr="002A7949">
              <w:rPr>
                <w:b/>
                <w:bCs/>
              </w:rPr>
              <w:t>32400</w:t>
            </w:r>
          </w:p>
        </w:tc>
        <w:tc>
          <w:tcPr>
            <w:tcW w:w="687" w:type="pct"/>
            <w:vAlign w:val="center"/>
          </w:tcPr>
          <w:p w:rsidR="00A360B0" w:rsidRPr="002A7949" w:rsidRDefault="00A360B0" w:rsidP="00DE10CA">
            <w:pPr>
              <w:pStyle w:val="BodyText"/>
              <w:rPr>
                <w:b/>
                <w:bCs/>
              </w:rPr>
            </w:pPr>
            <w:r w:rsidRPr="002A7949">
              <w:rPr>
                <w:b/>
                <w:bCs/>
              </w:rPr>
              <w:t>7,3</w:t>
            </w:r>
          </w:p>
        </w:tc>
      </w:tr>
      <w:tr w:rsidR="00A360B0" w:rsidRPr="00010948">
        <w:tc>
          <w:tcPr>
            <w:tcW w:w="1256" w:type="pct"/>
            <w:vAlign w:val="center"/>
          </w:tcPr>
          <w:p w:rsidR="00A360B0" w:rsidRPr="002A7949" w:rsidRDefault="00A360B0" w:rsidP="00DE10CA">
            <w:pPr>
              <w:pStyle w:val="BalloonText"/>
              <w:rPr>
                <w:rFonts w:ascii="Times New Roman" w:hAnsi="Times New Roman" w:cs="Times New Roman"/>
                <w:sz w:val="24"/>
                <w:szCs w:val="24"/>
              </w:rPr>
            </w:pPr>
            <w:r w:rsidRPr="002A7949">
              <w:rPr>
                <w:rFonts w:ascii="Times New Roman" w:hAnsi="Times New Roman" w:cs="Times New Roman"/>
                <w:sz w:val="24"/>
                <w:szCs w:val="24"/>
              </w:rPr>
              <w:t>Посещаемость</w:t>
            </w:r>
          </w:p>
        </w:tc>
        <w:tc>
          <w:tcPr>
            <w:tcW w:w="463" w:type="pct"/>
            <w:vAlign w:val="center"/>
          </w:tcPr>
          <w:p w:rsidR="00A360B0" w:rsidRPr="002A7949" w:rsidRDefault="00A360B0" w:rsidP="00DE10CA">
            <w:pPr>
              <w:pStyle w:val="BalloonText"/>
              <w:jc w:val="center"/>
              <w:rPr>
                <w:rFonts w:ascii="Times New Roman" w:hAnsi="Times New Roman" w:cs="Times New Roman"/>
                <w:sz w:val="24"/>
                <w:szCs w:val="24"/>
              </w:rPr>
            </w:pPr>
            <w:r w:rsidRPr="002A7949">
              <w:rPr>
                <w:rFonts w:ascii="Times New Roman" w:hAnsi="Times New Roman" w:cs="Times New Roman"/>
                <w:sz w:val="24"/>
                <w:szCs w:val="24"/>
              </w:rPr>
              <w:t>чел.</w:t>
            </w:r>
          </w:p>
        </w:tc>
        <w:tc>
          <w:tcPr>
            <w:tcW w:w="523" w:type="pct"/>
            <w:vAlign w:val="center"/>
          </w:tcPr>
          <w:p w:rsidR="00A360B0" w:rsidRPr="002A7949" w:rsidRDefault="00A360B0" w:rsidP="00DE10CA">
            <w:pPr>
              <w:pStyle w:val="BodyText"/>
              <w:rPr>
                <w:b/>
                <w:bCs/>
              </w:rPr>
            </w:pPr>
            <w:r w:rsidRPr="002A7949">
              <w:rPr>
                <w:b/>
                <w:bCs/>
              </w:rPr>
              <w:t>181363</w:t>
            </w:r>
          </w:p>
        </w:tc>
        <w:tc>
          <w:tcPr>
            <w:tcW w:w="468" w:type="pct"/>
            <w:vAlign w:val="center"/>
          </w:tcPr>
          <w:p w:rsidR="00A360B0" w:rsidRPr="002A7949" w:rsidRDefault="00A360B0" w:rsidP="00DE10CA">
            <w:pPr>
              <w:pStyle w:val="BodyText"/>
              <w:rPr>
                <w:b/>
                <w:bCs/>
                <w:highlight w:val="yellow"/>
              </w:rPr>
            </w:pPr>
            <w:r w:rsidRPr="002A7949">
              <w:rPr>
                <w:b/>
                <w:bCs/>
              </w:rPr>
              <w:t>187190</w:t>
            </w:r>
          </w:p>
        </w:tc>
        <w:tc>
          <w:tcPr>
            <w:tcW w:w="501" w:type="pct"/>
            <w:vAlign w:val="center"/>
          </w:tcPr>
          <w:p w:rsidR="00A360B0" w:rsidRPr="002A7949" w:rsidRDefault="00A360B0" w:rsidP="00DE10CA">
            <w:pPr>
              <w:pStyle w:val="BodyText"/>
              <w:rPr>
                <w:b/>
                <w:bCs/>
              </w:rPr>
            </w:pPr>
            <w:r w:rsidRPr="002A7949">
              <w:rPr>
                <w:b/>
                <w:bCs/>
              </w:rPr>
              <w:t>3,2</w:t>
            </w:r>
          </w:p>
        </w:tc>
        <w:tc>
          <w:tcPr>
            <w:tcW w:w="504" w:type="pct"/>
            <w:vAlign w:val="center"/>
          </w:tcPr>
          <w:p w:rsidR="00A360B0" w:rsidRPr="002A7949" w:rsidRDefault="00A360B0" w:rsidP="00DE10CA">
            <w:pPr>
              <w:pStyle w:val="BodyText"/>
              <w:rPr>
                <w:b/>
                <w:bCs/>
              </w:rPr>
            </w:pPr>
            <w:r w:rsidRPr="002A7949">
              <w:rPr>
                <w:b/>
                <w:bCs/>
              </w:rPr>
              <w:t>172000</w:t>
            </w:r>
          </w:p>
        </w:tc>
        <w:tc>
          <w:tcPr>
            <w:tcW w:w="599" w:type="pct"/>
            <w:vAlign w:val="center"/>
          </w:tcPr>
          <w:p w:rsidR="00A360B0" w:rsidRPr="002A7949" w:rsidRDefault="00A360B0" w:rsidP="00DE10CA">
            <w:pPr>
              <w:pStyle w:val="BodyText"/>
              <w:rPr>
                <w:b/>
                <w:bCs/>
                <w:highlight w:val="yellow"/>
              </w:rPr>
            </w:pPr>
            <w:r w:rsidRPr="002A7949">
              <w:rPr>
                <w:b/>
                <w:bCs/>
              </w:rPr>
              <w:t>428939</w:t>
            </w:r>
          </w:p>
        </w:tc>
        <w:tc>
          <w:tcPr>
            <w:tcW w:w="687" w:type="pct"/>
            <w:vAlign w:val="center"/>
          </w:tcPr>
          <w:p w:rsidR="00A360B0" w:rsidRPr="002A7949" w:rsidRDefault="00A360B0" w:rsidP="00DE10CA">
            <w:pPr>
              <w:pStyle w:val="BodyText"/>
              <w:rPr>
                <w:b/>
                <w:bCs/>
              </w:rPr>
            </w:pPr>
            <w:r w:rsidRPr="002A7949">
              <w:rPr>
                <w:b/>
                <w:bCs/>
              </w:rPr>
              <w:t>0,8</w:t>
            </w:r>
          </w:p>
        </w:tc>
      </w:tr>
      <w:tr w:rsidR="00A360B0" w:rsidRPr="00010948">
        <w:tc>
          <w:tcPr>
            <w:tcW w:w="1256" w:type="pct"/>
            <w:vAlign w:val="center"/>
          </w:tcPr>
          <w:p w:rsidR="00A360B0" w:rsidRPr="00B67D79" w:rsidRDefault="00A360B0" w:rsidP="00DE10CA">
            <w:pPr>
              <w:pStyle w:val="BalloonText"/>
              <w:rPr>
                <w:rFonts w:ascii="Times New Roman" w:hAnsi="Times New Roman" w:cs="Times New Roman"/>
                <w:sz w:val="24"/>
                <w:szCs w:val="24"/>
                <w:lang w:val="en-US"/>
              </w:rPr>
            </w:pPr>
            <w:r w:rsidRPr="002A7949">
              <w:rPr>
                <w:rFonts w:ascii="Times New Roman" w:hAnsi="Times New Roman" w:cs="Times New Roman"/>
                <w:sz w:val="24"/>
                <w:szCs w:val="24"/>
              </w:rPr>
              <w:t>Книговыдача</w:t>
            </w:r>
          </w:p>
        </w:tc>
        <w:tc>
          <w:tcPr>
            <w:tcW w:w="463" w:type="pct"/>
            <w:vAlign w:val="center"/>
          </w:tcPr>
          <w:p w:rsidR="00A360B0" w:rsidRPr="002A7949" w:rsidRDefault="00A360B0" w:rsidP="00DE10CA">
            <w:pPr>
              <w:pStyle w:val="BalloonText"/>
              <w:jc w:val="center"/>
              <w:rPr>
                <w:rFonts w:ascii="Times New Roman" w:hAnsi="Times New Roman" w:cs="Times New Roman"/>
                <w:sz w:val="24"/>
                <w:szCs w:val="24"/>
              </w:rPr>
            </w:pPr>
            <w:r w:rsidRPr="002A7949">
              <w:rPr>
                <w:rFonts w:ascii="Times New Roman" w:hAnsi="Times New Roman" w:cs="Times New Roman"/>
                <w:sz w:val="24"/>
                <w:szCs w:val="24"/>
              </w:rPr>
              <w:t>экз.</w:t>
            </w:r>
          </w:p>
        </w:tc>
        <w:tc>
          <w:tcPr>
            <w:tcW w:w="523" w:type="pct"/>
            <w:vAlign w:val="center"/>
          </w:tcPr>
          <w:p w:rsidR="00A360B0" w:rsidRPr="002A7949" w:rsidRDefault="00A360B0" w:rsidP="00DE10CA">
            <w:pPr>
              <w:pStyle w:val="BodyText"/>
              <w:rPr>
                <w:b/>
                <w:bCs/>
              </w:rPr>
            </w:pPr>
            <w:r w:rsidRPr="002A7949">
              <w:rPr>
                <w:b/>
                <w:bCs/>
              </w:rPr>
              <w:t>519412</w:t>
            </w:r>
          </w:p>
        </w:tc>
        <w:tc>
          <w:tcPr>
            <w:tcW w:w="468" w:type="pct"/>
            <w:vAlign w:val="center"/>
          </w:tcPr>
          <w:p w:rsidR="00A360B0" w:rsidRPr="002A7949" w:rsidRDefault="00A360B0" w:rsidP="00DE10CA">
            <w:pPr>
              <w:pStyle w:val="BodyText"/>
              <w:rPr>
                <w:b/>
                <w:bCs/>
                <w:highlight w:val="yellow"/>
              </w:rPr>
            </w:pPr>
            <w:r w:rsidRPr="002A7949">
              <w:rPr>
                <w:b/>
                <w:bCs/>
              </w:rPr>
              <w:t>500000</w:t>
            </w:r>
          </w:p>
        </w:tc>
        <w:tc>
          <w:tcPr>
            <w:tcW w:w="501" w:type="pct"/>
            <w:vAlign w:val="center"/>
          </w:tcPr>
          <w:p w:rsidR="00A360B0" w:rsidRPr="002A7949" w:rsidRDefault="00A360B0" w:rsidP="00DE10CA">
            <w:pPr>
              <w:pStyle w:val="BodyText"/>
              <w:rPr>
                <w:b/>
                <w:bCs/>
              </w:rPr>
            </w:pPr>
            <w:r w:rsidRPr="002A7949">
              <w:rPr>
                <w:b/>
                <w:bCs/>
              </w:rPr>
              <w:t>-3,8</w:t>
            </w:r>
          </w:p>
        </w:tc>
        <w:tc>
          <w:tcPr>
            <w:tcW w:w="504" w:type="pct"/>
            <w:vAlign w:val="center"/>
          </w:tcPr>
          <w:p w:rsidR="00A360B0" w:rsidRPr="002A7949" w:rsidRDefault="00A360B0" w:rsidP="00DE10CA">
            <w:pPr>
              <w:pStyle w:val="BodyText"/>
              <w:rPr>
                <w:b/>
                <w:bCs/>
              </w:rPr>
            </w:pPr>
            <w:r w:rsidRPr="002A7949">
              <w:rPr>
                <w:b/>
                <w:bCs/>
              </w:rPr>
              <w:t>670500</w:t>
            </w:r>
          </w:p>
        </w:tc>
        <w:tc>
          <w:tcPr>
            <w:tcW w:w="599" w:type="pct"/>
            <w:vAlign w:val="center"/>
          </w:tcPr>
          <w:p w:rsidR="00A360B0" w:rsidRPr="002A7949" w:rsidRDefault="00A360B0" w:rsidP="00DE10CA">
            <w:pPr>
              <w:pStyle w:val="BodyText"/>
              <w:rPr>
                <w:b/>
                <w:bCs/>
                <w:highlight w:val="yellow"/>
              </w:rPr>
            </w:pPr>
            <w:r w:rsidRPr="002A7949">
              <w:rPr>
                <w:b/>
                <w:bCs/>
              </w:rPr>
              <w:t>680100</w:t>
            </w:r>
          </w:p>
        </w:tc>
        <w:tc>
          <w:tcPr>
            <w:tcW w:w="687" w:type="pct"/>
            <w:vAlign w:val="center"/>
          </w:tcPr>
          <w:p w:rsidR="00A360B0" w:rsidRPr="002A7949" w:rsidRDefault="00A360B0" w:rsidP="00DE10CA">
            <w:pPr>
              <w:pStyle w:val="BodyText"/>
              <w:rPr>
                <w:b/>
                <w:bCs/>
              </w:rPr>
            </w:pPr>
            <w:r w:rsidRPr="002A7949">
              <w:rPr>
                <w:b/>
                <w:bCs/>
              </w:rPr>
              <w:t>1,4</w:t>
            </w:r>
          </w:p>
        </w:tc>
      </w:tr>
      <w:tr w:rsidR="00A360B0" w:rsidRPr="00010948">
        <w:tc>
          <w:tcPr>
            <w:tcW w:w="1256" w:type="pct"/>
            <w:vAlign w:val="center"/>
          </w:tcPr>
          <w:p w:rsidR="00A360B0" w:rsidRPr="002A7949" w:rsidRDefault="00A360B0" w:rsidP="00DE10CA">
            <w:pPr>
              <w:pStyle w:val="BalloonText"/>
              <w:rPr>
                <w:rFonts w:ascii="Times New Roman" w:hAnsi="Times New Roman" w:cs="Times New Roman"/>
                <w:sz w:val="24"/>
                <w:szCs w:val="24"/>
              </w:rPr>
            </w:pPr>
            <w:r w:rsidRPr="002A7949">
              <w:rPr>
                <w:rFonts w:ascii="Times New Roman" w:hAnsi="Times New Roman" w:cs="Times New Roman"/>
                <w:sz w:val="24"/>
                <w:szCs w:val="24"/>
              </w:rPr>
              <w:t>Массовые мероприятия</w:t>
            </w:r>
          </w:p>
        </w:tc>
        <w:tc>
          <w:tcPr>
            <w:tcW w:w="463" w:type="pct"/>
            <w:vAlign w:val="center"/>
          </w:tcPr>
          <w:p w:rsidR="00A360B0" w:rsidRPr="002A7949" w:rsidRDefault="00A360B0" w:rsidP="00DE10CA">
            <w:pPr>
              <w:pStyle w:val="BalloonText"/>
              <w:jc w:val="center"/>
              <w:rPr>
                <w:rFonts w:ascii="Times New Roman" w:hAnsi="Times New Roman" w:cs="Times New Roman"/>
                <w:sz w:val="24"/>
                <w:szCs w:val="24"/>
              </w:rPr>
            </w:pPr>
            <w:r w:rsidRPr="002A7949">
              <w:rPr>
                <w:rFonts w:ascii="Times New Roman" w:hAnsi="Times New Roman" w:cs="Times New Roman"/>
                <w:sz w:val="24"/>
                <w:szCs w:val="24"/>
              </w:rPr>
              <w:t>мер.</w:t>
            </w:r>
          </w:p>
        </w:tc>
        <w:tc>
          <w:tcPr>
            <w:tcW w:w="523" w:type="pct"/>
            <w:vAlign w:val="center"/>
          </w:tcPr>
          <w:p w:rsidR="00A360B0" w:rsidRPr="002A7949" w:rsidRDefault="00A360B0" w:rsidP="00DE10CA">
            <w:pPr>
              <w:pStyle w:val="BodyText"/>
              <w:rPr>
                <w:b/>
                <w:bCs/>
              </w:rPr>
            </w:pPr>
            <w:r w:rsidRPr="002A7949">
              <w:rPr>
                <w:b/>
                <w:bCs/>
              </w:rPr>
              <w:t>2610</w:t>
            </w:r>
          </w:p>
        </w:tc>
        <w:tc>
          <w:tcPr>
            <w:tcW w:w="468" w:type="pct"/>
            <w:vAlign w:val="center"/>
          </w:tcPr>
          <w:p w:rsidR="00A360B0" w:rsidRPr="002A7949" w:rsidRDefault="00A360B0" w:rsidP="00DE10CA">
            <w:pPr>
              <w:pStyle w:val="BodyText"/>
              <w:rPr>
                <w:b/>
                <w:bCs/>
                <w:highlight w:val="yellow"/>
              </w:rPr>
            </w:pPr>
            <w:r w:rsidRPr="002A7949">
              <w:rPr>
                <w:b/>
                <w:bCs/>
              </w:rPr>
              <w:t>2600</w:t>
            </w:r>
          </w:p>
        </w:tc>
        <w:tc>
          <w:tcPr>
            <w:tcW w:w="501" w:type="pct"/>
            <w:vAlign w:val="center"/>
          </w:tcPr>
          <w:p w:rsidR="00A360B0" w:rsidRPr="002A7949" w:rsidRDefault="00A360B0" w:rsidP="00DE10CA">
            <w:pPr>
              <w:pStyle w:val="BodyText"/>
              <w:rPr>
                <w:b/>
                <w:bCs/>
              </w:rPr>
            </w:pPr>
            <w:r w:rsidRPr="002A7949">
              <w:rPr>
                <w:b/>
                <w:bCs/>
              </w:rPr>
              <w:t>-0,4</w:t>
            </w:r>
          </w:p>
        </w:tc>
        <w:tc>
          <w:tcPr>
            <w:tcW w:w="504" w:type="pct"/>
            <w:vAlign w:val="center"/>
          </w:tcPr>
          <w:p w:rsidR="00A360B0" w:rsidRPr="002A7949" w:rsidRDefault="00A360B0" w:rsidP="00DE10CA">
            <w:pPr>
              <w:pStyle w:val="BodyText"/>
              <w:rPr>
                <w:b/>
                <w:bCs/>
              </w:rPr>
            </w:pPr>
            <w:r w:rsidRPr="002A7949">
              <w:rPr>
                <w:b/>
                <w:bCs/>
              </w:rPr>
              <w:t>700</w:t>
            </w:r>
          </w:p>
        </w:tc>
        <w:tc>
          <w:tcPr>
            <w:tcW w:w="599" w:type="pct"/>
            <w:vAlign w:val="center"/>
          </w:tcPr>
          <w:p w:rsidR="00A360B0" w:rsidRPr="002A7949" w:rsidRDefault="00A360B0" w:rsidP="00DE10CA">
            <w:pPr>
              <w:pStyle w:val="BodyText"/>
              <w:rPr>
                <w:b/>
                <w:bCs/>
                <w:highlight w:val="yellow"/>
              </w:rPr>
            </w:pPr>
            <w:r w:rsidRPr="002A7949">
              <w:rPr>
                <w:b/>
                <w:bCs/>
              </w:rPr>
              <w:t>700</w:t>
            </w:r>
          </w:p>
        </w:tc>
        <w:tc>
          <w:tcPr>
            <w:tcW w:w="687" w:type="pct"/>
            <w:vAlign w:val="center"/>
          </w:tcPr>
          <w:p w:rsidR="00A360B0" w:rsidRPr="002A7949" w:rsidRDefault="00A360B0" w:rsidP="00DE10CA">
            <w:pPr>
              <w:pStyle w:val="BodyText"/>
              <w:rPr>
                <w:b/>
                <w:bCs/>
              </w:rPr>
            </w:pPr>
            <w:r w:rsidRPr="002A7949">
              <w:rPr>
                <w:b/>
                <w:bCs/>
              </w:rPr>
              <w:t>-</w:t>
            </w:r>
          </w:p>
        </w:tc>
      </w:tr>
      <w:tr w:rsidR="00A360B0" w:rsidRPr="00010948">
        <w:tc>
          <w:tcPr>
            <w:tcW w:w="1256" w:type="pct"/>
            <w:vAlign w:val="center"/>
          </w:tcPr>
          <w:p w:rsidR="00A360B0" w:rsidRPr="002A7949" w:rsidRDefault="00A360B0" w:rsidP="00DE10CA">
            <w:pPr>
              <w:pStyle w:val="BalloonText"/>
              <w:rPr>
                <w:rFonts w:ascii="Times New Roman" w:hAnsi="Times New Roman" w:cs="Times New Roman"/>
                <w:sz w:val="24"/>
                <w:szCs w:val="24"/>
              </w:rPr>
            </w:pPr>
            <w:r w:rsidRPr="002A7949">
              <w:rPr>
                <w:rFonts w:ascii="Times New Roman" w:hAnsi="Times New Roman" w:cs="Times New Roman"/>
                <w:sz w:val="24"/>
                <w:szCs w:val="24"/>
              </w:rPr>
              <w:t>Новые поступления литературы</w:t>
            </w:r>
          </w:p>
        </w:tc>
        <w:tc>
          <w:tcPr>
            <w:tcW w:w="463" w:type="pct"/>
            <w:vAlign w:val="center"/>
          </w:tcPr>
          <w:p w:rsidR="00A360B0" w:rsidRPr="002A7949" w:rsidRDefault="00A360B0" w:rsidP="00DE10CA">
            <w:pPr>
              <w:pStyle w:val="BalloonText"/>
              <w:jc w:val="center"/>
              <w:rPr>
                <w:rFonts w:ascii="Times New Roman" w:hAnsi="Times New Roman" w:cs="Times New Roman"/>
                <w:sz w:val="24"/>
                <w:szCs w:val="24"/>
              </w:rPr>
            </w:pPr>
            <w:r w:rsidRPr="002A7949">
              <w:rPr>
                <w:rFonts w:ascii="Times New Roman" w:hAnsi="Times New Roman" w:cs="Times New Roman"/>
                <w:sz w:val="24"/>
                <w:szCs w:val="24"/>
              </w:rPr>
              <w:t>экз.</w:t>
            </w:r>
          </w:p>
        </w:tc>
        <w:tc>
          <w:tcPr>
            <w:tcW w:w="523" w:type="pct"/>
            <w:vAlign w:val="center"/>
          </w:tcPr>
          <w:p w:rsidR="00A360B0" w:rsidRPr="002A7949" w:rsidRDefault="00A360B0" w:rsidP="00DE10CA">
            <w:pPr>
              <w:pStyle w:val="BodyText"/>
              <w:rPr>
                <w:b/>
                <w:bCs/>
              </w:rPr>
            </w:pPr>
            <w:r w:rsidRPr="002A7949">
              <w:rPr>
                <w:b/>
                <w:bCs/>
              </w:rPr>
              <w:t>1237</w:t>
            </w:r>
          </w:p>
        </w:tc>
        <w:tc>
          <w:tcPr>
            <w:tcW w:w="468" w:type="pct"/>
            <w:vAlign w:val="center"/>
          </w:tcPr>
          <w:p w:rsidR="00A360B0" w:rsidRPr="002A7949" w:rsidRDefault="00A360B0" w:rsidP="00DE10CA">
            <w:pPr>
              <w:pStyle w:val="BodyText"/>
              <w:rPr>
                <w:b/>
                <w:bCs/>
                <w:highlight w:val="yellow"/>
              </w:rPr>
            </w:pPr>
            <w:r w:rsidRPr="002A7949">
              <w:rPr>
                <w:b/>
                <w:bCs/>
              </w:rPr>
              <w:t>1868</w:t>
            </w:r>
          </w:p>
        </w:tc>
        <w:tc>
          <w:tcPr>
            <w:tcW w:w="501" w:type="pct"/>
            <w:vAlign w:val="center"/>
          </w:tcPr>
          <w:p w:rsidR="00A360B0" w:rsidRPr="002A7949" w:rsidRDefault="00A360B0" w:rsidP="00DE10CA">
            <w:pPr>
              <w:pStyle w:val="BodyText"/>
              <w:rPr>
                <w:b/>
                <w:bCs/>
              </w:rPr>
            </w:pPr>
            <w:r w:rsidRPr="002A7949">
              <w:rPr>
                <w:b/>
                <w:bCs/>
              </w:rPr>
              <w:t>51</w:t>
            </w:r>
          </w:p>
        </w:tc>
        <w:tc>
          <w:tcPr>
            <w:tcW w:w="504" w:type="pct"/>
            <w:vAlign w:val="center"/>
          </w:tcPr>
          <w:p w:rsidR="00A360B0" w:rsidRPr="002A7949" w:rsidRDefault="00A360B0" w:rsidP="00DE10CA">
            <w:pPr>
              <w:pStyle w:val="BodyText"/>
              <w:rPr>
                <w:b/>
                <w:bCs/>
              </w:rPr>
            </w:pPr>
            <w:r w:rsidRPr="002A7949">
              <w:rPr>
                <w:b/>
                <w:bCs/>
              </w:rPr>
              <w:t>2774</w:t>
            </w:r>
          </w:p>
        </w:tc>
        <w:tc>
          <w:tcPr>
            <w:tcW w:w="599" w:type="pct"/>
            <w:vAlign w:val="center"/>
          </w:tcPr>
          <w:p w:rsidR="00A360B0" w:rsidRPr="002A7949" w:rsidRDefault="00A360B0" w:rsidP="00DE10CA">
            <w:pPr>
              <w:pStyle w:val="BodyText"/>
              <w:rPr>
                <w:b/>
                <w:bCs/>
                <w:highlight w:val="yellow"/>
              </w:rPr>
            </w:pPr>
            <w:r w:rsidRPr="002A7949">
              <w:rPr>
                <w:b/>
                <w:bCs/>
              </w:rPr>
              <w:t>2057</w:t>
            </w:r>
          </w:p>
        </w:tc>
        <w:tc>
          <w:tcPr>
            <w:tcW w:w="687" w:type="pct"/>
            <w:vAlign w:val="center"/>
          </w:tcPr>
          <w:p w:rsidR="00A360B0" w:rsidRPr="002A7949" w:rsidRDefault="00A360B0" w:rsidP="00DE10CA">
            <w:pPr>
              <w:pStyle w:val="BodyText"/>
              <w:rPr>
                <w:b/>
                <w:bCs/>
              </w:rPr>
            </w:pPr>
            <w:r w:rsidRPr="002A7949">
              <w:rPr>
                <w:b/>
                <w:bCs/>
              </w:rPr>
              <w:t>-25,8</w:t>
            </w:r>
          </w:p>
        </w:tc>
      </w:tr>
      <w:tr w:rsidR="00A360B0" w:rsidRPr="00CE665E">
        <w:tc>
          <w:tcPr>
            <w:tcW w:w="1256" w:type="pct"/>
            <w:vAlign w:val="center"/>
          </w:tcPr>
          <w:p w:rsidR="00A360B0" w:rsidRPr="002A7949" w:rsidRDefault="00A360B0" w:rsidP="00DE10CA">
            <w:pPr>
              <w:pStyle w:val="BalloonText"/>
              <w:rPr>
                <w:rFonts w:ascii="Times New Roman" w:hAnsi="Times New Roman" w:cs="Times New Roman"/>
                <w:sz w:val="24"/>
                <w:szCs w:val="24"/>
              </w:rPr>
            </w:pPr>
            <w:r w:rsidRPr="002A7949">
              <w:rPr>
                <w:rFonts w:ascii="Times New Roman" w:hAnsi="Times New Roman" w:cs="Times New Roman"/>
                <w:sz w:val="24"/>
                <w:szCs w:val="24"/>
              </w:rPr>
              <w:t>Поступление нетрадиционных носителей информации</w:t>
            </w:r>
          </w:p>
        </w:tc>
        <w:tc>
          <w:tcPr>
            <w:tcW w:w="463" w:type="pct"/>
            <w:vAlign w:val="center"/>
          </w:tcPr>
          <w:p w:rsidR="00A360B0" w:rsidRPr="002A7949" w:rsidRDefault="00A360B0" w:rsidP="00DE10CA">
            <w:pPr>
              <w:pStyle w:val="BalloonText"/>
              <w:jc w:val="center"/>
              <w:rPr>
                <w:rFonts w:ascii="Times New Roman" w:hAnsi="Times New Roman" w:cs="Times New Roman"/>
                <w:sz w:val="24"/>
                <w:szCs w:val="24"/>
              </w:rPr>
            </w:pPr>
            <w:r w:rsidRPr="002A7949">
              <w:rPr>
                <w:rFonts w:ascii="Times New Roman" w:hAnsi="Times New Roman" w:cs="Times New Roman"/>
                <w:sz w:val="24"/>
                <w:szCs w:val="24"/>
              </w:rPr>
              <w:t>экз.</w:t>
            </w:r>
          </w:p>
        </w:tc>
        <w:tc>
          <w:tcPr>
            <w:tcW w:w="523" w:type="pct"/>
            <w:vAlign w:val="center"/>
          </w:tcPr>
          <w:p w:rsidR="00A360B0" w:rsidRPr="002A7949" w:rsidRDefault="00A360B0" w:rsidP="00DE10CA">
            <w:pPr>
              <w:pStyle w:val="BodyText"/>
              <w:rPr>
                <w:b/>
                <w:bCs/>
              </w:rPr>
            </w:pPr>
            <w:r w:rsidRPr="002A7949">
              <w:rPr>
                <w:b/>
                <w:bCs/>
              </w:rPr>
              <w:t>7</w:t>
            </w:r>
          </w:p>
        </w:tc>
        <w:tc>
          <w:tcPr>
            <w:tcW w:w="468" w:type="pct"/>
            <w:vAlign w:val="center"/>
          </w:tcPr>
          <w:p w:rsidR="00A360B0" w:rsidRPr="002A7949" w:rsidRDefault="00A360B0" w:rsidP="00DE10CA">
            <w:pPr>
              <w:pStyle w:val="BodyText"/>
              <w:rPr>
                <w:b/>
                <w:bCs/>
                <w:highlight w:val="yellow"/>
              </w:rPr>
            </w:pPr>
            <w:r w:rsidRPr="002A7949">
              <w:rPr>
                <w:b/>
                <w:bCs/>
              </w:rPr>
              <w:t>3</w:t>
            </w:r>
          </w:p>
        </w:tc>
        <w:tc>
          <w:tcPr>
            <w:tcW w:w="501" w:type="pct"/>
            <w:vAlign w:val="center"/>
          </w:tcPr>
          <w:p w:rsidR="00A360B0" w:rsidRPr="002A7949" w:rsidRDefault="00A360B0" w:rsidP="00DE10CA">
            <w:pPr>
              <w:pStyle w:val="BodyText"/>
              <w:rPr>
                <w:b/>
                <w:bCs/>
              </w:rPr>
            </w:pPr>
            <w:r w:rsidRPr="002A7949">
              <w:rPr>
                <w:b/>
                <w:bCs/>
              </w:rPr>
              <w:t>-57,1</w:t>
            </w:r>
          </w:p>
        </w:tc>
        <w:tc>
          <w:tcPr>
            <w:tcW w:w="504" w:type="pct"/>
            <w:vAlign w:val="center"/>
          </w:tcPr>
          <w:p w:rsidR="00A360B0" w:rsidRPr="002A7949" w:rsidRDefault="00A360B0" w:rsidP="00DE10CA">
            <w:pPr>
              <w:pStyle w:val="BodyText"/>
              <w:rPr>
                <w:b/>
                <w:bCs/>
              </w:rPr>
            </w:pPr>
            <w:r w:rsidRPr="002A7949">
              <w:rPr>
                <w:b/>
                <w:bCs/>
              </w:rPr>
              <w:t>213</w:t>
            </w:r>
          </w:p>
        </w:tc>
        <w:tc>
          <w:tcPr>
            <w:tcW w:w="599" w:type="pct"/>
            <w:vAlign w:val="center"/>
          </w:tcPr>
          <w:p w:rsidR="00A360B0" w:rsidRPr="002A7949" w:rsidRDefault="00A360B0" w:rsidP="00DE10CA">
            <w:pPr>
              <w:pStyle w:val="BodyText"/>
              <w:rPr>
                <w:b/>
                <w:bCs/>
                <w:highlight w:val="yellow"/>
              </w:rPr>
            </w:pPr>
            <w:r w:rsidRPr="002A7949">
              <w:rPr>
                <w:b/>
                <w:bCs/>
              </w:rPr>
              <w:t>0</w:t>
            </w:r>
          </w:p>
        </w:tc>
        <w:tc>
          <w:tcPr>
            <w:tcW w:w="687" w:type="pct"/>
            <w:vAlign w:val="center"/>
          </w:tcPr>
          <w:p w:rsidR="00A360B0" w:rsidRPr="002A7949" w:rsidRDefault="00A360B0" w:rsidP="00DE10CA">
            <w:pPr>
              <w:pStyle w:val="BodyText"/>
              <w:rPr>
                <w:b/>
                <w:bCs/>
              </w:rPr>
            </w:pPr>
            <w:r w:rsidRPr="002A7949">
              <w:rPr>
                <w:b/>
                <w:bCs/>
              </w:rPr>
              <w:t>-</w:t>
            </w:r>
          </w:p>
        </w:tc>
      </w:tr>
      <w:tr w:rsidR="00A360B0" w:rsidRPr="00CE665E">
        <w:tc>
          <w:tcPr>
            <w:tcW w:w="1256" w:type="pct"/>
            <w:vAlign w:val="center"/>
          </w:tcPr>
          <w:p w:rsidR="00A360B0" w:rsidRPr="002A7949" w:rsidRDefault="00A360B0" w:rsidP="00DE10CA">
            <w:pPr>
              <w:pStyle w:val="BalloonText"/>
              <w:rPr>
                <w:rFonts w:ascii="Times New Roman" w:hAnsi="Times New Roman" w:cs="Times New Roman"/>
                <w:sz w:val="24"/>
                <w:szCs w:val="24"/>
              </w:rPr>
            </w:pPr>
            <w:r w:rsidRPr="002A7949">
              <w:rPr>
                <w:rFonts w:ascii="Times New Roman" w:hAnsi="Times New Roman" w:cs="Times New Roman"/>
                <w:sz w:val="24"/>
                <w:szCs w:val="24"/>
              </w:rPr>
              <w:t>Библиотечный фонд</w:t>
            </w:r>
          </w:p>
        </w:tc>
        <w:tc>
          <w:tcPr>
            <w:tcW w:w="463" w:type="pct"/>
            <w:vAlign w:val="center"/>
          </w:tcPr>
          <w:p w:rsidR="00A360B0" w:rsidRPr="002A7949" w:rsidRDefault="00A360B0" w:rsidP="00DE10CA">
            <w:pPr>
              <w:pStyle w:val="BalloonText"/>
              <w:jc w:val="center"/>
              <w:rPr>
                <w:rFonts w:ascii="Times New Roman" w:hAnsi="Times New Roman" w:cs="Times New Roman"/>
                <w:sz w:val="24"/>
                <w:szCs w:val="24"/>
              </w:rPr>
            </w:pPr>
            <w:r w:rsidRPr="002A7949">
              <w:rPr>
                <w:rFonts w:ascii="Times New Roman" w:hAnsi="Times New Roman" w:cs="Times New Roman"/>
                <w:sz w:val="24"/>
                <w:szCs w:val="24"/>
              </w:rPr>
              <w:t>экз.</w:t>
            </w:r>
          </w:p>
        </w:tc>
        <w:tc>
          <w:tcPr>
            <w:tcW w:w="523" w:type="pct"/>
            <w:vAlign w:val="center"/>
          </w:tcPr>
          <w:p w:rsidR="00A360B0" w:rsidRPr="002A7949" w:rsidRDefault="00A360B0" w:rsidP="00DE10CA">
            <w:pPr>
              <w:pStyle w:val="BodyText"/>
              <w:rPr>
                <w:b/>
                <w:bCs/>
              </w:rPr>
            </w:pPr>
            <w:r w:rsidRPr="002A7949">
              <w:rPr>
                <w:b/>
                <w:bCs/>
              </w:rPr>
              <w:t>217517</w:t>
            </w:r>
          </w:p>
        </w:tc>
        <w:tc>
          <w:tcPr>
            <w:tcW w:w="468" w:type="pct"/>
            <w:vAlign w:val="center"/>
          </w:tcPr>
          <w:p w:rsidR="00A360B0" w:rsidRPr="002A7949" w:rsidRDefault="00A360B0" w:rsidP="00DE10CA">
            <w:pPr>
              <w:pStyle w:val="BodyText"/>
              <w:rPr>
                <w:b/>
                <w:bCs/>
                <w:highlight w:val="yellow"/>
              </w:rPr>
            </w:pPr>
            <w:r w:rsidRPr="002A7949">
              <w:rPr>
                <w:b/>
                <w:bCs/>
              </w:rPr>
              <w:t>219000</w:t>
            </w:r>
          </w:p>
        </w:tc>
        <w:tc>
          <w:tcPr>
            <w:tcW w:w="501" w:type="pct"/>
            <w:vAlign w:val="center"/>
          </w:tcPr>
          <w:p w:rsidR="00A360B0" w:rsidRPr="002A7949" w:rsidRDefault="00A360B0" w:rsidP="00DE10CA">
            <w:pPr>
              <w:pStyle w:val="BodyText"/>
              <w:rPr>
                <w:b/>
                <w:bCs/>
              </w:rPr>
            </w:pPr>
            <w:r w:rsidRPr="002A7949">
              <w:rPr>
                <w:b/>
                <w:bCs/>
              </w:rPr>
              <w:t>0,7</w:t>
            </w:r>
          </w:p>
        </w:tc>
        <w:tc>
          <w:tcPr>
            <w:tcW w:w="504" w:type="pct"/>
            <w:vAlign w:val="center"/>
          </w:tcPr>
          <w:p w:rsidR="00A360B0" w:rsidRPr="002A7949" w:rsidRDefault="00A360B0" w:rsidP="00DE10CA">
            <w:pPr>
              <w:pStyle w:val="BodyText"/>
              <w:rPr>
                <w:b/>
                <w:bCs/>
              </w:rPr>
            </w:pPr>
            <w:r w:rsidRPr="002A7949">
              <w:rPr>
                <w:b/>
                <w:bCs/>
              </w:rPr>
              <w:t>534000</w:t>
            </w:r>
          </w:p>
        </w:tc>
        <w:tc>
          <w:tcPr>
            <w:tcW w:w="599" w:type="pct"/>
            <w:vAlign w:val="center"/>
          </w:tcPr>
          <w:p w:rsidR="00A360B0" w:rsidRPr="002A7949" w:rsidRDefault="00A360B0" w:rsidP="00DE10CA">
            <w:pPr>
              <w:pStyle w:val="BodyText"/>
              <w:rPr>
                <w:b/>
                <w:bCs/>
                <w:highlight w:val="yellow"/>
              </w:rPr>
            </w:pPr>
            <w:r w:rsidRPr="002A7949">
              <w:rPr>
                <w:b/>
                <w:bCs/>
              </w:rPr>
              <w:t>535000</w:t>
            </w:r>
          </w:p>
        </w:tc>
        <w:tc>
          <w:tcPr>
            <w:tcW w:w="687" w:type="pct"/>
            <w:vAlign w:val="center"/>
          </w:tcPr>
          <w:p w:rsidR="00A360B0" w:rsidRPr="002A7949" w:rsidRDefault="00A360B0" w:rsidP="00DE10CA">
            <w:pPr>
              <w:pStyle w:val="BodyText"/>
              <w:rPr>
                <w:b/>
                <w:bCs/>
              </w:rPr>
            </w:pPr>
            <w:r w:rsidRPr="002A7949">
              <w:rPr>
                <w:b/>
                <w:bCs/>
              </w:rPr>
              <w:t>0,2</w:t>
            </w:r>
          </w:p>
        </w:tc>
      </w:tr>
    </w:tbl>
    <w:p w:rsidR="00A360B0" w:rsidRPr="00CE665E" w:rsidRDefault="00A360B0" w:rsidP="00DE10CA"/>
    <w:p w:rsidR="00A360B0" w:rsidRPr="00CE665E" w:rsidRDefault="00A360B0" w:rsidP="00621C12">
      <w:pPr>
        <w:jc w:val="both"/>
      </w:pPr>
      <w:r w:rsidRPr="00CE665E">
        <w:tab/>
        <w:t>В</w:t>
      </w:r>
      <w:r w:rsidRPr="00CE665E">
        <w:rPr>
          <w:b/>
          <w:bCs/>
        </w:rPr>
        <w:t xml:space="preserve"> </w:t>
      </w:r>
      <w:r w:rsidRPr="00CE665E">
        <w:t>2015 году в</w:t>
      </w:r>
      <w:r w:rsidRPr="00CE665E">
        <w:rPr>
          <w:b/>
          <w:bCs/>
        </w:rPr>
        <w:t xml:space="preserve"> Городском музее, Городской художественной галерее и Музее народной игрушки </w:t>
      </w:r>
      <w:r w:rsidRPr="00CE665E">
        <w:t>экспонировалось 40</w:t>
      </w:r>
      <w:r w:rsidRPr="00CE665E">
        <w:rPr>
          <w:color w:val="FF0000"/>
        </w:rPr>
        <w:t xml:space="preserve"> </w:t>
      </w:r>
      <w:r w:rsidRPr="00CE665E">
        <w:t xml:space="preserve">выставок. Состоялись творческие встречи </w:t>
      </w:r>
      <w:r>
        <w:t>с художниками из Москвы, Санкт-П</w:t>
      </w:r>
      <w:r w:rsidRPr="00CE665E">
        <w:t>етербурга и Нижнего Новгорода.</w:t>
      </w:r>
    </w:p>
    <w:p w:rsidR="00A360B0" w:rsidRDefault="00A360B0" w:rsidP="00621C12">
      <w:pPr>
        <w:jc w:val="both"/>
      </w:pPr>
      <w:r w:rsidRPr="00CE665E">
        <w:tab/>
        <w:t>Наиболее значимыми стали выставки: персональная «Грохот города» Маттео Боато (живопись, графика) Италия, из собраний Международного Художественного фонда (г. Москва): « Художники театра и кино», «Современное реалистическое искусство. Живопись, графика, декоративно-прикладное искусство.», «Строгановка. 190 лет».</w:t>
      </w:r>
      <w:r w:rsidRPr="00CE665E">
        <w:rPr>
          <w:b/>
          <w:bCs/>
        </w:rPr>
        <w:t xml:space="preserve"> </w:t>
      </w:r>
      <w:r w:rsidRPr="00CE665E">
        <w:t>Экспонировались выставки Членов Союза Художников России: Петра Безрукова (Москва) , Бато Дугаржапова (Москва), Алексея Гарина (Н.Новгород), Владимира Батаева (Муром), Анатолия Новгородова (Вологда); Заслуженного художника России Инессы Сафроновой (Н.Новгород), Народного художника России Виктора Сафронова «Ушедших дней Победа» (г.Ульяновск), а также персональная выставка Народного художника Российской Федерации Виктора Макеева (г.Москва).</w:t>
      </w:r>
    </w:p>
    <w:p w:rsidR="00A360B0" w:rsidRPr="00CB6711" w:rsidRDefault="00A360B0" w:rsidP="00DE10CA">
      <w:pPr>
        <w:rPr>
          <w:sz w:val="16"/>
          <w:szCs w:val="16"/>
        </w:rPr>
      </w:pPr>
    </w:p>
    <w:p w:rsidR="00A360B0" w:rsidRDefault="00A360B0" w:rsidP="00DE10CA">
      <w:pPr>
        <w:pStyle w:val="BodyTextIndent2"/>
        <w:ind w:left="284"/>
        <w:jc w:val="center"/>
        <w:rPr>
          <w:lang w:val="en-US"/>
        </w:rPr>
      </w:pPr>
      <w:r w:rsidRPr="004566BC">
        <w:t>Показатели деятельности музея</w:t>
      </w:r>
    </w:p>
    <w:p w:rsidR="00A360B0" w:rsidRPr="009C7C2B" w:rsidRDefault="00A360B0" w:rsidP="00DE10CA">
      <w:pPr>
        <w:ind w:left="8496" w:hanging="8496"/>
        <w:jc w:val="right"/>
      </w:pPr>
      <w:r w:rsidRPr="002C3EAC">
        <w:t xml:space="preserve">Таблица </w:t>
      </w:r>
      <w:r>
        <w:t>55</w:t>
      </w:r>
    </w:p>
    <w:tbl>
      <w:tblPr>
        <w:tblW w:w="4947" w:type="pct"/>
        <w:tblInd w:w="2" w:type="dxa"/>
        <w:tblBorders>
          <w:top w:val="single" w:sz="4" w:space="0" w:color="auto"/>
          <w:left w:val="single" w:sz="4" w:space="0" w:color="auto"/>
          <w:bottom w:val="single" w:sz="4" w:space="0" w:color="auto"/>
          <w:right w:val="single" w:sz="4" w:space="0" w:color="auto"/>
        </w:tblBorders>
        <w:tblLook w:val="0000"/>
      </w:tblPr>
      <w:tblGrid>
        <w:gridCol w:w="4462"/>
        <w:gridCol w:w="1028"/>
        <w:gridCol w:w="1370"/>
        <w:gridCol w:w="1498"/>
        <w:gridCol w:w="1630"/>
        <w:gridCol w:w="24"/>
      </w:tblGrid>
      <w:tr w:rsidR="00A360B0" w:rsidRPr="00010948">
        <w:trPr>
          <w:gridAfter w:val="1"/>
          <w:wAfter w:w="12" w:type="pct"/>
          <w:cantSplit/>
          <w:trHeight w:val="311"/>
        </w:trPr>
        <w:tc>
          <w:tcPr>
            <w:tcW w:w="2228" w:type="pct"/>
            <w:vMerge w:val="restart"/>
            <w:tcBorders>
              <w:top w:val="single" w:sz="4" w:space="0" w:color="auto"/>
              <w:right w:val="single" w:sz="4" w:space="0" w:color="auto"/>
            </w:tcBorders>
            <w:vAlign w:val="center"/>
          </w:tcPr>
          <w:p w:rsidR="00A360B0" w:rsidRPr="002A7949" w:rsidRDefault="00A360B0" w:rsidP="00DE10CA">
            <w:pPr>
              <w:pStyle w:val="BodyText"/>
              <w:rPr>
                <w:b/>
                <w:bCs/>
              </w:rPr>
            </w:pPr>
            <w:r w:rsidRPr="002A7949">
              <w:rPr>
                <w:b/>
                <w:bCs/>
                <w:sz w:val="22"/>
                <w:szCs w:val="22"/>
              </w:rPr>
              <w:t>Показатели</w:t>
            </w:r>
          </w:p>
        </w:tc>
        <w:tc>
          <w:tcPr>
            <w:tcW w:w="513" w:type="pct"/>
            <w:vMerge w:val="restart"/>
            <w:tcBorders>
              <w:top w:val="single" w:sz="4" w:space="0" w:color="auto"/>
              <w:left w:val="single" w:sz="4" w:space="0" w:color="auto"/>
              <w:right w:val="single" w:sz="4" w:space="0" w:color="auto"/>
            </w:tcBorders>
            <w:vAlign w:val="center"/>
          </w:tcPr>
          <w:p w:rsidR="00A360B0" w:rsidRPr="002A7949" w:rsidRDefault="00A360B0" w:rsidP="00DE10CA">
            <w:pPr>
              <w:pStyle w:val="BodyText"/>
              <w:rPr>
                <w:b/>
                <w:bCs/>
              </w:rPr>
            </w:pPr>
            <w:r w:rsidRPr="002A7949">
              <w:rPr>
                <w:b/>
                <w:bCs/>
                <w:sz w:val="22"/>
                <w:szCs w:val="22"/>
              </w:rPr>
              <w:t>Ед. изм.</w:t>
            </w:r>
          </w:p>
        </w:tc>
        <w:tc>
          <w:tcPr>
            <w:tcW w:w="2246" w:type="pct"/>
            <w:gridSpan w:val="3"/>
            <w:tcBorders>
              <w:top w:val="single" w:sz="4" w:space="0" w:color="auto"/>
              <w:left w:val="single" w:sz="4" w:space="0" w:color="auto"/>
              <w:bottom w:val="single" w:sz="4" w:space="0" w:color="auto"/>
            </w:tcBorders>
          </w:tcPr>
          <w:p w:rsidR="00A360B0" w:rsidRPr="002A7949" w:rsidRDefault="00A360B0" w:rsidP="00DE10CA">
            <w:pPr>
              <w:pStyle w:val="BodyText"/>
              <w:rPr>
                <w:b/>
                <w:bCs/>
              </w:rPr>
            </w:pPr>
            <w:r w:rsidRPr="002A7949">
              <w:rPr>
                <w:b/>
                <w:bCs/>
                <w:sz w:val="22"/>
                <w:szCs w:val="22"/>
              </w:rPr>
              <w:t>МБУК «Городской музей»</w:t>
            </w:r>
          </w:p>
        </w:tc>
      </w:tr>
      <w:tr w:rsidR="00A360B0" w:rsidRPr="00010948">
        <w:trPr>
          <w:cantSplit/>
          <w:trHeight w:val="311"/>
        </w:trPr>
        <w:tc>
          <w:tcPr>
            <w:tcW w:w="2228" w:type="pct"/>
            <w:vMerge/>
            <w:tcBorders>
              <w:bottom w:val="single" w:sz="4" w:space="0" w:color="auto"/>
              <w:right w:val="single" w:sz="4" w:space="0" w:color="auto"/>
            </w:tcBorders>
            <w:vAlign w:val="center"/>
          </w:tcPr>
          <w:p w:rsidR="00A360B0" w:rsidRPr="002A7949" w:rsidRDefault="00A360B0" w:rsidP="00DE10CA">
            <w:pPr>
              <w:pStyle w:val="BalloonText"/>
              <w:jc w:val="center"/>
              <w:rPr>
                <w:rFonts w:ascii="Times New Roman" w:hAnsi="Times New Roman" w:cs="Times New Roman"/>
                <w:sz w:val="22"/>
                <w:szCs w:val="22"/>
              </w:rPr>
            </w:pPr>
          </w:p>
        </w:tc>
        <w:tc>
          <w:tcPr>
            <w:tcW w:w="513" w:type="pct"/>
            <w:vMerge/>
            <w:tcBorders>
              <w:left w:val="single" w:sz="4" w:space="0" w:color="auto"/>
              <w:bottom w:val="single" w:sz="4" w:space="0" w:color="auto"/>
              <w:right w:val="single" w:sz="4" w:space="0" w:color="auto"/>
            </w:tcBorders>
            <w:vAlign w:val="center"/>
          </w:tcPr>
          <w:p w:rsidR="00A360B0" w:rsidRPr="002A7949" w:rsidRDefault="00A360B0" w:rsidP="00DE10CA">
            <w:pPr>
              <w:pStyle w:val="BalloonText"/>
              <w:jc w:val="center"/>
              <w:rPr>
                <w:rFonts w:ascii="Times New Roman" w:hAnsi="Times New Roman" w:cs="Times New Roman"/>
                <w:sz w:val="22"/>
                <w:szCs w:val="22"/>
              </w:rPr>
            </w:pPr>
          </w:p>
        </w:tc>
        <w:tc>
          <w:tcPr>
            <w:tcW w:w="684" w:type="pct"/>
            <w:tcBorders>
              <w:top w:val="single" w:sz="4" w:space="0" w:color="auto"/>
              <w:left w:val="single" w:sz="4" w:space="0" w:color="auto"/>
              <w:bottom w:val="single" w:sz="4" w:space="0" w:color="auto"/>
              <w:right w:val="single" w:sz="4" w:space="0" w:color="auto"/>
            </w:tcBorders>
          </w:tcPr>
          <w:p w:rsidR="00A360B0" w:rsidRPr="00010948" w:rsidRDefault="00A360B0" w:rsidP="00DE10CA">
            <w:pPr>
              <w:ind w:left="-108" w:right="-108"/>
              <w:jc w:val="center"/>
            </w:pPr>
            <w:r w:rsidRPr="00010948">
              <w:rPr>
                <w:sz w:val="22"/>
                <w:szCs w:val="22"/>
              </w:rPr>
              <w:t>2014</w:t>
            </w:r>
          </w:p>
        </w:tc>
        <w:tc>
          <w:tcPr>
            <w:tcW w:w="748" w:type="pct"/>
            <w:tcBorders>
              <w:top w:val="single" w:sz="4" w:space="0" w:color="auto"/>
              <w:left w:val="single" w:sz="4" w:space="0" w:color="auto"/>
              <w:bottom w:val="single" w:sz="4" w:space="0" w:color="auto"/>
              <w:right w:val="single" w:sz="4" w:space="0" w:color="auto"/>
            </w:tcBorders>
          </w:tcPr>
          <w:p w:rsidR="00A360B0" w:rsidRPr="00010948" w:rsidRDefault="00A360B0" w:rsidP="00DE10CA">
            <w:pPr>
              <w:ind w:left="-108" w:right="-108"/>
              <w:jc w:val="center"/>
            </w:pPr>
            <w:r w:rsidRPr="00010948">
              <w:rPr>
                <w:sz w:val="22"/>
                <w:szCs w:val="22"/>
              </w:rPr>
              <w:t>2015</w:t>
            </w:r>
          </w:p>
        </w:tc>
        <w:tc>
          <w:tcPr>
            <w:tcW w:w="826" w:type="pct"/>
            <w:gridSpan w:val="2"/>
            <w:tcBorders>
              <w:top w:val="single" w:sz="4" w:space="0" w:color="auto"/>
              <w:left w:val="single" w:sz="4" w:space="0" w:color="auto"/>
              <w:bottom w:val="single" w:sz="4" w:space="0" w:color="auto"/>
            </w:tcBorders>
          </w:tcPr>
          <w:p w:rsidR="00A360B0" w:rsidRPr="00010948" w:rsidRDefault="00A360B0" w:rsidP="00DE10CA">
            <w:pPr>
              <w:ind w:left="-108" w:right="-108"/>
              <w:jc w:val="center"/>
            </w:pPr>
            <w:r w:rsidRPr="00010948">
              <w:rPr>
                <w:sz w:val="22"/>
                <w:szCs w:val="22"/>
              </w:rPr>
              <w:t>Темпы роста, %</w:t>
            </w:r>
          </w:p>
        </w:tc>
      </w:tr>
      <w:tr w:rsidR="00A360B0" w:rsidRPr="00010948">
        <w:trPr>
          <w:cantSplit/>
          <w:trHeight w:val="60"/>
        </w:trPr>
        <w:tc>
          <w:tcPr>
            <w:tcW w:w="2228" w:type="pct"/>
            <w:tcBorders>
              <w:top w:val="single" w:sz="4" w:space="0" w:color="auto"/>
              <w:bottom w:val="single" w:sz="4" w:space="0" w:color="auto"/>
              <w:right w:val="single" w:sz="4" w:space="0" w:color="auto"/>
            </w:tcBorders>
          </w:tcPr>
          <w:p w:rsidR="00A360B0" w:rsidRPr="002A7949" w:rsidRDefault="00A360B0" w:rsidP="00DE10CA">
            <w:pPr>
              <w:pStyle w:val="BalloonText"/>
              <w:rPr>
                <w:rFonts w:ascii="Times New Roman" w:hAnsi="Times New Roman" w:cs="Times New Roman"/>
                <w:sz w:val="22"/>
                <w:szCs w:val="22"/>
              </w:rPr>
            </w:pPr>
            <w:r w:rsidRPr="002A7949">
              <w:rPr>
                <w:rFonts w:ascii="Times New Roman" w:hAnsi="Times New Roman" w:cs="Times New Roman"/>
                <w:sz w:val="22"/>
                <w:szCs w:val="22"/>
              </w:rPr>
              <w:t>Проведено всего массовых мероприятий</w:t>
            </w:r>
          </w:p>
        </w:tc>
        <w:tc>
          <w:tcPr>
            <w:tcW w:w="513" w:type="pct"/>
            <w:vMerge w:val="restart"/>
            <w:tcBorders>
              <w:top w:val="single" w:sz="4" w:space="0" w:color="auto"/>
              <w:left w:val="single" w:sz="4" w:space="0" w:color="auto"/>
              <w:bottom w:val="single" w:sz="4" w:space="0" w:color="auto"/>
              <w:right w:val="single" w:sz="4" w:space="0" w:color="auto"/>
            </w:tcBorders>
            <w:vAlign w:val="center"/>
          </w:tcPr>
          <w:p w:rsidR="00A360B0" w:rsidRPr="002A7949" w:rsidRDefault="00A360B0" w:rsidP="00DE10CA">
            <w:pPr>
              <w:pStyle w:val="BalloonText"/>
              <w:jc w:val="center"/>
              <w:rPr>
                <w:rFonts w:ascii="Times New Roman" w:hAnsi="Times New Roman" w:cs="Times New Roman"/>
                <w:sz w:val="22"/>
                <w:szCs w:val="22"/>
              </w:rPr>
            </w:pPr>
            <w:r w:rsidRPr="002A7949">
              <w:rPr>
                <w:rFonts w:ascii="Times New Roman" w:hAnsi="Times New Roman" w:cs="Times New Roman"/>
                <w:sz w:val="22"/>
                <w:szCs w:val="22"/>
              </w:rPr>
              <w:t>мер.</w:t>
            </w:r>
          </w:p>
        </w:tc>
        <w:tc>
          <w:tcPr>
            <w:tcW w:w="684" w:type="pct"/>
            <w:tcBorders>
              <w:top w:val="single" w:sz="4" w:space="0" w:color="auto"/>
              <w:left w:val="single" w:sz="4" w:space="0" w:color="auto"/>
              <w:right w:val="single" w:sz="4" w:space="0" w:color="auto"/>
            </w:tcBorders>
            <w:vAlign w:val="center"/>
          </w:tcPr>
          <w:p w:rsidR="00A360B0" w:rsidRPr="002A7949" w:rsidRDefault="00A360B0" w:rsidP="00DE10CA">
            <w:pPr>
              <w:pStyle w:val="BodyText"/>
              <w:rPr>
                <w:b/>
                <w:bCs/>
              </w:rPr>
            </w:pPr>
            <w:r w:rsidRPr="002A7949">
              <w:rPr>
                <w:b/>
                <w:bCs/>
                <w:sz w:val="22"/>
                <w:szCs w:val="22"/>
              </w:rPr>
              <w:t>145</w:t>
            </w:r>
          </w:p>
        </w:tc>
        <w:tc>
          <w:tcPr>
            <w:tcW w:w="748" w:type="pct"/>
            <w:tcBorders>
              <w:top w:val="single" w:sz="4" w:space="0" w:color="auto"/>
              <w:left w:val="single" w:sz="4" w:space="0" w:color="auto"/>
              <w:right w:val="single" w:sz="4" w:space="0" w:color="auto"/>
            </w:tcBorders>
            <w:vAlign w:val="center"/>
          </w:tcPr>
          <w:p w:rsidR="00A360B0" w:rsidRPr="002A7949" w:rsidRDefault="00A360B0" w:rsidP="00DE10CA">
            <w:pPr>
              <w:pStyle w:val="BodyText"/>
              <w:rPr>
                <w:b/>
                <w:bCs/>
                <w:highlight w:val="yellow"/>
              </w:rPr>
            </w:pPr>
            <w:r w:rsidRPr="002A7949">
              <w:rPr>
                <w:b/>
                <w:bCs/>
                <w:sz w:val="22"/>
                <w:szCs w:val="22"/>
              </w:rPr>
              <w:t>177</w:t>
            </w:r>
          </w:p>
        </w:tc>
        <w:tc>
          <w:tcPr>
            <w:tcW w:w="826" w:type="pct"/>
            <w:gridSpan w:val="2"/>
            <w:tcBorders>
              <w:top w:val="single" w:sz="4" w:space="0" w:color="auto"/>
              <w:left w:val="single" w:sz="4" w:space="0" w:color="auto"/>
            </w:tcBorders>
            <w:vAlign w:val="center"/>
          </w:tcPr>
          <w:p w:rsidR="00A360B0" w:rsidRPr="002A7949" w:rsidRDefault="00A360B0" w:rsidP="00DE10CA">
            <w:pPr>
              <w:pStyle w:val="BodyText"/>
              <w:rPr>
                <w:b/>
                <w:bCs/>
              </w:rPr>
            </w:pPr>
            <w:r w:rsidRPr="002A7949">
              <w:rPr>
                <w:b/>
                <w:bCs/>
                <w:sz w:val="22"/>
                <w:szCs w:val="22"/>
              </w:rPr>
              <w:t>22,1</w:t>
            </w:r>
          </w:p>
        </w:tc>
      </w:tr>
      <w:tr w:rsidR="00A360B0" w:rsidRPr="00010948">
        <w:trPr>
          <w:cantSplit/>
          <w:trHeight w:val="60"/>
        </w:trPr>
        <w:tc>
          <w:tcPr>
            <w:tcW w:w="2228" w:type="pct"/>
            <w:tcBorders>
              <w:top w:val="single" w:sz="4" w:space="0" w:color="auto"/>
              <w:bottom w:val="single" w:sz="4" w:space="0" w:color="auto"/>
              <w:right w:val="single" w:sz="4" w:space="0" w:color="auto"/>
            </w:tcBorders>
          </w:tcPr>
          <w:p w:rsidR="00A360B0" w:rsidRPr="002A7949" w:rsidRDefault="00A360B0" w:rsidP="00DE10CA">
            <w:pPr>
              <w:pStyle w:val="BalloonText"/>
              <w:rPr>
                <w:rFonts w:ascii="Times New Roman" w:hAnsi="Times New Roman" w:cs="Times New Roman"/>
                <w:sz w:val="22"/>
                <w:szCs w:val="22"/>
              </w:rPr>
            </w:pPr>
            <w:r w:rsidRPr="002A7949">
              <w:rPr>
                <w:rFonts w:ascii="Times New Roman" w:hAnsi="Times New Roman" w:cs="Times New Roman"/>
                <w:sz w:val="22"/>
                <w:szCs w:val="22"/>
              </w:rPr>
              <w:t>Проведено экскурсий*</w:t>
            </w:r>
          </w:p>
        </w:tc>
        <w:tc>
          <w:tcPr>
            <w:tcW w:w="513" w:type="pct"/>
            <w:vMerge/>
            <w:tcBorders>
              <w:top w:val="single" w:sz="4" w:space="0" w:color="auto"/>
              <w:left w:val="single" w:sz="4" w:space="0" w:color="auto"/>
              <w:bottom w:val="single" w:sz="4" w:space="0" w:color="auto"/>
              <w:right w:val="single" w:sz="4" w:space="0" w:color="auto"/>
            </w:tcBorders>
            <w:vAlign w:val="center"/>
          </w:tcPr>
          <w:p w:rsidR="00A360B0" w:rsidRPr="00010948" w:rsidRDefault="00A360B0" w:rsidP="00DE10CA"/>
        </w:tc>
        <w:tc>
          <w:tcPr>
            <w:tcW w:w="684" w:type="pct"/>
            <w:tcBorders>
              <w:top w:val="single" w:sz="4" w:space="0" w:color="auto"/>
              <w:left w:val="single" w:sz="4" w:space="0" w:color="auto"/>
              <w:bottom w:val="single" w:sz="4" w:space="0" w:color="auto"/>
              <w:right w:val="single" w:sz="4" w:space="0" w:color="auto"/>
            </w:tcBorders>
            <w:vAlign w:val="center"/>
          </w:tcPr>
          <w:p w:rsidR="00A360B0" w:rsidRPr="002A7949" w:rsidRDefault="00A360B0" w:rsidP="00DE10CA">
            <w:pPr>
              <w:pStyle w:val="BodyText"/>
              <w:rPr>
                <w:b/>
                <w:bCs/>
              </w:rPr>
            </w:pPr>
            <w:r w:rsidRPr="002A7949">
              <w:rPr>
                <w:b/>
                <w:bCs/>
                <w:sz w:val="22"/>
                <w:szCs w:val="22"/>
              </w:rPr>
              <w:t>1570</w:t>
            </w:r>
          </w:p>
        </w:tc>
        <w:tc>
          <w:tcPr>
            <w:tcW w:w="748" w:type="pct"/>
            <w:tcBorders>
              <w:top w:val="single" w:sz="4" w:space="0" w:color="auto"/>
              <w:left w:val="single" w:sz="4" w:space="0" w:color="auto"/>
              <w:bottom w:val="single" w:sz="4" w:space="0" w:color="auto"/>
              <w:right w:val="single" w:sz="4" w:space="0" w:color="auto"/>
            </w:tcBorders>
            <w:vAlign w:val="center"/>
          </w:tcPr>
          <w:p w:rsidR="00A360B0" w:rsidRPr="002A7949" w:rsidRDefault="00A360B0" w:rsidP="00DE10CA">
            <w:pPr>
              <w:pStyle w:val="BodyText"/>
              <w:rPr>
                <w:b/>
                <w:bCs/>
                <w:highlight w:val="yellow"/>
              </w:rPr>
            </w:pPr>
            <w:r w:rsidRPr="002A7949">
              <w:rPr>
                <w:b/>
                <w:bCs/>
                <w:sz w:val="22"/>
                <w:szCs w:val="22"/>
              </w:rPr>
              <w:t>1608</w:t>
            </w:r>
          </w:p>
        </w:tc>
        <w:tc>
          <w:tcPr>
            <w:tcW w:w="826" w:type="pct"/>
            <w:gridSpan w:val="2"/>
            <w:tcBorders>
              <w:top w:val="single" w:sz="4" w:space="0" w:color="auto"/>
              <w:left w:val="single" w:sz="4" w:space="0" w:color="auto"/>
              <w:bottom w:val="single" w:sz="4" w:space="0" w:color="auto"/>
            </w:tcBorders>
            <w:vAlign w:val="center"/>
          </w:tcPr>
          <w:p w:rsidR="00A360B0" w:rsidRPr="002A7949" w:rsidRDefault="00A360B0" w:rsidP="00DE10CA">
            <w:pPr>
              <w:pStyle w:val="BodyText"/>
              <w:rPr>
                <w:b/>
                <w:bCs/>
              </w:rPr>
            </w:pPr>
            <w:r w:rsidRPr="002A7949">
              <w:rPr>
                <w:b/>
                <w:bCs/>
                <w:sz w:val="22"/>
                <w:szCs w:val="22"/>
              </w:rPr>
              <w:t>2,4</w:t>
            </w:r>
          </w:p>
        </w:tc>
      </w:tr>
      <w:tr w:rsidR="00A360B0" w:rsidRPr="00010948">
        <w:trPr>
          <w:cantSplit/>
          <w:trHeight w:val="60"/>
        </w:trPr>
        <w:tc>
          <w:tcPr>
            <w:tcW w:w="2228" w:type="pct"/>
            <w:tcBorders>
              <w:top w:val="single" w:sz="4" w:space="0" w:color="auto"/>
              <w:bottom w:val="single" w:sz="4" w:space="0" w:color="auto"/>
              <w:right w:val="single" w:sz="4" w:space="0" w:color="auto"/>
            </w:tcBorders>
          </w:tcPr>
          <w:p w:rsidR="00A360B0" w:rsidRPr="002A7949" w:rsidRDefault="00A360B0" w:rsidP="00DE10CA">
            <w:pPr>
              <w:pStyle w:val="BalloonText"/>
              <w:rPr>
                <w:rFonts w:ascii="Times New Roman" w:hAnsi="Times New Roman" w:cs="Times New Roman"/>
                <w:sz w:val="22"/>
                <w:szCs w:val="22"/>
              </w:rPr>
            </w:pPr>
            <w:r w:rsidRPr="002A7949">
              <w:rPr>
                <w:rFonts w:ascii="Times New Roman" w:hAnsi="Times New Roman" w:cs="Times New Roman"/>
                <w:sz w:val="22"/>
                <w:szCs w:val="22"/>
              </w:rPr>
              <w:t>Проведено лекций*</w:t>
            </w:r>
          </w:p>
        </w:tc>
        <w:tc>
          <w:tcPr>
            <w:tcW w:w="513" w:type="pct"/>
            <w:vMerge/>
            <w:tcBorders>
              <w:top w:val="single" w:sz="4" w:space="0" w:color="auto"/>
              <w:left w:val="single" w:sz="4" w:space="0" w:color="auto"/>
              <w:bottom w:val="single" w:sz="4" w:space="0" w:color="auto"/>
              <w:right w:val="single" w:sz="4" w:space="0" w:color="auto"/>
            </w:tcBorders>
            <w:vAlign w:val="center"/>
          </w:tcPr>
          <w:p w:rsidR="00A360B0" w:rsidRPr="00010948" w:rsidRDefault="00A360B0" w:rsidP="00DE10CA"/>
        </w:tc>
        <w:tc>
          <w:tcPr>
            <w:tcW w:w="684" w:type="pct"/>
            <w:tcBorders>
              <w:top w:val="single" w:sz="4" w:space="0" w:color="auto"/>
              <w:left w:val="single" w:sz="4" w:space="0" w:color="auto"/>
              <w:bottom w:val="single" w:sz="4" w:space="0" w:color="auto"/>
              <w:right w:val="single" w:sz="4" w:space="0" w:color="auto"/>
            </w:tcBorders>
            <w:vAlign w:val="center"/>
          </w:tcPr>
          <w:p w:rsidR="00A360B0" w:rsidRPr="002A7949" w:rsidRDefault="00A360B0" w:rsidP="00DE10CA">
            <w:pPr>
              <w:pStyle w:val="BodyText"/>
              <w:rPr>
                <w:b/>
                <w:bCs/>
              </w:rPr>
            </w:pPr>
            <w:r w:rsidRPr="002A7949">
              <w:rPr>
                <w:b/>
                <w:bCs/>
                <w:sz w:val="22"/>
                <w:szCs w:val="22"/>
              </w:rPr>
              <w:t>33</w:t>
            </w:r>
          </w:p>
        </w:tc>
        <w:tc>
          <w:tcPr>
            <w:tcW w:w="748" w:type="pct"/>
            <w:tcBorders>
              <w:top w:val="single" w:sz="4" w:space="0" w:color="auto"/>
              <w:left w:val="single" w:sz="4" w:space="0" w:color="auto"/>
              <w:bottom w:val="single" w:sz="4" w:space="0" w:color="auto"/>
              <w:right w:val="single" w:sz="4" w:space="0" w:color="auto"/>
            </w:tcBorders>
            <w:vAlign w:val="center"/>
          </w:tcPr>
          <w:p w:rsidR="00A360B0" w:rsidRPr="002A7949" w:rsidRDefault="00A360B0" w:rsidP="00DE10CA">
            <w:pPr>
              <w:pStyle w:val="BodyText"/>
              <w:rPr>
                <w:b/>
                <w:bCs/>
                <w:highlight w:val="yellow"/>
              </w:rPr>
            </w:pPr>
            <w:r w:rsidRPr="002A7949">
              <w:rPr>
                <w:b/>
                <w:bCs/>
                <w:sz w:val="22"/>
                <w:szCs w:val="22"/>
              </w:rPr>
              <w:t>45</w:t>
            </w:r>
          </w:p>
        </w:tc>
        <w:tc>
          <w:tcPr>
            <w:tcW w:w="826" w:type="pct"/>
            <w:gridSpan w:val="2"/>
            <w:tcBorders>
              <w:top w:val="single" w:sz="4" w:space="0" w:color="auto"/>
              <w:left w:val="single" w:sz="4" w:space="0" w:color="auto"/>
              <w:bottom w:val="single" w:sz="4" w:space="0" w:color="auto"/>
            </w:tcBorders>
            <w:vAlign w:val="center"/>
          </w:tcPr>
          <w:p w:rsidR="00A360B0" w:rsidRPr="002A7949" w:rsidRDefault="00A360B0" w:rsidP="00DE10CA">
            <w:pPr>
              <w:pStyle w:val="BodyText"/>
              <w:rPr>
                <w:b/>
                <w:bCs/>
              </w:rPr>
            </w:pPr>
            <w:r w:rsidRPr="002A7949">
              <w:rPr>
                <w:b/>
                <w:bCs/>
                <w:sz w:val="22"/>
                <w:szCs w:val="22"/>
              </w:rPr>
              <w:t>36,4</w:t>
            </w:r>
          </w:p>
        </w:tc>
      </w:tr>
      <w:tr w:rsidR="00A360B0" w:rsidRPr="00010948">
        <w:trPr>
          <w:cantSplit/>
          <w:trHeight w:val="60"/>
        </w:trPr>
        <w:tc>
          <w:tcPr>
            <w:tcW w:w="2228" w:type="pct"/>
            <w:tcBorders>
              <w:top w:val="single" w:sz="4" w:space="0" w:color="auto"/>
              <w:bottom w:val="single" w:sz="4" w:space="0" w:color="auto"/>
              <w:right w:val="single" w:sz="4" w:space="0" w:color="auto"/>
            </w:tcBorders>
          </w:tcPr>
          <w:p w:rsidR="00A360B0" w:rsidRPr="002A7949" w:rsidRDefault="00A360B0" w:rsidP="00DE10CA">
            <w:pPr>
              <w:pStyle w:val="BalloonText"/>
              <w:rPr>
                <w:rFonts w:ascii="Times New Roman" w:hAnsi="Times New Roman" w:cs="Times New Roman"/>
                <w:sz w:val="22"/>
                <w:szCs w:val="22"/>
              </w:rPr>
            </w:pPr>
            <w:r w:rsidRPr="002A7949">
              <w:rPr>
                <w:rFonts w:ascii="Times New Roman" w:hAnsi="Times New Roman" w:cs="Times New Roman"/>
                <w:sz w:val="22"/>
                <w:szCs w:val="22"/>
              </w:rPr>
              <w:t>Проведено образовательных программ</w:t>
            </w:r>
          </w:p>
        </w:tc>
        <w:tc>
          <w:tcPr>
            <w:tcW w:w="513" w:type="pct"/>
            <w:vMerge/>
            <w:tcBorders>
              <w:top w:val="single" w:sz="4" w:space="0" w:color="auto"/>
              <w:left w:val="single" w:sz="4" w:space="0" w:color="auto"/>
              <w:bottom w:val="single" w:sz="4" w:space="0" w:color="auto"/>
              <w:right w:val="single" w:sz="4" w:space="0" w:color="auto"/>
            </w:tcBorders>
            <w:vAlign w:val="center"/>
          </w:tcPr>
          <w:p w:rsidR="00A360B0" w:rsidRPr="00010948" w:rsidRDefault="00A360B0" w:rsidP="00DE10CA"/>
        </w:tc>
        <w:tc>
          <w:tcPr>
            <w:tcW w:w="684" w:type="pct"/>
            <w:tcBorders>
              <w:top w:val="single" w:sz="4" w:space="0" w:color="auto"/>
              <w:left w:val="single" w:sz="4" w:space="0" w:color="auto"/>
              <w:bottom w:val="single" w:sz="4" w:space="0" w:color="auto"/>
              <w:right w:val="single" w:sz="4" w:space="0" w:color="auto"/>
            </w:tcBorders>
            <w:vAlign w:val="center"/>
          </w:tcPr>
          <w:p w:rsidR="00A360B0" w:rsidRPr="002A7949" w:rsidRDefault="00A360B0" w:rsidP="00DE10CA">
            <w:pPr>
              <w:pStyle w:val="BodyText"/>
              <w:rPr>
                <w:b/>
                <w:bCs/>
              </w:rPr>
            </w:pPr>
            <w:r w:rsidRPr="002A7949">
              <w:rPr>
                <w:b/>
                <w:bCs/>
                <w:sz w:val="22"/>
                <w:szCs w:val="22"/>
              </w:rPr>
              <w:t>10</w:t>
            </w:r>
          </w:p>
        </w:tc>
        <w:tc>
          <w:tcPr>
            <w:tcW w:w="748" w:type="pct"/>
            <w:tcBorders>
              <w:top w:val="single" w:sz="4" w:space="0" w:color="auto"/>
              <w:left w:val="single" w:sz="4" w:space="0" w:color="auto"/>
              <w:bottom w:val="single" w:sz="4" w:space="0" w:color="auto"/>
              <w:right w:val="single" w:sz="4" w:space="0" w:color="auto"/>
            </w:tcBorders>
            <w:vAlign w:val="center"/>
          </w:tcPr>
          <w:p w:rsidR="00A360B0" w:rsidRPr="002A7949" w:rsidRDefault="00A360B0" w:rsidP="00DE10CA">
            <w:pPr>
              <w:pStyle w:val="BodyText"/>
              <w:rPr>
                <w:b/>
                <w:bCs/>
                <w:highlight w:val="yellow"/>
              </w:rPr>
            </w:pPr>
            <w:r w:rsidRPr="002A7949">
              <w:rPr>
                <w:b/>
                <w:bCs/>
                <w:sz w:val="22"/>
                <w:szCs w:val="22"/>
              </w:rPr>
              <w:t>11</w:t>
            </w:r>
          </w:p>
        </w:tc>
        <w:tc>
          <w:tcPr>
            <w:tcW w:w="826" w:type="pct"/>
            <w:gridSpan w:val="2"/>
            <w:tcBorders>
              <w:top w:val="single" w:sz="4" w:space="0" w:color="auto"/>
              <w:left w:val="single" w:sz="4" w:space="0" w:color="auto"/>
              <w:bottom w:val="single" w:sz="4" w:space="0" w:color="auto"/>
            </w:tcBorders>
            <w:vAlign w:val="center"/>
          </w:tcPr>
          <w:p w:rsidR="00A360B0" w:rsidRPr="002A7949" w:rsidRDefault="00A360B0" w:rsidP="00DE10CA">
            <w:pPr>
              <w:pStyle w:val="BodyText"/>
              <w:rPr>
                <w:b/>
                <w:bCs/>
              </w:rPr>
            </w:pPr>
            <w:r w:rsidRPr="002A7949">
              <w:rPr>
                <w:b/>
                <w:bCs/>
                <w:sz w:val="22"/>
                <w:szCs w:val="22"/>
              </w:rPr>
              <w:t>10</w:t>
            </w:r>
          </w:p>
        </w:tc>
      </w:tr>
      <w:tr w:rsidR="00A360B0" w:rsidRPr="00010948">
        <w:trPr>
          <w:trHeight w:val="299"/>
        </w:trPr>
        <w:tc>
          <w:tcPr>
            <w:tcW w:w="2228" w:type="pct"/>
            <w:tcBorders>
              <w:top w:val="single" w:sz="4" w:space="0" w:color="auto"/>
              <w:bottom w:val="single" w:sz="4" w:space="0" w:color="auto"/>
              <w:right w:val="single" w:sz="4" w:space="0" w:color="auto"/>
            </w:tcBorders>
          </w:tcPr>
          <w:p w:rsidR="00A360B0" w:rsidRPr="002A7949" w:rsidRDefault="00A360B0" w:rsidP="00DE10CA">
            <w:pPr>
              <w:pStyle w:val="BalloonText"/>
              <w:rPr>
                <w:rFonts w:ascii="Times New Roman" w:hAnsi="Times New Roman" w:cs="Times New Roman"/>
                <w:sz w:val="22"/>
                <w:szCs w:val="22"/>
              </w:rPr>
            </w:pPr>
            <w:r w:rsidRPr="002A7949">
              <w:rPr>
                <w:rFonts w:ascii="Times New Roman" w:hAnsi="Times New Roman" w:cs="Times New Roman"/>
                <w:sz w:val="22"/>
                <w:szCs w:val="22"/>
              </w:rPr>
              <w:t>Посещаемость музея и художественной галереи,</w:t>
            </w:r>
          </w:p>
        </w:tc>
        <w:tc>
          <w:tcPr>
            <w:tcW w:w="513" w:type="pct"/>
            <w:tcBorders>
              <w:top w:val="single" w:sz="4" w:space="0" w:color="auto"/>
              <w:left w:val="single" w:sz="4" w:space="0" w:color="auto"/>
              <w:bottom w:val="single" w:sz="4" w:space="0" w:color="auto"/>
              <w:right w:val="single" w:sz="4" w:space="0" w:color="auto"/>
            </w:tcBorders>
            <w:vAlign w:val="center"/>
          </w:tcPr>
          <w:p w:rsidR="00A360B0" w:rsidRPr="002A7949" w:rsidRDefault="00A360B0" w:rsidP="00DE10CA">
            <w:pPr>
              <w:pStyle w:val="BalloonText"/>
              <w:jc w:val="center"/>
              <w:rPr>
                <w:rFonts w:ascii="Times New Roman" w:hAnsi="Times New Roman" w:cs="Times New Roman"/>
                <w:sz w:val="22"/>
                <w:szCs w:val="22"/>
              </w:rPr>
            </w:pPr>
            <w:r w:rsidRPr="002A7949">
              <w:rPr>
                <w:rFonts w:ascii="Times New Roman" w:hAnsi="Times New Roman" w:cs="Times New Roman"/>
                <w:sz w:val="22"/>
                <w:szCs w:val="22"/>
              </w:rPr>
              <w:t>чел.</w:t>
            </w:r>
          </w:p>
        </w:tc>
        <w:tc>
          <w:tcPr>
            <w:tcW w:w="684" w:type="pct"/>
            <w:tcBorders>
              <w:top w:val="single" w:sz="4" w:space="0" w:color="auto"/>
              <w:left w:val="single" w:sz="4" w:space="0" w:color="auto"/>
              <w:bottom w:val="single" w:sz="4" w:space="0" w:color="auto"/>
              <w:right w:val="single" w:sz="4" w:space="0" w:color="auto"/>
            </w:tcBorders>
            <w:vAlign w:val="center"/>
          </w:tcPr>
          <w:p w:rsidR="00A360B0" w:rsidRPr="002A7949" w:rsidRDefault="00A360B0" w:rsidP="00DE10CA">
            <w:pPr>
              <w:pStyle w:val="BodyText"/>
              <w:rPr>
                <w:b/>
                <w:bCs/>
              </w:rPr>
            </w:pPr>
            <w:r w:rsidRPr="002A7949">
              <w:rPr>
                <w:b/>
                <w:bCs/>
                <w:sz w:val="22"/>
                <w:szCs w:val="22"/>
              </w:rPr>
              <w:t>42700</w:t>
            </w:r>
          </w:p>
        </w:tc>
        <w:tc>
          <w:tcPr>
            <w:tcW w:w="748" w:type="pct"/>
            <w:tcBorders>
              <w:top w:val="single" w:sz="4" w:space="0" w:color="auto"/>
              <w:left w:val="single" w:sz="4" w:space="0" w:color="auto"/>
              <w:bottom w:val="single" w:sz="4" w:space="0" w:color="auto"/>
              <w:right w:val="single" w:sz="4" w:space="0" w:color="auto"/>
            </w:tcBorders>
            <w:vAlign w:val="center"/>
          </w:tcPr>
          <w:p w:rsidR="00A360B0" w:rsidRPr="002A7949" w:rsidRDefault="00A360B0" w:rsidP="00DE10CA">
            <w:pPr>
              <w:pStyle w:val="BodyText"/>
              <w:rPr>
                <w:b/>
                <w:bCs/>
                <w:highlight w:val="yellow"/>
              </w:rPr>
            </w:pPr>
            <w:r w:rsidRPr="002A7949">
              <w:rPr>
                <w:b/>
                <w:bCs/>
                <w:sz w:val="22"/>
                <w:szCs w:val="22"/>
              </w:rPr>
              <w:t>42720</w:t>
            </w:r>
          </w:p>
        </w:tc>
        <w:tc>
          <w:tcPr>
            <w:tcW w:w="826" w:type="pct"/>
            <w:gridSpan w:val="2"/>
            <w:tcBorders>
              <w:top w:val="single" w:sz="4" w:space="0" w:color="auto"/>
              <w:left w:val="single" w:sz="4" w:space="0" w:color="auto"/>
              <w:bottom w:val="single" w:sz="4" w:space="0" w:color="auto"/>
            </w:tcBorders>
            <w:vAlign w:val="center"/>
          </w:tcPr>
          <w:p w:rsidR="00A360B0" w:rsidRPr="002A7949" w:rsidRDefault="00A360B0" w:rsidP="00DE10CA">
            <w:pPr>
              <w:pStyle w:val="BodyText"/>
              <w:rPr>
                <w:b/>
                <w:bCs/>
              </w:rPr>
            </w:pPr>
            <w:r w:rsidRPr="002A7949">
              <w:rPr>
                <w:b/>
                <w:bCs/>
                <w:sz w:val="22"/>
                <w:szCs w:val="22"/>
              </w:rPr>
              <w:t>0,05</w:t>
            </w:r>
          </w:p>
        </w:tc>
      </w:tr>
      <w:tr w:rsidR="00A360B0" w:rsidRPr="00010948">
        <w:trPr>
          <w:trHeight w:val="60"/>
        </w:trPr>
        <w:tc>
          <w:tcPr>
            <w:tcW w:w="2228" w:type="pct"/>
            <w:tcBorders>
              <w:top w:val="single" w:sz="4" w:space="0" w:color="auto"/>
              <w:bottom w:val="single" w:sz="4" w:space="0" w:color="auto"/>
              <w:right w:val="single" w:sz="4" w:space="0" w:color="auto"/>
            </w:tcBorders>
          </w:tcPr>
          <w:p w:rsidR="00A360B0" w:rsidRPr="002A7949" w:rsidRDefault="00A360B0" w:rsidP="00DE10CA">
            <w:pPr>
              <w:pStyle w:val="BalloonText"/>
              <w:rPr>
                <w:rFonts w:ascii="Times New Roman" w:hAnsi="Times New Roman" w:cs="Times New Roman"/>
                <w:sz w:val="22"/>
                <w:szCs w:val="22"/>
              </w:rPr>
            </w:pPr>
            <w:r w:rsidRPr="002A7949">
              <w:rPr>
                <w:rFonts w:ascii="Times New Roman" w:hAnsi="Times New Roman" w:cs="Times New Roman"/>
                <w:sz w:val="22"/>
                <w:szCs w:val="22"/>
              </w:rPr>
              <w:t xml:space="preserve">в том числе: </w:t>
            </w:r>
          </w:p>
        </w:tc>
        <w:tc>
          <w:tcPr>
            <w:tcW w:w="513" w:type="pct"/>
            <w:tcBorders>
              <w:top w:val="single" w:sz="4" w:space="0" w:color="auto"/>
              <w:left w:val="single" w:sz="4" w:space="0" w:color="auto"/>
              <w:bottom w:val="single" w:sz="4" w:space="0" w:color="auto"/>
              <w:right w:val="single" w:sz="4" w:space="0" w:color="auto"/>
            </w:tcBorders>
            <w:vAlign w:val="center"/>
          </w:tcPr>
          <w:p w:rsidR="00A360B0" w:rsidRPr="002A7949" w:rsidRDefault="00A360B0" w:rsidP="00DE10CA">
            <w:pPr>
              <w:pStyle w:val="BalloonText"/>
              <w:jc w:val="center"/>
              <w:rPr>
                <w:rFonts w:ascii="Times New Roman" w:hAnsi="Times New Roman" w:cs="Times New Roman"/>
                <w:sz w:val="22"/>
                <w:szCs w:val="22"/>
              </w:rPr>
            </w:pPr>
          </w:p>
        </w:tc>
        <w:tc>
          <w:tcPr>
            <w:tcW w:w="684" w:type="pct"/>
            <w:tcBorders>
              <w:top w:val="single" w:sz="4" w:space="0" w:color="auto"/>
              <w:left w:val="single" w:sz="4" w:space="0" w:color="auto"/>
              <w:bottom w:val="single" w:sz="4" w:space="0" w:color="auto"/>
              <w:right w:val="single" w:sz="4" w:space="0" w:color="auto"/>
            </w:tcBorders>
            <w:vAlign w:val="center"/>
          </w:tcPr>
          <w:p w:rsidR="00A360B0" w:rsidRPr="002A7949" w:rsidRDefault="00A360B0" w:rsidP="00DE10CA">
            <w:pPr>
              <w:pStyle w:val="BodyText"/>
              <w:rPr>
                <w:b/>
                <w:bCs/>
              </w:rPr>
            </w:pPr>
          </w:p>
        </w:tc>
        <w:tc>
          <w:tcPr>
            <w:tcW w:w="748" w:type="pct"/>
            <w:tcBorders>
              <w:top w:val="single" w:sz="4" w:space="0" w:color="auto"/>
              <w:left w:val="single" w:sz="4" w:space="0" w:color="auto"/>
              <w:bottom w:val="single" w:sz="4" w:space="0" w:color="auto"/>
              <w:right w:val="single" w:sz="4" w:space="0" w:color="auto"/>
            </w:tcBorders>
            <w:vAlign w:val="center"/>
          </w:tcPr>
          <w:p w:rsidR="00A360B0" w:rsidRPr="002A7949" w:rsidRDefault="00A360B0" w:rsidP="00DE10CA">
            <w:pPr>
              <w:pStyle w:val="BodyText"/>
              <w:rPr>
                <w:b/>
                <w:bCs/>
                <w:highlight w:val="yellow"/>
              </w:rPr>
            </w:pPr>
          </w:p>
        </w:tc>
        <w:tc>
          <w:tcPr>
            <w:tcW w:w="826" w:type="pct"/>
            <w:gridSpan w:val="2"/>
            <w:tcBorders>
              <w:top w:val="single" w:sz="4" w:space="0" w:color="auto"/>
              <w:left w:val="single" w:sz="4" w:space="0" w:color="auto"/>
              <w:bottom w:val="single" w:sz="4" w:space="0" w:color="auto"/>
            </w:tcBorders>
            <w:vAlign w:val="center"/>
          </w:tcPr>
          <w:p w:rsidR="00A360B0" w:rsidRPr="002A7949" w:rsidRDefault="00A360B0" w:rsidP="00DE10CA">
            <w:pPr>
              <w:pStyle w:val="BodyText"/>
              <w:rPr>
                <w:b/>
                <w:bCs/>
              </w:rPr>
            </w:pPr>
          </w:p>
        </w:tc>
      </w:tr>
      <w:tr w:rsidR="00A360B0" w:rsidRPr="00010948">
        <w:trPr>
          <w:trHeight w:val="60"/>
        </w:trPr>
        <w:tc>
          <w:tcPr>
            <w:tcW w:w="2228" w:type="pct"/>
            <w:tcBorders>
              <w:top w:val="single" w:sz="4" w:space="0" w:color="auto"/>
              <w:bottom w:val="single" w:sz="4" w:space="0" w:color="auto"/>
              <w:right w:val="single" w:sz="4" w:space="0" w:color="auto"/>
            </w:tcBorders>
          </w:tcPr>
          <w:p w:rsidR="00A360B0" w:rsidRPr="002A7949" w:rsidRDefault="00A360B0" w:rsidP="00DE10CA">
            <w:pPr>
              <w:pStyle w:val="BalloonText"/>
              <w:rPr>
                <w:rFonts w:ascii="Times New Roman" w:hAnsi="Times New Roman" w:cs="Times New Roman"/>
                <w:sz w:val="22"/>
                <w:szCs w:val="22"/>
              </w:rPr>
            </w:pPr>
            <w:r w:rsidRPr="002A7949">
              <w:rPr>
                <w:rFonts w:ascii="Times New Roman" w:hAnsi="Times New Roman" w:cs="Times New Roman"/>
                <w:sz w:val="22"/>
                <w:szCs w:val="22"/>
              </w:rPr>
              <w:t>платно</w:t>
            </w:r>
          </w:p>
        </w:tc>
        <w:tc>
          <w:tcPr>
            <w:tcW w:w="513" w:type="pct"/>
            <w:tcBorders>
              <w:top w:val="single" w:sz="4" w:space="0" w:color="auto"/>
              <w:left w:val="single" w:sz="4" w:space="0" w:color="auto"/>
              <w:bottom w:val="single" w:sz="4" w:space="0" w:color="auto"/>
              <w:right w:val="single" w:sz="4" w:space="0" w:color="auto"/>
            </w:tcBorders>
            <w:vAlign w:val="center"/>
          </w:tcPr>
          <w:p w:rsidR="00A360B0" w:rsidRPr="002A7949" w:rsidRDefault="00A360B0" w:rsidP="00DE10CA">
            <w:pPr>
              <w:pStyle w:val="BalloonText"/>
              <w:jc w:val="center"/>
              <w:rPr>
                <w:rFonts w:ascii="Times New Roman" w:hAnsi="Times New Roman" w:cs="Times New Roman"/>
                <w:sz w:val="22"/>
                <w:szCs w:val="22"/>
              </w:rPr>
            </w:pPr>
            <w:r w:rsidRPr="002A7949">
              <w:rPr>
                <w:rFonts w:ascii="Times New Roman" w:hAnsi="Times New Roman" w:cs="Times New Roman"/>
                <w:sz w:val="22"/>
                <w:szCs w:val="22"/>
              </w:rPr>
              <w:t>чел.</w:t>
            </w:r>
          </w:p>
        </w:tc>
        <w:tc>
          <w:tcPr>
            <w:tcW w:w="684" w:type="pct"/>
            <w:tcBorders>
              <w:top w:val="single" w:sz="4" w:space="0" w:color="auto"/>
              <w:left w:val="single" w:sz="4" w:space="0" w:color="auto"/>
              <w:bottom w:val="single" w:sz="4" w:space="0" w:color="auto"/>
              <w:right w:val="single" w:sz="4" w:space="0" w:color="auto"/>
            </w:tcBorders>
            <w:vAlign w:val="center"/>
          </w:tcPr>
          <w:p w:rsidR="00A360B0" w:rsidRPr="002A7949" w:rsidRDefault="00A360B0" w:rsidP="00DE10CA">
            <w:pPr>
              <w:pStyle w:val="BodyText"/>
              <w:rPr>
                <w:b/>
                <w:bCs/>
              </w:rPr>
            </w:pPr>
            <w:r w:rsidRPr="002A7949">
              <w:rPr>
                <w:b/>
                <w:bCs/>
                <w:sz w:val="22"/>
                <w:szCs w:val="22"/>
              </w:rPr>
              <w:t>11133</w:t>
            </w:r>
          </w:p>
        </w:tc>
        <w:tc>
          <w:tcPr>
            <w:tcW w:w="748" w:type="pct"/>
            <w:tcBorders>
              <w:top w:val="single" w:sz="4" w:space="0" w:color="auto"/>
              <w:left w:val="single" w:sz="4" w:space="0" w:color="auto"/>
              <w:bottom w:val="single" w:sz="4" w:space="0" w:color="auto"/>
              <w:right w:val="single" w:sz="4" w:space="0" w:color="auto"/>
            </w:tcBorders>
            <w:vAlign w:val="center"/>
          </w:tcPr>
          <w:p w:rsidR="00A360B0" w:rsidRPr="002A7949" w:rsidRDefault="00A360B0" w:rsidP="00DE10CA">
            <w:pPr>
              <w:pStyle w:val="BodyText"/>
              <w:rPr>
                <w:b/>
                <w:bCs/>
              </w:rPr>
            </w:pPr>
            <w:r w:rsidRPr="002A7949">
              <w:rPr>
                <w:b/>
                <w:bCs/>
                <w:sz w:val="22"/>
                <w:szCs w:val="22"/>
              </w:rPr>
              <w:t>10054</w:t>
            </w:r>
          </w:p>
        </w:tc>
        <w:tc>
          <w:tcPr>
            <w:tcW w:w="826" w:type="pct"/>
            <w:gridSpan w:val="2"/>
            <w:tcBorders>
              <w:top w:val="single" w:sz="4" w:space="0" w:color="auto"/>
              <w:left w:val="single" w:sz="4" w:space="0" w:color="auto"/>
              <w:bottom w:val="single" w:sz="4" w:space="0" w:color="auto"/>
            </w:tcBorders>
            <w:vAlign w:val="center"/>
          </w:tcPr>
          <w:p w:rsidR="00A360B0" w:rsidRPr="002A7949" w:rsidRDefault="00A360B0" w:rsidP="00DE10CA">
            <w:pPr>
              <w:pStyle w:val="BodyText"/>
              <w:rPr>
                <w:b/>
                <w:bCs/>
              </w:rPr>
            </w:pPr>
            <w:r w:rsidRPr="002A7949">
              <w:rPr>
                <w:b/>
                <w:bCs/>
                <w:sz w:val="22"/>
                <w:szCs w:val="22"/>
              </w:rPr>
              <w:t>-9,7</w:t>
            </w:r>
          </w:p>
        </w:tc>
      </w:tr>
      <w:tr w:rsidR="00A360B0" w:rsidRPr="00010948">
        <w:trPr>
          <w:trHeight w:val="299"/>
        </w:trPr>
        <w:tc>
          <w:tcPr>
            <w:tcW w:w="2228" w:type="pct"/>
            <w:tcBorders>
              <w:top w:val="single" w:sz="4" w:space="0" w:color="auto"/>
              <w:bottom w:val="single" w:sz="4" w:space="0" w:color="auto"/>
              <w:right w:val="single" w:sz="4" w:space="0" w:color="auto"/>
            </w:tcBorders>
          </w:tcPr>
          <w:p w:rsidR="00A360B0" w:rsidRPr="002A7949" w:rsidRDefault="00A360B0" w:rsidP="00DE10CA">
            <w:pPr>
              <w:pStyle w:val="BalloonText"/>
              <w:rPr>
                <w:rFonts w:ascii="Times New Roman" w:hAnsi="Times New Roman" w:cs="Times New Roman"/>
                <w:sz w:val="22"/>
                <w:szCs w:val="22"/>
              </w:rPr>
            </w:pPr>
            <w:r w:rsidRPr="002A7949">
              <w:rPr>
                <w:rFonts w:ascii="Times New Roman" w:hAnsi="Times New Roman" w:cs="Times New Roman"/>
                <w:sz w:val="22"/>
                <w:szCs w:val="22"/>
              </w:rPr>
              <w:t>бесплатно (льготники)</w:t>
            </w:r>
          </w:p>
        </w:tc>
        <w:tc>
          <w:tcPr>
            <w:tcW w:w="513" w:type="pct"/>
            <w:tcBorders>
              <w:top w:val="single" w:sz="4" w:space="0" w:color="auto"/>
              <w:left w:val="single" w:sz="4" w:space="0" w:color="auto"/>
              <w:bottom w:val="single" w:sz="4" w:space="0" w:color="auto"/>
              <w:right w:val="single" w:sz="4" w:space="0" w:color="auto"/>
            </w:tcBorders>
            <w:vAlign w:val="center"/>
          </w:tcPr>
          <w:p w:rsidR="00A360B0" w:rsidRPr="002A7949" w:rsidRDefault="00A360B0" w:rsidP="00DE10CA">
            <w:pPr>
              <w:pStyle w:val="BalloonText"/>
              <w:jc w:val="center"/>
              <w:rPr>
                <w:rFonts w:ascii="Times New Roman" w:hAnsi="Times New Roman" w:cs="Times New Roman"/>
                <w:sz w:val="22"/>
                <w:szCs w:val="22"/>
              </w:rPr>
            </w:pPr>
            <w:r w:rsidRPr="002A7949">
              <w:rPr>
                <w:rFonts w:ascii="Times New Roman" w:hAnsi="Times New Roman" w:cs="Times New Roman"/>
                <w:sz w:val="22"/>
                <w:szCs w:val="22"/>
              </w:rPr>
              <w:t>чел.</w:t>
            </w:r>
          </w:p>
        </w:tc>
        <w:tc>
          <w:tcPr>
            <w:tcW w:w="684" w:type="pct"/>
            <w:tcBorders>
              <w:top w:val="single" w:sz="4" w:space="0" w:color="auto"/>
              <w:left w:val="single" w:sz="4" w:space="0" w:color="auto"/>
              <w:bottom w:val="single" w:sz="4" w:space="0" w:color="auto"/>
              <w:right w:val="single" w:sz="4" w:space="0" w:color="auto"/>
            </w:tcBorders>
            <w:vAlign w:val="center"/>
          </w:tcPr>
          <w:p w:rsidR="00A360B0" w:rsidRPr="002A7949" w:rsidRDefault="00A360B0" w:rsidP="00DE10CA">
            <w:pPr>
              <w:pStyle w:val="BodyText"/>
              <w:rPr>
                <w:b/>
                <w:bCs/>
              </w:rPr>
            </w:pPr>
            <w:r w:rsidRPr="002A7949">
              <w:rPr>
                <w:b/>
                <w:bCs/>
                <w:sz w:val="22"/>
                <w:szCs w:val="22"/>
              </w:rPr>
              <w:t>31567</w:t>
            </w:r>
          </w:p>
        </w:tc>
        <w:tc>
          <w:tcPr>
            <w:tcW w:w="748" w:type="pct"/>
            <w:tcBorders>
              <w:top w:val="single" w:sz="4" w:space="0" w:color="auto"/>
              <w:left w:val="single" w:sz="4" w:space="0" w:color="auto"/>
              <w:bottom w:val="single" w:sz="4" w:space="0" w:color="auto"/>
              <w:right w:val="single" w:sz="4" w:space="0" w:color="auto"/>
            </w:tcBorders>
            <w:vAlign w:val="center"/>
          </w:tcPr>
          <w:p w:rsidR="00A360B0" w:rsidRPr="002A7949" w:rsidRDefault="00A360B0" w:rsidP="00DE10CA">
            <w:pPr>
              <w:pStyle w:val="BodyText"/>
              <w:rPr>
                <w:b/>
                <w:bCs/>
              </w:rPr>
            </w:pPr>
            <w:r w:rsidRPr="002A7949">
              <w:rPr>
                <w:b/>
                <w:bCs/>
                <w:sz w:val="22"/>
                <w:szCs w:val="22"/>
              </w:rPr>
              <w:t>32666</w:t>
            </w:r>
          </w:p>
        </w:tc>
        <w:tc>
          <w:tcPr>
            <w:tcW w:w="826" w:type="pct"/>
            <w:gridSpan w:val="2"/>
            <w:tcBorders>
              <w:top w:val="single" w:sz="4" w:space="0" w:color="auto"/>
              <w:left w:val="single" w:sz="4" w:space="0" w:color="auto"/>
              <w:bottom w:val="single" w:sz="4" w:space="0" w:color="auto"/>
            </w:tcBorders>
            <w:vAlign w:val="center"/>
          </w:tcPr>
          <w:p w:rsidR="00A360B0" w:rsidRPr="002A7949" w:rsidRDefault="00A360B0" w:rsidP="00DE10CA">
            <w:pPr>
              <w:pStyle w:val="BodyText"/>
              <w:rPr>
                <w:b/>
                <w:bCs/>
              </w:rPr>
            </w:pPr>
            <w:r w:rsidRPr="002A7949">
              <w:rPr>
                <w:b/>
                <w:bCs/>
                <w:sz w:val="22"/>
                <w:szCs w:val="22"/>
              </w:rPr>
              <w:t>3,5</w:t>
            </w:r>
          </w:p>
        </w:tc>
      </w:tr>
      <w:tr w:rsidR="00A360B0" w:rsidRPr="00010948">
        <w:trPr>
          <w:trHeight w:val="299"/>
        </w:trPr>
        <w:tc>
          <w:tcPr>
            <w:tcW w:w="2228" w:type="pct"/>
            <w:tcBorders>
              <w:top w:val="single" w:sz="4" w:space="0" w:color="auto"/>
              <w:bottom w:val="single" w:sz="4" w:space="0" w:color="auto"/>
              <w:right w:val="single" w:sz="4" w:space="0" w:color="auto"/>
            </w:tcBorders>
          </w:tcPr>
          <w:p w:rsidR="00A360B0" w:rsidRPr="002A7949" w:rsidRDefault="00A360B0" w:rsidP="00DE10CA">
            <w:pPr>
              <w:pStyle w:val="BalloonText"/>
              <w:rPr>
                <w:rFonts w:ascii="Times New Roman" w:hAnsi="Times New Roman" w:cs="Times New Roman"/>
                <w:sz w:val="22"/>
                <w:szCs w:val="22"/>
              </w:rPr>
            </w:pPr>
            <w:r w:rsidRPr="002A7949">
              <w:rPr>
                <w:rFonts w:ascii="Times New Roman" w:hAnsi="Times New Roman" w:cs="Times New Roman"/>
                <w:sz w:val="22"/>
                <w:szCs w:val="22"/>
              </w:rPr>
              <w:t>Посещаемость массовых мероприятий</w:t>
            </w:r>
          </w:p>
        </w:tc>
        <w:tc>
          <w:tcPr>
            <w:tcW w:w="513" w:type="pct"/>
            <w:tcBorders>
              <w:top w:val="single" w:sz="4" w:space="0" w:color="auto"/>
              <w:left w:val="single" w:sz="4" w:space="0" w:color="auto"/>
              <w:bottom w:val="single" w:sz="4" w:space="0" w:color="auto"/>
              <w:right w:val="single" w:sz="4" w:space="0" w:color="auto"/>
            </w:tcBorders>
          </w:tcPr>
          <w:p w:rsidR="00A360B0" w:rsidRPr="002A7949" w:rsidRDefault="00A360B0" w:rsidP="00DE10CA">
            <w:pPr>
              <w:pStyle w:val="BalloonText"/>
              <w:jc w:val="center"/>
              <w:rPr>
                <w:rFonts w:ascii="Times New Roman" w:hAnsi="Times New Roman" w:cs="Times New Roman"/>
                <w:sz w:val="22"/>
                <w:szCs w:val="22"/>
              </w:rPr>
            </w:pPr>
            <w:r w:rsidRPr="002A7949">
              <w:rPr>
                <w:rFonts w:ascii="Times New Roman" w:hAnsi="Times New Roman" w:cs="Times New Roman"/>
                <w:sz w:val="22"/>
                <w:szCs w:val="22"/>
              </w:rPr>
              <w:t>чел.</w:t>
            </w:r>
          </w:p>
        </w:tc>
        <w:tc>
          <w:tcPr>
            <w:tcW w:w="684" w:type="pct"/>
            <w:tcBorders>
              <w:top w:val="single" w:sz="4" w:space="0" w:color="auto"/>
              <w:left w:val="single" w:sz="4" w:space="0" w:color="auto"/>
              <w:bottom w:val="single" w:sz="4" w:space="0" w:color="auto"/>
              <w:right w:val="single" w:sz="4" w:space="0" w:color="auto"/>
            </w:tcBorders>
            <w:vAlign w:val="center"/>
          </w:tcPr>
          <w:p w:rsidR="00A360B0" w:rsidRPr="002A7949" w:rsidRDefault="00A360B0" w:rsidP="00DE10CA">
            <w:pPr>
              <w:pStyle w:val="BodyText"/>
              <w:rPr>
                <w:b/>
                <w:bCs/>
              </w:rPr>
            </w:pPr>
            <w:r w:rsidRPr="002A7949">
              <w:rPr>
                <w:b/>
                <w:bCs/>
                <w:sz w:val="22"/>
                <w:szCs w:val="22"/>
              </w:rPr>
              <w:t>16027</w:t>
            </w:r>
          </w:p>
        </w:tc>
        <w:tc>
          <w:tcPr>
            <w:tcW w:w="748" w:type="pct"/>
            <w:tcBorders>
              <w:top w:val="single" w:sz="4" w:space="0" w:color="auto"/>
              <w:left w:val="single" w:sz="4" w:space="0" w:color="auto"/>
              <w:bottom w:val="single" w:sz="4" w:space="0" w:color="auto"/>
              <w:right w:val="single" w:sz="4" w:space="0" w:color="auto"/>
            </w:tcBorders>
            <w:vAlign w:val="center"/>
          </w:tcPr>
          <w:p w:rsidR="00A360B0" w:rsidRPr="002A7949" w:rsidRDefault="00A360B0" w:rsidP="00DE10CA">
            <w:pPr>
              <w:pStyle w:val="BodyText"/>
              <w:rPr>
                <w:b/>
                <w:bCs/>
                <w:highlight w:val="yellow"/>
              </w:rPr>
            </w:pPr>
            <w:r w:rsidRPr="002A7949">
              <w:rPr>
                <w:b/>
                <w:bCs/>
                <w:sz w:val="22"/>
                <w:szCs w:val="22"/>
              </w:rPr>
              <w:t>16044</w:t>
            </w:r>
          </w:p>
        </w:tc>
        <w:tc>
          <w:tcPr>
            <w:tcW w:w="826" w:type="pct"/>
            <w:gridSpan w:val="2"/>
            <w:tcBorders>
              <w:top w:val="single" w:sz="4" w:space="0" w:color="auto"/>
              <w:left w:val="single" w:sz="4" w:space="0" w:color="auto"/>
              <w:bottom w:val="single" w:sz="4" w:space="0" w:color="auto"/>
            </w:tcBorders>
            <w:vAlign w:val="center"/>
          </w:tcPr>
          <w:p w:rsidR="00A360B0" w:rsidRPr="002A7949" w:rsidRDefault="00A360B0" w:rsidP="00DE10CA">
            <w:pPr>
              <w:pStyle w:val="BodyText"/>
              <w:rPr>
                <w:b/>
                <w:bCs/>
              </w:rPr>
            </w:pPr>
            <w:r w:rsidRPr="002A7949">
              <w:rPr>
                <w:b/>
                <w:bCs/>
                <w:sz w:val="22"/>
                <w:szCs w:val="22"/>
              </w:rPr>
              <w:t>0,1</w:t>
            </w:r>
          </w:p>
        </w:tc>
      </w:tr>
      <w:tr w:rsidR="00A360B0" w:rsidRPr="00010948">
        <w:trPr>
          <w:trHeight w:val="299"/>
        </w:trPr>
        <w:tc>
          <w:tcPr>
            <w:tcW w:w="2228" w:type="pct"/>
            <w:tcBorders>
              <w:top w:val="single" w:sz="4" w:space="0" w:color="auto"/>
              <w:bottom w:val="single" w:sz="4" w:space="0" w:color="auto"/>
              <w:right w:val="single" w:sz="4" w:space="0" w:color="auto"/>
            </w:tcBorders>
          </w:tcPr>
          <w:p w:rsidR="00A360B0" w:rsidRPr="002A7949" w:rsidRDefault="00A360B0" w:rsidP="00DE10CA">
            <w:pPr>
              <w:pStyle w:val="BalloonText"/>
              <w:rPr>
                <w:rFonts w:ascii="Times New Roman" w:hAnsi="Times New Roman" w:cs="Times New Roman"/>
                <w:sz w:val="22"/>
                <w:szCs w:val="22"/>
              </w:rPr>
            </w:pPr>
            <w:r w:rsidRPr="002A7949">
              <w:rPr>
                <w:rFonts w:ascii="Times New Roman" w:hAnsi="Times New Roman" w:cs="Times New Roman"/>
                <w:sz w:val="22"/>
                <w:szCs w:val="22"/>
              </w:rPr>
              <w:t>Число предметов основного фонда</w:t>
            </w:r>
          </w:p>
        </w:tc>
        <w:tc>
          <w:tcPr>
            <w:tcW w:w="513" w:type="pct"/>
            <w:tcBorders>
              <w:top w:val="single" w:sz="4" w:space="0" w:color="auto"/>
              <w:left w:val="single" w:sz="4" w:space="0" w:color="auto"/>
              <w:bottom w:val="single" w:sz="4" w:space="0" w:color="auto"/>
              <w:right w:val="single" w:sz="4" w:space="0" w:color="auto"/>
            </w:tcBorders>
          </w:tcPr>
          <w:p w:rsidR="00A360B0" w:rsidRPr="002A7949" w:rsidRDefault="00A360B0" w:rsidP="00DE10CA">
            <w:pPr>
              <w:pStyle w:val="BalloonText"/>
              <w:jc w:val="center"/>
              <w:rPr>
                <w:rFonts w:ascii="Times New Roman" w:hAnsi="Times New Roman" w:cs="Times New Roman"/>
                <w:sz w:val="22"/>
                <w:szCs w:val="22"/>
              </w:rPr>
            </w:pPr>
            <w:r w:rsidRPr="002A7949">
              <w:rPr>
                <w:rFonts w:ascii="Times New Roman" w:hAnsi="Times New Roman" w:cs="Times New Roman"/>
                <w:sz w:val="22"/>
                <w:szCs w:val="22"/>
              </w:rPr>
              <w:t>ед.хр.</w:t>
            </w:r>
          </w:p>
        </w:tc>
        <w:tc>
          <w:tcPr>
            <w:tcW w:w="684" w:type="pct"/>
            <w:tcBorders>
              <w:top w:val="single" w:sz="4" w:space="0" w:color="auto"/>
              <w:left w:val="single" w:sz="4" w:space="0" w:color="auto"/>
              <w:bottom w:val="single" w:sz="4" w:space="0" w:color="auto"/>
              <w:right w:val="single" w:sz="4" w:space="0" w:color="auto"/>
            </w:tcBorders>
            <w:vAlign w:val="center"/>
          </w:tcPr>
          <w:p w:rsidR="00A360B0" w:rsidRPr="002A7949" w:rsidRDefault="00A360B0" w:rsidP="00DE10CA">
            <w:pPr>
              <w:pStyle w:val="BodyText"/>
              <w:rPr>
                <w:b/>
                <w:bCs/>
              </w:rPr>
            </w:pPr>
            <w:r w:rsidRPr="002A7949">
              <w:rPr>
                <w:b/>
                <w:bCs/>
                <w:sz w:val="22"/>
                <w:szCs w:val="22"/>
              </w:rPr>
              <w:t>21500</w:t>
            </w:r>
          </w:p>
        </w:tc>
        <w:tc>
          <w:tcPr>
            <w:tcW w:w="748" w:type="pct"/>
            <w:tcBorders>
              <w:top w:val="single" w:sz="4" w:space="0" w:color="auto"/>
              <w:left w:val="single" w:sz="4" w:space="0" w:color="auto"/>
              <w:bottom w:val="single" w:sz="4" w:space="0" w:color="auto"/>
              <w:right w:val="single" w:sz="4" w:space="0" w:color="auto"/>
            </w:tcBorders>
            <w:vAlign w:val="center"/>
          </w:tcPr>
          <w:p w:rsidR="00A360B0" w:rsidRPr="002A7949" w:rsidRDefault="00A360B0" w:rsidP="00DE10CA">
            <w:pPr>
              <w:pStyle w:val="BodyText"/>
              <w:rPr>
                <w:b/>
                <w:bCs/>
                <w:highlight w:val="yellow"/>
              </w:rPr>
            </w:pPr>
            <w:r w:rsidRPr="002A7949">
              <w:rPr>
                <w:b/>
                <w:bCs/>
                <w:sz w:val="22"/>
                <w:szCs w:val="22"/>
              </w:rPr>
              <w:t>21560</w:t>
            </w:r>
          </w:p>
        </w:tc>
        <w:tc>
          <w:tcPr>
            <w:tcW w:w="826" w:type="pct"/>
            <w:gridSpan w:val="2"/>
            <w:tcBorders>
              <w:top w:val="single" w:sz="4" w:space="0" w:color="auto"/>
              <w:left w:val="single" w:sz="4" w:space="0" w:color="auto"/>
              <w:bottom w:val="single" w:sz="4" w:space="0" w:color="auto"/>
            </w:tcBorders>
            <w:vAlign w:val="center"/>
          </w:tcPr>
          <w:p w:rsidR="00A360B0" w:rsidRPr="002A7949" w:rsidRDefault="00A360B0" w:rsidP="00DE10CA">
            <w:pPr>
              <w:pStyle w:val="BodyText"/>
              <w:rPr>
                <w:b/>
                <w:bCs/>
              </w:rPr>
            </w:pPr>
            <w:r w:rsidRPr="002A7949">
              <w:rPr>
                <w:b/>
                <w:bCs/>
                <w:sz w:val="22"/>
                <w:szCs w:val="22"/>
              </w:rPr>
              <w:t>0,3</w:t>
            </w:r>
          </w:p>
        </w:tc>
      </w:tr>
    </w:tbl>
    <w:p w:rsidR="00A360B0" w:rsidRDefault="00A360B0" w:rsidP="00DE10CA">
      <w:pPr>
        <w:rPr>
          <w:sz w:val="20"/>
          <w:szCs w:val="20"/>
        </w:rPr>
      </w:pPr>
    </w:p>
    <w:p w:rsidR="00A360B0" w:rsidRPr="00CE665E" w:rsidRDefault="00A360B0" w:rsidP="00621C12">
      <w:pPr>
        <w:jc w:val="both"/>
      </w:pPr>
      <w:r>
        <w:rPr>
          <w:b/>
          <w:bCs/>
          <w:sz w:val="20"/>
          <w:szCs w:val="20"/>
        </w:rPr>
        <w:tab/>
      </w:r>
      <w:r w:rsidRPr="00CE665E">
        <w:rPr>
          <w:b/>
          <w:bCs/>
        </w:rPr>
        <w:t xml:space="preserve">Центр развития культуры и искусства </w:t>
      </w:r>
      <w:r w:rsidRPr="00CE665E">
        <w:t>в 2015 году продолжал организацию досуга и приобщения жителей г. Сарова к творчеству, культурному развитию и самообразованию, любительскому искусству, ремеслам, здоровому образу жизни, активному культурному отдыху.</w:t>
      </w:r>
    </w:p>
    <w:p w:rsidR="00A360B0" w:rsidRPr="00CE665E" w:rsidRDefault="00A360B0" w:rsidP="00621C12">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pPr>
      <w:r w:rsidRPr="00CE665E">
        <w:tab/>
        <w:t xml:space="preserve">В </w:t>
      </w:r>
      <w:r w:rsidRPr="00CE665E">
        <w:rPr>
          <w:b/>
          <w:bCs/>
        </w:rPr>
        <w:t>Парке культуры и отдыха имени П.М.Зернова</w:t>
      </w:r>
      <w:r w:rsidRPr="00CE665E">
        <w:t xml:space="preserve"> (являющимся структурным подразделением МБУК «Центр развития культуры и искусства г.Сарова Нижегородской области») были проведены следующие праздники: Новогодняя ночь, Семейный праздник «Сказки Новогоднего Парка», «Честная масленица», День защиты детей, День России, День города Сарова, День семьи, любви и верности, День знаний, Семейные праздники «Арбузник» и «Сок-шоу». Зимой на танцевальной площадке парка начал свою работу детский каток. </w:t>
      </w:r>
    </w:p>
    <w:p w:rsidR="00A360B0" w:rsidRPr="00CE665E" w:rsidRDefault="00A360B0" w:rsidP="00621C12">
      <w:pPr>
        <w:jc w:val="both"/>
      </w:pPr>
      <w:r w:rsidRPr="00CE665E">
        <w:tab/>
        <w:t xml:space="preserve">В мае начал свою работу Кинотеатр под открытым небом, на танцевальной площадке парка демонстрировались фильмы Победы.  </w:t>
      </w:r>
    </w:p>
    <w:p w:rsidR="00A360B0" w:rsidRPr="00CE665E" w:rsidRDefault="00A360B0" w:rsidP="00621C12">
      <w:pPr>
        <w:jc w:val="both"/>
      </w:pPr>
      <w:r w:rsidRPr="00CE665E">
        <w:tab/>
        <w:t xml:space="preserve">В </w:t>
      </w:r>
      <w:r w:rsidRPr="00CE665E">
        <w:rPr>
          <w:b/>
          <w:bCs/>
        </w:rPr>
        <w:t xml:space="preserve">Доме молодежи </w:t>
      </w:r>
      <w:r w:rsidRPr="00CE665E">
        <w:t>(структурное подразделение МБУК «Центр развития культуры и искусства г.Сарова Нижегородской области») были проведены: театрализованная программа для детей «Приключения у Новогодней Елки», Праздничный вечер Совета ветеранов города «Однажды, в Старый Новый год…»., вечеринки танцевального клуба «Ветеранские встречи», праздничная программа, посвященная Международному женскому дню, Фестиваль танцевальных коллективов Дома молодежи «Живая сказка», Фестиваль семейного вокального творчества «Поющий Саров». Состоялся Фестиваль команд старшеклассников «ВО СЛАВУ РОССИИ!» «Этот День Победы порохом пропах…». Осенью и зимой 2015 года состоялись фестивали танцевальных коллективов «Танцевальный калейдоскоп - 2015» и «Ритмы нового века - 2015», а также «Бал Дедушки Мороза - 2015».</w:t>
      </w:r>
    </w:p>
    <w:p w:rsidR="00A360B0" w:rsidRPr="00010948" w:rsidRDefault="00A360B0" w:rsidP="00621C12">
      <w:pPr>
        <w:jc w:val="both"/>
        <w:rPr>
          <w:sz w:val="16"/>
          <w:szCs w:val="16"/>
        </w:rPr>
      </w:pPr>
    </w:p>
    <w:p w:rsidR="00A360B0" w:rsidRPr="003443CC" w:rsidRDefault="00A360B0" w:rsidP="00DE10CA">
      <w:pPr>
        <w:jc w:val="center"/>
      </w:pPr>
      <w:r w:rsidRPr="00010948">
        <w:t>Показатели деятельности культурно - досуговых учреждений</w:t>
      </w:r>
    </w:p>
    <w:p w:rsidR="00A360B0" w:rsidRPr="003443CC" w:rsidRDefault="00A360B0" w:rsidP="00DE10CA">
      <w:pPr>
        <w:ind w:left="8496" w:hanging="8496"/>
        <w:jc w:val="right"/>
      </w:pPr>
      <w:r w:rsidRPr="002C3EAC">
        <w:t xml:space="preserve">Таблица </w:t>
      </w:r>
      <w:r>
        <w:t>56</w:t>
      </w:r>
    </w:p>
    <w:tbl>
      <w:tblPr>
        <w:tblW w:w="4940" w:type="pct"/>
        <w:tblInd w:w="2" w:type="dxa"/>
        <w:tblBorders>
          <w:top w:val="single" w:sz="4" w:space="0" w:color="auto"/>
          <w:left w:val="single" w:sz="4" w:space="0" w:color="auto"/>
          <w:bottom w:val="single" w:sz="4" w:space="0" w:color="auto"/>
          <w:right w:val="single" w:sz="4" w:space="0" w:color="auto"/>
        </w:tblBorders>
        <w:tblLook w:val="0000"/>
      </w:tblPr>
      <w:tblGrid>
        <w:gridCol w:w="5374"/>
        <w:gridCol w:w="1643"/>
        <w:gridCol w:w="1489"/>
        <w:gridCol w:w="1492"/>
      </w:tblGrid>
      <w:tr w:rsidR="00A360B0" w:rsidRPr="00CE665E">
        <w:trPr>
          <w:cantSplit/>
          <w:trHeight w:val="288"/>
        </w:trPr>
        <w:tc>
          <w:tcPr>
            <w:tcW w:w="2689" w:type="pct"/>
            <w:vMerge w:val="restart"/>
            <w:tcBorders>
              <w:top w:val="single" w:sz="4" w:space="0" w:color="auto"/>
              <w:right w:val="single" w:sz="4" w:space="0" w:color="auto"/>
            </w:tcBorders>
            <w:vAlign w:val="center"/>
          </w:tcPr>
          <w:p w:rsidR="00A360B0" w:rsidRPr="002A7949" w:rsidRDefault="00A360B0" w:rsidP="00DE10CA">
            <w:pPr>
              <w:pStyle w:val="BodyText"/>
              <w:rPr>
                <w:b/>
                <w:bCs/>
              </w:rPr>
            </w:pPr>
            <w:r w:rsidRPr="002A7949">
              <w:rPr>
                <w:b/>
                <w:bCs/>
              </w:rPr>
              <w:t>Показатели</w:t>
            </w:r>
          </w:p>
        </w:tc>
        <w:tc>
          <w:tcPr>
            <w:tcW w:w="815" w:type="pct"/>
            <w:vMerge w:val="restart"/>
            <w:tcBorders>
              <w:top w:val="single" w:sz="4" w:space="0" w:color="auto"/>
              <w:left w:val="single" w:sz="4" w:space="0" w:color="auto"/>
              <w:right w:val="single" w:sz="4" w:space="0" w:color="auto"/>
            </w:tcBorders>
            <w:vAlign w:val="center"/>
          </w:tcPr>
          <w:p w:rsidR="00A360B0" w:rsidRPr="002A7949" w:rsidRDefault="00A360B0" w:rsidP="00DE10CA">
            <w:pPr>
              <w:pStyle w:val="BodyText"/>
              <w:rPr>
                <w:b/>
                <w:bCs/>
              </w:rPr>
            </w:pPr>
            <w:r w:rsidRPr="002A7949">
              <w:rPr>
                <w:b/>
                <w:bCs/>
              </w:rPr>
              <w:t>Ед.изм.</w:t>
            </w:r>
          </w:p>
        </w:tc>
        <w:tc>
          <w:tcPr>
            <w:tcW w:w="1495" w:type="pct"/>
            <w:gridSpan w:val="2"/>
            <w:tcBorders>
              <w:top w:val="single" w:sz="4" w:space="0" w:color="auto"/>
              <w:left w:val="single" w:sz="4" w:space="0" w:color="auto"/>
              <w:bottom w:val="single" w:sz="4" w:space="0" w:color="auto"/>
            </w:tcBorders>
            <w:vAlign w:val="center"/>
          </w:tcPr>
          <w:p w:rsidR="00A360B0" w:rsidRPr="002A7949" w:rsidRDefault="00A360B0" w:rsidP="00DE10CA">
            <w:pPr>
              <w:pStyle w:val="BodyText"/>
              <w:rPr>
                <w:b/>
                <w:bCs/>
              </w:rPr>
            </w:pPr>
            <w:r w:rsidRPr="002A7949">
              <w:rPr>
                <w:b/>
                <w:bCs/>
              </w:rPr>
              <w:t>МБУК многофункциональный «Центр развития культуры и искусства г. Сарова»</w:t>
            </w:r>
          </w:p>
        </w:tc>
      </w:tr>
      <w:tr w:rsidR="00A360B0" w:rsidRPr="00CE665E">
        <w:trPr>
          <w:cantSplit/>
          <w:trHeight w:val="288"/>
        </w:trPr>
        <w:tc>
          <w:tcPr>
            <w:tcW w:w="2689" w:type="pct"/>
            <w:vMerge/>
            <w:tcBorders>
              <w:bottom w:val="single" w:sz="4" w:space="0" w:color="auto"/>
              <w:right w:val="single" w:sz="4" w:space="0" w:color="auto"/>
            </w:tcBorders>
            <w:vAlign w:val="center"/>
          </w:tcPr>
          <w:p w:rsidR="00A360B0" w:rsidRPr="002A7949" w:rsidRDefault="00A360B0" w:rsidP="00DE10CA">
            <w:pPr>
              <w:pStyle w:val="BodyText"/>
              <w:rPr>
                <w:b/>
                <w:bCs/>
              </w:rPr>
            </w:pPr>
          </w:p>
        </w:tc>
        <w:tc>
          <w:tcPr>
            <w:tcW w:w="815" w:type="pct"/>
            <w:vMerge/>
            <w:tcBorders>
              <w:left w:val="single" w:sz="4" w:space="0" w:color="auto"/>
              <w:bottom w:val="single" w:sz="4" w:space="0" w:color="auto"/>
              <w:right w:val="single" w:sz="4" w:space="0" w:color="auto"/>
            </w:tcBorders>
            <w:vAlign w:val="center"/>
          </w:tcPr>
          <w:p w:rsidR="00A360B0" w:rsidRPr="002A7949" w:rsidRDefault="00A360B0" w:rsidP="00DE10CA">
            <w:pPr>
              <w:pStyle w:val="BodyText"/>
              <w:rPr>
                <w:b/>
                <w:bCs/>
              </w:rPr>
            </w:pPr>
          </w:p>
        </w:tc>
        <w:tc>
          <w:tcPr>
            <w:tcW w:w="747" w:type="pct"/>
            <w:tcBorders>
              <w:top w:val="single" w:sz="4" w:space="0" w:color="auto"/>
              <w:left w:val="single" w:sz="4" w:space="0" w:color="auto"/>
              <w:bottom w:val="single" w:sz="4" w:space="0" w:color="auto"/>
              <w:right w:val="single" w:sz="4" w:space="0" w:color="auto"/>
            </w:tcBorders>
            <w:vAlign w:val="center"/>
          </w:tcPr>
          <w:p w:rsidR="00A360B0" w:rsidRPr="002A7949" w:rsidRDefault="00A360B0" w:rsidP="00DE10CA">
            <w:pPr>
              <w:pStyle w:val="BodyText"/>
              <w:rPr>
                <w:b/>
                <w:bCs/>
              </w:rPr>
            </w:pPr>
            <w:r w:rsidRPr="002A7949">
              <w:rPr>
                <w:b/>
                <w:bCs/>
              </w:rPr>
              <w:t>2015</w:t>
            </w:r>
          </w:p>
        </w:tc>
        <w:tc>
          <w:tcPr>
            <w:tcW w:w="748" w:type="pct"/>
            <w:tcBorders>
              <w:top w:val="single" w:sz="4" w:space="0" w:color="auto"/>
              <w:left w:val="single" w:sz="4" w:space="0" w:color="auto"/>
              <w:bottom w:val="single" w:sz="4" w:space="0" w:color="auto"/>
            </w:tcBorders>
            <w:vAlign w:val="center"/>
          </w:tcPr>
          <w:p w:rsidR="00A360B0" w:rsidRPr="002A7949" w:rsidRDefault="00A360B0" w:rsidP="00DE10CA">
            <w:pPr>
              <w:pStyle w:val="BodyText"/>
              <w:rPr>
                <w:b/>
                <w:bCs/>
              </w:rPr>
            </w:pPr>
            <w:r w:rsidRPr="002A7949">
              <w:rPr>
                <w:b/>
                <w:bCs/>
              </w:rPr>
              <w:t>2014</w:t>
            </w:r>
          </w:p>
        </w:tc>
      </w:tr>
      <w:tr w:rsidR="00A360B0" w:rsidRPr="00CE665E">
        <w:trPr>
          <w:cantSplit/>
          <w:trHeight w:val="288"/>
        </w:trPr>
        <w:tc>
          <w:tcPr>
            <w:tcW w:w="2689" w:type="pct"/>
            <w:tcBorders>
              <w:top w:val="single" w:sz="4" w:space="0" w:color="auto"/>
              <w:bottom w:val="single" w:sz="4" w:space="0" w:color="auto"/>
              <w:right w:val="single" w:sz="4" w:space="0" w:color="auto"/>
            </w:tcBorders>
            <w:vAlign w:val="center"/>
          </w:tcPr>
          <w:p w:rsidR="00A360B0" w:rsidRPr="002A7949" w:rsidRDefault="00A360B0" w:rsidP="00DE10CA">
            <w:pPr>
              <w:pStyle w:val="BodyText"/>
              <w:rPr>
                <w:b/>
                <w:bCs/>
              </w:rPr>
            </w:pPr>
            <w:r w:rsidRPr="002A7949">
              <w:rPr>
                <w:b/>
                <w:bCs/>
              </w:rPr>
              <w:t>Мероприятия – всего, в том числе</w:t>
            </w:r>
          </w:p>
        </w:tc>
        <w:tc>
          <w:tcPr>
            <w:tcW w:w="815" w:type="pct"/>
            <w:tcBorders>
              <w:top w:val="single" w:sz="4" w:space="0" w:color="auto"/>
              <w:left w:val="single" w:sz="4" w:space="0" w:color="auto"/>
              <w:bottom w:val="single" w:sz="4" w:space="0" w:color="auto"/>
              <w:right w:val="single" w:sz="4" w:space="0" w:color="auto"/>
            </w:tcBorders>
            <w:vAlign w:val="center"/>
          </w:tcPr>
          <w:p w:rsidR="00A360B0" w:rsidRPr="002A7949" w:rsidRDefault="00A360B0" w:rsidP="00DE10CA">
            <w:pPr>
              <w:pStyle w:val="BodyText"/>
              <w:rPr>
                <w:b/>
                <w:bCs/>
              </w:rPr>
            </w:pPr>
          </w:p>
        </w:tc>
        <w:tc>
          <w:tcPr>
            <w:tcW w:w="747" w:type="pct"/>
            <w:tcBorders>
              <w:top w:val="single" w:sz="4" w:space="0" w:color="auto"/>
              <w:left w:val="single" w:sz="4" w:space="0" w:color="auto"/>
              <w:bottom w:val="single" w:sz="4" w:space="0" w:color="auto"/>
              <w:right w:val="single" w:sz="4" w:space="0" w:color="auto"/>
            </w:tcBorders>
            <w:vAlign w:val="center"/>
          </w:tcPr>
          <w:p w:rsidR="00A360B0" w:rsidRPr="002A7949" w:rsidRDefault="00A360B0" w:rsidP="00DE10CA">
            <w:pPr>
              <w:pStyle w:val="BodyText"/>
              <w:rPr>
                <w:b/>
                <w:bCs/>
              </w:rPr>
            </w:pPr>
            <w:r w:rsidRPr="002A7949">
              <w:rPr>
                <w:b/>
                <w:bCs/>
              </w:rPr>
              <w:t>211</w:t>
            </w:r>
          </w:p>
        </w:tc>
        <w:tc>
          <w:tcPr>
            <w:tcW w:w="748" w:type="pct"/>
            <w:tcBorders>
              <w:top w:val="single" w:sz="4" w:space="0" w:color="auto"/>
              <w:left w:val="single" w:sz="4" w:space="0" w:color="auto"/>
              <w:bottom w:val="single" w:sz="4" w:space="0" w:color="auto"/>
            </w:tcBorders>
            <w:vAlign w:val="center"/>
          </w:tcPr>
          <w:p w:rsidR="00A360B0" w:rsidRPr="002A7949" w:rsidRDefault="00A360B0" w:rsidP="00DE10CA">
            <w:pPr>
              <w:pStyle w:val="BodyText"/>
              <w:rPr>
                <w:b/>
                <w:bCs/>
              </w:rPr>
            </w:pPr>
            <w:r w:rsidRPr="002A7949">
              <w:rPr>
                <w:b/>
                <w:bCs/>
              </w:rPr>
              <w:t>231</w:t>
            </w:r>
          </w:p>
        </w:tc>
      </w:tr>
      <w:tr w:rsidR="00A360B0" w:rsidRPr="00CE665E">
        <w:trPr>
          <w:cantSplit/>
          <w:trHeight w:val="288"/>
        </w:trPr>
        <w:tc>
          <w:tcPr>
            <w:tcW w:w="2689" w:type="pct"/>
            <w:tcBorders>
              <w:top w:val="single" w:sz="4" w:space="0" w:color="auto"/>
              <w:bottom w:val="single" w:sz="4" w:space="0" w:color="auto"/>
              <w:right w:val="single" w:sz="4" w:space="0" w:color="auto"/>
            </w:tcBorders>
            <w:vAlign w:val="center"/>
          </w:tcPr>
          <w:p w:rsidR="00A360B0" w:rsidRPr="002A7949" w:rsidRDefault="00A360B0" w:rsidP="00DE10CA">
            <w:pPr>
              <w:pStyle w:val="BodyText"/>
              <w:rPr>
                <w:b/>
                <w:bCs/>
              </w:rPr>
            </w:pPr>
          </w:p>
        </w:tc>
        <w:tc>
          <w:tcPr>
            <w:tcW w:w="815" w:type="pct"/>
            <w:tcBorders>
              <w:top w:val="single" w:sz="4" w:space="0" w:color="auto"/>
              <w:left w:val="single" w:sz="4" w:space="0" w:color="auto"/>
              <w:bottom w:val="single" w:sz="4" w:space="0" w:color="auto"/>
              <w:right w:val="single" w:sz="4" w:space="0" w:color="auto"/>
            </w:tcBorders>
            <w:vAlign w:val="center"/>
          </w:tcPr>
          <w:p w:rsidR="00A360B0" w:rsidRPr="002A7949" w:rsidRDefault="00A360B0" w:rsidP="00DE10CA">
            <w:pPr>
              <w:pStyle w:val="BodyText"/>
              <w:rPr>
                <w:b/>
                <w:bCs/>
              </w:rPr>
            </w:pPr>
          </w:p>
        </w:tc>
        <w:tc>
          <w:tcPr>
            <w:tcW w:w="1495" w:type="pct"/>
            <w:gridSpan w:val="2"/>
            <w:tcBorders>
              <w:top w:val="single" w:sz="4" w:space="0" w:color="auto"/>
              <w:left w:val="single" w:sz="4" w:space="0" w:color="auto"/>
              <w:bottom w:val="single" w:sz="4" w:space="0" w:color="auto"/>
            </w:tcBorders>
            <w:vAlign w:val="center"/>
          </w:tcPr>
          <w:p w:rsidR="00A360B0" w:rsidRPr="002A7949" w:rsidRDefault="00A360B0" w:rsidP="00DE10CA">
            <w:pPr>
              <w:pStyle w:val="BodyText"/>
              <w:rPr>
                <w:b/>
                <w:bCs/>
              </w:rPr>
            </w:pPr>
            <w:r w:rsidRPr="002A7949">
              <w:rPr>
                <w:b/>
                <w:bCs/>
              </w:rPr>
              <w:t>2015 год</w:t>
            </w:r>
          </w:p>
        </w:tc>
      </w:tr>
      <w:tr w:rsidR="00A360B0" w:rsidRPr="00CE665E">
        <w:trPr>
          <w:cantSplit/>
          <w:trHeight w:val="288"/>
        </w:trPr>
        <w:tc>
          <w:tcPr>
            <w:tcW w:w="2689" w:type="pct"/>
            <w:tcBorders>
              <w:top w:val="single" w:sz="4" w:space="0" w:color="auto"/>
              <w:bottom w:val="single" w:sz="4" w:space="0" w:color="auto"/>
              <w:right w:val="single" w:sz="4" w:space="0" w:color="auto"/>
            </w:tcBorders>
            <w:vAlign w:val="center"/>
          </w:tcPr>
          <w:p w:rsidR="00A360B0" w:rsidRPr="002A7949" w:rsidRDefault="00A360B0" w:rsidP="00DE10CA">
            <w:pPr>
              <w:pStyle w:val="BodyText"/>
              <w:rPr>
                <w:b/>
                <w:bCs/>
              </w:rPr>
            </w:pPr>
            <w:r w:rsidRPr="002A7949">
              <w:rPr>
                <w:b/>
                <w:bCs/>
              </w:rPr>
              <w:t>Организация и проведение городских, межрегиональных и всероссийских мероприятий в области профессионального искусства и дополнительного образования</w:t>
            </w:r>
          </w:p>
        </w:tc>
        <w:tc>
          <w:tcPr>
            <w:tcW w:w="815" w:type="pct"/>
            <w:tcBorders>
              <w:top w:val="single" w:sz="4" w:space="0" w:color="auto"/>
              <w:left w:val="single" w:sz="4" w:space="0" w:color="auto"/>
              <w:bottom w:val="single" w:sz="4" w:space="0" w:color="auto"/>
              <w:right w:val="single" w:sz="4" w:space="0" w:color="auto"/>
            </w:tcBorders>
            <w:vAlign w:val="center"/>
          </w:tcPr>
          <w:p w:rsidR="00A360B0" w:rsidRPr="002A7949" w:rsidRDefault="00A360B0" w:rsidP="00DE10CA">
            <w:pPr>
              <w:pStyle w:val="BodyText"/>
              <w:rPr>
                <w:b/>
                <w:bCs/>
              </w:rPr>
            </w:pPr>
            <w:r w:rsidRPr="002A7949">
              <w:rPr>
                <w:b/>
                <w:bCs/>
              </w:rPr>
              <w:t>1 мероприятие</w:t>
            </w:r>
          </w:p>
        </w:tc>
        <w:tc>
          <w:tcPr>
            <w:tcW w:w="1495" w:type="pct"/>
            <w:gridSpan w:val="2"/>
            <w:tcBorders>
              <w:top w:val="single" w:sz="4" w:space="0" w:color="auto"/>
              <w:left w:val="single" w:sz="4" w:space="0" w:color="auto"/>
              <w:bottom w:val="single" w:sz="4" w:space="0" w:color="auto"/>
            </w:tcBorders>
            <w:vAlign w:val="center"/>
          </w:tcPr>
          <w:p w:rsidR="00A360B0" w:rsidRPr="002A7949" w:rsidRDefault="00A360B0" w:rsidP="00DE10CA">
            <w:pPr>
              <w:pStyle w:val="BodyText"/>
              <w:rPr>
                <w:b/>
                <w:bCs/>
              </w:rPr>
            </w:pPr>
            <w:r w:rsidRPr="002A7949">
              <w:rPr>
                <w:b/>
                <w:bCs/>
              </w:rPr>
              <w:t>2</w:t>
            </w:r>
          </w:p>
        </w:tc>
      </w:tr>
      <w:tr w:rsidR="00A360B0" w:rsidRPr="00CE665E">
        <w:trPr>
          <w:cantSplit/>
          <w:trHeight w:val="288"/>
        </w:trPr>
        <w:tc>
          <w:tcPr>
            <w:tcW w:w="2689" w:type="pct"/>
            <w:tcBorders>
              <w:top w:val="single" w:sz="4" w:space="0" w:color="auto"/>
              <w:bottom w:val="single" w:sz="4" w:space="0" w:color="auto"/>
              <w:right w:val="single" w:sz="4" w:space="0" w:color="auto"/>
            </w:tcBorders>
            <w:vAlign w:val="center"/>
          </w:tcPr>
          <w:p w:rsidR="00A360B0" w:rsidRPr="002A7949" w:rsidRDefault="00A360B0" w:rsidP="00DE10CA">
            <w:pPr>
              <w:pStyle w:val="BodyText"/>
              <w:rPr>
                <w:b/>
                <w:bCs/>
              </w:rPr>
            </w:pPr>
            <w:r w:rsidRPr="002A7949">
              <w:rPr>
                <w:b/>
                <w:bCs/>
              </w:rPr>
              <w:t>Поддержка творческих проектов, проведение и участие в фестивалях, конкурсах, выставках, конференциях в области профессионального искусства и дополнительного образования</w:t>
            </w:r>
          </w:p>
        </w:tc>
        <w:tc>
          <w:tcPr>
            <w:tcW w:w="815" w:type="pct"/>
            <w:tcBorders>
              <w:top w:val="single" w:sz="4" w:space="0" w:color="auto"/>
              <w:left w:val="single" w:sz="4" w:space="0" w:color="auto"/>
              <w:bottom w:val="single" w:sz="4" w:space="0" w:color="auto"/>
              <w:right w:val="single" w:sz="4" w:space="0" w:color="auto"/>
            </w:tcBorders>
          </w:tcPr>
          <w:p w:rsidR="00A360B0" w:rsidRPr="00CE665E" w:rsidRDefault="00A360B0" w:rsidP="00DE10CA">
            <w:pPr>
              <w:jc w:val="center"/>
            </w:pPr>
            <w:r w:rsidRPr="00CE665E">
              <w:t>1 мероприятие</w:t>
            </w:r>
          </w:p>
        </w:tc>
        <w:tc>
          <w:tcPr>
            <w:tcW w:w="1495" w:type="pct"/>
            <w:gridSpan w:val="2"/>
            <w:tcBorders>
              <w:top w:val="single" w:sz="4" w:space="0" w:color="auto"/>
              <w:left w:val="single" w:sz="4" w:space="0" w:color="auto"/>
              <w:bottom w:val="single" w:sz="4" w:space="0" w:color="auto"/>
            </w:tcBorders>
            <w:vAlign w:val="center"/>
          </w:tcPr>
          <w:p w:rsidR="00A360B0" w:rsidRPr="002A7949" w:rsidRDefault="00A360B0" w:rsidP="00DE10CA">
            <w:pPr>
              <w:pStyle w:val="BodyText"/>
              <w:rPr>
                <w:b/>
                <w:bCs/>
              </w:rPr>
            </w:pPr>
            <w:r w:rsidRPr="002A7949">
              <w:rPr>
                <w:b/>
                <w:bCs/>
              </w:rPr>
              <w:t>10</w:t>
            </w:r>
          </w:p>
        </w:tc>
      </w:tr>
      <w:tr w:rsidR="00A360B0" w:rsidRPr="00CE665E">
        <w:trPr>
          <w:cantSplit/>
          <w:trHeight w:val="288"/>
        </w:trPr>
        <w:tc>
          <w:tcPr>
            <w:tcW w:w="2689" w:type="pct"/>
            <w:tcBorders>
              <w:top w:val="single" w:sz="4" w:space="0" w:color="auto"/>
              <w:bottom w:val="single" w:sz="4" w:space="0" w:color="auto"/>
              <w:right w:val="single" w:sz="4" w:space="0" w:color="auto"/>
            </w:tcBorders>
            <w:vAlign w:val="center"/>
          </w:tcPr>
          <w:p w:rsidR="00A360B0" w:rsidRPr="002A7949" w:rsidRDefault="00A360B0" w:rsidP="00DE10CA">
            <w:pPr>
              <w:pStyle w:val="BodyText"/>
              <w:rPr>
                <w:b/>
                <w:bCs/>
              </w:rPr>
            </w:pPr>
            <w:r w:rsidRPr="002A7949">
              <w:rPr>
                <w:b/>
                <w:bCs/>
              </w:rPr>
              <w:t>Организация и проведение государственных праздников, городских, межрегиональных и всероссийских культурно-массовых мероприятий и общественно значимых мероприятий</w:t>
            </w:r>
          </w:p>
        </w:tc>
        <w:tc>
          <w:tcPr>
            <w:tcW w:w="815" w:type="pct"/>
            <w:tcBorders>
              <w:top w:val="single" w:sz="4" w:space="0" w:color="auto"/>
              <w:left w:val="single" w:sz="4" w:space="0" w:color="auto"/>
              <w:bottom w:val="single" w:sz="4" w:space="0" w:color="auto"/>
              <w:right w:val="single" w:sz="4" w:space="0" w:color="auto"/>
            </w:tcBorders>
          </w:tcPr>
          <w:p w:rsidR="00A360B0" w:rsidRPr="00CE665E" w:rsidRDefault="00A360B0" w:rsidP="00DE10CA">
            <w:pPr>
              <w:jc w:val="center"/>
            </w:pPr>
            <w:r w:rsidRPr="00CE665E">
              <w:t>1 мероприятие</w:t>
            </w:r>
          </w:p>
        </w:tc>
        <w:tc>
          <w:tcPr>
            <w:tcW w:w="1495" w:type="pct"/>
            <w:gridSpan w:val="2"/>
            <w:tcBorders>
              <w:top w:val="single" w:sz="4" w:space="0" w:color="auto"/>
              <w:left w:val="single" w:sz="4" w:space="0" w:color="auto"/>
              <w:bottom w:val="single" w:sz="4" w:space="0" w:color="auto"/>
            </w:tcBorders>
            <w:vAlign w:val="center"/>
          </w:tcPr>
          <w:p w:rsidR="00A360B0" w:rsidRPr="002A7949" w:rsidRDefault="00A360B0" w:rsidP="00DE10CA">
            <w:pPr>
              <w:pStyle w:val="BodyText"/>
              <w:rPr>
                <w:b/>
                <w:bCs/>
              </w:rPr>
            </w:pPr>
            <w:r w:rsidRPr="002A7949">
              <w:rPr>
                <w:b/>
                <w:bCs/>
              </w:rPr>
              <w:t>14</w:t>
            </w:r>
          </w:p>
        </w:tc>
      </w:tr>
      <w:tr w:rsidR="00A360B0" w:rsidRPr="00CE665E">
        <w:trPr>
          <w:cantSplit/>
          <w:trHeight w:val="288"/>
        </w:trPr>
        <w:tc>
          <w:tcPr>
            <w:tcW w:w="2689" w:type="pct"/>
            <w:tcBorders>
              <w:top w:val="single" w:sz="4" w:space="0" w:color="auto"/>
              <w:bottom w:val="single" w:sz="4" w:space="0" w:color="auto"/>
              <w:right w:val="single" w:sz="4" w:space="0" w:color="auto"/>
            </w:tcBorders>
            <w:vAlign w:val="center"/>
          </w:tcPr>
          <w:p w:rsidR="00A360B0" w:rsidRPr="002A7949" w:rsidRDefault="00A360B0" w:rsidP="00DE10CA">
            <w:pPr>
              <w:pStyle w:val="BodyText"/>
              <w:rPr>
                <w:b/>
                <w:bCs/>
              </w:rPr>
            </w:pPr>
            <w:r w:rsidRPr="002A7949">
              <w:rPr>
                <w:b/>
                <w:bCs/>
              </w:rPr>
              <w:t>Поддержка творческих проектов, проведение фестивалей, конкурсов, выставок, конференций в области культуры и участие в них</w:t>
            </w:r>
          </w:p>
        </w:tc>
        <w:tc>
          <w:tcPr>
            <w:tcW w:w="815" w:type="pct"/>
            <w:tcBorders>
              <w:top w:val="single" w:sz="4" w:space="0" w:color="auto"/>
              <w:left w:val="single" w:sz="4" w:space="0" w:color="auto"/>
              <w:bottom w:val="single" w:sz="4" w:space="0" w:color="auto"/>
              <w:right w:val="single" w:sz="4" w:space="0" w:color="auto"/>
            </w:tcBorders>
          </w:tcPr>
          <w:p w:rsidR="00A360B0" w:rsidRPr="00CE665E" w:rsidRDefault="00A360B0" w:rsidP="00DE10CA">
            <w:pPr>
              <w:jc w:val="center"/>
            </w:pPr>
            <w:r w:rsidRPr="00CE665E">
              <w:t>1 мероприятие</w:t>
            </w:r>
          </w:p>
        </w:tc>
        <w:tc>
          <w:tcPr>
            <w:tcW w:w="1495" w:type="pct"/>
            <w:gridSpan w:val="2"/>
            <w:tcBorders>
              <w:top w:val="single" w:sz="4" w:space="0" w:color="auto"/>
              <w:left w:val="single" w:sz="4" w:space="0" w:color="auto"/>
              <w:bottom w:val="single" w:sz="4" w:space="0" w:color="auto"/>
            </w:tcBorders>
            <w:vAlign w:val="center"/>
          </w:tcPr>
          <w:p w:rsidR="00A360B0" w:rsidRPr="002A7949" w:rsidRDefault="00A360B0" w:rsidP="00DE10CA">
            <w:pPr>
              <w:pStyle w:val="BodyText"/>
              <w:rPr>
                <w:b/>
                <w:bCs/>
              </w:rPr>
            </w:pPr>
            <w:r w:rsidRPr="002A7949">
              <w:rPr>
                <w:b/>
                <w:bCs/>
              </w:rPr>
              <w:t>6</w:t>
            </w:r>
          </w:p>
        </w:tc>
      </w:tr>
      <w:tr w:rsidR="00A360B0" w:rsidRPr="00CE665E">
        <w:trPr>
          <w:cantSplit/>
          <w:trHeight w:val="288"/>
        </w:trPr>
        <w:tc>
          <w:tcPr>
            <w:tcW w:w="2689" w:type="pct"/>
            <w:tcBorders>
              <w:top w:val="single" w:sz="4" w:space="0" w:color="auto"/>
              <w:bottom w:val="single" w:sz="4" w:space="0" w:color="auto"/>
              <w:right w:val="single" w:sz="4" w:space="0" w:color="auto"/>
            </w:tcBorders>
            <w:vAlign w:val="center"/>
          </w:tcPr>
          <w:p w:rsidR="00A360B0" w:rsidRPr="002A7949" w:rsidRDefault="00A360B0" w:rsidP="00DE10CA">
            <w:pPr>
              <w:pStyle w:val="BodyText"/>
              <w:rPr>
                <w:b/>
                <w:bCs/>
              </w:rPr>
            </w:pPr>
            <w:r w:rsidRPr="002A7949">
              <w:rPr>
                <w:b/>
                <w:bCs/>
              </w:rPr>
              <w:t>Поддержка инициативных проектов</w:t>
            </w:r>
          </w:p>
        </w:tc>
        <w:tc>
          <w:tcPr>
            <w:tcW w:w="815" w:type="pct"/>
            <w:tcBorders>
              <w:top w:val="single" w:sz="4" w:space="0" w:color="auto"/>
              <w:left w:val="single" w:sz="4" w:space="0" w:color="auto"/>
              <w:bottom w:val="single" w:sz="4" w:space="0" w:color="auto"/>
              <w:right w:val="single" w:sz="4" w:space="0" w:color="auto"/>
            </w:tcBorders>
          </w:tcPr>
          <w:p w:rsidR="00A360B0" w:rsidRPr="00CE665E" w:rsidRDefault="00A360B0" w:rsidP="00DE10CA">
            <w:pPr>
              <w:jc w:val="center"/>
            </w:pPr>
            <w:r w:rsidRPr="00CE665E">
              <w:t>1 мероприятие</w:t>
            </w:r>
          </w:p>
        </w:tc>
        <w:tc>
          <w:tcPr>
            <w:tcW w:w="1495" w:type="pct"/>
            <w:gridSpan w:val="2"/>
            <w:tcBorders>
              <w:top w:val="single" w:sz="4" w:space="0" w:color="auto"/>
              <w:left w:val="single" w:sz="4" w:space="0" w:color="auto"/>
              <w:bottom w:val="single" w:sz="4" w:space="0" w:color="auto"/>
            </w:tcBorders>
            <w:vAlign w:val="center"/>
          </w:tcPr>
          <w:p w:rsidR="00A360B0" w:rsidRPr="002A7949" w:rsidRDefault="00A360B0" w:rsidP="00DE10CA">
            <w:pPr>
              <w:pStyle w:val="BodyText"/>
              <w:rPr>
                <w:b/>
                <w:bCs/>
              </w:rPr>
            </w:pPr>
            <w:r w:rsidRPr="002A7949">
              <w:rPr>
                <w:b/>
                <w:bCs/>
              </w:rPr>
              <w:t>3</w:t>
            </w:r>
          </w:p>
        </w:tc>
      </w:tr>
      <w:tr w:rsidR="00A360B0" w:rsidRPr="00CE665E">
        <w:trPr>
          <w:cantSplit/>
          <w:trHeight w:val="288"/>
        </w:trPr>
        <w:tc>
          <w:tcPr>
            <w:tcW w:w="2689" w:type="pct"/>
            <w:tcBorders>
              <w:top w:val="single" w:sz="4" w:space="0" w:color="auto"/>
              <w:bottom w:val="single" w:sz="4" w:space="0" w:color="auto"/>
              <w:right w:val="single" w:sz="4" w:space="0" w:color="auto"/>
            </w:tcBorders>
            <w:vAlign w:val="center"/>
          </w:tcPr>
          <w:p w:rsidR="00A360B0" w:rsidRPr="002A7949" w:rsidRDefault="00A360B0" w:rsidP="00DE10CA">
            <w:pPr>
              <w:pStyle w:val="BodyText"/>
              <w:rPr>
                <w:b/>
                <w:bCs/>
              </w:rPr>
            </w:pPr>
            <w:r w:rsidRPr="002A7949">
              <w:rPr>
                <w:b/>
                <w:bCs/>
              </w:rPr>
              <w:t>Показ спектаклей, концертов и концертных программ, иных зрелищных программ (мероприятия в «Дом молодежи»)</w:t>
            </w:r>
          </w:p>
        </w:tc>
        <w:tc>
          <w:tcPr>
            <w:tcW w:w="815" w:type="pct"/>
            <w:tcBorders>
              <w:top w:val="single" w:sz="4" w:space="0" w:color="auto"/>
              <w:left w:val="single" w:sz="4" w:space="0" w:color="auto"/>
              <w:bottom w:val="single" w:sz="4" w:space="0" w:color="auto"/>
              <w:right w:val="single" w:sz="4" w:space="0" w:color="auto"/>
            </w:tcBorders>
          </w:tcPr>
          <w:p w:rsidR="00A360B0" w:rsidRPr="00CE665E" w:rsidRDefault="00A360B0" w:rsidP="00DE10CA">
            <w:pPr>
              <w:jc w:val="center"/>
            </w:pPr>
            <w:r w:rsidRPr="00CE665E">
              <w:t>1 мероприятие</w:t>
            </w:r>
          </w:p>
        </w:tc>
        <w:tc>
          <w:tcPr>
            <w:tcW w:w="1495" w:type="pct"/>
            <w:gridSpan w:val="2"/>
            <w:tcBorders>
              <w:top w:val="single" w:sz="4" w:space="0" w:color="auto"/>
              <w:left w:val="single" w:sz="4" w:space="0" w:color="auto"/>
              <w:bottom w:val="single" w:sz="4" w:space="0" w:color="auto"/>
            </w:tcBorders>
            <w:vAlign w:val="center"/>
          </w:tcPr>
          <w:p w:rsidR="00A360B0" w:rsidRPr="002A7949" w:rsidRDefault="00A360B0" w:rsidP="00DE10CA">
            <w:pPr>
              <w:pStyle w:val="BodyText"/>
              <w:rPr>
                <w:b/>
                <w:bCs/>
              </w:rPr>
            </w:pPr>
            <w:r w:rsidRPr="002A7949">
              <w:rPr>
                <w:b/>
                <w:bCs/>
              </w:rPr>
              <w:t>141</w:t>
            </w:r>
          </w:p>
        </w:tc>
      </w:tr>
      <w:tr w:rsidR="00A360B0" w:rsidRPr="00CE665E">
        <w:trPr>
          <w:cantSplit/>
          <w:trHeight w:val="288"/>
        </w:trPr>
        <w:tc>
          <w:tcPr>
            <w:tcW w:w="2689" w:type="pct"/>
            <w:tcBorders>
              <w:top w:val="single" w:sz="4" w:space="0" w:color="auto"/>
              <w:bottom w:val="single" w:sz="4" w:space="0" w:color="auto"/>
              <w:right w:val="single" w:sz="4" w:space="0" w:color="auto"/>
            </w:tcBorders>
            <w:vAlign w:val="center"/>
          </w:tcPr>
          <w:p w:rsidR="00A360B0" w:rsidRPr="002A7949" w:rsidRDefault="00A360B0" w:rsidP="00DE10CA">
            <w:pPr>
              <w:pStyle w:val="BodyText"/>
              <w:rPr>
                <w:b/>
                <w:bCs/>
              </w:rPr>
            </w:pPr>
          </w:p>
        </w:tc>
        <w:tc>
          <w:tcPr>
            <w:tcW w:w="815" w:type="pct"/>
            <w:tcBorders>
              <w:top w:val="single" w:sz="4" w:space="0" w:color="auto"/>
              <w:left w:val="single" w:sz="4" w:space="0" w:color="auto"/>
              <w:bottom w:val="single" w:sz="4" w:space="0" w:color="auto"/>
              <w:right w:val="single" w:sz="4" w:space="0" w:color="auto"/>
            </w:tcBorders>
          </w:tcPr>
          <w:p w:rsidR="00A360B0" w:rsidRPr="00CE665E" w:rsidRDefault="00A360B0" w:rsidP="00DE10CA">
            <w:pPr>
              <w:jc w:val="center"/>
            </w:pPr>
          </w:p>
        </w:tc>
        <w:tc>
          <w:tcPr>
            <w:tcW w:w="747" w:type="pct"/>
            <w:tcBorders>
              <w:top w:val="single" w:sz="4" w:space="0" w:color="auto"/>
              <w:left w:val="single" w:sz="4" w:space="0" w:color="auto"/>
              <w:bottom w:val="single" w:sz="4" w:space="0" w:color="auto"/>
              <w:right w:val="single" w:sz="4" w:space="0" w:color="auto"/>
            </w:tcBorders>
            <w:vAlign w:val="center"/>
          </w:tcPr>
          <w:p w:rsidR="00A360B0" w:rsidRPr="002A7949" w:rsidRDefault="00A360B0" w:rsidP="00DE10CA">
            <w:pPr>
              <w:pStyle w:val="BodyText"/>
              <w:rPr>
                <w:b/>
                <w:bCs/>
              </w:rPr>
            </w:pPr>
            <w:r w:rsidRPr="002A7949">
              <w:rPr>
                <w:b/>
                <w:bCs/>
              </w:rPr>
              <w:t>2015</w:t>
            </w:r>
          </w:p>
        </w:tc>
        <w:tc>
          <w:tcPr>
            <w:tcW w:w="748" w:type="pct"/>
            <w:tcBorders>
              <w:top w:val="single" w:sz="4" w:space="0" w:color="auto"/>
              <w:left w:val="single" w:sz="4" w:space="0" w:color="auto"/>
              <w:bottom w:val="single" w:sz="4" w:space="0" w:color="auto"/>
            </w:tcBorders>
            <w:vAlign w:val="center"/>
          </w:tcPr>
          <w:p w:rsidR="00A360B0" w:rsidRPr="002A7949" w:rsidRDefault="00A360B0" w:rsidP="00DE10CA">
            <w:pPr>
              <w:pStyle w:val="BodyText"/>
              <w:rPr>
                <w:b/>
                <w:bCs/>
              </w:rPr>
            </w:pPr>
            <w:r w:rsidRPr="002A7949">
              <w:rPr>
                <w:b/>
                <w:bCs/>
              </w:rPr>
              <w:t>2014</w:t>
            </w:r>
          </w:p>
        </w:tc>
      </w:tr>
      <w:tr w:rsidR="00A360B0" w:rsidRPr="00CE665E">
        <w:trPr>
          <w:cantSplit/>
          <w:trHeight w:val="288"/>
        </w:trPr>
        <w:tc>
          <w:tcPr>
            <w:tcW w:w="2689" w:type="pct"/>
            <w:tcBorders>
              <w:top w:val="single" w:sz="4" w:space="0" w:color="auto"/>
              <w:bottom w:val="single" w:sz="4" w:space="0" w:color="auto"/>
              <w:right w:val="single" w:sz="4" w:space="0" w:color="auto"/>
            </w:tcBorders>
            <w:vAlign w:val="center"/>
          </w:tcPr>
          <w:p w:rsidR="00A360B0" w:rsidRPr="002A7949" w:rsidRDefault="00A360B0" w:rsidP="00DE10CA">
            <w:pPr>
              <w:pStyle w:val="BodyText"/>
              <w:rPr>
                <w:b/>
                <w:bCs/>
              </w:rPr>
            </w:pPr>
            <w:r w:rsidRPr="002A7949">
              <w:rPr>
                <w:b/>
                <w:bCs/>
              </w:rPr>
              <w:t>Работа по организации и проведению фестивалей, выставок (мероприятия в ПКиО им.Зернова)</w:t>
            </w:r>
          </w:p>
        </w:tc>
        <w:tc>
          <w:tcPr>
            <w:tcW w:w="815" w:type="pct"/>
            <w:tcBorders>
              <w:top w:val="single" w:sz="4" w:space="0" w:color="auto"/>
              <w:left w:val="single" w:sz="4" w:space="0" w:color="auto"/>
              <w:bottom w:val="single" w:sz="4" w:space="0" w:color="auto"/>
              <w:right w:val="single" w:sz="4" w:space="0" w:color="auto"/>
            </w:tcBorders>
          </w:tcPr>
          <w:p w:rsidR="00A360B0" w:rsidRPr="00CE665E" w:rsidRDefault="00A360B0" w:rsidP="00DE10CA">
            <w:pPr>
              <w:jc w:val="center"/>
            </w:pPr>
            <w:r w:rsidRPr="00CE665E">
              <w:t>1 мероприятие</w:t>
            </w:r>
          </w:p>
        </w:tc>
        <w:tc>
          <w:tcPr>
            <w:tcW w:w="747" w:type="pct"/>
            <w:tcBorders>
              <w:top w:val="single" w:sz="4" w:space="0" w:color="auto"/>
              <w:left w:val="single" w:sz="4" w:space="0" w:color="auto"/>
              <w:bottom w:val="single" w:sz="4" w:space="0" w:color="auto"/>
              <w:right w:val="single" w:sz="4" w:space="0" w:color="auto"/>
            </w:tcBorders>
            <w:vAlign w:val="center"/>
          </w:tcPr>
          <w:p w:rsidR="00A360B0" w:rsidRPr="002A7949" w:rsidRDefault="00A360B0" w:rsidP="00DE10CA">
            <w:pPr>
              <w:pStyle w:val="BodyText"/>
              <w:rPr>
                <w:b/>
                <w:bCs/>
              </w:rPr>
            </w:pPr>
            <w:r w:rsidRPr="002A7949">
              <w:rPr>
                <w:b/>
                <w:bCs/>
              </w:rPr>
              <w:t>35</w:t>
            </w:r>
          </w:p>
        </w:tc>
        <w:tc>
          <w:tcPr>
            <w:tcW w:w="748" w:type="pct"/>
            <w:tcBorders>
              <w:top w:val="single" w:sz="4" w:space="0" w:color="auto"/>
              <w:left w:val="single" w:sz="4" w:space="0" w:color="auto"/>
              <w:bottom w:val="single" w:sz="4" w:space="0" w:color="auto"/>
            </w:tcBorders>
            <w:vAlign w:val="center"/>
          </w:tcPr>
          <w:p w:rsidR="00A360B0" w:rsidRPr="002A7949" w:rsidRDefault="00A360B0" w:rsidP="00DE10CA">
            <w:pPr>
              <w:pStyle w:val="BodyText"/>
              <w:rPr>
                <w:b/>
                <w:bCs/>
              </w:rPr>
            </w:pPr>
            <w:r w:rsidRPr="002A7949">
              <w:rPr>
                <w:b/>
                <w:bCs/>
              </w:rPr>
              <w:t>54</w:t>
            </w:r>
          </w:p>
        </w:tc>
      </w:tr>
      <w:tr w:rsidR="00A360B0" w:rsidRPr="00CE665E">
        <w:trPr>
          <w:cantSplit/>
          <w:trHeight w:val="288"/>
        </w:trPr>
        <w:tc>
          <w:tcPr>
            <w:tcW w:w="2689" w:type="pct"/>
            <w:tcBorders>
              <w:top w:val="single" w:sz="4" w:space="0" w:color="auto"/>
              <w:bottom w:val="single" w:sz="4" w:space="0" w:color="auto"/>
              <w:right w:val="single" w:sz="4" w:space="0" w:color="auto"/>
            </w:tcBorders>
            <w:vAlign w:val="center"/>
          </w:tcPr>
          <w:p w:rsidR="00A360B0" w:rsidRPr="002A7949" w:rsidRDefault="00A360B0" w:rsidP="00DE10CA">
            <w:pPr>
              <w:pStyle w:val="BodyText"/>
              <w:rPr>
                <w:b/>
                <w:bCs/>
              </w:rPr>
            </w:pPr>
            <w:r w:rsidRPr="002A7949">
              <w:rPr>
                <w:b/>
                <w:bCs/>
              </w:rPr>
              <w:t>Посещаемость – всего, из них</w:t>
            </w:r>
          </w:p>
        </w:tc>
        <w:tc>
          <w:tcPr>
            <w:tcW w:w="815" w:type="pct"/>
            <w:tcBorders>
              <w:top w:val="single" w:sz="4" w:space="0" w:color="auto"/>
              <w:left w:val="single" w:sz="4" w:space="0" w:color="auto"/>
              <w:bottom w:val="single" w:sz="4" w:space="0" w:color="auto"/>
              <w:right w:val="single" w:sz="4" w:space="0" w:color="auto"/>
            </w:tcBorders>
          </w:tcPr>
          <w:p w:rsidR="00A360B0" w:rsidRPr="00CE665E" w:rsidRDefault="00A360B0" w:rsidP="00DE10CA">
            <w:pPr>
              <w:jc w:val="center"/>
            </w:pPr>
            <w:r w:rsidRPr="00CE665E">
              <w:t>чел.</w:t>
            </w:r>
          </w:p>
        </w:tc>
        <w:tc>
          <w:tcPr>
            <w:tcW w:w="747" w:type="pct"/>
            <w:tcBorders>
              <w:top w:val="single" w:sz="4" w:space="0" w:color="auto"/>
              <w:left w:val="single" w:sz="4" w:space="0" w:color="auto"/>
              <w:bottom w:val="single" w:sz="4" w:space="0" w:color="auto"/>
              <w:right w:val="single" w:sz="4" w:space="0" w:color="auto"/>
            </w:tcBorders>
            <w:vAlign w:val="center"/>
          </w:tcPr>
          <w:p w:rsidR="00A360B0" w:rsidRPr="002A7949" w:rsidRDefault="00A360B0" w:rsidP="00DE10CA">
            <w:pPr>
              <w:pStyle w:val="BodyText"/>
              <w:rPr>
                <w:b/>
                <w:bCs/>
              </w:rPr>
            </w:pPr>
            <w:r w:rsidRPr="002A7949">
              <w:rPr>
                <w:b/>
                <w:bCs/>
              </w:rPr>
              <w:t>190 352</w:t>
            </w:r>
          </w:p>
        </w:tc>
        <w:tc>
          <w:tcPr>
            <w:tcW w:w="748" w:type="pct"/>
            <w:tcBorders>
              <w:top w:val="single" w:sz="4" w:space="0" w:color="auto"/>
              <w:left w:val="single" w:sz="4" w:space="0" w:color="auto"/>
              <w:bottom w:val="single" w:sz="4" w:space="0" w:color="auto"/>
            </w:tcBorders>
            <w:vAlign w:val="center"/>
          </w:tcPr>
          <w:p w:rsidR="00A360B0" w:rsidRPr="002A7949" w:rsidRDefault="00A360B0" w:rsidP="00DE10CA">
            <w:pPr>
              <w:pStyle w:val="BodyText"/>
              <w:rPr>
                <w:b/>
                <w:bCs/>
              </w:rPr>
            </w:pPr>
            <w:r w:rsidRPr="002A7949">
              <w:rPr>
                <w:b/>
                <w:bCs/>
              </w:rPr>
              <w:t>192 348</w:t>
            </w:r>
          </w:p>
        </w:tc>
      </w:tr>
      <w:tr w:rsidR="00A360B0" w:rsidRPr="00CE665E">
        <w:trPr>
          <w:cantSplit/>
          <w:trHeight w:val="60"/>
        </w:trPr>
        <w:tc>
          <w:tcPr>
            <w:tcW w:w="2689" w:type="pct"/>
            <w:tcBorders>
              <w:top w:val="single" w:sz="4" w:space="0" w:color="auto"/>
              <w:bottom w:val="single" w:sz="4" w:space="0" w:color="auto"/>
              <w:right w:val="single" w:sz="4" w:space="0" w:color="auto"/>
            </w:tcBorders>
            <w:vAlign w:val="center"/>
          </w:tcPr>
          <w:p w:rsidR="00A360B0" w:rsidRPr="002A7949" w:rsidRDefault="00A360B0" w:rsidP="00DE10CA">
            <w:pPr>
              <w:pStyle w:val="BodyText"/>
              <w:rPr>
                <w:b/>
                <w:bCs/>
              </w:rPr>
            </w:pPr>
            <w:r w:rsidRPr="002A7949">
              <w:rPr>
                <w:b/>
                <w:bCs/>
              </w:rPr>
              <w:t>платно</w:t>
            </w:r>
          </w:p>
        </w:tc>
        <w:tc>
          <w:tcPr>
            <w:tcW w:w="815" w:type="pct"/>
            <w:tcBorders>
              <w:top w:val="single" w:sz="4" w:space="0" w:color="auto"/>
              <w:left w:val="single" w:sz="4" w:space="0" w:color="auto"/>
              <w:bottom w:val="single" w:sz="4" w:space="0" w:color="auto"/>
              <w:right w:val="single" w:sz="4" w:space="0" w:color="auto"/>
            </w:tcBorders>
          </w:tcPr>
          <w:p w:rsidR="00A360B0" w:rsidRPr="00CE665E" w:rsidRDefault="00A360B0" w:rsidP="00DE10CA">
            <w:pPr>
              <w:jc w:val="center"/>
            </w:pPr>
            <w:r w:rsidRPr="00CE665E">
              <w:t>чел.</w:t>
            </w:r>
          </w:p>
        </w:tc>
        <w:tc>
          <w:tcPr>
            <w:tcW w:w="747" w:type="pct"/>
            <w:tcBorders>
              <w:top w:val="single" w:sz="4" w:space="0" w:color="auto"/>
              <w:left w:val="single" w:sz="4" w:space="0" w:color="auto"/>
              <w:bottom w:val="single" w:sz="4" w:space="0" w:color="auto"/>
              <w:right w:val="single" w:sz="4" w:space="0" w:color="auto"/>
            </w:tcBorders>
            <w:vAlign w:val="center"/>
          </w:tcPr>
          <w:p w:rsidR="00A360B0" w:rsidRPr="002A7949" w:rsidRDefault="00A360B0" w:rsidP="00DE10CA">
            <w:pPr>
              <w:pStyle w:val="BodyText"/>
              <w:rPr>
                <w:b/>
                <w:bCs/>
              </w:rPr>
            </w:pPr>
            <w:r w:rsidRPr="002A7949">
              <w:rPr>
                <w:b/>
                <w:bCs/>
              </w:rPr>
              <w:t>13022</w:t>
            </w:r>
          </w:p>
        </w:tc>
        <w:tc>
          <w:tcPr>
            <w:tcW w:w="748" w:type="pct"/>
            <w:tcBorders>
              <w:top w:val="single" w:sz="4" w:space="0" w:color="auto"/>
              <w:left w:val="single" w:sz="4" w:space="0" w:color="auto"/>
              <w:bottom w:val="single" w:sz="4" w:space="0" w:color="auto"/>
            </w:tcBorders>
            <w:vAlign w:val="center"/>
          </w:tcPr>
          <w:p w:rsidR="00A360B0" w:rsidRPr="00CE665E" w:rsidRDefault="00A360B0" w:rsidP="00DE10CA">
            <w:pPr>
              <w:pStyle w:val="Char1"/>
              <w:spacing w:before="0" w:beforeAutospacing="0" w:after="0" w:afterAutospacing="0"/>
              <w:jc w:val="center"/>
              <w:rPr>
                <w:rFonts w:ascii="Times New Roman" w:hAnsi="Times New Roman" w:cs="Times New Roman"/>
                <w:sz w:val="24"/>
                <w:szCs w:val="24"/>
              </w:rPr>
            </w:pPr>
            <w:r w:rsidRPr="00CE665E">
              <w:rPr>
                <w:rFonts w:ascii="Times New Roman" w:hAnsi="Times New Roman" w:cs="Times New Roman"/>
                <w:sz w:val="24"/>
                <w:szCs w:val="24"/>
              </w:rPr>
              <w:t>9590</w:t>
            </w:r>
          </w:p>
        </w:tc>
      </w:tr>
      <w:tr w:rsidR="00A360B0" w:rsidRPr="00CE665E">
        <w:trPr>
          <w:cantSplit/>
          <w:trHeight w:val="288"/>
        </w:trPr>
        <w:tc>
          <w:tcPr>
            <w:tcW w:w="2689" w:type="pct"/>
            <w:tcBorders>
              <w:top w:val="single" w:sz="4" w:space="0" w:color="auto"/>
              <w:bottom w:val="single" w:sz="4" w:space="0" w:color="auto"/>
              <w:right w:val="single" w:sz="4" w:space="0" w:color="auto"/>
            </w:tcBorders>
            <w:vAlign w:val="center"/>
          </w:tcPr>
          <w:p w:rsidR="00A360B0" w:rsidRPr="002A7949" w:rsidRDefault="00A360B0" w:rsidP="00DE10CA">
            <w:pPr>
              <w:pStyle w:val="BodyText"/>
              <w:rPr>
                <w:b/>
                <w:bCs/>
              </w:rPr>
            </w:pPr>
            <w:r w:rsidRPr="00CE665E">
              <w:rPr>
                <w:b/>
                <w:bCs/>
                <w:lang w:val="en-US"/>
              </w:rPr>
              <w:t>б</w:t>
            </w:r>
            <w:r w:rsidRPr="002A7949">
              <w:rPr>
                <w:b/>
                <w:bCs/>
              </w:rPr>
              <w:t>есплатно (льготники)</w:t>
            </w:r>
          </w:p>
        </w:tc>
        <w:tc>
          <w:tcPr>
            <w:tcW w:w="815" w:type="pct"/>
            <w:tcBorders>
              <w:top w:val="single" w:sz="4" w:space="0" w:color="auto"/>
              <w:left w:val="single" w:sz="4" w:space="0" w:color="auto"/>
              <w:bottom w:val="single" w:sz="4" w:space="0" w:color="auto"/>
              <w:right w:val="single" w:sz="4" w:space="0" w:color="auto"/>
            </w:tcBorders>
          </w:tcPr>
          <w:p w:rsidR="00A360B0" w:rsidRPr="00CE665E" w:rsidRDefault="00A360B0" w:rsidP="00DE10CA">
            <w:pPr>
              <w:jc w:val="center"/>
            </w:pPr>
            <w:r w:rsidRPr="00CE665E">
              <w:t>чел.</w:t>
            </w:r>
          </w:p>
        </w:tc>
        <w:tc>
          <w:tcPr>
            <w:tcW w:w="747" w:type="pct"/>
            <w:tcBorders>
              <w:top w:val="single" w:sz="4" w:space="0" w:color="auto"/>
              <w:left w:val="single" w:sz="4" w:space="0" w:color="auto"/>
              <w:bottom w:val="single" w:sz="4" w:space="0" w:color="auto"/>
              <w:right w:val="single" w:sz="4" w:space="0" w:color="auto"/>
            </w:tcBorders>
            <w:vAlign w:val="center"/>
          </w:tcPr>
          <w:p w:rsidR="00A360B0" w:rsidRPr="002A7949" w:rsidRDefault="00A360B0" w:rsidP="00DE10CA">
            <w:pPr>
              <w:pStyle w:val="BodyText"/>
              <w:rPr>
                <w:b/>
                <w:bCs/>
              </w:rPr>
            </w:pPr>
            <w:r w:rsidRPr="002A7949">
              <w:rPr>
                <w:b/>
                <w:bCs/>
              </w:rPr>
              <w:t>5499</w:t>
            </w:r>
          </w:p>
        </w:tc>
        <w:tc>
          <w:tcPr>
            <w:tcW w:w="748" w:type="pct"/>
            <w:tcBorders>
              <w:top w:val="single" w:sz="4" w:space="0" w:color="auto"/>
              <w:left w:val="single" w:sz="4" w:space="0" w:color="auto"/>
              <w:bottom w:val="single" w:sz="4" w:space="0" w:color="auto"/>
            </w:tcBorders>
            <w:vAlign w:val="center"/>
          </w:tcPr>
          <w:p w:rsidR="00A360B0" w:rsidRPr="00CE665E" w:rsidRDefault="00A360B0" w:rsidP="00DE10CA">
            <w:pPr>
              <w:pStyle w:val="Char1"/>
              <w:spacing w:before="0" w:beforeAutospacing="0" w:after="0" w:afterAutospacing="0"/>
              <w:jc w:val="center"/>
              <w:rPr>
                <w:rFonts w:ascii="Times New Roman" w:hAnsi="Times New Roman" w:cs="Times New Roman"/>
                <w:sz w:val="24"/>
                <w:szCs w:val="24"/>
              </w:rPr>
            </w:pPr>
            <w:r w:rsidRPr="00CE665E">
              <w:rPr>
                <w:rFonts w:ascii="Times New Roman" w:hAnsi="Times New Roman" w:cs="Times New Roman"/>
                <w:sz w:val="24"/>
                <w:szCs w:val="24"/>
              </w:rPr>
              <w:t>10212</w:t>
            </w:r>
          </w:p>
        </w:tc>
      </w:tr>
      <w:tr w:rsidR="00A360B0" w:rsidRPr="00CE665E">
        <w:trPr>
          <w:cantSplit/>
          <w:trHeight w:val="288"/>
        </w:trPr>
        <w:tc>
          <w:tcPr>
            <w:tcW w:w="2689" w:type="pct"/>
            <w:tcBorders>
              <w:top w:val="single" w:sz="4" w:space="0" w:color="auto"/>
              <w:bottom w:val="single" w:sz="4" w:space="0" w:color="auto"/>
              <w:right w:val="single" w:sz="4" w:space="0" w:color="auto"/>
            </w:tcBorders>
            <w:vAlign w:val="center"/>
          </w:tcPr>
          <w:p w:rsidR="00A360B0" w:rsidRPr="002A7949" w:rsidRDefault="00A360B0" w:rsidP="00DE10CA">
            <w:pPr>
              <w:pStyle w:val="BodyText"/>
              <w:rPr>
                <w:b/>
                <w:bCs/>
              </w:rPr>
            </w:pPr>
            <w:r w:rsidRPr="002A7949">
              <w:rPr>
                <w:b/>
                <w:bCs/>
              </w:rPr>
              <w:t>аттракционов и залов игровых автоматов</w:t>
            </w:r>
          </w:p>
        </w:tc>
        <w:tc>
          <w:tcPr>
            <w:tcW w:w="815" w:type="pct"/>
            <w:tcBorders>
              <w:top w:val="single" w:sz="4" w:space="0" w:color="auto"/>
              <w:left w:val="single" w:sz="4" w:space="0" w:color="auto"/>
              <w:bottom w:val="single" w:sz="4" w:space="0" w:color="auto"/>
              <w:right w:val="single" w:sz="4" w:space="0" w:color="auto"/>
            </w:tcBorders>
          </w:tcPr>
          <w:p w:rsidR="00A360B0" w:rsidRPr="00CE665E" w:rsidRDefault="00A360B0" w:rsidP="00DE10CA">
            <w:pPr>
              <w:jc w:val="center"/>
            </w:pPr>
            <w:r w:rsidRPr="00CE665E">
              <w:t>чел.</w:t>
            </w:r>
          </w:p>
        </w:tc>
        <w:tc>
          <w:tcPr>
            <w:tcW w:w="747" w:type="pct"/>
            <w:tcBorders>
              <w:top w:val="single" w:sz="4" w:space="0" w:color="auto"/>
              <w:left w:val="single" w:sz="4" w:space="0" w:color="auto"/>
              <w:bottom w:val="single" w:sz="4" w:space="0" w:color="auto"/>
              <w:right w:val="single" w:sz="4" w:space="0" w:color="auto"/>
            </w:tcBorders>
            <w:vAlign w:val="center"/>
          </w:tcPr>
          <w:p w:rsidR="00A360B0" w:rsidRPr="002A7949" w:rsidRDefault="00A360B0" w:rsidP="00DE10CA">
            <w:pPr>
              <w:pStyle w:val="BodyText"/>
              <w:rPr>
                <w:b/>
                <w:bCs/>
              </w:rPr>
            </w:pPr>
            <w:r w:rsidRPr="002A7949">
              <w:rPr>
                <w:b/>
                <w:bCs/>
              </w:rPr>
              <w:t>159191</w:t>
            </w:r>
          </w:p>
        </w:tc>
        <w:tc>
          <w:tcPr>
            <w:tcW w:w="748" w:type="pct"/>
            <w:tcBorders>
              <w:top w:val="single" w:sz="4" w:space="0" w:color="auto"/>
              <w:left w:val="single" w:sz="4" w:space="0" w:color="auto"/>
              <w:bottom w:val="single" w:sz="4" w:space="0" w:color="auto"/>
            </w:tcBorders>
            <w:vAlign w:val="center"/>
          </w:tcPr>
          <w:p w:rsidR="00A360B0" w:rsidRPr="00CE665E" w:rsidRDefault="00A360B0" w:rsidP="00DE10CA">
            <w:pPr>
              <w:pStyle w:val="Char1"/>
              <w:spacing w:before="0" w:beforeAutospacing="0" w:after="0" w:afterAutospacing="0"/>
              <w:jc w:val="center"/>
              <w:rPr>
                <w:rFonts w:ascii="Times New Roman" w:hAnsi="Times New Roman" w:cs="Times New Roman"/>
                <w:sz w:val="24"/>
                <w:szCs w:val="24"/>
              </w:rPr>
            </w:pPr>
            <w:r w:rsidRPr="00CE665E">
              <w:rPr>
                <w:rFonts w:ascii="Times New Roman" w:hAnsi="Times New Roman" w:cs="Times New Roman"/>
                <w:sz w:val="24"/>
                <w:szCs w:val="24"/>
              </w:rPr>
              <w:t>159191</w:t>
            </w:r>
          </w:p>
        </w:tc>
      </w:tr>
    </w:tbl>
    <w:p w:rsidR="00A360B0" w:rsidRPr="006F5012" w:rsidRDefault="00A360B0" w:rsidP="00DE10CA">
      <w:pPr>
        <w:rPr>
          <w:sz w:val="20"/>
          <w:szCs w:val="20"/>
        </w:rPr>
      </w:pPr>
    </w:p>
    <w:p w:rsidR="00A360B0" w:rsidRPr="00CE665E" w:rsidRDefault="00A360B0" w:rsidP="00621C12">
      <w:pPr>
        <w:pStyle w:val="BodyText3"/>
        <w:ind w:firstLine="720"/>
        <w:jc w:val="both"/>
        <w:rPr>
          <w:sz w:val="24"/>
          <w:szCs w:val="24"/>
        </w:rPr>
      </w:pPr>
      <w:r w:rsidRPr="00CE665E">
        <w:rPr>
          <w:b/>
          <w:bCs/>
          <w:sz w:val="24"/>
          <w:szCs w:val="24"/>
        </w:rPr>
        <w:t>Детская школа искусств</w:t>
      </w:r>
      <w:r w:rsidRPr="00CE665E">
        <w:rPr>
          <w:sz w:val="24"/>
          <w:szCs w:val="24"/>
        </w:rPr>
        <w:t xml:space="preserve"> в 2015 году отметила 40-летие со дня образования.</w:t>
      </w:r>
    </w:p>
    <w:p w:rsidR="00A360B0" w:rsidRPr="00CE665E" w:rsidRDefault="00A360B0" w:rsidP="00621C12">
      <w:pPr>
        <w:pStyle w:val="BodyText3"/>
        <w:ind w:firstLine="720"/>
        <w:jc w:val="both"/>
        <w:rPr>
          <w:sz w:val="24"/>
          <w:szCs w:val="24"/>
        </w:rPr>
      </w:pPr>
      <w:r w:rsidRPr="00CE665E">
        <w:rPr>
          <w:b/>
          <w:bCs/>
          <w:sz w:val="24"/>
          <w:szCs w:val="24"/>
        </w:rPr>
        <w:t>Детская школа искусств № 2</w:t>
      </w:r>
      <w:r w:rsidRPr="00CE665E">
        <w:rPr>
          <w:sz w:val="24"/>
          <w:szCs w:val="24"/>
        </w:rPr>
        <w:t xml:space="preserve"> провела  </w:t>
      </w:r>
      <w:r w:rsidRPr="00CE665E">
        <w:rPr>
          <w:sz w:val="24"/>
          <w:szCs w:val="24"/>
          <w:lang w:val="en-US"/>
        </w:rPr>
        <w:t>VII</w:t>
      </w:r>
      <w:r w:rsidRPr="00CE665E">
        <w:rPr>
          <w:sz w:val="24"/>
          <w:szCs w:val="24"/>
        </w:rPr>
        <w:t xml:space="preserve"> Городской (открытый) фестиваль керамики «Живая глина». Учащиеся из школ искусств Саранска, Нижнего Новгорода, Володарска, Городца, Лысково. Учащиеся Детской школы искусств № 2 стали лауреатами </w:t>
      </w:r>
      <w:r w:rsidRPr="00CE665E">
        <w:rPr>
          <w:sz w:val="24"/>
          <w:szCs w:val="24"/>
          <w:lang w:val="en-US"/>
        </w:rPr>
        <w:t>I</w:t>
      </w:r>
      <w:r w:rsidRPr="00CE665E">
        <w:rPr>
          <w:sz w:val="24"/>
          <w:szCs w:val="24"/>
        </w:rPr>
        <w:t xml:space="preserve">, </w:t>
      </w:r>
      <w:r w:rsidRPr="00CE665E">
        <w:rPr>
          <w:sz w:val="24"/>
          <w:szCs w:val="24"/>
          <w:lang w:val="en-US"/>
        </w:rPr>
        <w:t>II</w:t>
      </w:r>
      <w:r w:rsidRPr="00CE665E">
        <w:rPr>
          <w:sz w:val="24"/>
          <w:szCs w:val="24"/>
        </w:rPr>
        <w:t xml:space="preserve">, </w:t>
      </w:r>
      <w:r w:rsidRPr="00CE665E">
        <w:rPr>
          <w:sz w:val="24"/>
          <w:szCs w:val="24"/>
          <w:lang w:val="en-US"/>
        </w:rPr>
        <w:t>III</w:t>
      </w:r>
      <w:r w:rsidRPr="00CE665E">
        <w:rPr>
          <w:sz w:val="24"/>
          <w:szCs w:val="24"/>
        </w:rPr>
        <w:t xml:space="preserve"> степени в номинациях: «Декоративное панно», «Вазы, сосуды, сервизы», «Декоративные тарелки», «Изразцы», «Мелкая пластика».</w:t>
      </w:r>
    </w:p>
    <w:p w:rsidR="00A360B0" w:rsidRPr="00CE665E" w:rsidRDefault="00A360B0" w:rsidP="00621C12">
      <w:pPr>
        <w:pStyle w:val="BodyText3"/>
        <w:ind w:firstLine="720"/>
        <w:jc w:val="both"/>
        <w:rPr>
          <w:sz w:val="24"/>
          <w:szCs w:val="24"/>
        </w:rPr>
      </w:pPr>
      <w:r w:rsidRPr="00CE665E">
        <w:rPr>
          <w:b/>
          <w:bCs/>
          <w:sz w:val="24"/>
          <w:szCs w:val="24"/>
        </w:rPr>
        <w:t>Детская художественная школа</w:t>
      </w:r>
      <w:r w:rsidRPr="00CE665E">
        <w:rPr>
          <w:sz w:val="24"/>
          <w:szCs w:val="24"/>
        </w:rPr>
        <w:t xml:space="preserve"> открылась после капитального ремонта в сентябре 2015 года и в декабре школа отметила 45-летие.</w:t>
      </w:r>
    </w:p>
    <w:p w:rsidR="00A360B0" w:rsidRPr="00CE665E" w:rsidRDefault="00A360B0" w:rsidP="00621C12">
      <w:pPr>
        <w:jc w:val="both"/>
      </w:pPr>
      <w:r w:rsidRPr="00CE665E">
        <w:rPr>
          <w:b/>
          <w:bCs/>
        </w:rPr>
        <w:tab/>
        <w:t xml:space="preserve">Детская музыкальная школа им.М.А.Балакирева </w:t>
      </w:r>
      <w:r w:rsidRPr="00CE665E">
        <w:t>в 2015 году провела ряд концертов как в самой школе, так и на базе Центральной городской библиотеки им.В.Маяковского и Центральной городской детской библиотеки им.А.С.Пушкина. Знаковыми стали концерты студентов и преподавателей Нижегородской Государственной консерватории им.Глинки, которые проходили в течение всего года</w:t>
      </w:r>
    </w:p>
    <w:p w:rsidR="00A360B0" w:rsidRPr="00CE665E" w:rsidRDefault="00A360B0" w:rsidP="00621C12">
      <w:pPr>
        <w:jc w:val="both"/>
        <w:rPr>
          <w:color w:val="FF0000"/>
        </w:rPr>
      </w:pPr>
      <w:r w:rsidRPr="00CE665E">
        <w:tab/>
        <w:t>В 2015 году учащиеся школ искусств принимали участие в 153 конкурсах и фестивалях различного ранга. Среди солистов и коллективов – 247 лауреатов и дипломантов, в том числе 147 лауреатов и дипломантов в международных конкурсах и фестивалях, 100 лауреатов и дипломантов российских конкурсов.</w:t>
      </w:r>
    </w:p>
    <w:p w:rsidR="00A360B0" w:rsidRDefault="00A360B0" w:rsidP="00DE10CA">
      <w:pPr>
        <w:ind w:left="8496" w:hanging="8496"/>
        <w:jc w:val="right"/>
      </w:pPr>
    </w:p>
    <w:p w:rsidR="00A360B0" w:rsidRPr="004144B0" w:rsidRDefault="00A360B0" w:rsidP="00DE10CA">
      <w:pPr>
        <w:ind w:left="8496" w:hanging="8496"/>
        <w:jc w:val="right"/>
        <w:rPr>
          <w:lang w:val="en-US"/>
        </w:rPr>
      </w:pPr>
      <w:r w:rsidRPr="002C3EAC">
        <w:t xml:space="preserve">Таблица </w:t>
      </w:r>
      <w:r>
        <w:t>5</w:t>
      </w:r>
      <w:r>
        <w:rPr>
          <w:lang w:val="en-US"/>
        </w:rPr>
        <w:t>7</w:t>
      </w:r>
    </w:p>
    <w:tbl>
      <w:tblPr>
        <w:tblW w:w="493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1016"/>
        <w:gridCol w:w="1017"/>
        <w:gridCol w:w="1017"/>
        <w:gridCol w:w="1257"/>
        <w:gridCol w:w="1257"/>
        <w:gridCol w:w="1257"/>
      </w:tblGrid>
      <w:tr w:rsidR="00A360B0" w:rsidRPr="00CE665E">
        <w:tc>
          <w:tcPr>
            <w:tcW w:w="1586" w:type="pct"/>
            <w:vMerge w:val="restart"/>
          </w:tcPr>
          <w:p w:rsidR="00A360B0" w:rsidRPr="00CE665E" w:rsidRDefault="00A360B0" w:rsidP="00DE10CA">
            <w:pPr>
              <w:jc w:val="center"/>
            </w:pPr>
            <w:r w:rsidRPr="00CE665E">
              <w:t>Образовательное учреждение</w:t>
            </w:r>
          </w:p>
        </w:tc>
        <w:tc>
          <w:tcPr>
            <w:tcW w:w="1527" w:type="pct"/>
            <w:gridSpan w:val="3"/>
          </w:tcPr>
          <w:p w:rsidR="00A360B0" w:rsidRPr="00CE665E" w:rsidRDefault="00A360B0" w:rsidP="00DE10CA">
            <w:pPr>
              <w:jc w:val="center"/>
            </w:pPr>
            <w:r w:rsidRPr="00CE665E">
              <w:t>Всего лауреатов и дипломантов</w:t>
            </w:r>
          </w:p>
        </w:tc>
        <w:tc>
          <w:tcPr>
            <w:tcW w:w="1887" w:type="pct"/>
            <w:gridSpan w:val="3"/>
          </w:tcPr>
          <w:p w:rsidR="00A360B0" w:rsidRPr="00CE665E" w:rsidRDefault="00A360B0" w:rsidP="00DE10CA">
            <w:pPr>
              <w:jc w:val="center"/>
            </w:pPr>
            <w:r w:rsidRPr="00CE665E">
              <w:t>в том числе на международных конкурсах и фестивалях</w:t>
            </w:r>
          </w:p>
        </w:tc>
      </w:tr>
      <w:tr w:rsidR="00A360B0" w:rsidRPr="00CE665E">
        <w:trPr>
          <w:cantSplit/>
        </w:trPr>
        <w:tc>
          <w:tcPr>
            <w:tcW w:w="1586" w:type="pct"/>
            <w:vMerge/>
          </w:tcPr>
          <w:p w:rsidR="00A360B0" w:rsidRPr="00CE665E" w:rsidRDefault="00A360B0" w:rsidP="00DE10CA"/>
        </w:tc>
        <w:tc>
          <w:tcPr>
            <w:tcW w:w="509" w:type="pct"/>
          </w:tcPr>
          <w:p w:rsidR="00A360B0" w:rsidRPr="00CE665E" w:rsidRDefault="00A360B0" w:rsidP="00DE10CA">
            <w:pPr>
              <w:jc w:val="center"/>
            </w:pPr>
            <w:r w:rsidRPr="00CE665E">
              <w:t>2013</w:t>
            </w:r>
          </w:p>
        </w:tc>
        <w:tc>
          <w:tcPr>
            <w:tcW w:w="509" w:type="pct"/>
          </w:tcPr>
          <w:p w:rsidR="00A360B0" w:rsidRPr="00CE665E" w:rsidRDefault="00A360B0" w:rsidP="00DE10CA">
            <w:pPr>
              <w:jc w:val="center"/>
            </w:pPr>
            <w:r w:rsidRPr="00CE665E">
              <w:t>2014</w:t>
            </w:r>
          </w:p>
        </w:tc>
        <w:tc>
          <w:tcPr>
            <w:tcW w:w="509" w:type="pct"/>
          </w:tcPr>
          <w:p w:rsidR="00A360B0" w:rsidRPr="00CE665E" w:rsidRDefault="00A360B0" w:rsidP="00DE10CA">
            <w:pPr>
              <w:jc w:val="center"/>
            </w:pPr>
            <w:r w:rsidRPr="00CE665E">
              <w:t>2015</w:t>
            </w:r>
          </w:p>
        </w:tc>
        <w:tc>
          <w:tcPr>
            <w:tcW w:w="629" w:type="pct"/>
          </w:tcPr>
          <w:p w:rsidR="00A360B0" w:rsidRPr="00CE665E" w:rsidRDefault="00A360B0" w:rsidP="00DE10CA">
            <w:pPr>
              <w:jc w:val="center"/>
            </w:pPr>
            <w:r w:rsidRPr="00CE665E">
              <w:t>2013</w:t>
            </w:r>
          </w:p>
        </w:tc>
        <w:tc>
          <w:tcPr>
            <w:tcW w:w="629" w:type="pct"/>
          </w:tcPr>
          <w:p w:rsidR="00A360B0" w:rsidRPr="00CE665E" w:rsidRDefault="00A360B0" w:rsidP="00DE10CA">
            <w:pPr>
              <w:jc w:val="center"/>
            </w:pPr>
            <w:r w:rsidRPr="00CE665E">
              <w:t>2014</w:t>
            </w:r>
          </w:p>
        </w:tc>
        <w:tc>
          <w:tcPr>
            <w:tcW w:w="629" w:type="pct"/>
          </w:tcPr>
          <w:p w:rsidR="00A360B0" w:rsidRPr="00CE665E" w:rsidRDefault="00A360B0" w:rsidP="00DE10CA">
            <w:pPr>
              <w:tabs>
                <w:tab w:val="left" w:pos="270"/>
                <w:tab w:val="center" w:pos="601"/>
              </w:tabs>
              <w:jc w:val="center"/>
            </w:pPr>
            <w:r w:rsidRPr="00CE665E">
              <w:t>2015</w:t>
            </w:r>
          </w:p>
        </w:tc>
      </w:tr>
      <w:tr w:rsidR="00A360B0" w:rsidRPr="00CE665E">
        <w:trPr>
          <w:cantSplit/>
        </w:trPr>
        <w:tc>
          <w:tcPr>
            <w:tcW w:w="1586" w:type="pct"/>
          </w:tcPr>
          <w:p w:rsidR="00A360B0" w:rsidRPr="00CE665E" w:rsidRDefault="00A360B0" w:rsidP="00DE10CA">
            <w:r w:rsidRPr="00CE665E">
              <w:t>ДМШ им. М.А.Балакирева</w:t>
            </w:r>
          </w:p>
        </w:tc>
        <w:tc>
          <w:tcPr>
            <w:tcW w:w="509" w:type="pct"/>
          </w:tcPr>
          <w:p w:rsidR="00A360B0" w:rsidRPr="00CE665E" w:rsidRDefault="00A360B0" w:rsidP="00DE10CA">
            <w:pPr>
              <w:jc w:val="center"/>
            </w:pPr>
            <w:r w:rsidRPr="00CE665E">
              <w:t>115</w:t>
            </w:r>
          </w:p>
        </w:tc>
        <w:tc>
          <w:tcPr>
            <w:tcW w:w="509" w:type="pct"/>
          </w:tcPr>
          <w:p w:rsidR="00A360B0" w:rsidRPr="00CE665E" w:rsidRDefault="00A360B0" w:rsidP="00DE10CA">
            <w:pPr>
              <w:jc w:val="center"/>
            </w:pPr>
            <w:r w:rsidRPr="00CE665E">
              <w:t>125</w:t>
            </w:r>
          </w:p>
        </w:tc>
        <w:tc>
          <w:tcPr>
            <w:tcW w:w="509" w:type="pct"/>
          </w:tcPr>
          <w:p w:rsidR="00A360B0" w:rsidRPr="00CE665E" w:rsidRDefault="00A360B0" w:rsidP="00DE10CA">
            <w:pPr>
              <w:jc w:val="center"/>
            </w:pPr>
            <w:r w:rsidRPr="00CE665E">
              <w:t>73</w:t>
            </w:r>
          </w:p>
        </w:tc>
        <w:tc>
          <w:tcPr>
            <w:tcW w:w="629" w:type="pct"/>
          </w:tcPr>
          <w:p w:rsidR="00A360B0" w:rsidRPr="00CE665E" w:rsidRDefault="00A360B0" w:rsidP="00DE10CA">
            <w:pPr>
              <w:jc w:val="center"/>
            </w:pPr>
            <w:r w:rsidRPr="00CE665E">
              <w:t>15</w:t>
            </w:r>
          </w:p>
        </w:tc>
        <w:tc>
          <w:tcPr>
            <w:tcW w:w="629" w:type="pct"/>
          </w:tcPr>
          <w:p w:rsidR="00A360B0" w:rsidRPr="00CE665E" w:rsidRDefault="00A360B0" w:rsidP="00DE10CA">
            <w:pPr>
              <w:jc w:val="center"/>
            </w:pPr>
            <w:r w:rsidRPr="00CE665E">
              <w:t>59</w:t>
            </w:r>
          </w:p>
        </w:tc>
        <w:tc>
          <w:tcPr>
            <w:tcW w:w="629" w:type="pct"/>
          </w:tcPr>
          <w:p w:rsidR="00A360B0" w:rsidRPr="00CE665E" w:rsidRDefault="00A360B0" w:rsidP="00DE10CA">
            <w:pPr>
              <w:jc w:val="center"/>
            </w:pPr>
            <w:r w:rsidRPr="00CE665E">
              <w:t>42</w:t>
            </w:r>
          </w:p>
        </w:tc>
      </w:tr>
      <w:tr w:rsidR="00A360B0" w:rsidRPr="00CE665E">
        <w:trPr>
          <w:cantSplit/>
          <w:trHeight w:val="60"/>
        </w:trPr>
        <w:tc>
          <w:tcPr>
            <w:tcW w:w="1586" w:type="pct"/>
          </w:tcPr>
          <w:p w:rsidR="00A360B0" w:rsidRPr="00CE665E" w:rsidRDefault="00A360B0" w:rsidP="00DE10CA">
            <w:r w:rsidRPr="00CE665E">
              <w:t>ДХШ</w:t>
            </w:r>
          </w:p>
        </w:tc>
        <w:tc>
          <w:tcPr>
            <w:tcW w:w="509" w:type="pct"/>
          </w:tcPr>
          <w:p w:rsidR="00A360B0" w:rsidRPr="00CE665E" w:rsidRDefault="00A360B0" w:rsidP="00DE10CA">
            <w:pPr>
              <w:jc w:val="center"/>
            </w:pPr>
            <w:r w:rsidRPr="00CE665E">
              <w:t>94</w:t>
            </w:r>
          </w:p>
        </w:tc>
        <w:tc>
          <w:tcPr>
            <w:tcW w:w="509" w:type="pct"/>
          </w:tcPr>
          <w:p w:rsidR="00A360B0" w:rsidRPr="00CE665E" w:rsidRDefault="00A360B0" w:rsidP="00DE10CA">
            <w:pPr>
              <w:jc w:val="center"/>
            </w:pPr>
            <w:r w:rsidRPr="00CE665E">
              <w:t>86</w:t>
            </w:r>
          </w:p>
        </w:tc>
        <w:tc>
          <w:tcPr>
            <w:tcW w:w="509" w:type="pct"/>
          </w:tcPr>
          <w:p w:rsidR="00A360B0" w:rsidRPr="00CE665E" w:rsidRDefault="00A360B0" w:rsidP="00DE10CA">
            <w:pPr>
              <w:jc w:val="center"/>
            </w:pPr>
            <w:r w:rsidRPr="00CE665E">
              <w:t>40</w:t>
            </w:r>
          </w:p>
        </w:tc>
        <w:tc>
          <w:tcPr>
            <w:tcW w:w="629" w:type="pct"/>
          </w:tcPr>
          <w:p w:rsidR="00A360B0" w:rsidRPr="00CE665E" w:rsidRDefault="00A360B0" w:rsidP="00DE10CA">
            <w:pPr>
              <w:jc w:val="center"/>
            </w:pPr>
            <w:r w:rsidRPr="00CE665E">
              <w:t>10</w:t>
            </w:r>
          </w:p>
        </w:tc>
        <w:tc>
          <w:tcPr>
            <w:tcW w:w="629" w:type="pct"/>
          </w:tcPr>
          <w:p w:rsidR="00A360B0" w:rsidRPr="00CE665E" w:rsidRDefault="00A360B0" w:rsidP="00DE10CA">
            <w:pPr>
              <w:jc w:val="center"/>
            </w:pPr>
            <w:r w:rsidRPr="00CE665E">
              <w:t>23</w:t>
            </w:r>
          </w:p>
        </w:tc>
        <w:tc>
          <w:tcPr>
            <w:tcW w:w="629" w:type="pct"/>
          </w:tcPr>
          <w:p w:rsidR="00A360B0" w:rsidRPr="00CE665E" w:rsidRDefault="00A360B0" w:rsidP="00DE10CA">
            <w:pPr>
              <w:jc w:val="center"/>
            </w:pPr>
            <w:r w:rsidRPr="00CE665E">
              <w:t>18</w:t>
            </w:r>
          </w:p>
        </w:tc>
      </w:tr>
      <w:tr w:rsidR="00A360B0" w:rsidRPr="00CE665E">
        <w:trPr>
          <w:cantSplit/>
          <w:trHeight w:val="70"/>
        </w:trPr>
        <w:tc>
          <w:tcPr>
            <w:tcW w:w="1586" w:type="pct"/>
          </w:tcPr>
          <w:p w:rsidR="00A360B0" w:rsidRPr="00CE665E" w:rsidRDefault="00A360B0" w:rsidP="00DE10CA">
            <w:r w:rsidRPr="00CE665E">
              <w:t>ДШИ</w:t>
            </w:r>
          </w:p>
        </w:tc>
        <w:tc>
          <w:tcPr>
            <w:tcW w:w="509" w:type="pct"/>
          </w:tcPr>
          <w:p w:rsidR="00A360B0" w:rsidRPr="00CE665E" w:rsidRDefault="00A360B0" w:rsidP="00DE10CA">
            <w:pPr>
              <w:jc w:val="center"/>
            </w:pPr>
            <w:r w:rsidRPr="00CE665E">
              <w:t>159</w:t>
            </w:r>
          </w:p>
        </w:tc>
        <w:tc>
          <w:tcPr>
            <w:tcW w:w="509" w:type="pct"/>
          </w:tcPr>
          <w:p w:rsidR="00A360B0" w:rsidRPr="00CE665E" w:rsidRDefault="00A360B0" w:rsidP="00DE10CA">
            <w:pPr>
              <w:jc w:val="center"/>
            </w:pPr>
            <w:r w:rsidRPr="00CE665E">
              <w:t>126</w:t>
            </w:r>
          </w:p>
        </w:tc>
        <w:tc>
          <w:tcPr>
            <w:tcW w:w="509" w:type="pct"/>
          </w:tcPr>
          <w:p w:rsidR="00A360B0" w:rsidRPr="00CE665E" w:rsidRDefault="00A360B0" w:rsidP="00DE10CA">
            <w:pPr>
              <w:jc w:val="center"/>
            </w:pPr>
            <w:r w:rsidRPr="00CE665E">
              <w:t>80</w:t>
            </w:r>
          </w:p>
        </w:tc>
        <w:tc>
          <w:tcPr>
            <w:tcW w:w="629" w:type="pct"/>
          </w:tcPr>
          <w:p w:rsidR="00A360B0" w:rsidRPr="00CE665E" w:rsidRDefault="00A360B0" w:rsidP="00DE10CA">
            <w:pPr>
              <w:jc w:val="center"/>
            </w:pPr>
            <w:r w:rsidRPr="00CE665E">
              <w:t>45</w:t>
            </w:r>
          </w:p>
        </w:tc>
        <w:tc>
          <w:tcPr>
            <w:tcW w:w="629" w:type="pct"/>
          </w:tcPr>
          <w:p w:rsidR="00A360B0" w:rsidRPr="00CE665E" w:rsidRDefault="00A360B0" w:rsidP="00DE10CA">
            <w:pPr>
              <w:jc w:val="center"/>
            </w:pPr>
            <w:r w:rsidRPr="00CE665E">
              <w:t>93</w:t>
            </w:r>
          </w:p>
        </w:tc>
        <w:tc>
          <w:tcPr>
            <w:tcW w:w="629" w:type="pct"/>
          </w:tcPr>
          <w:p w:rsidR="00A360B0" w:rsidRPr="00CE665E" w:rsidRDefault="00A360B0" w:rsidP="00DE10CA">
            <w:pPr>
              <w:jc w:val="center"/>
            </w:pPr>
            <w:r w:rsidRPr="00CE665E">
              <w:t>47</w:t>
            </w:r>
          </w:p>
        </w:tc>
      </w:tr>
      <w:tr w:rsidR="00A360B0" w:rsidRPr="00CE665E">
        <w:trPr>
          <w:cantSplit/>
        </w:trPr>
        <w:tc>
          <w:tcPr>
            <w:tcW w:w="1586" w:type="pct"/>
          </w:tcPr>
          <w:p w:rsidR="00A360B0" w:rsidRPr="00CE665E" w:rsidRDefault="00A360B0" w:rsidP="00DE10CA">
            <w:r w:rsidRPr="00CE665E">
              <w:t>ДШИ №2</w:t>
            </w:r>
          </w:p>
        </w:tc>
        <w:tc>
          <w:tcPr>
            <w:tcW w:w="509" w:type="pct"/>
          </w:tcPr>
          <w:p w:rsidR="00A360B0" w:rsidRPr="00CE665E" w:rsidRDefault="00A360B0" w:rsidP="00DE10CA">
            <w:pPr>
              <w:jc w:val="center"/>
            </w:pPr>
            <w:r w:rsidRPr="00CE665E">
              <w:t>138</w:t>
            </w:r>
          </w:p>
        </w:tc>
        <w:tc>
          <w:tcPr>
            <w:tcW w:w="509" w:type="pct"/>
          </w:tcPr>
          <w:p w:rsidR="00A360B0" w:rsidRPr="00CE665E" w:rsidRDefault="00A360B0" w:rsidP="00DE10CA">
            <w:pPr>
              <w:jc w:val="center"/>
            </w:pPr>
            <w:r w:rsidRPr="00CE665E">
              <w:t>101</w:t>
            </w:r>
          </w:p>
        </w:tc>
        <w:tc>
          <w:tcPr>
            <w:tcW w:w="509" w:type="pct"/>
          </w:tcPr>
          <w:p w:rsidR="00A360B0" w:rsidRPr="00CE665E" w:rsidRDefault="00A360B0" w:rsidP="00DE10CA">
            <w:pPr>
              <w:jc w:val="center"/>
            </w:pPr>
            <w:r w:rsidRPr="00CE665E">
              <w:t>54</w:t>
            </w:r>
          </w:p>
        </w:tc>
        <w:tc>
          <w:tcPr>
            <w:tcW w:w="629" w:type="pct"/>
          </w:tcPr>
          <w:p w:rsidR="00A360B0" w:rsidRPr="00CE665E" w:rsidRDefault="00A360B0" w:rsidP="00DE10CA">
            <w:pPr>
              <w:jc w:val="center"/>
            </w:pPr>
            <w:r w:rsidRPr="00CE665E">
              <w:t>20</w:t>
            </w:r>
          </w:p>
        </w:tc>
        <w:tc>
          <w:tcPr>
            <w:tcW w:w="629" w:type="pct"/>
          </w:tcPr>
          <w:p w:rsidR="00A360B0" w:rsidRPr="00CE665E" w:rsidRDefault="00A360B0" w:rsidP="00DE10CA">
            <w:pPr>
              <w:jc w:val="center"/>
            </w:pPr>
            <w:r w:rsidRPr="00CE665E">
              <w:t>19</w:t>
            </w:r>
          </w:p>
        </w:tc>
        <w:tc>
          <w:tcPr>
            <w:tcW w:w="629" w:type="pct"/>
          </w:tcPr>
          <w:p w:rsidR="00A360B0" w:rsidRPr="00CE665E" w:rsidRDefault="00A360B0" w:rsidP="00DE10CA">
            <w:pPr>
              <w:jc w:val="center"/>
            </w:pPr>
            <w:r w:rsidRPr="00CE665E">
              <w:t>40</w:t>
            </w:r>
          </w:p>
        </w:tc>
      </w:tr>
    </w:tbl>
    <w:p w:rsidR="00A360B0" w:rsidRPr="00CE665E" w:rsidRDefault="00A360B0" w:rsidP="00DE10CA">
      <w:pPr>
        <w:jc w:val="center"/>
      </w:pPr>
      <w:r w:rsidRPr="00CE665E">
        <w:t>Количество лауреатов и дипломантов</w:t>
      </w:r>
    </w:p>
    <w:p w:rsidR="00A360B0" w:rsidRDefault="00A360B0" w:rsidP="00DE10CA">
      <w:pPr>
        <w:jc w:val="center"/>
      </w:pPr>
      <w:r w:rsidRPr="0070141B">
        <w:rPr>
          <w:sz w:val="20"/>
          <w:szCs w:val="20"/>
        </w:rPr>
        <w:pict>
          <v:shape id="_x0000_i1047" type="#_x0000_t75" style="width:354.75pt;height:234.75pt">
            <v:imagedata r:id="rId31" o:title=""/>
          </v:shape>
        </w:pict>
      </w:r>
    </w:p>
    <w:p w:rsidR="00A360B0" w:rsidRPr="00AA3E70" w:rsidRDefault="00A360B0" w:rsidP="00DE10CA">
      <w:bookmarkStart w:id="117" w:name="_Toc387130735"/>
      <w:bookmarkStart w:id="118" w:name="_Toc388866849"/>
    </w:p>
    <w:p w:rsidR="00A360B0" w:rsidRPr="000C46A3" w:rsidRDefault="00A360B0" w:rsidP="00DE10CA">
      <w:pPr>
        <w:pStyle w:val="Heading1"/>
      </w:pPr>
      <w:bookmarkStart w:id="119" w:name="_Toc450214006"/>
      <w:r w:rsidRPr="000C46A3">
        <w:t>1</w:t>
      </w:r>
      <w:r>
        <w:t>1</w:t>
      </w:r>
      <w:r w:rsidRPr="000C46A3">
        <w:t>. МОЛОДЕЖНАЯ ПОЛИТИКА</w:t>
      </w:r>
      <w:bookmarkEnd w:id="117"/>
      <w:bookmarkEnd w:id="118"/>
      <w:bookmarkEnd w:id="119"/>
    </w:p>
    <w:p w:rsidR="00A360B0" w:rsidRDefault="00A360B0" w:rsidP="00621C12">
      <w:pPr>
        <w:ind w:firstLine="708"/>
        <w:jc w:val="both"/>
      </w:pPr>
      <w:bookmarkStart w:id="120" w:name="_Toc387130736"/>
      <w:bookmarkStart w:id="121" w:name="_Toc388866850"/>
      <w:r w:rsidRPr="000C46A3">
        <w:rPr>
          <w:b/>
          <w:bCs/>
        </w:rPr>
        <w:t>Департамент по делам молодежи и спорта</w:t>
      </w:r>
      <w:r w:rsidRPr="000C46A3">
        <w:t xml:space="preserve"> Администрации</w:t>
      </w:r>
      <w:r w:rsidRPr="00693DA5">
        <w:t xml:space="preserve"> г.Саров</w:t>
      </w:r>
      <w:r>
        <w:t xml:space="preserve"> (далее – департамент) является органом Администрации города Сарова, созданным для осуществления управленческих функций в сфере </w:t>
      </w:r>
      <w:r w:rsidRPr="00AA5776">
        <w:t>реализации на территории города Сарова молодежной политики и политики в области физической культуры и спорта, дополнительного образования, отдыха, оздоровления, занятости детей и молодежи и иных функций</w:t>
      </w:r>
      <w:r>
        <w:t xml:space="preserve">. </w:t>
      </w:r>
    </w:p>
    <w:p w:rsidR="00A360B0" w:rsidRDefault="00A360B0" w:rsidP="00621C12">
      <w:pPr>
        <w:pStyle w:val="BodyText3"/>
        <w:ind w:firstLine="720"/>
        <w:jc w:val="both"/>
        <w:rPr>
          <w:sz w:val="24"/>
          <w:szCs w:val="24"/>
        </w:rPr>
      </w:pPr>
      <w:r w:rsidRPr="00573D00">
        <w:rPr>
          <w:sz w:val="24"/>
          <w:szCs w:val="24"/>
        </w:rPr>
        <w:t xml:space="preserve">На территории города в течение 2015 года функционировало </w:t>
      </w:r>
      <w:r>
        <w:rPr>
          <w:sz w:val="24"/>
          <w:szCs w:val="24"/>
        </w:rPr>
        <w:t xml:space="preserve">6 организаций, подведомственных департаменту: </w:t>
      </w:r>
    </w:p>
    <w:p w:rsidR="00A360B0" w:rsidRPr="0016129E" w:rsidRDefault="00A360B0" w:rsidP="00621C12">
      <w:pPr>
        <w:pStyle w:val="BodyText3"/>
        <w:ind w:left="180" w:hanging="180"/>
        <w:jc w:val="both"/>
        <w:rPr>
          <w:sz w:val="24"/>
          <w:szCs w:val="24"/>
        </w:rPr>
      </w:pPr>
      <w:r>
        <w:rPr>
          <w:sz w:val="24"/>
          <w:szCs w:val="24"/>
        </w:rPr>
        <w:t>-</w:t>
      </w:r>
      <w:r>
        <w:rPr>
          <w:sz w:val="24"/>
          <w:szCs w:val="24"/>
          <w:lang w:val="en-US"/>
        </w:rPr>
        <w:t> </w:t>
      </w:r>
      <w:r w:rsidRPr="00596B8C">
        <w:rPr>
          <w:sz w:val="24"/>
          <w:szCs w:val="24"/>
        </w:rPr>
        <w:t>Муниципальное бюджетное учреждение дополнительного образования «Центр внешкольной работы»</w:t>
      </w:r>
      <w:r>
        <w:rPr>
          <w:sz w:val="24"/>
          <w:szCs w:val="24"/>
        </w:rPr>
        <w:t xml:space="preserve"> города Сарова</w:t>
      </w:r>
      <w:r w:rsidRPr="0016129E">
        <w:rPr>
          <w:sz w:val="24"/>
          <w:szCs w:val="24"/>
        </w:rPr>
        <w:t xml:space="preserve"> (Центр внешкольной работы</w:t>
      </w:r>
      <w:r w:rsidRPr="00EE36EC">
        <w:rPr>
          <w:sz w:val="24"/>
          <w:szCs w:val="24"/>
        </w:rPr>
        <w:t>)</w:t>
      </w:r>
      <w:r w:rsidRPr="0016129E">
        <w:rPr>
          <w:sz w:val="24"/>
          <w:szCs w:val="24"/>
        </w:rPr>
        <w:t>;</w:t>
      </w:r>
      <w:r>
        <w:rPr>
          <w:sz w:val="24"/>
          <w:szCs w:val="24"/>
        </w:rPr>
        <w:t xml:space="preserve"> </w:t>
      </w:r>
    </w:p>
    <w:p w:rsidR="00A360B0" w:rsidRPr="0016129E" w:rsidRDefault="00A360B0" w:rsidP="00621C12">
      <w:pPr>
        <w:pStyle w:val="BodyText3"/>
        <w:ind w:left="180" w:hanging="180"/>
        <w:jc w:val="both"/>
        <w:rPr>
          <w:sz w:val="24"/>
          <w:szCs w:val="24"/>
        </w:rPr>
      </w:pPr>
      <w:r>
        <w:rPr>
          <w:sz w:val="24"/>
          <w:szCs w:val="24"/>
        </w:rPr>
        <w:t>-</w:t>
      </w:r>
      <w:r>
        <w:rPr>
          <w:sz w:val="24"/>
          <w:szCs w:val="24"/>
          <w:lang w:val="en-US"/>
        </w:rPr>
        <w:t> </w:t>
      </w:r>
      <w:r w:rsidRPr="00596B8C">
        <w:rPr>
          <w:sz w:val="24"/>
          <w:szCs w:val="24"/>
        </w:rPr>
        <w:t>Муниципальное бюджетное учреждение дополнительного образования детско-юношеская спортивная школа «Икар»</w:t>
      </w:r>
      <w:r>
        <w:rPr>
          <w:sz w:val="24"/>
          <w:szCs w:val="24"/>
        </w:rPr>
        <w:t xml:space="preserve"> города Сарова</w:t>
      </w:r>
      <w:r w:rsidRPr="00EE36EC">
        <w:rPr>
          <w:sz w:val="24"/>
          <w:szCs w:val="24"/>
        </w:rPr>
        <w:t xml:space="preserve"> (ДЮСШ </w:t>
      </w:r>
      <w:r w:rsidRPr="00596B8C">
        <w:rPr>
          <w:sz w:val="24"/>
          <w:szCs w:val="24"/>
        </w:rPr>
        <w:t>«Икар»</w:t>
      </w:r>
      <w:r w:rsidRPr="00EE36EC">
        <w:rPr>
          <w:sz w:val="24"/>
          <w:szCs w:val="24"/>
        </w:rPr>
        <w:t>)</w:t>
      </w:r>
      <w:r w:rsidRPr="0016129E">
        <w:rPr>
          <w:sz w:val="24"/>
          <w:szCs w:val="24"/>
        </w:rPr>
        <w:t>;</w:t>
      </w:r>
    </w:p>
    <w:p w:rsidR="00A360B0" w:rsidRPr="0016129E" w:rsidRDefault="00A360B0" w:rsidP="00621C12">
      <w:pPr>
        <w:pStyle w:val="BodyText3"/>
        <w:ind w:left="180" w:hanging="180"/>
        <w:jc w:val="both"/>
        <w:rPr>
          <w:sz w:val="24"/>
          <w:szCs w:val="24"/>
        </w:rPr>
      </w:pPr>
      <w:r w:rsidRPr="0016129E">
        <w:rPr>
          <w:sz w:val="24"/>
          <w:szCs w:val="24"/>
        </w:rPr>
        <w:t>-</w:t>
      </w:r>
      <w:r>
        <w:rPr>
          <w:sz w:val="24"/>
          <w:szCs w:val="24"/>
          <w:lang w:val="en-US"/>
        </w:rPr>
        <w:t> </w:t>
      </w:r>
      <w:r w:rsidRPr="00596B8C">
        <w:rPr>
          <w:sz w:val="24"/>
          <w:szCs w:val="24"/>
        </w:rPr>
        <w:t>Муниципальное бюджетное учреждение дополнительного образования «Молодежный центр»</w:t>
      </w:r>
      <w:r>
        <w:rPr>
          <w:sz w:val="24"/>
          <w:szCs w:val="24"/>
        </w:rPr>
        <w:t xml:space="preserve"> города Сарова</w:t>
      </w:r>
      <w:r w:rsidRPr="00EE36EC">
        <w:rPr>
          <w:sz w:val="24"/>
          <w:szCs w:val="24"/>
        </w:rPr>
        <w:t xml:space="preserve"> (Молодежный центр)</w:t>
      </w:r>
      <w:r w:rsidRPr="0016129E">
        <w:rPr>
          <w:sz w:val="24"/>
          <w:szCs w:val="24"/>
        </w:rPr>
        <w:t>;</w:t>
      </w:r>
    </w:p>
    <w:p w:rsidR="00A360B0" w:rsidRPr="0016129E" w:rsidRDefault="00A360B0" w:rsidP="00621C12">
      <w:pPr>
        <w:pStyle w:val="BodyText3"/>
        <w:ind w:left="180" w:hanging="180"/>
        <w:jc w:val="both"/>
        <w:rPr>
          <w:sz w:val="24"/>
          <w:szCs w:val="24"/>
        </w:rPr>
      </w:pPr>
      <w:r w:rsidRPr="0016129E">
        <w:rPr>
          <w:sz w:val="24"/>
          <w:szCs w:val="24"/>
        </w:rPr>
        <w:t>-</w:t>
      </w:r>
      <w:r>
        <w:rPr>
          <w:sz w:val="24"/>
          <w:szCs w:val="24"/>
          <w:lang w:val="en-US"/>
        </w:rPr>
        <w:t> </w:t>
      </w:r>
      <w:r w:rsidRPr="00596B8C">
        <w:rPr>
          <w:sz w:val="24"/>
          <w:szCs w:val="24"/>
        </w:rPr>
        <w:t>Муниципальное бюджетное учреждение дополнительного образования детско-юношеская спортивная школа «</w:t>
      </w:r>
      <w:r>
        <w:rPr>
          <w:sz w:val="24"/>
          <w:szCs w:val="24"/>
        </w:rPr>
        <w:t>Саров</w:t>
      </w:r>
      <w:r w:rsidRPr="00596B8C">
        <w:rPr>
          <w:sz w:val="24"/>
          <w:szCs w:val="24"/>
        </w:rPr>
        <w:t>»</w:t>
      </w:r>
      <w:r w:rsidRPr="00EE36EC">
        <w:rPr>
          <w:sz w:val="24"/>
          <w:szCs w:val="24"/>
        </w:rPr>
        <w:t xml:space="preserve"> (ДЮСШ «Саров»)</w:t>
      </w:r>
      <w:r w:rsidRPr="0016129E">
        <w:rPr>
          <w:sz w:val="24"/>
          <w:szCs w:val="24"/>
        </w:rPr>
        <w:t>;</w:t>
      </w:r>
    </w:p>
    <w:p w:rsidR="00A360B0" w:rsidRPr="0016129E" w:rsidRDefault="00A360B0" w:rsidP="00621C12">
      <w:pPr>
        <w:pStyle w:val="BodyText3"/>
        <w:ind w:left="180" w:hanging="180"/>
        <w:jc w:val="both"/>
        <w:rPr>
          <w:sz w:val="24"/>
          <w:szCs w:val="24"/>
        </w:rPr>
      </w:pPr>
      <w:r w:rsidRPr="0016129E">
        <w:rPr>
          <w:sz w:val="24"/>
          <w:szCs w:val="24"/>
        </w:rPr>
        <w:t>-</w:t>
      </w:r>
      <w:r>
        <w:rPr>
          <w:sz w:val="24"/>
          <w:szCs w:val="24"/>
          <w:lang w:val="en-US"/>
        </w:rPr>
        <w:t> </w:t>
      </w:r>
      <w:r w:rsidRPr="00596B8C">
        <w:rPr>
          <w:sz w:val="24"/>
          <w:szCs w:val="24"/>
        </w:rPr>
        <w:t>Муниципальное бюджетное учреждение дополнительного образования</w:t>
      </w:r>
      <w:r>
        <w:rPr>
          <w:sz w:val="24"/>
          <w:szCs w:val="24"/>
        </w:rPr>
        <w:t xml:space="preserve"> «Оздоровительно-образовательный центр «Березка</w:t>
      </w:r>
      <w:r w:rsidRPr="00596B8C">
        <w:rPr>
          <w:sz w:val="24"/>
          <w:szCs w:val="24"/>
        </w:rPr>
        <w:t>»</w:t>
      </w:r>
      <w:r>
        <w:rPr>
          <w:sz w:val="24"/>
          <w:szCs w:val="24"/>
        </w:rPr>
        <w:t xml:space="preserve"> (МБУДО  «ООЦ «Березка</w:t>
      </w:r>
      <w:r w:rsidRPr="00596B8C">
        <w:rPr>
          <w:sz w:val="24"/>
          <w:szCs w:val="24"/>
        </w:rPr>
        <w:t>»</w:t>
      </w:r>
      <w:r w:rsidRPr="00EE36EC">
        <w:rPr>
          <w:sz w:val="24"/>
          <w:szCs w:val="24"/>
        </w:rPr>
        <w:t>)</w:t>
      </w:r>
      <w:r w:rsidRPr="0016129E">
        <w:rPr>
          <w:sz w:val="24"/>
          <w:szCs w:val="24"/>
        </w:rPr>
        <w:t>;</w:t>
      </w:r>
    </w:p>
    <w:p w:rsidR="00A360B0" w:rsidRDefault="00A360B0" w:rsidP="00621C12">
      <w:pPr>
        <w:pStyle w:val="BodyText3"/>
        <w:ind w:left="180" w:hanging="180"/>
        <w:jc w:val="both"/>
        <w:rPr>
          <w:sz w:val="24"/>
          <w:szCs w:val="24"/>
        </w:rPr>
      </w:pPr>
      <w:r w:rsidRPr="0016129E">
        <w:rPr>
          <w:sz w:val="24"/>
          <w:szCs w:val="24"/>
        </w:rPr>
        <w:t>-</w:t>
      </w:r>
      <w:r>
        <w:rPr>
          <w:sz w:val="24"/>
          <w:szCs w:val="24"/>
          <w:lang w:val="en-US"/>
        </w:rPr>
        <w:t> </w:t>
      </w:r>
      <w:r w:rsidRPr="00596B8C">
        <w:rPr>
          <w:sz w:val="24"/>
          <w:szCs w:val="24"/>
        </w:rPr>
        <w:t>Муниципальное бюджетное учреждение дополнительного образования специализированная детско-юношеская спортивная школа олимпийского резерва «Атом»</w:t>
      </w:r>
      <w:r w:rsidRPr="00EE36EC">
        <w:rPr>
          <w:sz w:val="24"/>
          <w:szCs w:val="24"/>
        </w:rPr>
        <w:t xml:space="preserve"> (</w:t>
      </w:r>
      <w:r>
        <w:rPr>
          <w:sz w:val="24"/>
          <w:szCs w:val="24"/>
        </w:rPr>
        <w:t>МБУДО СДЮСШОР «Атом»</w:t>
      </w:r>
      <w:r w:rsidRPr="00EE36EC">
        <w:rPr>
          <w:sz w:val="24"/>
          <w:szCs w:val="24"/>
        </w:rPr>
        <w:t>)</w:t>
      </w:r>
      <w:r>
        <w:rPr>
          <w:sz w:val="24"/>
          <w:szCs w:val="24"/>
        </w:rPr>
        <w:t>.</w:t>
      </w:r>
    </w:p>
    <w:p w:rsidR="00A360B0" w:rsidRDefault="00A360B0" w:rsidP="00621C12">
      <w:pPr>
        <w:pStyle w:val="BodyText3"/>
        <w:ind w:firstLine="720"/>
        <w:jc w:val="both"/>
        <w:rPr>
          <w:sz w:val="24"/>
          <w:szCs w:val="24"/>
        </w:rPr>
      </w:pPr>
      <w:r w:rsidRPr="00573D00">
        <w:rPr>
          <w:sz w:val="24"/>
          <w:szCs w:val="24"/>
        </w:rPr>
        <w:t>В течение 2015 года специалисты департамента координировали текущую деятельность подведомственных организаци</w:t>
      </w:r>
      <w:r>
        <w:rPr>
          <w:sz w:val="24"/>
          <w:szCs w:val="24"/>
        </w:rPr>
        <w:t>ях</w:t>
      </w:r>
      <w:r w:rsidRPr="00573D00">
        <w:rPr>
          <w:sz w:val="24"/>
          <w:szCs w:val="24"/>
        </w:rPr>
        <w:t xml:space="preserve">, курировали направления их </w:t>
      </w:r>
      <w:r>
        <w:rPr>
          <w:sz w:val="24"/>
          <w:szCs w:val="24"/>
        </w:rPr>
        <w:t xml:space="preserve">деятельности, осуществляемой </w:t>
      </w:r>
      <w:r w:rsidRPr="00573D00">
        <w:rPr>
          <w:sz w:val="24"/>
          <w:szCs w:val="24"/>
        </w:rPr>
        <w:t>в рамках муниципальной программы «</w:t>
      </w:r>
      <w:r>
        <w:rPr>
          <w:sz w:val="24"/>
          <w:szCs w:val="24"/>
        </w:rPr>
        <w:t>Физическая культура, массовый спорт и молодежная политика</w:t>
      </w:r>
      <w:r w:rsidRPr="00573D00">
        <w:rPr>
          <w:sz w:val="24"/>
          <w:szCs w:val="24"/>
        </w:rPr>
        <w:t xml:space="preserve"> города Сарова Нижегородской области на 2015-2020 годы».</w:t>
      </w:r>
    </w:p>
    <w:p w:rsidR="00A360B0" w:rsidRPr="00FC4D44" w:rsidRDefault="00A360B0" w:rsidP="00621C12">
      <w:pPr>
        <w:pStyle w:val="Header"/>
        <w:ind w:firstLine="540"/>
        <w:jc w:val="both"/>
      </w:pPr>
      <w:r w:rsidRPr="00FC4D44">
        <w:t>В рамках подпрограммы «Отдых, оздоровление, занятость детей и молодежи»:</w:t>
      </w:r>
    </w:p>
    <w:p w:rsidR="00A360B0" w:rsidRPr="003F276F" w:rsidRDefault="00A360B0" w:rsidP="00621C12">
      <w:pPr>
        <w:ind w:firstLine="540"/>
        <w:jc w:val="both"/>
      </w:pPr>
      <w:r w:rsidRPr="003F276F">
        <w:t>В 2015 году охват детей и молодежи организованными формами отдыха, оздоровления и занятости составил 227,2%, что ниже прошлого года на 1,6%. Оздоровленных 110,9%, что ниже прошлого года на 0,2%. Снижение данных показателей идет из-за снижения финансирования учреждений социальной сферы.</w:t>
      </w:r>
    </w:p>
    <w:p w:rsidR="00A360B0" w:rsidRDefault="00A360B0" w:rsidP="00DE10CA">
      <w:pPr>
        <w:ind w:left="8496"/>
        <w:jc w:val="right"/>
      </w:pPr>
    </w:p>
    <w:p w:rsidR="00A360B0" w:rsidRPr="004144B0" w:rsidRDefault="00A360B0" w:rsidP="00DE10CA">
      <w:pPr>
        <w:ind w:left="8496" w:hanging="8496"/>
        <w:jc w:val="right"/>
        <w:rPr>
          <w:lang w:val="en-US"/>
        </w:rPr>
      </w:pPr>
      <w:r w:rsidRPr="002C3EAC">
        <w:t xml:space="preserve">Таблица </w:t>
      </w:r>
      <w:r>
        <w:t>58</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2809"/>
        <w:gridCol w:w="1150"/>
        <w:gridCol w:w="1052"/>
        <w:gridCol w:w="1046"/>
        <w:gridCol w:w="789"/>
        <w:gridCol w:w="1313"/>
        <w:gridCol w:w="1232"/>
      </w:tblGrid>
      <w:tr w:rsidR="00A360B0">
        <w:trPr>
          <w:cantSplit/>
        </w:trPr>
        <w:tc>
          <w:tcPr>
            <w:tcW w:w="359" w:type="pct"/>
            <w:vMerge w:val="restart"/>
          </w:tcPr>
          <w:p w:rsidR="00A360B0" w:rsidRDefault="00A360B0" w:rsidP="00DE10CA">
            <w:pPr>
              <w:jc w:val="center"/>
            </w:pPr>
            <w:r>
              <w:t>Год</w:t>
            </w:r>
          </w:p>
        </w:tc>
        <w:tc>
          <w:tcPr>
            <w:tcW w:w="1388" w:type="pct"/>
            <w:vMerge w:val="restart"/>
          </w:tcPr>
          <w:p w:rsidR="00A360B0" w:rsidRDefault="00A360B0" w:rsidP="00DE10CA">
            <w:pPr>
              <w:jc w:val="center"/>
            </w:pPr>
            <w:r>
              <w:t>Общее количество учащихся ОУ в муниципальном районе</w:t>
            </w:r>
          </w:p>
          <w:p w:rsidR="00A360B0" w:rsidRDefault="00A360B0" w:rsidP="00DE10CA">
            <w:pPr>
              <w:jc w:val="center"/>
            </w:pPr>
            <w:r>
              <w:t>(городском округе)</w:t>
            </w:r>
          </w:p>
          <w:p w:rsidR="00A360B0" w:rsidRDefault="00A360B0" w:rsidP="00DE10CA">
            <w:pPr>
              <w:jc w:val="center"/>
            </w:pPr>
            <w:r>
              <w:t>(без учащихся</w:t>
            </w:r>
          </w:p>
          <w:p w:rsidR="00A360B0" w:rsidRDefault="00A360B0" w:rsidP="00DE10CA">
            <w:pPr>
              <w:jc w:val="center"/>
            </w:pPr>
            <w:r>
              <w:t>11 классов), чел.</w:t>
            </w:r>
          </w:p>
        </w:tc>
        <w:tc>
          <w:tcPr>
            <w:tcW w:w="1088" w:type="pct"/>
            <w:gridSpan w:val="2"/>
          </w:tcPr>
          <w:p w:rsidR="00A360B0" w:rsidRDefault="00A360B0" w:rsidP="00DE10CA">
            <w:pPr>
              <w:jc w:val="center"/>
            </w:pPr>
            <w:r>
              <w:t>Дети, охваченные организованными формами отдыха, оздоровления и занятости</w:t>
            </w:r>
          </w:p>
        </w:tc>
        <w:tc>
          <w:tcPr>
            <w:tcW w:w="907" w:type="pct"/>
            <w:gridSpan w:val="2"/>
          </w:tcPr>
          <w:p w:rsidR="00A360B0" w:rsidRDefault="00A360B0" w:rsidP="00DE10CA">
            <w:pPr>
              <w:jc w:val="center"/>
            </w:pPr>
            <w:r>
              <w:t>В том числе оздоровленные</w:t>
            </w:r>
          </w:p>
        </w:tc>
        <w:tc>
          <w:tcPr>
            <w:tcW w:w="1258" w:type="pct"/>
            <w:gridSpan w:val="2"/>
          </w:tcPr>
          <w:p w:rsidR="00A360B0" w:rsidRDefault="00A360B0" w:rsidP="00DE10CA">
            <w:pPr>
              <w:jc w:val="center"/>
            </w:pPr>
            <w:r>
              <w:t>Дети, не охваченные организованными формами отдыха, оздоровления и занятости</w:t>
            </w:r>
          </w:p>
        </w:tc>
      </w:tr>
      <w:tr w:rsidR="00A360B0">
        <w:trPr>
          <w:cantSplit/>
        </w:trPr>
        <w:tc>
          <w:tcPr>
            <w:tcW w:w="359" w:type="pct"/>
            <w:vMerge/>
          </w:tcPr>
          <w:p w:rsidR="00A360B0" w:rsidRDefault="00A360B0" w:rsidP="00DE10CA">
            <w:pPr>
              <w:jc w:val="center"/>
            </w:pPr>
          </w:p>
        </w:tc>
        <w:tc>
          <w:tcPr>
            <w:tcW w:w="1388" w:type="pct"/>
            <w:vMerge/>
          </w:tcPr>
          <w:p w:rsidR="00A360B0" w:rsidRDefault="00A360B0" w:rsidP="00DE10CA">
            <w:pPr>
              <w:jc w:val="center"/>
            </w:pPr>
          </w:p>
        </w:tc>
        <w:tc>
          <w:tcPr>
            <w:tcW w:w="568" w:type="pct"/>
          </w:tcPr>
          <w:p w:rsidR="00A360B0" w:rsidRDefault="00A360B0" w:rsidP="00DE10CA">
            <w:pPr>
              <w:pStyle w:val="NormalWeb"/>
              <w:spacing w:before="0" w:after="0"/>
              <w:jc w:val="center"/>
            </w:pPr>
            <w:r>
              <w:t>кол-во</w:t>
            </w:r>
          </w:p>
        </w:tc>
        <w:tc>
          <w:tcPr>
            <w:tcW w:w="520" w:type="pct"/>
          </w:tcPr>
          <w:p w:rsidR="00A360B0" w:rsidRDefault="00A360B0" w:rsidP="00DE10CA">
            <w:pPr>
              <w:jc w:val="center"/>
            </w:pPr>
            <w:r>
              <w:t>%</w:t>
            </w:r>
          </w:p>
        </w:tc>
        <w:tc>
          <w:tcPr>
            <w:tcW w:w="517" w:type="pct"/>
          </w:tcPr>
          <w:p w:rsidR="00A360B0" w:rsidRDefault="00A360B0" w:rsidP="00DE10CA">
            <w:pPr>
              <w:jc w:val="center"/>
            </w:pPr>
            <w:r>
              <w:t>кол-во</w:t>
            </w:r>
          </w:p>
        </w:tc>
        <w:tc>
          <w:tcPr>
            <w:tcW w:w="389" w:type="pct"/>
          </w:tcPr>
          <w:p w:rsidR="00A360B0" w:rsidRDefault="00A360B0" w:rsidP="00DE10CA">
            <w:pPr>
              <w:jc w:val="center"/>
            </w:pPr>
            <w:r>
              <w:t>%</w:t>
            </w:r>
          </w:p>
        </w:tc>
        <w:tc>
          <w:tcPr>
            <w:tcW w:w="649" w:type="pct"/>
          </w:tcPr>
          <w:p w:rsidR="00A360B0" w:rsidRDefault="00A360B0" w:rsidP="00DE10CA">
            <w:pPr>
              <w:jc w:val="center"/>
            </w:pPr>
            <w:r>
              <w:t>кол-во</w:t>
            </w:r>
          </w:p>
        </w:tc>
        <w:tc>
          <w:tcPr>
            <w:tcW w:w="610" w:type="pct"/>
          </w:tcPr>
          <w:p w:rsidR="00A360B0" w:rsidRDefault="00A360B0" w:rsidP="00DE10CA">
            <w:pPr>
              <w:jc w:val="center"/>
            </w:pPr>
            <w:r>
              <w:t>%</w:t>
            </w:r>
          </w:p>
        </w:tc>
      </w:tr>
      <w:tr w:rsidR="00A360B0">
        <w:tc>
          <w:tcPr>
            <w:tcW w:w="359" w:type="pct"/>
          </w:tcPr>
          <w:p w:rsidR="00A360B0" w:rsidRDefault="00A360B0" w:rsidP="00DE10CA">
            <w:pPr>
              <w:jc w:val="center"/>
            </w:pPr>
            <w:r>
              <w:t>2013</w:t>
            </w:r>
          </w:p>
        </w:tc>
        <w:tc>
          <w:tcPr>
            <w:tcW w:w="1388" w:type="pct"/>
          </w:tcPr>
          <w:p w:rsidR="00A360B0" w:rsidRDefault="00A360B0" w:rsidP="00DE10CA">
            <w:pPr>
              <w:jc w:val="center"/>
            </w:pPr>
            <w:r>
              <w:t>7178</w:t>
            </w:r>
          </w:p>
        </w:tc>
        <w:tc>
          <w:tcPr>
            <w:tcW w:w="568" w:type="pct"/>
          </w:tcPr>
          <w:p w:rsidR="00A360B0" w:rsidRDefault="00A360B0" w:rsidP="00DE10CA">
            <w:pPr>
              <w:jc w:val="center"/>
            </w:pPr>
            <w:r>
              <w:t>11364</w:t>
            </w:r>
          </w:p>
        </w:tc>
        <w:tc>
          <w:tcPr>
            <w:tcW w:w="520" w:type="pct"/>
          </w:tcPr>
          <w:p w:rsidR="00A360B0" w:rsidRDefault="00A360B0" w:rsidP="00DE10CA">
            <w:pPr>
              <w:jc w:val="center"/>
            </w:pPr>
            <w:r>
              <w:t>158,3</w:t>
            </w:r>
          </w:p>
        </w:tc>
        <w:tc>
          <w:tcPr>
            <w:tcW w:w="517" w:type="pct"/>
          </w:tcPr>
          <w:p w:rsidR="00A360B0" w:rsidRDefault="00A360B0" w:rsidP="00DE10CA">
            <w:pPr>
              <w:jc w:val="center"/>
            </w:pPr>
            <w:r>
              <w:t>6409</w:t>
            </w:r>
          </w:p>
        </w:tc>
        <w:tc>
          <w:tcPr>
            <w:tcW w:w="389" w:type="pct"/>
          </w:tcPr>
          <w:p w:rsidR="00A360B0" w:rsidRDefault="00A360B0" w:rsidP="00DE10CA">
            <w:pPr>
              <w:jc w:val="center"/>
            </w:pPr>
            <w:r>
              <w:t>89,3</w:t>
            </w:r>
          </w:p>
        </w:tc>
        <w:tc>
          <w:tcPr>
            <w:tcW w:w="649" w:type="pct"/>
          </w:tcPr>
          <w:p w:rsidR="00A360B0" w:rsidRDefault="00A360B0" w:rsidP="00DE10CA">
            <w:pPr>
              <w:jc w:val="center"/>
            </w:pPr>
            <w:r>
              <w:t>616</w:t>
            </w:r>
          </w:p>
        </w:tc>
        <w:tc>
          <w:tcPr>
            <w:tcW w:w="610" w:type="pct"/>
          </w:tcPr>
          <w:p w:rsidR="00A360B0" w:rsidRDefault="00A360B0" w:rsidP="00DE10CA">
            <w:pPr>
              <w:jc w:val="center"/>
            </w:pPr>
            <w:r>
              <w:t>8,6</w:t>
            </w:r>
          </w:p>
        </w:tc>
      </w:tr>
      <w:tr w:rsidR="00A360B0">
        <w:tc>
          <w:tcPr>
            <w:tcW w:w="359" w:type="pct"/>
          </w:tcPr>
          <w:p w:rsidR="00A360B0" w:rsidRDefault="00A360B0" w:rsidP="00DE10CA">
            <w:pPr>
              <w:jc w:val="center"/>
            </w:pPr>
            <w:r>
              <w:t>2014</w:t>
            </w:r>
          </w:p>
        </w:tc>
        <w:tc>
          <w:tcPr>
            <w:tcW w:w="1388" w:type="pct"/>
          </w:tcPr>
          <w:p w:rsidR="00A360B0" w:rsidRDefault="00A360B0" w:rsidP="00DE10CA">
            <w:pPr>
              <w:jc w:val="center"/>
            </w:pPr>
            <w:r>
              <w:t>7285</w:t>
            </w:r>
          </w:p>
        </w:tc>
        <w:tc>
          <w:tcPr>
            <w:tcW w:w="568" w:type="pct"/>
          </w:tcPr>
          <w:p w:rsidR="00A360B0" w:rsidRDefault="00A360B0" w:rsidP="00DE10CA">
            <w:pPr>
              <w:jc w:val="center"/>
            </w:pPr>
            <w:r>
              <w:t>16668</w:t>
            </w:r>
          </w:p>
        </w:tc>
        <w:tc>
          <w:tcPr>
            <w:tcW w:w="520" w:type="pct"/>
          </w:tcPr>
          <w:p w:rsidR="00A360B0" w:rsidRDefault="00A360B0" w:rsidP="00DE10CA">
            <w:pPr>
              <w:jc w:val="center"/>
            </w:pPr>
            <w:r>
              <w:t>228,8</w:t>
            </w:r>
          </w:p>
        </w:tc>
        <w:tc>
          <w:tcPr>
            <w:tcW w:w="517" w:type="pct"/>
          </w:tcPr>
          <w:p w:rsidR="00A360B0" w:rsidRDefault="00A360B0" w:rsidP="00DE10CA">
            <w:pPr>
              <w:jc w:val="center"/>
            </w:pPr>
            <w:r>
              <w:t>8097</w:t>
            </w:r>
          </w:p>
        </w:tc>
        <w:tc>
          <w:tcPr>
            <w:tcW w:w="389" w:type="pct"/>
          </w:tcPr>
          <w:p w:rsidR="00A360B0" w:rsidRDefault="00A360B0" w:rsidP="00DE10CA">
            <w:pPr>
              <w:jc w:val="center"/>
            </w:pPr>
            <w:r>
              <w:t>111,1</w:t>
            </w:r>
          </w:p>
        </w:tc>
        <w:tc>
          <w:tcPr>
            <w:tcW w:w="649" w:type="pct"/>
          </w:tcPr>
          <w:p w:rsidR="00A360B0" w:rsidRDefault="00A360B0" w:rsidP="00DE10CA">
            <w:pPr>
              <w:jc w:val="center"/>
            </w:pPr>
            <w:r>
              <w:t>604</w:t>
            </w:r>
          </w:p>
        </w:tc>
        <w:tc>
          <w:tcPr>
            <w:tcW w:w="610" w:type="pct"/>
          </w:tcPr>
          <w:p w:rsidR="00A360B0" w:rsidRDefault="00A360B0" w:rsidP="00DE10CA">
            <w:pPr>
              <w:jc w:val="center"/>
            </w:pPr>
            <w:r>
              <w:t>8,3</w:t>
            </w:r>
          </w:p>
        </w:tc>
      </w:tr>
      <w:tr w:rsidR="00A360B0">
        <w:tc>
          <w:tcPr>
            <w:tcW w:w="359" w:type="pct"/>
          </w:tcPr>
          <w:p w:rsidR="00A360B0" w:rsidRDefault="00A360B0" w:rsidP="00DE10CA">
            <w:pPr>
              <w:jc w:val="center"/>
            </w:pPr>
            <w:r>
              <w:t>2015</w:t>
            </w:r>
          </w:p>
        </w:tc>
        <w:tc>
          <w:tcPr>
            <w:tcW w:w="1388" w:type="pct"/>
          </w:tcPr>
          <w:p w:rsidR="00A360B0" w:rsidRDefault="00A360B0" w:rsidP="00DE10CA">
            <w:pPr>
              <w:jc w:val="center"/>
            </w:pPr>
            <w:r>
              <w:t>7367</w:t>
            </w:r>
          </w:p>
        </w:tc>
        <w:tc>
          <w:tcPr>
            <w:tcW w:w="568" w:type="pct"/>
          </w:tcPr>
          <w:p w:rsidR="00A360B0" w:rsidRDefault="00A360B0" w:rsidP="00DE10CA">
            <w:pPr>
              <w:jc w:val="center"/>
            </w:pPr>
            <w:r>
              <w:t>16740</w:t>
            </w:r>
          </w:p>
        </w:tc>
        <w:tc>
          <w:tcPr>
            <w:tcW w:w="520" w:type="pct"/>
          </w:tcPr>
          <w:p w:rsidR="00A360B0" w:rsidRDefault="00A360B0" w:rsidP="00DE10CA">
            <w:pPr>
              <w:jc w:val="center"/>
            </w:pPr>
            <w:r>
              <w:t>227,2</w:t>
            </w:r>
          </w:p>
        </w:tc>
        <w:tc>
          <w:tcPr>
            <w:tcW w:w="517" w:type="pct"/>
          </w:tcPr>
          <w:p w:rsidR="00A360B0" w:rsidRDefault="00A360B0" w:rsidP="00DE10CA">
            <w:pPr>
              <w:jc w:val="center"/>
            </w:pPr>
            <w:r>
              <w:t>8170</w:t>
            </w:r>
          </w:p>
        </w:tc>
        <w:tc>
          <w:tcPr>
            <w:tcW w:w="389" w:type="pct"/>
          </w:tcPr>
          <w:p w:rsidR="00A360B0" w:rsidRDefault="00A360B0" w:rsidP="00DE10CA">
            <w:pPr>
              <w:jc w:val="center"/>
            </w:pPr>
            <w:r>
              <w:t>110,9</w:t>
            </w:r>
          </w:p>
        </w:tc>
        <w:tc>
          <w:tcPr>
            <w:tcW w:w="649" w:type="pct"/>
          </w:tcPr>
          <w:p w:rsidR="00A360B0" w:rsidRDefault="00A360B0" w:rsidP="00DE10CA">
            <w:pPr>
              <w:jc w:val="center"/>
            </w:pPr>
            <w:r>
              <w:t>561</w:t>
            </w:r>
          </w:p>
        </w:tc>
        <w:tc>
          <w:tcPr>
            <w:tcW w:w="610" w:type="pct"/>
          </w:tcPr>
          <w:p w:rsidR="00A360B0" w:rsidRDefault="00A360B0" w:rsidP="00DE10CA">
            <w:pPr>
              <w:jc w:val="center"/>
            </w:pPr>
            <w:r>
              <w:t>7,6</w:t>
            </w:r>
          </w:p>
        </w:tc>
      </w:tr>
    </w:tbl>
    <w:p w:rsidR="00A360B0" w:rsidRDefault="00A360B0" w:rsidP="00DE10CA">
      <w:pPr>
        <w:ind w:firstLine="540"/>
      </w:pPr>
    </w:p>
    <w:p w:rsidR="00A360B0" w:rsidRDefault="00A360B0" w:rsidP="00621C12">
      <w:pPr>
        <w:pStyle w:val="BodyTextIndent2"/>
        <w:spacing w:after="0" w:line="240" w:lineRule="auto"/>
        <w:ind w:left="0" w:firstLine="709"/>
        <w:jc w:val="both"/>
      </w:pPr>
      <w:r>
        <w:t>В ходе летней кампании 2015 года комиссией по делам несовершеннолетних и защите их прав проводилась операция «Подросток</w:t>
      </w:r>
      <w:r>
        <w:rPr>
          <w:b/>
          <w:bCs/>
        </w:rPr>
        <w:t xml:space="preserve">». </w:t>
      </w:r>
      <w:r>
        <w:t xml:space="preserve">Были охвачены различными формами отдыха и занятости 42 подростка-учащихся общеобразовательных учреждений, состоящих на учете в ПДН, что составляет 82% от числа состоящих. </w:t>
      </w:r>
    </w:p>
    <w:p w:rsidR="00A360B0" w:rsidRDefault="00A360B0" w:rsidP="00621C12">
      <w:pPr>
        <w:pStyle w:val="BodyTextIndent2"/>
        <w:spacing w:after="0" w:line="240" w:lineRule="auto"/>
        <w:ind w:left="0" w:firstLine="709"/>
        <w:jc w:val="both"/>
      </w:pPr>
      <w:r>
        <w:t xml:space="preserve">В рамках приоритетных задач осуществлялось трудоустройство подростков социально незащищенных категорий, а также несовершеннолетних, состоящих на учете в ОДН и КДН (35 человек). </w:t>
      </w:r>
    </w:p>
    <w:p w:rsidR="00A360B0" w:rsidRPr="00FC4D44" w:rsidRDefault="00A360B0" w:rsidP="00621C12">
      <w:pPr>
        <w:ind w:firstLine="567"/>
        <w:jc w:val="both"/>
      </w:pPr>
      <w:r w:rsidRPr="00FC4D44">
        <w:t>В рамках подпрограммы «Правопорядок» были проведены мероприятия</w:t>
      </w:r>
      <w:r>
        <w:t xml:space="preserve"> </w:t>
      </w:r>
      <w:r w:rsidRPr="00B71F8F">
        <w:rPr>
          <w:color w:val="000000"/>
        </w:rPr>
        <w:t>по профилактике асоциального проявления среди подростков</w:t>
      </w:r>
      <w:r>
        <w:rPr>
          <w:color w:val="000000"/>
        </w:rPr>
        <w:t xml:space="preserve">, </w:t>
      </w:r>
      <w:r w:rsidRPr="00A76AD0">
        <w:rPr>
          <w:color w:val="000000"/>
        </w:rPr>
        <w:t>по профилактике терроризма и экстремизма в сети Интернет,</w:t>
      </w:r>
      <w:r w:rsidRPr="00B71F8F">
        <w:rPr>
          <w:color w:val="000000"/>
        </w:rPr>
        <w:t xml:space="preserve"> проведена профилактическая беседа </w:t>
      </w:r>
      <w:r w:rsidRPr="00A76AD0">
        <w:rPr>
          <w:color w:val="000000"/>
        </w:rPr>
        <w:t>среди подростков ЛТО</w:t>
      </w:r>
      <w:r>
        <w:rPr>
          <w:color w:val="000000"/>
        </w:rPr>
        <w:t xml:space="preserve">, беседы </w:t>
      </w:r>
      <w:r w:rsidRPr="00A76AD0">
        <w:rPr>
          <w:color w:val="000000"/>
        </w:rPr>
        <w:t>антинаркотической направленности</w:t>
      </w:r>
      <w:r>
        <w:rPr>
          <w:color w:val="000000"/>
        </w:rPr>
        <w:t xml:space="preserve">, </w:t>
      </w:r>
      <w:r w:rsidRPr="00B71F8F">
        <w:rPr>
          <w:color w:val="000000"/>
        </w:rPr>
        <w:t>проведен конкурс по пропаганде ЗОЖ</w:t>
      </w:r>
      <w:r>
        <w:rPr>
          <w:color w:val="000000"/>
        </w:rPr>
        <w:t>.</w:t>
      </w:r>
    </w:p>
    <w:p w:rsidR="00A360B0" w:rsidRPr="00C01227" w:rsidRDefault="00A360B0" w:rsidP="00621C12">
      <w:pPr>
        <w:ind w:firstLine="600"/>
        <w:jc w:val="both"/>
      </w:pPr>
      <w:r w:rsidRPr="00493C4D">
        <w:t>Специалисты департамента проводят мониторинг социальных сетей и сети Интернет с целью выявления са</w:t>
      </w:r>
      <w:r>
        <w:t>йтов пропагандирующих наркотики. З</w:t>
      </w:r>
      <w:r w:rsidRPr="00493C4D">
        <w:t>а 2015 год в Роскомнадзор (</w:t>
      </w:r>
      <w:hyperlink r:id="rId32" w:history="1">
        <w:r w:rsidRPr="00C01227">
          <w:t>http://eais.rkn.gov.ru/feedback/</w:t>
        </w:r>
      </w:hyperlink>
      <w:r w:rsidRPr="00C01227">
        <w:t>) было сообщено о деятельности 79 сайтов, деятельность которых в дальнейшем была блокирована.</w:t>
      </w:r>
    </w:p>
    <w:p w:rsidR="00A360B0" w:rsidRPr="00C01227" w:rsidRDefault="00A360B0" w:rsidP="00621C12">
      <w:pPr>
        <w:pStyle w:val="BodyTextIndent"/>
        <w:spacing w:after="0"/>
        <w:ind w:firstLine="539"/>
        <w:jc w:val="both"/>
      </w:pPr>
      <w:r w:rsidRPr="00C01227">
        <w:t xml:space="preserve">В рамках работы по </w:t>
      </w:r>
      <w:r w:rsidRPr="00C01227">
        <w:rPr>
          <w:color w:val="000000"/>
        </w:rPr>
        <w:t>патриотическому воспитанию детей и молодежи проведены мероприятия, в которых участвовали: ветераны ВОВ, войны в Афганистане и Чечне, воспитанники ВПК, горожане. Основные мероприятия: встреча главы Администрации с молодежью и ветеранами</w:t>
      </w:r>
      <w:r w:rsidRPr="00C01227">
        <w:t xml:space="preserve"> ВОВ, жителями блокадного Ленинграда, мероприятия, посвященные 26 годовщине вывода войск из Афганистана, праздничные мероприятия к 23 февраля, акция "Никто не забыт, ничто не забыто", участие в межрегиональной Вахте Памяти в Новгородской области по захоронению (перезахоронению) останков воинов – участников ВОВ, торжественные проводы в ряды вооруженных сил РФ "Солдатами не рождаются", проведены митинги к годовщине начала боевых действий в Чеченской республике и Дню ВДВ. </w:t>
      </w:r>
    </w:p>
    <w:p w:rsidR="00A360B0" w:rsidRPr="00C01227" w:rsidRDefault="00A360B0" w:rsidP="00621C12">
      <w:pPr>
        <w:pStyle w:val="BodyTextIndent"/>
        <w:spacing w:after="0"/>
        <w:ind w:firstLine="539"/>
        <w:jc w:val="both"/>
      </w:pPr>
      <w:r w:rsidRPr="00C01227">
        <w:t>В рамках 70-летия Победы в ВОВ молодежь принимала участие во Всероссийских акциях. Были проведены митинги с участием представителей общественных объединений, студентов, школьников и воспитанников учреждений дополнительного образования.</w:t>
      </w:r>
    </w:p>
    <w:p w:rsidR="00A360B0" w:rsidRPr="00C01227" w:rsidRDefault="00A360B0" w:rsidP="00621C12">
      <w:pPr>
        <w:pStyle w:val="BodyTextIndent"/>
        <w:spacing w:after="0"/>
        <w:ind w:firstLine="539"/>
        <w:jc w:val="both"/>
      </w:pPr>
      <w:r w:rsidRPr="00C01227">
        <w:t>22 июня состоялась Акция патриотической направленности «Зажги свечу», в которой приняли участие представители молодежных общественных объединений и ветераны ВОВ, ветераны в/ч 3274.</w:t>
      </w:r>
    </w:p>
    <w:p w:rsidR="00A360B0" w:rsidRPr="00C01227" w:rsidRDefault="00A360B0" w:rsidP="00621C12">
      <w:pPr>
        <w:pStyle w:val="BodyTextIndent"/>
        <w:spacing w:after="0"/>
        <w:ind w:firstLine="720"/>
        <w:jc w:val="both"/>
      </w:pPr>
      <w:r w:rsidRPr="00C01227">
        <w:t>В 2015 году делегация от Сарова приняла участие в 11 межрегиональном молодежном форуме «Дружба без границ» респ. Беларусь и регионального проекте «Св.благоверный князь А.Невский».</w:t>
      </w:r>
    </w:p>
    <w:p w:rsidR="00A360B0" w:rsidRPr="00C01227" w:rsidRDefault="00A360B0" w:rsidP="00621C12">
      <w:pPr>
        <w:pStyle w:val="BodyTextIndent"/>
        <w:spacing w:after="0"/>
        <w:ind w:firstLine="720"/>
        <w:jc w:val="both"/>
      </w:pPr>
      <w:r w:rsidRPr="00C01227">
        <w:t xml:space="preserve">Центр внешкольной работы продолжил успешную работу по проведению праздников для жителей микрорайонов на базе клубов и во двором социуме, реализован проект клуба «Золотой возраст». </w:t>
      </w:r>
    </w:p>
    <w:p w:rsidR="00A360B0" w:rsidRPr="00C01227" w:rsidRDefault="00A360B0" w:rsidP="00621C12">
      <w:pPr>
        <w:pStyle w:val="BodyTextIndent"/>
        <w:spacing w:after="0"/>
        <w:ind w:firstLine="720"/>
        <w:jc w:val="both"/>
      </w:pPr>
      <w:r w:rsidRPr="00C01227">
        <w:t xml:space="preserve">В рамках реализации областного проекта «Дворовая практика» в течение летнего сезона в городе функционировала 21 площадка: спортивно – игровые (по организации досуга во дворах) и спортивные площадки (по организации соревнований по мини-футболу «Дворы Сарова»). Средняя посещаемость одной площадки 25-30 человек в день. На спортивных площадках проводились традиционные соревнования по футболу «Дворы Сарова». Участниками стали 250 человек. Центр внешкольной работы занял 1 место в финале областного конкурса методических разработок в рамках реализации областного проекта «Дворовая практика» по направлению «Разработка междворового мероприятия».  </w:t>
      </w:r>
    </w:p>
    <w:p w:rsidR="00A360B0" w:rsidRPr="00C01227" w:rsidRDefault="00A360B0" w:rsidP="00621C12">
      <w:pPr>
        <w:ind w:firstLine="720"/>
        <w:jc w:val="both"/>
      </w:pPr>
      <w:r w:rsidRPr="00C01227">
        <w:t>Для молодежи проведен конкурс профессионального мастерства «Золотые руки» по профилю - медицинский работник и по 7 рабочим специальностям.</w:t>
      </w:r>
    </w:p>
    <w:p w:rsidR="00A360B0" w:rsidRPr="00F66AF3" w:rsidRDefault="00A360B0" w:rsidP="00621C12">
      <w:pPr>
        <w:pStyle w:val="BodyTextIndent"/>
        <w:spacing w:after="0"/>
        <w:ind w:firstLine="720"/>
        <w:jc w:val="both"/>
      </w:pPr>
      <w:r w:rsidRPr="00C01227">
        <w:t>На интеллектуальное развитие молодежи направлено проведение игр КВН, где традиционно принимают участие студенческие команды. Общественным объединением «Победа» проведен ряд турниров по интеллектуальным играм «Брейнринг», «Что? Где? Когда?»</w:t>
      </w:r>
      <w:r w:rsidRPr="00F66AF3">
        <w:t>. Команды- победительницы приняли участие в выездных турнирах.</w:t>
      </w:r>
    </w:p>
    <w:p w:rsidR="00A360B0" w:rsidRPr="00D7214E" w:rsidRDefault="00A360B0" w:rsidP="00621C12">
      <w:pPr>
        <w:ind w:firstLine="720"/>
        <w:jc w:val="both"/>
      </w:pPr>
      <w:r>
        <w:t xml:space="preserve">На базе Молодежного центра </w:t>
      </w:r>
      <w:r w:rsidRPr="00F66AF3">
        <w:t xml:space="preserve">создан </w:t>
      </w:r>
      <w:r>
        <w:t xml:space="preserve">клуб «Лотос» </w:t>
      </w:r>
      <w:r w:rsidRPr="00F66AF3">
        <w:t xml:space="preserve">для адаптации людей с ОВЗ через общение, совместный досуг и взаимодействие с волонтерами клуба «Инсайт». Члены клуба </w:t>
      </w:r>
      <w:r>
        <w:t>ежегодно являются инициаторами проведения Акции</w:t>
      </w:r>
      <w:r w:rsidRPr="00F66AF3">
        <w:t xml:space="preserve"> «Город – единство не похожих»</w:t>
      </w:r>
      <w:r>
        <w:t>.</w:t>
      </w:r>
      <w:r w:rsidRPr="00F66AF3">
        <w:t xml:space="preserve"> </w:t>
      </w:r>
      <w:r w:rsidRPr="00D7214E">
        <w:t>Цель акции – определить доступность значимых  городских социальных объектов для  инвалидов.</w:t>
      </w:r>
    </w:p>
    <w:p w:rsidR="00A360B0" w:rsidRPr="00F66AF3" w:rsidRDefault="00A360B0" w:rsidP="00621C12">
      <w:pPr>
        <w:pStyle w:val="BodyText"/>
        <w:jc w:val="both"/>
        <w:rPr>
          <w:u w:val="single"/>
        </w:rPr>
      </w:pPr>
    </w:p>
    <w:p w:rsidR="00A360B0" w:rsidRDefault="00A360B0" w:rsidP="00621C12">
      <w:pPr>
        <w:pStyle w:val="BodyText"/>
        <w:jc w:val="both"/>
      </w:pPr>
      <w:r w:rsidRPr="008779FA">
        <w:t>Основные показатели деятельности Молодежного центра</w:t>
      </w:r>
    </w:p>
    <w:p w:rsidR="00A360B0" w:rsidRPr="008779FA" w:rsidRDefault="00A360B0" w:rsidP="00621C12">
      <w:pPr>
        <w:pStyle w:val="BodyText"/>
        <w:jc w:val="both"/>
      </w:pPr>
    </w:p>
    <w:p w:rsidR="00A360B0" w:rsidRPr="00F66AF3" w:rsidRDefault="00A360B0" w:rsidP="00621C12">
      <w:pPr>
        <w:ind w:firstLine="708"/>
        <w:jc w:val="both"/>
      </w:pPr>
      <w:r w:rsidRPr="00F66AF3">
        <w:t>Учреждение в 2015 году</w:t>
      </w:r>
      <w:r>
        <w:t xml:space="preserve"> работало</w:t>
      </w:r>
      <w:r w:rsidRPr="00F66AF3">
        <w:t xml:space="preserve"> </w:t>
      </w:r>
      <w:r>
        <w:t>по следующим основным направлени</w:t>
      </w:r>
      <w:r w:rsidRPr="00F66AF3">
        <w:t>ям:</w:t>
      </w:r>
    </w:p>
    <w:p w:rsidR="00A360B0" w:rsidRPr="00FB5DB4" w:rsidRDefault="00A360B0" w:rsidP="00621C12">
      <w:pPr>
        <w:pStyle w:val="BodyText"/>
        <w:ind w:firstLine="600"/>
        <w:jc w:val="both"/>
        <w:rPr>
          <w:b/>
          <w:bCs/>
        </w:rPr>
      </w:pPr>
      <w:r w:rsidRPr="00F66AF3">
        <w:rPr>
          <w:b/>
          <w:bCs/>
        </w:rPr>
        <w:t xml:space="preserve">- </w:t>
      </w:r>
      <w:r w:rsidRPr="00FB5DB4">
        <w:rPr>
          <w:b/>
          <w:bCs/>
        </w:rPr>
        <w:t>социально-педагогическая;</w:t>
      </w:r>
    </w:p>
    <w:p w:rsidR="00A360B0" w:rsidRPr="00FB5DB4" w:rsidRDefault="00A360B0" w:rsidP="00621C12">
      <w:pPr>
        <w:pStyle w:val="BodyText"/>
        <w:ind w:firstLine="600"/>
        <w:jc w:val="both"/>
        <w:rPr>
          <w:b/>
          <w:bCs/>
        </w:rPr>
      </w:pPr>
      <w:r w:rsidRPr="00FB5DB4">
        <w:rPr>
          <w:b/>
          <w:bCs/>
        </w:rPr>
        <w:t>- художественная;</w:t>
      </w:r>
    </w:p>
    <w:p w:rsidR="00A360B0" w:rsidRPr="00FB5DB4" w:rsidRDefault="00A360B0" w:rsidP="00621C12">
      <w:pPr>
        <w:pStyle w:val="BodyText"/>
        <w:ind w:firstLine="600"/>
        <w:jc w:val="both"/>
        <w:rPr>
          <w:b/>
          <w:bCs/>
        </w:rPr>
      </w:pPr>
      <w:r w:rsidRPr="00FB5DB4">
        <w:rPr>
          <w:b/>
          <w:bCs/>
        </w:rPr>
        <w:t>- физкультурно-спортивная.</w:t>
      </w:r>
    </w:p>
    <w:p w:rsidR="00A360B0" w:rsidRPr="004144B0" w:rsidRDefault="00A360B0" w:rsidP="00DE10CA">
      <w:pPr>
        <w:ind w:left="8496" w:hanging="8496"/>
        <w:jc w:val="right"/>
        <w:rPr>
          <w:lang w:val="en-US"/>
        </w:rPr>
      </w:pPr>
      <w:r w:rsidRPr="002C3EAC">
        <w:t xml:space="preserve">Таблица </w:t>
      </w:r>
      <w:r>
        <w:t>59</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4"/>
        <w:gridCol w:w="1382"/>
        <w:gridCol w:w="1178"/>
        <w:gridCol w:w="1073"/>
        <w:gridCol w:w="1332"/>
      </w:tblGrid>
      <w:tr w:rsidR="00A360B0" w:rsidRPr="00F66AF3">
        <w:tc>
          <w:tcPr>
            <w:tcW w:w="2547" w:type="pct"/>
            <w:vAlign w:val="center"/>
          </w:tcPr>
          <w:p w:rsidR="00A360B0" w:rsidRPr="002A7949" w:rsidRDefault="00A360B0" w:rsidP="00DE10CA">
            <w:pPr>
              <w:pStyle w:val="BodyText"/>
              <w:rPr>
                <w:b/>
                <w:bCs/>
              </w:rPr>
            </w:pPr>
            <w:r w:rsidRPr="002A7949">
              <w:rPr>
                <w:b/>
                <w:bCs/>
              </w:rPr>
              <w:t>Показатели</w:t>
            </w:r>
          </w:p>
        </w:tc>
        <w:tc>
          <w:tcPr>
            <w:tcW w:w="683" w:type="pct"/>
          </w:tcPr>
          <w:p w:rsidR="00A360B0" w:rsidRPr="002A7949" w:rsidRDefault="00A360B0" w:rsidP="00DE10CA">
            <w:pPr>
              <w:pStyle w:val="BodyText"/>
              <w:jc w:val="both"/>
              <w:rPr>
                <w:b/>
                <w:bCs/>
              </w:rPr>
            </w:pPr>
            <w:r w:rsidRPr="002A7949">
              <w:rPr>
                <w:b/>
                <w:bCs/>
              </w:rPr>
              <w:t>Ед. изм.</w:t>
            </w:r>
          </w:p>
        </w:tc>
        <w:tc>
          <w:tcPr>
            <w:tcW w:w="582" w:type="pct"/>
            <w:vAlign w:val="center"/>
          </w:tcPr>
          <w:p w:rsidR="00A360B0" w:rsidRPr="002A7949" w:rsidRDefault="00A360B0" w:rsidP="00DE10CA">
            <w:pPr>
              <w:pStyle w:val="BodyText"/>
              <w:rPr>
                <w:b/>
                <w:bCs/>
              </w:rPr>
            </w:pPr>
            <w:r w:rsidRPr="002A7949">
              <w:rPr>
                <w:b/>
                <w:bCs/>
              </w:rPr>
              <w:t>Отчет 2014г.</w:t>
            </w:r>
          </w:p>
        </w:tc>
        <w:tc>
          <w:tcPr>
            <w:tcW w:w="530" w:type="pct"/>
            <w:vAlign w:val="center"/>
          </w:tcPr>
          <w:p w:rsidR="00A360B0" w:rsidRPr="002A7949" w:rsidRDefault="00A360B0" w:rsidP="00DE10CA">
            <w:pPr>
              <w:pStyle w:val="BodyText"/>
              <w:rPr>
                <w:b/>
                <w:bCs/>
              </w:rPr>
            </w:pPr>
            <w:r w:rsidRPr="002A7949">
              <w:rPr>
                <w:b/>
                <w:bCs/>
              </w:rPr>
              <w:t>Отчет 2015г.</w:t>
            </w:r>
          </w:p>
        </w:tc>
        <w:tc>
          <w:tcPr>
            <w:tcW w:w="659" w:type="pct"/>
          </w:tcPr>
          <w:p w:rsidR="00A360B0" w:rsidRPr="002A7949" w:rsidRDefault="00A360B0" w:rsidP="00DE10CA">
            <w:pPr>
              <w:pStyle w:val="BodyText"/>
              <w:rPr>
                <w:b/>
                <w:bCs/>
              </w:rPr>
            </w:pPr>
            <w:r w:rsidRPr="002A7949">
              <w:rPr>
                <w:b/>
                <w:bCs/>
              </w:rPr>
              <w:t>Темп роста. %</w:t>
            </w:r>
          </w:p>
        </w:tc>
      </w:tr>
      <w:tr w:rsidR="00A360B0" w:rsidRPr="00F66AF3">
        <w:tc>
          <w:tcPr>
            <w:tcW w:w="2547" w:type="pct"/>
          </w:tcPr>
          <w:p w:rsidR="00A360B0" w:rsidRPr="002A7949" w:rsidRDefault="00A360B0" w:rsidP="00DE10CA">
            <w:pPr>
              <w:pStyle w:val="BodyText"/>
              <w:jc w:val="both"/>
              <w:rPr>
                <w:b/>
                <w:bCs/>
              </w:rPr>
            </w:pPr>
            <w:r w:rsidRPr="002A7949">
              <w:rPr>
                <w:b/>
                <w:bCs/>
              </w:rPr>
              <w:t>Количество групп - всего</w:t>
            </w:r>
          </w:p>
        </w:tc>
        <w:tc>
          <w:tcPr>
            <w:tcW w:w="683" w:type="pct"/>
          </w:tcPr>
          <w:p w:rsidR="00A360B0" w:rsidRPr="002A7949" w:rsidRDefault="00A360B0" w:rsidP="00DE10CA">
            <w:pPr>
              <w:pStyle w:val="BodyText"/>
              <w:jc w:val="both"/>
              <w:rPr>
                <w:b/>
                <w:bCs/>
              </w:rPr>
            </w:pPr>
            <w:r w:rsidRPr="002A7949">
              <w:rPr>
                <w:b/>
                <w:bCs/>
              </w:rPr>
              <w:t>Группы</w:t>
            </w:r>
          </w:p>
        </w:tc>
        <w:tc>
          <w:tcPr>
            <w:tcW w:w="582" w:type="pct"/>
          </w:tcPr>
          <w:p w:rsidR="00A360B0" w:rsidRPr="002A7949" w:rsidRDefault="00A360B0" w:rsidP="00DE10CA">
            <w:pPr>
              <w:pStyle w:val="BodyText"/>
              <w:rPr>
                <w:b/>
                <w:bCs/>
              </w:rPr>
            </w:pPr>
            <w:r w:rsidRPr="002A7949">
              <w:rPr>
                <w:b/>
                <w:bCs/>
              </w:rPr>
              <w:t>68</w:t>
            </w:r>
          </w:p>
        </w:tc>
        <w:tc>
          <w:tcPr>
            <w:tcW w:w="530" w:type="pct"/>
          </w:tcPr>
          <w:p w:rsidR="00A360B0" w:rsidRPr="002A7949" w:rsidRDefault="00A360B0" w:rsidP="00DE10CA">
            <w:pPr>
              <w:pStyle w:val="BodyText"/>
              <w:rPr>
                <w:b/>
                <w:bCs/>
              </w:rPr>
            </w:pPr>
            <w:r w:rsidRPr="002A7949">
              <w:rPr>
                <w:b/>
                <w:bCs/>
              </w:rPr>
              <w:t>61</w:t>
            </w:r>
          </w:p>
        </w:tc>
        <w:tc>
          <w:tcPr>
            <w:tcW w:w="659" w:type="pct"/>
          </w:tcPr>
          <w:p w:rsidR="00A360B0" w:rsidRPr="002A7949" w:rsidRDefault="00A360B0" w:rsidP="00DE10CA">
            <w:pPr>
              <w:pStyle w:val="BodyText"/>
              <w:rPr>
                <w:b/>
                <w:bCs/>
              </w:rPr>
            </w:pPr>
            <w:r w:rsidRPr="002A7949">
              <w:rPr>
                <w:b/>
                <w:bCs/>
              </w:rPr>
              <w:t>89,7</w:t>
            </w:r>
          </w:p>
        </w:tc>
      </w:tr>
      <w:tr w:rsidR="00A360B0" w:rsidRPr="00F66AF3">
        <w:tc>
          <w:tcPr>
            <w:tcW w:w="2547" w:type="pct"/>
          </w:tcPr>
          <w:p w:rsidR="00A360B0" w:rsidRPr="002A7949" w:rsidRDefault="00A360B0" w:rsidP="00DE10CA">
            <w:pPr>
              <w:pStyle w:val="BodyText"/>
              <w:jc w:val="both"/>
              <w:rPr>
                <w:b/>
                <w:bCs/>
              </w:rPr>
            </w:pPr>
            <w:r w:rsidRPr="002A7949">
              <w:rPr>
                <w:b/>
                <w:bCs/>
              </w:rPr>
              <w:t>Списочный состав детей в группах - всего</w:t>
            </w:r>
          </w:p>
        </w:tc>
        <w:tc>
          <w:tcPr>
            <w:tcW w:w="683" w:type="pct"/>
          </w:tcPr>
          <w:p w:rsidR="00A360B0" w:rsidRPr="002A7949" w:rsidRDefault="00A360B0" w:rsidP="00DE10CA">
            <w:pPr>
              <w:pStyle w:val="BodyText"/>
              <w:jc w:val="both"/>
              <w:rPr>
                <w:b/>
                <w:bCs/>
              </w:rPr>
            </w:pPr>
            <w:r w:rsidRPr="002A7949">
              <w:rPr>
                <w:b/>
                <w:bCs/>
              </w:rPr>
              <w:t>Чел.</w:t>
            </w:r>
          </w:p>
        </w:tc>
        <w:tc>
          <w:tcPr>
            <w:tcW w:w="582" w:type="pct"/>
          </w:tcPr>
          <w:p w:rsidR="00A360B0" w:rsidRPr="002A7949" w:rsidRDefault="00A360B0" w:rsidP="00DE10CA">
            <w:pPr>
              <w:pStyle w:val="BodyText"/>
              <w:rPr>
                <w:b/>
                <w:bCs/>
              </w:rPr>
            </w:pPr>
            <w:r w:rsidRPr="002A7949">
              <w:rPr>
                <w:b/>
                <w:bCs/>
              </w:rPr>
              <w:t>866</w:t>
            </w:r>
          </w:p>
        </w:tc>
        <w:tc>
          <w:tcPr>
            <w:tcW w:w="530" w:type="pct"/>
          </w:tcPr>
          <w:p w:rsidR="00A360B0" w:rsidRPr="002A7949" w:rsidRDefault="00A360B0" w:rsidP="00DE10CA">
            <w:pPr>
              <w:pStyle w:val="BodyText"/>
              <w:rPr>
                <w:b/>
                <w:bCs/>
              </w:rPr>
            </w:pPr>
            <w:r w:rsidRPr="002A7949">
              <w:rPr>
                <w:b/>
                <w:bCs/>
              </w:rPr>
              <w:t>742</w:t>
            </w:r>
          </w:p>
        </w:tc>
        <w:tc>
          <w:tcPr>
            <w:tcW w:w="659" w:type="pct"/>
          </w:tcPr>
          <w:p w:rsidR="00A360B0" w:rsidRPr="002A7949" w:rsidRDefault="00A360B0" w:rsidP="00DE10CA">
            <w:pPr>
              <w:pStyle w:val="BodyText"/>
              <w:rPr>
                <w:b/>
                <w:bCs/>
              </w:rPr>
            </w:pPr>
            <w:r w:rsidRPr="002A7949">
              <w:rPr>
                <w:b/>
                <w:bCs/>
              </w:rPr>
              <w:t>85,6</w:t>
            </w:r>
          </w:p>
        </w:tc>
      </w:tr>
      <w:tr w:rsidR="00A360B0" w:rsidRPr="00F66AF3">
        <w:tc>
          <w:tcPr>
            <w:tcW w:w="2547" w:type="pct"/>
          </w:tcPr>
          <w:p w:rsidR="00A360B0" w:rsidRPr="002A7949" w:rsidRDefault="00A360B0" w:rsidP="00DE10CA">
            <w:pPr>
              <w:pStyle w:val="BodyText"/>
              <w:jc w:val="both"/>
              <w:rPr>
                <w:b/>
                <w:bCs/>
              </w:rPr>
            </w:pPr>
            <w:r w:rsidRPr="002A7949">
              <w:rPr>
                <w:b/>
                <w:bCs/>
              </w:rPr>
              <w:t>В том числе:</w:t>
            </w:r>
          </w:p>
        </w:tc>
        <w:tc>
          <w:tcPr>
            <w:tcW w:w="683" w:type="pct"/>
          </w:tcPr>
          <w:p w:rsidR="00A360B0" w:rsidRPr="002A7949" w:rsidRDefault="00A360B0" w:rsidP="00DE10CA">
            <w:pPr>
              <w:pStyle w:val="BodyText"/>
              <w:jc w:val="both"/>
              <w:rPr>
                <w:b/>
                <w:bCs/>
              </w:rPr>
            </w:pPr>
          </w:p>
        </w:tc>
        <w:tc>
          <w:tcPr>
            <w:tcW w:w="582" w:type="pct"/>
          </w:tcPr>
          <w:p w:rsidR="00A360B0" w:rsidRPr="002A7949" w:rsidRDefault="00A360B0" w:rsidP="00DE10CA">
            <w:pPr>
              <w:pStyle w:val="BodyText"/>
              <w:rPr>
                <w:b/>
                <w:bCs/>
              </w:rPr>
            </w:pPr>
          </w:p>
        </w:tc>
        <w:tc>
          <w:tcPr>
            <w:tcW w:w="530" w:type="pct"/>
          </w:tcPr>
          <w:p w:rsidR="00A360B0" w:rsidRPr="002A7949" w:rsidRDefault="00A360B0" w:rsidP="00DE10CA">
            <w:pPr>
              <w:pStyle w:val="BodyText"/>
              <w:rPr>
                <w:b/>
                <w:bCs/>
              </w:rPr>
            </w:pPr>
          </w:p>
        </w:tc>
        <w:tc>
          <w:tcPr>
            <w:tcW w:w="659" w:type="pct"/>
          </w:tcPr>
          <w:p w:rsidR="00A360B0" w:rsidRPr="002A7949" w:rsidRDefault="00A360B0" w:rsidP="00DE10CA">
            <w:pPr>
              <w:pStyle w:val="BodyText"/>
              <w:rPr>
                <w:b/>
                <w:bCs/>
              </w:rPr>
            </w:pPr>
          </w:p>
        </w:tc>
      </w:tr>
      <w:tr w:rsidR="00A360B0" w:rsidRPr="00F66AF3">
        <w:tc>
          <w:tcPr>
            <w:tcW w:w="2547" w:type="pct"/>
          </w:tcPr>
          <w:p w:rsidR="00A360B0" w:rsidRPr="002A7949" w:rsidRDefault="00A360B0" w:rsidP="00DE10CA">
            <w:pPr>
              <w:pStyle w:val="BodyText"/>
              <w:jc w:val="both"/>
              <w:rPr>
                <w:b/>
                <w:bCs/>
              </w:rPr>
            </w:pPr>
            <w:r w:rsidRPr="002A7949">
              <w:rPr>
                <w:b/>
                <w:bCs/>
              </w:rPr>
              <w:t xml:space="preserve">Бюджетные учебные группы постоянного состава и социально-педагогические группы </w:t>
            </w:r>
          </w:p>
        </w:tc>
        <w:tc>
          <w:tcPr>
            <w:tcW w:w="683" w:type="pct"/>
          </w:tcPr>
          <w:p w:rsidR="00A360B0" w:rsidRPr="002A7949" w:rsidRDefault="00A360B0" w:rsidP="00DE10CA">
            <w:pPr>
              <w:pStyle w:val="BodyText"/>
              <w:jc w:val="both"/>
              <w:rPr>
                <w:b/>
                <w:bCs/>
              </w:rPr>
            </w:pPr>
            <w:r w:rsidRPr="002A7949">
              <w:rPr>
                <w:b/>
                <w:bCs/>
              </w:rPr>
              <w:t>Группы</w:t>
            </w:r>
          </w:p>
        </w:tc>
        <w:tc>
          <w:tcPr>
            <w:tcW w:w="582" w:type="pct"/>
          </w:tcPr>
          <w:p w:rsidR="00A360B0" w:rsidRPr="002A7949" w:rsidRDefault="00A360B0" w:rsidP="00DE10CA">
            <w:pPr>
              <w:pStyle w:val="BodyText"/>
              <w:rPr>
                <w:b/>
                <w:bCs/>
              </w:rPr>
            </w:pPr>
            <w:r w:rsidRPr="002A7949">
              <w:rPr>
                <w:b/>
                <w:bCs/>
              </w:rPr>
              <w:t>31</w:t>
            </w:r>
          </w:p>
          <w:p w:rsidR="00A360B0" w:rsidRPr="002A7949" w:rsidRDefault="00A360B0" w:rsidP="00DE10CA">
            <w:pPr>
              <w:pStyle w:val="BodyText"/>
              <w:rPr>
                <w:b/>
                <w:bCs/>
              </w:rPr>
            </w:pPr>
          </w:p>
        </w:tc>
        <w:tc>
          <w:tcPr>
            <w:tcW w:w="530" w:type="pct"/>
          </w:tcPr>
          <w:p w:rsidR="00A360B0" w:rsidRPr="002A7949" w:rsidRDefault="00A360B0" w:rsidP="00DE10CA">
            <w:pPr>
              <w:pStyle w:val="BodyText"/>
              <w:rPr>
                <w:b/>
                <w:bCs/>
              </w:rPr>
            </w:pPr>
            <w:r w:rsidRPr="002A7949">
              <w:rPr>
                <w:b/>
                <w:bCs/>
              </w:rPr>
              <w:t>22</w:t>
            </w:r>
          </w:p>
        </w:tc>
        <w:tc>
          <w:tcPr>
            <w:tcW w:w="659" w:type="pct"/>
          </w:tcPr>
          <w:p w:rsidR="00A360B0" w:rsidRPr="002A7949" w:rsidRDefault="00A360B0" w:rsidP="00DE10CA">
            <w:pPr>
              <w:pStyle w:val="BodyText"/>
              <w:rPr>
                <w:b/>
                <w:bCs/>
              </w:rPr>
            </w:pPr>
            <w:r w:rsidRPr="002A7949">
              <w:rPr>
                <w:b/>
                <w:bCs/>
              </w:rPr>
              <w:t>70,9</w:t>
            </w:r>
          </w:p>
        </w:tc>
      </w:tr>
      <w:tr w:rsidR="00A360B0" w:rsidRPr="00F66AF3">
        <w:tc>
          <w:tcPr>
            <w:tcW w:w="2547" w:type="pct"/>
          </w:tcPr>
          <w:p w:rsidR="00A360B0" w:rsidRPr="002A7949" w:rsidRDefault="00A360B0" w:rsidP="00DE10CA">
            <w:pPr>
              <w:pStyle w:val="BodyText"/>
              <w:jc w:val="both"/>
              <w:rPr>
                <w:b/>
                <w:bCs/>
              </w:rPr>
            </w:pPr>
            <w:r w:rsidRPr="002A7949">
              <w:rPr>
                <w:b/>
                <w:bCs/>
              </w:rPr>
              <w:t xml:space="preserve">Списочный состав детей в бюджетных учебных группах и социально-педагогических группах </w:t>
            </w:r>
          </w:p>
        </w:tc>
        <w:tc>
          <w:tcPr>
            <w:tcW w:w="683" w:type="pct"/>
          </w:tcPr>
          <w:p w:rsidR="00A360B0" w:rsidRPr="002A7949" w:rsidRDefault="00A360B0" w:rsidP="00DE10CA">
            <w:pPr>
              <w:pStyle w:val="BodyText"/>
              <w:jc w:val="both"/>
              <w:rPr>
                <w:b/>
                <w:bCs/>
              </w:rPr>
            </w:pPr>
            <w:r w:rsidRPr="002A7949">
              <w:rPr>
                <w:b/>
                <w:bCs/>
              </w:rPr>
              <w:t>Чел.</w:t>
            </w:r>
          </w:p>
        </w:tc>
        <w:tc>
          <w:tcPr>
            <w:tcW w:w="582" w:type="pct"/>
          </w:tcPr>
          <w:p w:rsidR="00A360B0" w:rsidRPr="002A7949" w:rsidRDefault="00A360B0" w:rsidP="00DE10CA">
            <w:pPr>
              <w:pStyle w:val="BodyText"/>
              <w:rPr>
                <w:b/>
                <w:bCs/>
              </w:rPr>
            </w:pPr>
            <w:r w:rsidRPr="002A7949">
              <w:rPr>
                <w:b/>
                <w:bCs/>
              </w:rPr>
              <w:t>355</w:t>
            </w:r>
          </w:p>
          <w:p w:rsidR="00A360B0" w:rsidRPr="002A7949" w:rsidRDefault="00A360B0" w:rsidP="00DE10CA">
            <w:pPr>
              <w:pStyle w:val="BodyText"/>
              <w:rPr>
                <w:b/>
                <w:bCs/>
              </w:rPr>
            </w:pPr>
          </w:p>
        </w:tc>
        <w:tc>
          <w:tcPr>
            <w:tcW w:w="530" w:type="pct"/>
          </w:tcPr>
          <w:p w:rsidR="00A360B0" w:rsidRPr="002A7949" w:rsidRDefault="00A360B0" w:rsidP="00DE10CA">
            <w:pPr>
              <w:pStyle w:val="BodyText"/>
              <w:rPr>
                <w:b/>
                <w:bCs/>
              </w:rPr>
            </w:pPr>
            <w:r w:rsidRPr="002A7949">
              <w:rPr>
                <w:b/>
                <w:bCs/>
              </w:rPr>
              <w:t>237</w:t>
            </w:r>
          </w:p>
        </w:tc>
        <w:tc>
          <w:tcPr>
            <w:tcW w:w="659" w:type="pct"/>
          </w:tcPr>
          <w:p w:rsidR="00A360B0" w:rsidRPr="002A7949" w:rsidRDefault="00A360B0" w:rsidP="00DE10CA">
            <w:pPr>
              <w:pStyle w:val="BodyText"/>
              <w:rPr>
                <w:b/>
                <w:bCs/>
              </w:rPr>
            </w:pPr>
            <w:r w:rsidRPr="002A7949">
              <w:rPr>
                <w:b/>
                <w:bCs/>
              </w:rPr>
              <w:t>66,7</w:t>
            </w:r>
          </w:p>
        </w:tc>
      </w:tr>
      <w:tr w:rsidR="00A360B0" w:rsidRPr="00F66AF3">
        <w:tc>
          <w:tcPr>
            <w:tcW w:w="2547" w:type="pct"/>
          </w:tcPr>
          <w:p w:rsidR="00A360B0" w:rsidRPr="002A7949" w:rsidRDefault="00A360B0" w:rsidP="00DE10CA">
            <w:pPr>
              <w:pStyle w:val="BodyText"/>
              <w:jc w:val="both"/>
              <w:rPr>
                <w:b/>
                <w:bCs/>
              </w:rPr>
            </w:pPr>
            <w:r w:rsidRPr="002A7949">
              <w:rPr>
                <w:b/>
                <w:bCs/>
              </w:rPr>
              <w:t>Бюджетные учебные группы переменного состава (профориентационные) / клубы</w:t>
            </w:r>
          </w:p>
        </w:tc>
        <w:tc>
          <w:tcPr>
            <w:tcW w:w="683" w:type="pct"/>
          </w:tcPr>
          <w:p w:rsidR="00A360B0" w:rsidRPr="002A7949" w:rsidRDefault="00A360B0" w:rsidP="00DE10CA">
            <w:pPr>
              <w:pStyle w:val="BodyText"/>
              <w:jc w:val="both"/>
              <w:rPr>
                <w:b/>
                <w:bCs/>
              </w:rPr>
            </w:pPr>
            <w:r w:rsidRPr="002A7949">
              <w:rPr>
                <w:b/>
                <w:bCs/>
              </w:rPr>
              <w:t>Группы</w:t>
            </w:r>
          </w:p>
        </w:tc>
        <w:tc>
          <w:tcPr>
            <w:tcW w:w="582" w:type="pct"/>
          </w:tcPr>
          <w:p w:rsidR="00A360B0" w:rsidRPr="002A7949" w:rsidRDefault="00A360B0" w:rsidP="00DE10CA">
            <w:pPr>
              <w:pStyle w:val="BodyText"/>
              <w:rPr>
                <w:b/>
                <w:bCs/>
              </w:rPr>
            </w:pPr>
            <w:r w:rsidRPr="002A7949">
              <w:rPr>
                <w:b/>
                <w:bCs/>
              </w:rPr>
              <w:t>13</w:t>
            </w:r>
          </w:p>
        </w:tc>
        <w:tc>
          <w:tcPr>
            <w:tcW w:w="530" w:type="pct"/>
          </w:tcPr>
          <w:p w:rsidR="00A360B0" w:rsidRPr="002A7949" w:rsidRDefault="00A360B0" w:rsidP="00DE10CA">
            <w:pPr>
              <w:pStyle w:val="BodyText"/>
              <w:rPr>
                <w:b/>
                <w:bCs/>
              </w:rPr>
            </w:pPr>
            <w:r w:rsidRPr="002A7949">
              <w:rPr>
                <w:b/>
                <w:bCs/>
              </w:rPr>
              <w:t>14</w:t>
            </w:r>
          </w:p>
        </w:tc>
        <w:tc>
          <w:tcPr>
            <w:tcW w:w="659" w:type="pct"/>
          </w:tcPr>
          <w:p w:rsidR="00A360B0" w:rsidRPr="002A7949" w:rsidRDefault="00A360B0" w:rsidP="00DE10CA">
            <w:pPr>
              <w:pStyle w:val="BodyText"/>
              <w:rPr>
                <w:b/>
                <w:bCs/>
              </w:rPr>
            </w:pPr>
            <w:r w:rsidRPr="002A7949">
              <w:rPr>
                <w:b/>
                <w:bCs/>
              </w:rPr>
              <w:t>107,6</w:t>
            </w:r>
          </w:p>
        </w:tc>
      </w:tr>
      <w:tr w:rsidR="00A360B0" w:rsidRPr="00F66AF3">
        <w:trPr>
          <w:trHeight w:val="60"/>
        </w:trPr>
        <w:tc>
          <w:tcPr>
            <w:tcW w:w="2547" w:type="pct"/>
          </w:tcPr>
          <w:p w:rsidR="00A360B0" w:rsidRPr="002A7949" w:rsidRDefault="00A360B0" w:rsidP="00DE10CA">
            <w:pPr>
              <w:pStyle w:val="BodyText"/>
              <w:jc w:val="both"/>
              <w:rPr>
                <w:b/>
                <w:bCs/>
              </w:rPr>
            </w:pPr>
            <w:r w:rsidRPr="002A7949">
              <w:rPr>
                <w:b/>
                <w:bCs/>
              </w:rPr>
              <w:t>Списочный состав детей в бюджетных группах переменного состава / клубы</w:t>
            </w:r>
          </w:p>
        </w:tc>
        <w:tc>
          <w:tcPr>
            <w:tcW w:w="683" w:type="pct"/>
          </w:tcPr>
          <w:p w:rsidR="00A360B0" w:rsidRPr="002A7949" w:rsidRDefault="00A360B0" w:rsidP="00DE10CA">
            <w:pPr>
              <w:pStyle w:val="BodyText"/>
              <w:jc w:val="both"/>
              <w:rPr>
                <w:b/>
                <w:bCs/>
              </w:rPr>
            </w:pPr>
            <w:r w:rsidRPr="002A7949">
              <w:rPr>
                <w:b/>
                <w:bCs/>
              </w:rPr>
              <w:t>Чел.</w:t>
            </w:r>
          </w:p>
        </w:tc>
        <w:tc>
          <w:tcPr>
            <w:tcW w:w="582" w:type="pct"/>
          </w:tcPr>
          <w:p w:rsidR="00A360B0" w:rsidRPr="002A7949" w:rsidRDefault="00A360B0" w:rsidP="00DE10CA">
            <w:pPr>
              <w:pStyle w:val="BodyText"/>
              <w:rPr>
                <w:b/>
                <w:bCs/>
              </w:rPr>
            </w:pPr>
            <w:r w:rsidRPr="002A7949">
              <w:rPr>
                <w:b/>
                <w:bCs/>
              </w:rPr>
              <w:t>199</w:t>
            </w:r>
          </w:p>
        </w:tc>
        <w:tc>
          <w:tcPr>
            <w:tcW w:w="530" w:type="pct"/>
          </w:tcPr>
          <w:p w:rsidR="00A360B0" w:rsidRPr="002A7949" w:rsidRDefault="00A360B0" w:rsidP="00DE10CA">
            <w:pPr>
              <w:pStyle w:val="BodyText"/>
              <w:rPr>
                <w:b/>
                <w:bCs/>
              </w:rPr>
            </w:pPr>
            <w:r w:rsidRPr="002A7949">
              <w:rPr>
                <w:b/>
                <w:bCs/>
              </w:rPr>
              <w:t>173</w:t>
            </w:r>
          </w:p>
        </w:tc>
        <w:tc>
          <w:tcPr>
            <w:tcW w:w="659" w:type="pct"/>
          </w:tcPr>
          <w:p w:rsidR="00A360B0" w:rsidRPr="002A7949" w:rsidRDefault="00A360B0" w:rsidP="00DE10CA">
            <w:pPr>
              <w:pStyle w:val="BodyText"/>
              <w:rPr>
                <w:b/>
                <w:bCs/>
              </w:rPr>
            </w:pPr>
            <w:r w:rsidRPr="002A7949">
              <w:rPr>
                <w:b/>
                <w:bCs/>
              </w:rPr>
              <w:t>86,9</w:t>
            </w:r>
          </w:p>
        </w:tc>
      </w:tr>
      <w:tr w:rsidR="00A360B0" w:rsidRPr="00F66AF3">
        <w:tc>
          <w:tcPr>
            <w:tcW w:w="2547" w:type="pct"/>
          </w:tcPr>
          <w:p w:rsidR="00A360B0" w:rsidRPr="002A7949" w:rsidRDefault="00A360B0" w:rsidP="00DE10CA">
            <w:pPr>
              <w:pStyle w:val="BodyText"/>
              <w:jc w:val="both"/>
              <w:rPr>
                <w:b/>
                <w:bCs/>
              </w:rPr>
            </w:pPr>
            <w:r w:rsidRPr="002A7949">
              <w:rPr>
                <w:b/>
                <w:bCs/>
              </w:rPr>
              <w:t>Платные группы</w:t>
            </w:r>
          </w:p>
        </w:tc>
        <w:tc>
          <w:tcPr>
            <w:tcW w:w="683" w:type="pct"/>
          </w:tcPr>
          <w:p w:rsidR="00A360B0" w:rsidRPr="002A7949" w:rsidRDefault="00A360B0" w:rsidP="00DE10CA">
            <w:pPr>
              <w:pStyle w:val="BodyText"/>
              <w:jc w:val="both"/>
              <w:rPr>
                <w:b/>
                <w:bCs/>
              </w:rPr>
            </w:pPr>
            <w:r w:rsidRPr="002A7949">
              <w:rPr>
                <w:b/>
                <w:bCs/>
              </w:rPr>
              <w:t>Группы</w:t>
            </w:r>
          </w:p>
        </w:tc>
        <w:tc>
          <w:tcPr>
            <w:tcW w:w="582" w:type="pct"/>
          </w:tcPr>
          <w:p w:rsidR="00A360B0" w:rsidRPr="002A7949" w:rsidRDefault="00A360B0" w:rsidP="00DE10CA">
            <w:pPr>
              <w:pStyle w:val="BodyText"/>
              <w:rPr>
                <w:b/>
                <w:bCs/>
              </w:rPr>
            </w:pPr>
            <w:r w:rsidRPr="002A7949">
              <w:rPr>
                <w:b/>
                <w:bCs/>
              </w:rPr>
              <w:t>24</w:t>
            </w:r>
          </w:p>
        </w:tc>
        <w:tc>
          <w:tcPr>
            <w:tcW w:w="530" w:type="pct"/>
          </w:tcPr>
          <w:p w:rsidR="00A360B0" w:rsidRPr="002A7949" w:rsidRDefault="00A360B0" w:rsidP="00DE10CA">
            <w:pPr>
              <w:pStyle w:val="BodyText"/>
              <w:rPr>
                <w:b/>
                <w:bCs/>
              </w:rPr>
            </w:pPr>
            <w:r w:rsidRPr="002A7949">
              <w:rPr>
                <w:b/>
                <w:bCs/>
              </w:rPr>
              <w:t>25</w:t>
            </w:r>
          </w:p>
        </w:tc>
        <w:tc>
          <w:tcPr>
            <w:tcW w:w="659" w:type="pct"/>
          </w:tcPr>
          <w:p w:rsidR="00A360B0" w:rsidRPr="002A7949" w:rsidRDefault="00A360B0" w:rsidP="00DE10CA">
            <w:pPr>
              <w:pStyle w:val="BodyText"/>
              <w:rPr>
                <w:b/>
                <w:bCs/>
              </w:rPr>
            </w:pPr>
            <w:r w:rsidRPr="002A7949">
              <w:rPr>
                <w:b/>
                <w:bCs/>
              </w:rPr>
              <w:t>104,1</w:t>
            </w:r>
          </w:p>
        </w:tc>
      </w:tr>
      <w:tr w:rsidR="00A360B0" w:rsidRPr="00F66AF3">
        <w:tc>
          <w:tcPr>
            <w:tcW w:w="2547" w:type="pct"/>
          </w:tcPr>
          <w:p w:rsidR="00A360B0" w:rsidRPr="002A7949" w:rsidRDefault="00A360B0" w:rsidP="00DE10CA">
            <w:pPr>
              <w:pStyle w:val="BodyText"/>
              <w:jc w:val="both"/>
              <w:rPr>
                <w:b/>
                <w:bCs/>
              </w:rPr>
            </w:pPr>
            <w:r w:rsidRPr="002A7949">
              <w:rPr>
                <w:b/>
                <w:bCs/>
              </w:rPr>
              <w:t>Списочный состав детей в платных  группах</w:t>
            </w:r>
          </w:p>
        </w:tc>
        <w:tc>
          <w:tcPr>
            <w:tcW w:w="683" w:type="pct"/>
          </w:tcPr>
          <w:p w:rsidR="00A360B0" w:rsidRPr="002A7949" w:rsidRDefault="00A360B0" w:rsidP="00DE10CA">
            <w:pPr>
              <w:pStyle w:val="BodyText"/>
              <w:jc w:val="both"/>
              <w:rPr>
                <w:b/>
                <w:bCs/>
              </w:rPr>
            </w:pPr>
            <w:r w:rsidRPr="002A7949">
              <w:rPr>
                <w:b/>
                <w:bCs/>
              </w:rPr>
              <w:t>Чел.</w:t>
            </w:r>
          </w:p>
        </w:tc>
        <w:tc>
          <w:tcPr>
            <w:tcW w:w="582" w:type="pct"/>
          </w:tcPr>
          <w:p w:rsidR="00A360B0" w:rsidRPr="002A7949" w:rsidRDefault="00A360B0" w:rsidP="00DE10CA">
            <w:pPr>
              <w:pStyle w:val="BodyText"/>
              <w:rPr>
                <w:b/>
                <w:bCs/>
              </w:rPr>
            </w:pPr>
            <w:r w:rsidRPr="002A7949">
              <w:rPr>
                <w:b/>
                <w:bCs/>
              </w:rPr>
              <w:t>312</w:t>
            </w:r>
          </w:p>
        </w:tc>
        <w:tc>
          <w:tcPr>
            <w:tcW w:w="530" w:type="pct"/>
          </w:tcPr>
          <w:p w:rsidR="00A360B0" w:rsidRPr="002A7949" w:rsidRDefault="00A360B0" w:rsidP="00DE10CA">
            <w:pPr>
              <w:pStyle w:val="BodyText"/>
              <w:rPr>
                <w:b/>
                <w:bCs/>
              </w:rPr>
            </w:pPr>
            <w:r w:rsidRPr="002A7949">
              <w:rPr>
                <w:b/>
                <w:bCs/>
              </w:rPr>
              <w:t>332</w:t>
            </w:r>
          </w:p>
        </w:tc>
        <w:tc>
          <w:tcPr>
            <w:tcW w:w="659" w:type="pct"/>
          </w:tcPr>
          <w:p w:rsidR="00A360B0" w:rsidRPr="002A7949" w:rsidRDefault="00A360B0" w:rsidP="00DE10CA">
            <w:pPr>
              <w:pStyle w:val="BodyText"/>
              <w:rPr>
                <w:b/>
                <w:bCs/>
              </w:rPr>
            </w:pPr>
            <w:r w:rsidRPr="002A7949">
              <w:rPr>
                <w:b/>
                <w:bCs/>
              </w:rPr>
              <w:t>106,4</w:t>
            </w:r>
          </w:p>
        </w:tc>
      </w:tr>
      <w:tr w:rsidR="00A360B0" w:rsidRPr="00F66AF3">
        <w:trPr>
          <w:trHeight w:val="580"/>
        </w:trPr>
        <w:tc>
          <w:tcPr>
            <w:tcW w:w="2547" w:type="pct"/>
          </w:tcPr>
          <w:p w:rsidR="00A360B0" w:rsidRPr="002A7949" w:rsidRDefault="00A360B0" w:rsidP="00DE10CA">
            <w:pPr>
              <w:pStyle w:val="BodyText"/>
              <w:jc w:val="both"/>
              <w:rPr>
                <w:b/>
                <w:bCs/>
              </w:rPr>
            </w:pPr>
            <w:r w:rsidRPr="002A7949">
              <w:rPr>
                <w:b/>
                <w:bCs/>
              </w:rPr>
              <w:t>Количество участников массовых мероприятий (МП и спорт)</w:t>
            </w:r>
          </w:p>
        </w:tc>
        <w:tc>
          <w:tcPr>
            <w:tcW w:w="683" w:type="pct"/>
          </w:tcPr>
          <w:p w:rsidR="00A360B0" w:rsidRPr="002A7949" w:rsidRDefault="00A360B0" w:rsidP="00DE10CA">
            <w:pPr>
              <w:pStyle w:val="BodyText"/>
              <w:jc w:val="both"/>
              <w:rPr>
                <w:b/>
                <w:bCs/>
              </w:rPr>
            </w:pPr>
            <w:r w:rsidRPr="002A7949">
              <w:rPr>
                <w:b/>
                <w:bCs/>
              </w:rPr>
              <w:t>Чел.</w:t>
            </w:r>
          </w:p>
        </w:tc>
        <w:tc>
          <w:tcPr>
            <w:tcW w:w="582" w:type="pct"/>
          </w:tcPr>
          <w:p w:rsidR="00A360B0" w:rsidRPr="002A7949" w:rsidRDefault="00A360B0" w:rsidP="00DE10CA">
            <w:pPr>
              <w:pStyle w:val="BodyText"/>
              <w:rPr>
                <w:b/>
                <w:bCs/>
              </w:rPr>
            </w:pPr>
            <w:r w:rsidRPr="002A7949">
              <w:rPr>
                <w:b/>
                <w:bCs/>
              </w:rPr>
              <w:t>6553</w:t>
            </w:r>
          </w:p>
        </w:tc>
        <w:tc>
          <w:tcPr>
            <w:tcW w:w="530" w:type="pct"/>
          </w:tcPr>
          <w:p w:rsidR="00A360B0" w:rsidRPr="002A7949" w:rsidRDefault="00A360B0" w:rsidP="00DE10CA">
            <w:pPr>
              <w:pStyle w:val="BodyText"/>
              <w:rPr>
                <w:b/>
                <w:bCs/>
              </w:rPr>
            </w:pPr>
            <w:r w:rsidRPr="002A7949">
              <w:rPr>
                <w:b/>
                <w:bCs/>
              </w:rPr>
              <w:t>7794</w:t>
            </w:r>
          </w:p>
        </w:tc>
        <w:tc>
          <w:tcPr>
            <w:tcW w:w="659" w:type="pct"/>
          </w:tcPr>
          <w:p w:rsidR="00A360B0" w:rsidRPr="002A7949" w:rsidRDefault="00A360B0" w:rsidP="00DE10CA">
            <w:pPr>
              <w:pStyle w:val="BodyText"/>
              <w:rPr>
                <w:b/>
                <w:bCs/>
              </w:rPr>
            </w:pPr>
          </w:p>
        </w:tc>
      </w:tr>
      <w:tr w:rsidR="00A360B0" w:rsidRPr="00F66AF3">
        <w:tc>
          <w:tcPr>
            <w:tcW w:w="2547" w:type="pct"/>
          </w:tcPr>
          <w:p w:rsidR="00A360B0" w:rsidRPr="002A7949" w:rsidRDefault="00A360B0" w:rsidP="00DE10CA">
            <w:pPr>
              <w:pStyle w:val="BodyText"/>
              <w:jc w:val="both"/>
              <w:rPr>
                <w:b/>
                <w:bCs/>
              </w:rPr>
            </w:pPr>
            <w:r w:rsidRPr="002A7949">
              <w:rPr>
                <w:b/>
                <w:bCs/>
              </w:rPr>
              <w:t>Оздоровление детей</w:t>
            </w:r>
          </w:p>
        </w:tc>
        <w:tc>
          <w:tcPr>
            <w:tcW w:w="683" w:type="pct"/>
          </w:tcPr>
          <w:p w:rsidR="00A360B0" w:rsidRPr="002A7949" w:rsidRDefault="00A360B0" w:rsidP="00DE10CA">
            <w:pPr>
              <w:pStyle w:val="BodyText"/>
              <w:jc w:val="both"/>
              <w:rPr>
                <w:b/>
                <w:bCs/>
              </w:rPr>
            </w:pPr>
            <w:r w:rsidRPr="002A7949">
              <w:rPr>
                <w:b/>
                <w:bCs/>
              </w:rPr>
              <w:t>Чел.</w:t>
            </w:r>
          </w:p>
        </w:tc>
        <w:tc>
          <w:tcPr>
            <w:tcW w:w="582" w:type="pct"/>
          </w:tcPr>
          <w:p w:rsidR="00A360B0" w:rsidRPr="002A7949" w:rsidRDefault="00A360B0" w:rsidP="00DE10CA">
            <w:pPr>
              <w:pStyle w:val="BodyText"/>
              <w:rPr>
                <w:b/>
                <w:bCs/>
              </w:rPr>
            </w:pPr>
            <w:r w:rsidRPr="002A7949">
              <w:rPr>
                <w:b/>
                <w:bCs/>
              </w:rPr>
              <w:t>210</w:t>
            </w:r>
          </w:p>
        </w:tc>
        <w:tc>
          <w:tcPr>
            <w:tcW w:w="530" w:type="pct"/>
          </w:tcPr>
          <w:p w:rsidR="00A360B0" w:rsidRPr="002A7949" w:rsidRDefault="00A360B0" w:rsidP="00DE10CA">
            <w:pPr>
              <w:pStyle w:val="BodyText"/>
              <w:rPr>
                <w:b/>
                <w:bCs/>
              </w:rPr>
            </w:pPr>
            <w:r w:rsidRPr="002A7949">
              <w:rPr>
                <w:b/>
                <w:bCs/>
              </w:rPr>
              <w:t>135</w:t>
            </w:r>
          </w:p>
        </w:tc>
        <w:tc>
          <w:tcPr>
            <w:tcW w:w="659" w:type="pct"/>
          </w:tcPr>
          <w:p w:rsidR="00A360B0" w:rsidRPr="002A7949" w:rsidRDefault="00A360B0" w:rsidP="00DE10CA">
            <w:pPr>
              <w:pStyle w:val="BodyText"/>
              <w:rPr>
                <w:b/>
                <w:bCs/>
              </w:rPr>
            </w:pPr>
          </w:p>
        </w:tc>
      </w:tr>
      <w:tr w:rsidR="00A360B0" w:rsidRPr="00F66AF3">
        <w:trPr>
          <w:trHeight w:val="60"/>
        </w:trPr>
        <w:tc>
          <w:tcPr>
            <w:tcW w:w="2547" w:type="pct"/>
          </w:tcPr>
          <w:p w:rsidR="00A360B0" w:rsidRPr="002A7949" w:rsidRDefault="00A360B0" w:rsidP="00DE10CA">
            <w:pPr>
              <w:pStyle w:val="BodyText"/>
              <w:jc w:val="both"/>
              <w:rPr>
                <w:b/>
                <w:bCs/>
              </w:rPr>
            </w:pPr>
            <w:r w:rsidRPr="002A7949">
              <w:rPr>
                <w:b/>
                <w:bCs/>
              </w:rPr>
              <w:t>Трудоустройство несовершеннолетних граждан и студенческой молодежи</w:t>
            </w:r>
          </w:p>
        </w:tc>
        <w:tc>
          <w:tcPr>
            <w:tcW w:w="683" w:type="pct"/>
          </w:tcPr>
          <w:p w:rsidR="00A360B0" w:rsidRPr="002A7949" w:rsidRDefault="00A360B0" w:rsidP="00DE10CA">
            <w:pPr>
              <w:pStyle w:val="BodyText"/>
              <w:jc w:val="both"/>
              <w:rPr>
                <w:b/>
                <w:bCs/>
              </w:rPr>
            </w:pPr>
            <w:r w:rsidRPr="002A7949">
              <w:rPr>
                <w:b/>
                <w:bCs/>
              </w:rPr>
              <w:t>Чел.</w:t>
            </w:r>
          </w:p>
        </w:tc>
        <w:tc>
          <w:tcPr>
            <w:tcW w:w="582" w:type="pct"/>
          </w:tcPr>
          <w:p w:rsidR="00A360B0" w:rsidRPr="002A7949" w:rsidRDefault="00A360B0" w:rsidP="00DE10CA">
            <w:pPr>
              <w:pStyle w:val="BodyText"/>
              <w:rPr>
                <w:b/>
                <w:bCs/>
              </w:rPr>
            </w:pPr>
            <w:r w:rsidRPr="002A7949">
              <w:rPr>
                <w:b/>
                <w:bCs/>
              </w:rPr>
              <w:t>201</w:t>
            </w:r>
          </w:p>
        </w:tc>
        <w:tc>
          <w:tcPr>
            <w:tcW w:w="530" w:type="pct"/>
          </w:tcPr>
          <w:p w:rsidR="00A360B0" w:rsidRPr="002A7949" w:rsidRDefault="00A360B0" w:rsidP="00DE10CA">
            <w:pPr>
              <w:pStyle w:val="BodyText"/>
              <w:rPr>
                <w:b/>
                <w:bCs/>
              </w:rPr>
            </w:pPr>
            <w:r w:rsidRPr="002A7949">
              <w:rPr>
                <w:b/>
                <w:bCs/>
              </w:rPr>
              <w:t>108</w:t>
            </w:r>
          </w:p>
        </w:tc>
        <w:tc>
          <w:tcPr>
            <w:tcW w:w="659" w:type="pct"/>
          </w:tcPr>
          <w:p w:rsidR="00A360B0" w:rsidRPr="002A7949" w:rsidRDefault="00A360B0" w:rsidP="00DE10CA">
            <w:pPr>
              <w:pStyle w:val="BodyText"/>
              <w:rPr>
                <w:b/>
                <w:bCs/>
              </w:rPr>
            </w:pPr>
          </w:p>
        </w:tc>
      </w:tr>
    </w:tbl>
    <w:p w:rsidR="00A360B0" w:rsidRDefault="00A360B0" w:rsidP="00DE10CA">
      <w:pPr>
        <w:tabs>
          <w:tab w:val="left" w:pos="0"/>
          <w:tab w:val="left" w:pos="1260"/>
        </w:tabs>
        <w:ind w:firstLine="360"/>
      </w:pPr>
    </w:p>
    <w:p w:rsidR="00A360B0" w:rsidRPr="00F66AF3" w:rsidRDefault="00A360B0" w:rsidP="00621C12">
      <w:pPr>
        <w:tabs>
          <w:tab w:val="left" w:pos="0"/>
          <w:tab w:val="left" w:pos="1260"/>
        </w:tabs>
        <w:ind w:firstLine="720"/>
        <w:jc w:val="both"/>
      </w:pPr>
      <w:r>
        <w:t>В</w:t>
      </w:r>
      <w:r w:rsidRPr="00F66AF3">
        <w:t xml:space="preserve"> 2015 году </w:t>
      </w:r>
      <w:r>
        <w:t>з</w:t>
      </w:r>
      <w:r w:rsidRPr="00F66AF3">
        <w:t xml:space="preserve">начительно увеличился объем оказания платных образовательных услуг, вырос доход и количество учебных групп. </w:t>
      </w:r>
    </w:p>
    <w:p w:rsidR="00A360B0" w:rsidRPr="00F66AF3" w:rsidRDefault="00A360B0" w:rsidP="00621C12">
      <w:pPr>
        <w:tabs>
          <w:tab w:val="left" w:pos="0"/>
          <w:tab w:val="left" w:pos="1260"/>
        </w:tabs>
        <w:ind w:firstLine="720"/>
        <w:jc w:val="both"/>
      </w:pPr>
      <w:r w:rsidRPr="00F66AF3">
        <w:t xml:space="preserve">Мониторинг потребностей населения выявляет наиболее востребованные в нашем городе образовательные услуги. Большой популярностью пользуются курсы, связанные с интеллектуальным развитием детей: развивающие курсы для дошкольников, обучение английскому языку, курсы по нестандартной математике. </w:t>
      </w:r>
    </w:p>
    <w:p w:rsidR="00A360B0" w:rsidRPr="00F66AF3" w:rsidRDefault="00A360B0" w:rsidP="00621C12">
      <w:pPr>
        <w:tabs>
          <w:tab w:val="left" w:pos="0"/>
          <w:tab w:val="left" w:pos="1260"/>
        </w:tabs>
        <w:ind w:firstLine="720"/>
        <w:jc w:val="both"/>
      </w:pPr>
      <w:r w:rsidRPr="00F66AF3">
        <w:t>В 2015 г. в Молодежном центре прошло около 130 платных досуговых мероприятий (выпускные вечера, дни именинника, детские дискотеки, дни рождения и т.д.)</w:t>
      </w:r>
    </w:p>
    <w:p w:rsidR="00A360B0" w:rsidRPr="00F66AF3" w:rsidRDefault="00A360B0" w:rsidP="00621C12">
      <w:pPr>
        <w:tabs>
          <w:tab w:val="left" w:pos="0"/>
          <w:tab w:val="left" w:pos="1260"/>
        </w:tabs>
        <w:ind w:firstLine="720"/>
        <w:jc w:val="both"/>
      </w:pPr>
      <w:r w:rsidRPr="00F66AF3">
        <w:t>Остается высоким спрос на спортивно-оздоровительные услуги (тренажерный и спортивный залы, сауна, бассейн). Востребованы групповые тренировки по фитнесу (зумба, стретчинг, степ-аэробика, фитбол).</w:t>
      </w:r>
    </w:p>
    <w:p w:rsidR="00A360B0" w:rsidRPr="00F66AF3" w:rsidRDefault="00A360B0" w:rsidP="00621C12">
      <w:pPr>
        <w:tabs>
          <w:tab w:val="left" w:pos="0"/>
          <w:tab w:val="left" w:pos="1260"/>
        </w:tabs>
        <w:ind w:firstLine="720"/>
        <w:jc w:val="both"/>
      </w:pPr>
      <w:r w:rsidRPr="00F66AF3">
        <w:t>Популярной становится услуга по предоставлению помещений: актового зала, учебных классов, хореографического класса для проведения презентаций, собраний, выставок, семинаров, конференций, мастер-классов и т.д. Клиенты отмечают, что их привлекает хорошая материально-техническая оснащенность помещений, ценовая политика и положительный имидж Молодежного центра.</w:t>
      </w:r>
    </w:p>
    <w:p w:rsidR="00A360B0" w:rsidRPr="00A46285" w:rsidRDefault="00A360B0" w:rsidP="00621C12">
      <w:pPr>
        <w:pStyle w:val="ListParagraph"/>
        <w:tabs>
          <w:tab w:val="left" w:pos="0"/>
          <w:tab w:val="left" w:pos="1260"/>
        </w:tabs>
        <w:spacing w:after="0" w:line="240" w:lineRule="auto"/>
        <w:ind w:left="0" w:firstLine="720"/>
        <w:jc w:val="both"/>
        <w:rPr>
          <w:rFonts w:ascii="Times New Roman" w:hAnsi="Times New Roman" w:cs="Times New Roman"/>
          <w:sz w:val="24"/>
          <w:szCs w:val="24"/>
        </w:rPr>
      </w:pPr>
      <w:r w:rsidRPr="00F66AF3">
        <w:rPr>
          <w:rFonts w:ascii="Times New Roman" w:hAnsi="Times New Roman" w:cs="Times New Roman"/>
          <w:sz w:val="24"/>
          <w:szCs w:val="24"/>
        </w:rPr>
        <w:t xml:space="preserve">С каждым годом в Молодежном центре улучшается качество услуг: появились ячейки для хранения </w:t>
      </w:r>
      <w:r w:rsidRPr="00A46285">
        <w:rPr>
          <w:rFonts w:ascii="Times New Roman" w:hAnsi="Times New Roman" w:cs="Times New Roman"/>
          <w:sz w:val="24"/>
          <w:szCs w:val="24"/>
        </w:rPr>
        <w:t>личных вещей, одноразовые полотенца, разработаны новые правила оказания спортивно-оздоровительных услуг, улучшилась технология продаж абонементов (впервые появились безлимитные абонементы в  бассейн и тренажерный залы).</w:t>
      </w:r>
    </w:p>
    <w:p w:rsidR="00A360B0" w:rsidRDefault="00A360B0" w:rsidP="00621C12">
      <w:pPr>
        <w:ind w:firstLine="720"/>
        <w:jc w:val="both"/>
      </w:pPr>
      <w:r w:rsidRPr="00A46285">
        <w:t>Достижения учащихся в конкурсах, фестивалях, выставках, соревнованиях различного уровня являются показателями качественного освоения дополнительных общеобразовательных программ, целенаправленной работы педагогов и тренеров-преподавателей с одаренными детьми.</w:t>
      </w:r>
    </w:p>
    <w:p w:rsidR="00A360B0" w:rsidRPr="003443CC" w:rsidRDefault="00A360B0" w:rsidP="00621C12">
      <w:pPr>
        <w:ind w:firstLine="720"/>
        <w:jc w:val="both"/>
      </w:pPr>
    </w:p>
    <w:p w:rsidR="00A360B0" w:rsidRPr="004144B0" w:rsidRDefault="00A360B0" w:rsidP="00621C12">
      <w:pPr>
        <w:ind w:left="8496" w:hanging="8496"/>
        <w:jc w:val="both"/>
        <w:rPr>
          <w:lang w:val="en-US"/>
        </w:rPr>
      </w:pPr>
      <w:r w:rsidRPr="002C3EAC">
        <w:t xml:space="preserve">Таблица </w:t>
      </w:r>
      <w:r>
        <w:t>60</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5"/>
        <w:gridCol w:w="1325"/>
        <w:gridCol w:w="1324"/>
        <w:gridCol w:w="1326"/>
        <w:gridCol w:w="1178"/>
        <w:gridCol w:w="1326"/>
        <w:gridCol w:w="1285"/>
      </w:tblGrid>
      <w:tr w:rsidR="00A360B0" w:rsidRPr="00A46285">
        <w:tc>
          <w:tcPr>
            <w:tcW w:w="1164" w:type="pct"/>
            <w:vMerge w:val="restart"/>
          </w:tcPr>
          <w:p w:rsidR="00A360B0" w:rsidRPr="00A46285" w:rsidRDefault="00A360B0" w:rsidP="00621C12">
            <w:pPr>
              <w:jc w:val="both"/>
            </w:pPr>
            <w:r w:rsidRPr="00A46285">
              <w:t>МБУДО</w:t>
            </w:r>
          </w:p>
        </w:tc>
        <w:tc>
          <w:tcPr>
            <w:tcW w:w="3836" w:type="pct"/>
            <w:gridSpan w:val="6"/>
          </w:tcPr>
          <w:p w:rsidR="00A360B0" w:rsidRPr="00A46285" w:rsidRDefault="00A360B0" w:rsidP="00621C12">
            <w:pPr>
              <w:jc w:val="both"/>
            </w:pPr>
            <w:r w:rsidRPr="00A46285">
              <w:t>Победители, призеры, лауреаты конкурсов и соревнований</w:t>
            </w:r>
          </w:p>
        </w:tc>
      </w:tr>
      <w:tr w:rsidR="00A360B0" w:rsidRPr="00A46285">
        <w:tc>
          <w:tcPr>
            <w:tcW w:w="1164" w:type="pct"/>
            <w:vMerge/>
          </w:tcPr>
          <w:p w:rsidR="00A360B0" w:rsidRPr="00A46285" w:rsidRDefault="00A360B0" w:rsidP="00621C12">
            <w:pPr>
              <w:jc w:val="both"/>
            </w:pPr>
          </w:p>
        </w:tc>
        <w:tc>
          <w:tcPr>
            <w:tcW w:w="1309" w:type="pct"/>
            <w:gridSpan w:val="2"/>
          </w:tcPr>
          <w:p w:rsidR="00A360B0" w:rsidRPr="00A46285" w:rsidRDefault="00A360B0" w:rsidP="00621C12">
            <w:pPr>
              <w:jc w:val="both"/>
            </w:pPr>
            <w:r w:rsidRPr="00A46285">
              <w:t>региональный уровень /количество соревнований, конкурсов</w:t>
            </w:r>
          </w:p>
        </w:tc>
        <w:tc>
          <w:tcPr>
            <w:tcW w:w="1236" w:type="pct"/>
            <w:gridSpan w:val="2"/>
          </w:tcPr>
          <w:p w:rsidR="00A360B0" w:rsidRPr="00A46285" w:rsidRDefault="00A360B0" w:rsidP="00621C12">
            <w:pPr>
              <w:jc w:val="both"/>
            </w:pPr>
            <w:r w:rsidRPr="00A46285">
              <w:t>федеральный уровень/количество соревнований, конкурсов</w:t>
            </w:r>
          </w:p>
        </w:tc>
        <w:tc>
          <w:tcPr>
            <w:tcW w:w="1291" w:type="pct"/>
            <w:gridSpan w:val="2"/>
          </w:tcPr>
          <w:p w:rsidR="00A360B0" w:rsidRPr="00A46285" w:rsidRDefault="00A360B0" w:rsidP="00621C12">
            <w:pPr>
              <w:jc w:val="both"/>
            </w:pPr>
            <w:r w:rsidRPr="00A46285">
              <w:t>международный уровень/ количество соревнований, конкурсов</w:t>
            </w:r>
          </w:p>
        </w:tc>
      </w:tr>
      <w:tr w:rsidR="00A360B0" w:rsidRPr="00A46285">
        <w:tc>
          <w:tcPr>
            <w:tcW w:w="1164" w:type="pct"/>
          </w:tcPr>
          <w:p w:rsidR="00A360B0" w:rsidRPr="00A46285" w:rsidRDefault="00A360B0" w:rsidP="00621C12">
            <w:pPr>
              <w:jc w:val="both"/>
            </w:pPr>
            <w:r w:rsidRPr="00A46285">
              <w:t>год</w:t>
            </w:r>
          </w:p>
        </w:tc>
        <w:tc>
          <w:tcPr>
            <w:tcW w:w="655" w:type="pct"/>
          </w:tcPr>
          <w:p w:rsidR="00A360B0" w:rsidRPr="00A46285" w:rsidRDefault="00A360B0" w:rsidP="00621C12">
            <w:pPr>
              <w:jc w:val="both"/>
            </w:pPr>
            <w:r w:rsidRPr="00A46285">
              <w:t>2014</w:t>
            </w:r>
          </w:p>
        </w:tc>
        <w:tc>
          <w:tcPr>
            <w:tcW w:w="654" w:type="pct"/>
          </w:tcPr>
          <w:p w:rsidR="00A360B0" w:rsidRPr="00A46285" w:rsidRDefault="00A360B0" w:rsidP="00621C12">
            <w:pPr>
              <w:jc w:val="both"/>
            </w:pPr>
            <w:r w:rsidRPr="00A46285">
              <w:t>2015</w:t>
            </w:r>
          </w:p>
        </w:tc>
        <w:tc>
          <w:tcPr>
            <w:tcW w:w="655" w:type="pct"/>
          </w:tcPr>
          <w:p w:rsidR="00A360B0" w:rsidRPr="00A46285" w:rsidRDefault="00A360B0" w:rsidP="00621C12">
            <w:pPr>
              <w:jc w:val="both"/>
            </w:pPr>
            <w:r w:rsidRPr="00A46285">
              <w:t>2014</w:t>
            </w:r>
          </w:p>
        </w:tc>
        <w:tc>
          <w:tcPr>
            <w:tcW w:w="582" w:type="pct"/>
          </w:tcPr>
          <w:p w:rsidR="00A360B0" w:rsidRPr="00A46285" w:rsidRDefault="00A360B0" w:rsidP="00621C12">
            <w:pPr>
              <w:jc w:val="both"/>
            </w:pPr>
            <w:r w:rsidRPr="00A46285">
              <w:t>2015</w:t>
            </w:r>
          </w:p>
        </w:tc>
        <w:tc>
          <w:tcPr>
            <w:tcW w:w="655" w:type="pct"/>
          </w:tcPr>
          <w:p w:rsidR="00A360B0" w:rsidRPr="00A46285" w:rsidRDefault="00A360B0" w:rsidP="00621C12">
            <w:pPr>
              <w:jc w:val="both"/>
            </w:pPr>
            <w:r w:rsidRPr="00A46285">
              <w:t>2014</w:t>
            </w:r>
          </w:p>
        </w:tc>
        <w:tc>
          <w:tcPr>
            <w:tcW w:w="637" w:type="pct"/>
          </w:tcPr>
          <w:p w:rsidR="00A360B0" w:rsidRPr="00A46285" w:rsidRDefault="00A360B0" w:rsidP="00621C12">
            <w:pPr>
              <w:jc w:val="both"/>
            </w:pPr>
            <w:r w:rsidRPr="00A46285">
              <w:t>2015</w:t>
            </w:r>
          </w:p>
        </w:tc>
      </w:tr>
      <w:tr w:rsidR="00A360B0" w:rsidRPr="00A46285">
        <w:tc>
          <w:tcPr>
            <w:tcW w:w="1164" w:type="pct"/>
          </w:tcPr>
          <w:p w:rsidR="00A360B0" w:rsidRPr="00A46285" w:rsidRDefault="00A360B0" w:rsidP="00621C12">
            <w:pPr>
              <w:jc w:val="both"/>
            </w:pPr>
            <w:r w:rsidRPr="00A46285">
              <w:t>Молодежный центр</w:t>
            </w:r>
          </w:p>
        </w:tc>
        <w:tc>
          <w:tcPr>
            <w:tcW w:w="655" w:type="pct"/>
          </w:tcPr>
          <w:p w:rsidR="00A360B0" w:rsidRPr="00A46285" w:rsidRDefault="00A360B0" w:rsidP="00621C12">
            <w:pPr>
              <w:jc w:val="both"/>
            </w:pPr>
            <w:r w:rsidRPr="00A46285">
              <w:t>31/3</w:t>
            </w:r>
          </w:p>
        </w:tc>
        <w:tc>
          <w:tcPr>
            <w:tcW w:w="654" w:type="pct"/>
          </w:tcPr>
          <w:p w:rsidR="00A360B0" w:rsidRPr="00A46285" w:rsidRDefault="00A360B0" w:rsidP="00621C12">
            <w:pPr>
              <w:jc w:val="both"/>
            </w:pPr>
            <w:r w:rsidRPr="00A46285">
              <w:t>18/6</w:t>
            </w:r>
          </w:p>
        </w:tc>
        <w:tc>
          <w:tcPr>
            <w:tcW w:w="655" w:type="pct"/>
          </w:tcPr>
          <w:p w:rsidR="00A360B0" w:rsidRPr="00A46285" w:rsidRDefault="00A360B0" w:rsidP="00621C12">
            <w:pPr>
              <w:jc w:val="both"/>
            </w:pPr>
            <w:r w:rsidRPr="00A46285">
              <w:t>4/3</w:t>
            </w:r>
          </w:p>
        </w:tc>
        <w:tc>
          <w:tcPr>
            <w:tcW w:w="582" w:type="pct"/>
          </w:tcPr>
          <w:p w:rsidR="00A360B0" w:rsidRPr="00A46285" w:rsidRDefault="00A360B0" w:rsidP="00621C12">
            <w:pPr>
              <w:jc w:val="both"/>
            </w:pPr>
            <w:r w:rsidRPr="00A46285">
              <w:t>1/3</w:t>
            </w:r>
          </w:p>
        </w:tc>
        <w:tc>
          <w:tcPr>
            <w:tcW w:w="655" w:type="pct"/>
          </w:tcPr>
          <w:p w:rsidR="00A360B0" w:rsidRPr="00A46285" w:rsidRDefault="00A360B0" w:rsidP="00621C12">
            <w:pPr>
              <w:jc w:val="both"/>
            </w:pPr>
            <w:r w:rsidRPr="00A46285">
              <w:t>13/6</w:t>
            </w:r>
          </w:p>
        </w:tc>
        <w:tc>
          <w:tcPr>
            <w:tcW w:w="637" w:type="pct"/>
          </w:tcPr>
          <w:p w:rsidR="00A360B0" w:rsidRPr="00A46285" w:rsidRDefault="00A360B0" w:rsidP="00621C12">
            <w:pPr>
              <w:jc w:val="both"/>
            </w:pPr>
            <w:r w:rsidRPr="00A46285">
              <w:t>1/3</w:t>
            </w:r>
          </w:p>
        </w:tc>
      </w:tr>
    </w:tbl>
    <w:p w:rsidR="00A360B0" w:rsidRDefault="00A360B0" w:rsidP="00DE10CA">
      <w:pPr>
        <w:tabs>
          <w:tab w:val="left" w:pos="0"/>
        </w:tabs>
      </w:pPr>
      <w:r>
        <w:tab/>
      </w:r>
    </w:p>
    <w:p w:rsidR="00A360B0" w:rsidRPr="00F66AF3" w:rsidRDefault="00A360B0" w:rsidP="00DE10CA">
      <w:pPr>
        <w:jc w:val="center"/>
        <w:rPr>
          <w:b/>
          <w:bCs/>
          <w:u w:val="single"/>
        </w:rPr>
      </w:pPr>
      <w:r w:rsidRPr="008779FA">
        <w:t>Основные показатели деятельности Центра внешкольной работы</w:t>
      </w:r>
    </w:p>
    <w:p w:rsidR="00A360B0" w:rsidRPr="00F66AF3" w:rsidRDefault="00A360B0" w:rsidP="00DE10CA">
      <w:pPr>
        <w:pStyle w:val="BodyText"/>
        <w:ind w:firstLine="708"/>
        <w:rPr>
          <w:b/>
          <w:bCs/>
        </w:rPr>
      </w:pPr>
    </w:p>
    <w:p w:rsidR="00A360B0" w:rsidRPr="00621C12" w:rsidRDefault="00A360B0" w:rsidP="00621C12">
      <w:pPr>
        <w:pStyle w:val="BodyText"/>
        <w:spacing w:after="0"/>
        <w:ind w:firstLine="539"/>
        <w:jc w:val="both"/>
      </w:pPr>
      <w:r w:rsidRPr="00621C12">
        <w:t xml:space="preserve">Как учреждение дополнительного образования, Центр внешкольной работы реализует 26 образовательных программ по направленностям: </w:t>
      </w:r>
    </w:p>
    <w:p w:rsidR="00A360B0" w:rsidRPr="00621C12" w:rsidRDefault="00A360B0" w:rsidP="00621C12">
      <w:pPr>
        <w:pStyle w:val="BodyText"/>
        <w:spacing w:after="0"/>
        <w:ind w:firstLine="539"/>
        <w:jc w:val="both"/>
      </w:pPr>
      <w:r w:rsidRPr="00621C12">
        <w:rPr>
          <w:i/>
          <w:iCs/>
        </w:rPr>
        <w:t>-</w:t>
      </w:r>
      <w:r w:rsidRPr="00621C12">
        <w:rPr>
          <w:i/>
          <w:iCs/>
          <w:u w:val="single"/>
        </w:rPr>
        <w:t>художественная</w:t>
      </w:r>
      <w:r w:rsidRPr="00621C12">
        <w:rPr>
          <w:i/>
          <w:iCs/>
        </w:rPr>
        <w:t xml:space="preserve"> </w:t>
      </w:r>
      <w:r w:rsidRPr="00621C12">
        <w:t>(декоративно-прикладное, изобразительное и вокальное творчество, театр моды, ансамбль русской песни, современные танцы);</w:t>
      </w:r>
    </w:p>
    <w:p w:rsidR="00A360B0" w:rsidRPr="00621C12" w:rsidRDefault="00A360B0" w:rsidP="00621C12">
      <w:pPr>
        <w:pStyle w:val="BodyText"/>
        <w:spacing w:after="0"/>
        <w:ind w:firstLine="539"/>
        <w:jc w:val="both"/>
      </w:pPr>
      <w:r w:rsidRPr="00621C12">
        <w:rPr>
          <w:i/>
          <w:iCs/>
          <w:u w:val="single"/>
        </w:rPr>
        <w:t>-физкультурно - спортивная</w:t>
      </w:r>
      <w:r w:rsidRPr="00621C12">
        <w:t xml:space="preserve"> (футбол/хоккей, настольный теннис, фитнес, силовое троеборье,</w:t>
      </w:r>
      <w:r w:rsidRPr="00621C12">
        <w:rPr>
          <w:smallCaps/>
        </w:rPr>
        <w:t xml:space="preserve"> </w:t>
      </w:r>
      <w:r w:rsidRPr="00621C12">
        <w:t>мини - футбол);</w:t>
      </w:r>
    </w:p>
    <w:p w:rsidR="00A360B0" w:rsidRPr="00F66AF3" w:rsidRDefault="00A360B0" w:rsidP="00621C12">
      <w:pPr>
        <w:pStyle w:val="BodyText"/>
        <w:spacing w:after="0"/>
        <w:ind w:firstLine="539"/>
        <w:jc w:val="both"/>
        <w:rPr>
          <w:b/>
          <w:bCs/>
        </w:rPr>
      </w:pPr>
      <w:r w:rsidRPr="00621C12">
        <w:rPr>
          <w:i/>
          <w:iCs/>
          <w:u w:val="single"/>
        </w:rPr>
        <w:t>-техническая</w:t>
      </w:r>
      <w:r w:rsidRPr="00621C12">
        <w:rPr>
          <w:u w:val="single"/>
        </w:rPr>
        <w:t xml:space="preserve"> </w:t>
      </w:r>
      <w:r w:rsidRPr="00621C12">
        <w:t>(секции автоспорта, виндсерфинга</w:t>
      </w:r>
      <w:r w:rsidRPr="00F66AF3">
        <w:rPr>
          <w:b/>
          <w:bCs/>
        </w:rPr>
        <w:t>);</w:t>
      </w:r>
    </w:p>
    <w:p w:rsidR="00A360B0" w:rsidRPr="003443CC" w:rsidRDefault="00A360B0" w:rsidP="00DE10CA">
      <w:pPr>
        <w:pStyle w:val="BodyText"/>
        <w:ind w:firstLine="540"/>
        <w:jc w:val="both"/>
        <w:rPr>
          <w:b/>
          <w:bCs/>
        </w:rPr>
      </w:pPr>
      <w:r w:rsidRPr="00F66AF3">
        <w:rPr>
          <w:b/>
          <w:bCs/>
          <w:i/>
          <w:iCs/>
          <w:u w:val="single"/>
        </w:rPr>
        <w:t>-социально-</w:t>
      </w:r>
      <w:r w:rsidRPr="00621C12">
        <w:rPr>
          <w:i/>
          <w:iCs/>
          <w:u w:val="single"/>
        </w:rPr>
        <w:t>педагогическая</w:t>
      </w:r>
      <w:r w:rsidRPr="00621C12">
        <w:t xml:space="preserve"> (ВПК «Мужество», ВСК «Разведчик», секция кинологов, секция ролевого моделирования «Армир»; организация клубной, досуговой, игровой деятельности, организация работы с детьми с ограниченными возможностями здоровья).</w:t>
      </w:r>
    </w:p>
    <w:p w:rsidR="00A360B0" w:rsidRDefault="00A360B0" w:rsidP="00DE10CA">
      <w:pPr>
        <w:ind w:left="8496" w:hanging="8496"/>
        <w:jc w:val="right"/>
      </w:pPr>
    </w:p>
    <w:p w:rsidR="00A360B0" w:rsidRPr="004144B0" w:rsidRDefault="00A360B0" w:rsidP="00DE10CA">
      <w:pPr>
        <w:ind w:left="8496" w:hanging="8496"/>
        <w:jc w:val="right"/>
        <w:rPr>
          <w:lang w:val="en-US"/>
        </w:rPr>
      </w:pPr>
      <w:r w:rsidRPr="002C3EAC">
        <w:t xml:space="preserve">Таблица </w:t>
      </w:r>
      <w:r>
        <w:t>61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8"/>
        <w:gridCol w:w="1297"/>
        <w:gridCol w:w="1150"/>
        <w:gridCol w:w="1346"/>
        <w:gridCol w:w="1188"/>
      </w:tblGrid>
      <w:tr w:rsidR="00A360B0" w:rsidRPr="00F66AF3">
        <w:trPr>
          <w:trHeight w:val="495"/>
        </w:trPr>
        <w:tc>
          <w:tcPr>
            <w:tcW w:w="2539" w:type="pct"/>
            <w:vAlign w:val="center"/>
          </w:tcPr>
          <w:p w:rsidR="00A360B0" w:rsidRPr="00621C12" w:rsidRDefault="00A360B0" w:rsidP="00DE10CA">
            <w:pPr>
              <w:pStyle w:val="BodyText"/>
            </w:pPr>
            <w:r w:rsidRPr="00621C12">
              <w:t>Показатели</w:t>
            </w:r>
          </w:p>
        </w:tc>
        <w:tc>
          <w:tcPr>
            <w:tcW w:w="641" w:type="pct"/>
          </w:tcPr>
          <w:p w:rsidR="00A360B0" w:rsidRPr="00621C12" w:rsidRDefault="00A360B0" w:rsidP="00DE10CA">
            <w:pPr>
              <w:pStyle w:val="BodyText"/>
            </w:pPr>
            <w:r w:rsidRPr="00621C12">
              <w:t>Ед. изм.</w:t>
            </w:r>
          </w:p>
        </w:tc>
        <w:tc>
          <w:tcPr>
            <w:tcW w:w="568" w:type="pct"/>
            <w:vAlign w:val="center"/>
          </w:tcPr>
          <w:p w:rsidR="00A360B0" w:rsidRPr="00621C12" w:rsidRDefault="00A360B0" w:rsidP="00DE10CA">
            <w:pPr>
              <w:pStyle w:val="BodyText"/>
            </w:pPr>
            <w:r w:rsidRPr="00621C12">
              <w:t>2014г.</w:t>
            </w:r>
          </w:p>
        </w:tc>
        <w:tc>
          <w:tcPr>
            <w:tcW w:w="665" w:type="pct"/>
            <w:vAlign w:val="center"/>
          </w:tcPr>
          <w:p w:rsidR="00A360B0" w:rsidRPr="002A7949" w:rsidRDefault="00A360B0" w:rsidP="00DE10CA">
            <w:pPr>
              <w:pStyle w:val="BodyText"/>
              <w:rPr>
                <w:b/>
                <w:bCs/>
              </w:rPr>
            </w:pPr>
            <w:r w:rsidRPr="002A7949">
              <w:rPr>
                <w:b/>
                <w:bCs/>
              </w:rPr>
              <w:t>2015г.</w:t>
            </w:r>
          </w:p>
        </w:tc>
        <w:tc>
          <w:tcPr>
            <w:tcW w:w="587" w:type="pct"/>
          </w:tcPr>
          <w:p w:rsidR="00A360B0" w:rsidRPr="002A7949" w:rsidRDefault="00A360B0" w:rsidP="00DE10CA">
            <w:pPr>
              <w:pStyle w:val="BodyText"/>
              <w:rPr>
                <w:b/>
                <w:bCs/>
              </w:rPr>
            </w:pPr>
            <w:r w:rsidRPr="002A7949">
              <w:rPr>
                <w:b/>
                <w:bCs/>
              </w:rPr>
              <w:t>Темп роста, %</w:t>
            </w:r>
          </w:p>
        </w:tc>
      </w:tr>
      <w:tr w:rsidR="00A360B0" w:rsidRPr="00F66AF3">
        <w:trPr>
          <w:trHeight w:val="280"/>
        </w:trPr>
        <w:tc>
          <w:tcPr>
            <w:tcW w:w="2539" w:type="pct"/>
          </w:tcPr>
          <w:p w:rsidR="00A360B0" w:rsidRPr="00621C12" w:rsidRDefault="00A360B0" w:rsidP="00DE10CA">
            <w:pPr>
              <w:pStyle w:val="BodyText"/>
              <w:tabs>
                <w:tab w:val="left" w:pos="5220"/>
              </w:tabs>
              <w:jc w:val="both"/>
            </w:pPr>
            <w:r w:rsidRPr="00621C12">
              <w:t>Общее количество объектов для клубной деятельности</w:t>
            </w:r>
          </w:p>
        </w:tc>
        <w:tc>
          <w:tcPr>
            <w:tcW w:w="641" w:type="pct"/>
          </w:tcPr>
          <w:p w:rsidR="00A360B0" w:rsidRPr="00621C12" w:rsidRDefault="00A360B0" w:rsidP="00DE10CA">
            <w:pPr>
              <w:pStyle w:val="BodyText"/>
              <w:jc w:val="both"/>
            </w:pPr>
            <w:r w:rsidRPr="00621C12">
              <w:t>клубов</w:t>
            </w:r>
          </w:p>
        </w:tc>
        <w:tc>
          <w:tcPr>
            <w:tcW w:w="568" w:type="pct"/>
          </w:tcPr>
          <w:p w:rsidR="00A360B0" w:rsidRPr="00621C12" w:rsidRDefault="00A360B0" w:rsidP="00DE10CA">
            <w:pPr>
              <w:pStyle w:val="BodyText"/>
            </w:pPr>
            <w:r w:rsidRPr="00621C12">
              <w:t>13</w:t>
            </w:r>
          </w:p>
        </w:tc>
        <w:tc>
          <w:tcPr>
            <w:tcW w:w="665" w:type="pct"/>
          </w:tcPr>
          <w:p w:rsidR="00A360B0" w:rsidRPr="002A7949" w:rsidRDefault="00A360B0" w:rsidP="00DE10CA">
            <w:pPr>
              <w:pStyle w:val="BodyText"/>
              <w:rPr>
                <w:b/>
                <w:bCs/>
              </w:rPr>
            </w:pPr>
            <w:r w:rsidRPr="002A7949">
              <w:rPr>
                <w:b/>
                <w:bCs/>
              </w:rPr>
              <w:t>12</w:t>
            </w:r>
          </w:p>
        </w:tc>
        <w:tc>
          <w:tcPr>
            <w:tcW w:w="587" w:type="pct"/>
          </w:tcPr>
          <w:p w:rsidR="00A360B0" w:rsidRPr="002A7949" w:rsidRDefault="00A360B0" w:rsidP="00DE10CA">
            <w:pPr>
              <w:pStyle w:val="BodyText"/>
              <w:rPr>
                <w:b/>
                <w:bCs/>
              </w:rPr>
            </w:pPr>
            <w:r w:rsidRPr="002A7949">
              <w:rPr>
                <w:b/>
                <w:bCs/>
              </w:rPr>
              <w:t>92,3</w:t>
            </w:r>
          </w:p>
        </w:tc>
      </w:tr>
      <w:tr w:rsidR="00A360B0" w:rsidRPr="00F66AF3">
        <w:trPr>
          <w:trHeight w:val="270"/>
        </w:trPr>
        <w:tc>
          <w:tcPr>
            <w:tcW w:w="2539" w:type="pct"/>
          </w:tcPr>
          <w:p w:rsidR="00A360B0" w:rsidRPr="00621C12" w:rsidRDefault="00A360B0" w:rsidP="00DE10CA">
            <w:pPr>
              <w:pStyle w:val="BodyText"/>
              <w:jc w:val="both"/>
            </w:pPr>
            <w:r w:rsidRPr="00621C12">
              <w:t xml:space="preserve">Общее количество клубов </w:t>
            </w:r>
          </w:p>
        </w:tc>
        <w:tc>
          <w:tcPr>
            <w:tcW w:w="641" w:type="pct"/>
          </w:tcPr>
          <w:p w:rsidR="00A360B0" w:rsidRPr="00621C12" w:rsidRDefault="00A360B0" w:rsidP="00DE10CA">
            <w:pPr>
              <w:pStyle w:val="BodyText"/>
              <w:jc w:val="both"/>
            </w:pPr>
            <w:r w:rsidRPr="00621C12">
              <w:t>клубов</w:t>
            </w:r>
          </w:p>
        </w:tc>
        <w:tc>
          <w:tcPr>
            <w:tcW w:w="568" w:type="pct"/>
          </w:tcPr>
          <w:p w:rsidR="00A360B0" w:rsidRPr="00621C12" w:rsidRDefault="00A360B0" w:rsidP="00DE10CA">
            <w:pPr>
              <w:pStyle w:val="BodyText"/>
            </w:pPr>
            <w:r w:rsidRPr="00621C12">
              <w:t>8</w:t>
            </w:r>
          </w:p>
        </w:tc>
        <w:tc>
          <w:tcPr>
            <w:tcW w:w="665" w:type="pct"/>
          </w:tcPr>
          <w:p w:rsidR="00A360B0" w:rsidRPr="002A7949" w:rsidRDefault="00A360B0" w:rsidP="00DE10CA">
            <w:pPr>
              <w:pStyle w:val="BodyText"/>
              <w:rPr>
                <w:b/>
                <w:bCs/>
              </w:rPr>
            </w:pPr>
            <w:r w:rsidRPr="002A7949">
              <w:rPr>
                <w:b/>
                <w:bCs/>
              </w:rPr>
              <w:t>8</w:t>
            </w:r>
          </w:p>
        </w:tc>
        <w:tc>
          <w:tcPr>
            <w:tcW w:w="587" w:type="pct"/>
          </w:tcPr>
          <w:p w:rsidR="00A360B0" w:rsidRPr="002A7949" w:rsidRDefault="00A360B0" w:rsidP="00DE10CA">
            <w:pPr>
              <w:pStyle w:val="BodyText"/>
              <w:rPr>
                <w:b/>
                <w:bCs/>
              </w:rPr>
            </w:pPr>
            <w:r w:rsidRPr="002A7949">
              <w:rPr>
                <w:b/>
                <w:bCs/>
              </w:rPr>
              <w:t>100</w:t>
            </w:r>
          </w:p>
        </w:tc>
      </w:tr>
      <w:tr w:rsidR="00A360B0" w:rsidRPr="00F66AF3">
        <w:trPr>
          <w:trHeight w:val="280"/>
        </w:trPr>
        <w:tc>
          <w:tcPr>
            <w:tcW w:w="2539" w:type="pct"/>
          </w:tcPr>
          <w:p w:rsidR="00A360B0" w:rsidRPr="00621C12" w:rsidRDefault="00A360B0" w:rsidP="00DE10CA">
            <w:pPr>
              <w:pStyle w:val="BodyText"/>
              <w:jc w:val="both"/>
            </w:pPr>
            <w:r w:rsidRPr="00621C12">
              <w:t>Количество учебных групп, всего:</w:t>
            </w:r>
          </w:p>
        </w:tc>
        <w:tc>
          <w:tcPr>
            <w:tcW w:w="641" w:type="pct"/>
          </w:tcPr>
          <w:p w:rsidR="00A360B0" w:rsidRPr="00621C12" w:rsidRDefault="00A360B0" w:rsidP="00DE10CA">
            <w:pPr>
              <w:pStyle w:val="BodyText"/>
              <w:jc w:val="both"/>
            </w:pPr>
            <w:r w:rsidRPr="00621C12">
              <w:t>группы</w:t>
            </w:r>
          </w:p>
        </w:tc>
        <w:tc>
          <w:tcPr>
            <w:tcW w:w="568" w:type="pct"/>
          </w:tcPr>
          <w:p w:rsidR="00A360B0" w:rsidRPr="00621C12" w:rsidRDefault="00A360B0" w:rsidP="00DE10CA">
            <w:pPr>
              <w:pStyle w:val="BodyText"/>
            </w:pPr>
            <w:r w:rsidRPr="00621C12">
              <w:t>97</w:t>
            </w:r>
          </w:p>
        </w:tc>
        <w:tc>
          <w:tcPr>
            <w:tcW w:w="665" w:type="pct"/>
          </w:tcPr>
          <w:p w:rsidR="00A360B0" w:rsidRPr="002A7949" w:rsidRDefault="00A360B0" w:rsidP="00DE10CA">
            <w:pPr>
              <w:pStyle w:val="BodyText"/>
              <w:rPr>
                <w:b/>
                <w:bCs/>
              </w:rPr>
            </w:pPr>
            <w:r w:rsidRPr="002A7949">
              <w:rPr>
                <w:b/>
                <w:bCs/>
              </w:rPr>
              <w:t>94</w:t>
            </w:r>
          </w:p>
        </w:tc>
        <w:tc>
          <w:tcPr>
            <w:tcW w:w="587" w:type="pct"/>
          </w:tcPr>
          <w:p w:rsidR="00A360B0" w:rsidRPr="002A7949" w:rsidRDefault="00A360B0" w:rsidP="00DE10CA">
            <w:pPr>
              <w:pStyle w:val="BodyText"/>
              <w:rPr>
                <w:b/>
                <w:bCs/>
              </w:rPr>
            </w:pPr>
            <w:r w:rsidRPr="002A7949">
              <w:rPr>
                <w:b/>
                <w:bCs/>
              </w:rPr>
              <w:t>96,9</w:t>
            </w:r>
          </w:p>
        </w:tc>
      </w:tr>
      <w:tr w:rsidR="00A360B0" w:rsidRPr="00F66AF3">
        <w:trPr>
          <w:trHeight w:val="280"/>
        </w:trPr>
        <w:tc>
          <w:tcPr>
            <w:tcW w:w="2539" w:type="pct"/>
          </w:tcPr>
          <w:p w:rsidR="00A360B0" w:rsidRPr="00621C12" w:rsidRDefault="00A360B0" w:rsidP="00DE10CA">
            <w:pPr>
              <w:pStyle w:val="BodyText"/>
              <w:jc w:val="both"/>
            </w:pPr>
            <w:r w:rsidRPr="00621C12">
              <w:t>в том числе:</w:t>
            </w:r>
          </w:p>
        </w:tc>
        <w:tc>
          <w:tcPr>
            <w:tcW w:w="641" w:type="pct"/>
          </w:tcPr>
          <w:p w:rsidR="00A360B0" w:rsidRPr="00621C12" w:rsidRDefault="00A360B0" w:rsidP="00DE10CA">
            <w:pPr>
              <w:pStyle w:val="BodyText"/>
              <w:jc w:val="both"/>
            </w:pPr>
          </w:p>
        </w:tc>
        <w:tc>
          <w:tcPr>
            <w:tcW w:w="568" w:type="pct"/>
          </w:tcPr>
          <w:p w:rsidR="00A360B0" w:rsidRPr="00621C12" w:rsidRDefault="00A360B0" w:rsidP="00DE10CA">
            <w:pPr>
              <w:pStyle w:val="BodyText"/>
            </w:pPr>
          </w:p>
        </w:tc>
        <w:tc>
          <w:tcPr>
            <w:tcW w:w="665" w:type="pct"/>
          </w:tcPr>
          <w:p w:rsidR="00A360B0" w:rsidRPr="002A7949" w:rsidRDefault="00A360B0" w:rsidP="00DE10CA">
            <w:pPr>
              <w:pStyle w:val="BodyText"/>
              <w:rPr>
                <w:b/>
                <w:bCs/>
              </w:rPr>
            </w:pPr>
          </w:p>
        </w:tc>
        <w:tc>
          <w:tcPr>
            <w:tcW w:w="587" w:type="pct"/>
          </w:tcPr>
          <w:p w:rsidR="00A360B0" w:rsidRPr="002A7949" w:rsidRDefault="00A360B0" w:rsidP="00DE10CA">
            <w:pPr>
              <w:pStyle w:val="BodyText"/>
              <w:rPr>
                <w:b/>
                <w:bCs/>
              </w:rPr>
            </w:pPr>
          </w:p>
        </w:tc>
      </w:tr>
      <w:tr w:rsidR="00A360B0" w:rsidRPr="00F66AF3">
        <w:trPr>
          <w:trHeight w:val="280"/>
        </w:trPr>
        <w:tc>
          <w:tcPr>
            <w:tcW w:w="2539" w:type="pct"/>
          </w:tcPr>
          <w:p w:rsidR="00A360B0" w:rsidRPr="00621C12" w:rsidRDefault="00A360B0" w:rsidP="00DE10CA">
            <w:pPr>
              <w:pStyle w:val="BodyText"/>
              <w:jc w:val="both"/>
            </w:pPr>
            <w:r w:rsidRPr="00621C12">
              <w:t>- бюджетные учебные группы</w:t>
            </w:r>
          </w:p>
        </w:tc>
        <w:tc>
          <w:tcPr>
            <w:tcW w:w="641" w:type="pct"/>
          </w:tcPr>
          <w:p w:rsidR="00A360B0" w:rsidRPr="00621C12" w:rsidRDefault="00A360B0" w:rsidP="00DE10CA">
            <w:pPr>
              <w:pStyle w:val="BodyText"/>
              <w:jc w:val="both"/>
            </w:pPr>
            <w:r w:rsidRPr="00621C12">
              <w:t>группы</w:t>
            </w:r>
          </w:p>
        </w:tc>
        <w:tc>
          <w:tcPr>
            <w:tcW w:w="568" w:type="pct"/>
          </w:tcPr>
          <w:p w:rsidR="00A360B0" w:rsidRPr="00621C12" w:rsidRDefault="00A360B0" w:rsidP="00DE10CA">
            <w:pPr>
              <w:pStyle w:val="BodyText"/>
            </w:pPr>
            <w:r w:rsidRPr="00621C12">
              <w:t>92</w:t>
            </w:r>
          </w:p>
        </w:tc>
        <w:tc>
          <w:tcPr>
            <w:tcW w:w="665" w:type="pct"/>
          </w:tcPr>
          <w:p w:rsidR="00A360B0" w:rsidRPr="002A7949" w:rsidRDefault="00A360B0" w:rsidP="00DE10CA">
            <w:pPr>
              <w:pStyle w:val="BodyText"/>
              <w:rPr>
                <w:b/>
                <w:bCs/>
              </w:rPr>
            </w:pPr>
            <w:r w:rsidRPr="002A7949">
              <w:rPr>
                <w:b/>
                <w:bCs/>
              </w:rPr>
              <w:t>90</w:t>
            </w:r>
          </w:p>
        </w:tc>
        <w:tc>
          <w:tcPr>
            <w:tcW w:w="587" w:type="pct"/>
          </w:tcPr>
          <w:p w:rsidR="00A360B0" w:rsidRPr="002A7949" w:rsidRDefault="00A360B0" w:rsidP="00DE10CA">
            <w:pPr>
              <w:pStyle w:val="BodyText"/>
              <w:rPr>
                <w:b/>
                <w:bCs/>
              </w:rPr>
            </w:pPr>
            <w:r w:rsidRPr="002A7949">
              <w:rPr>
                <w:b/>
                <w:bCs/>
              </w:rPr>
              <w:t>97,8</w:t>
            </w:r>
          </w:p>
        </w:tc>
      </w:tr>
      <w:tr w:rsidR="00A360B0" w:rsidRPr="00F66AF3">
        <w:trPr>
          <w:trHeight w:val="280"/>
        </w:trPr>
        <w:tc>
          <w:tcPr>
            <w:tcW w:w="2539" w:type="pct"/>
          </w:tcPr>
          <w:p w:rsidR="00A360B0" w:rsidRPr="00621C12" w:rsidRDefault="00A360B0" w:rsidP="00DE10CA">
            <w:pPr>
              <w:pStyle w:val="BodyText"/>
              <w:jc w:val="both"/>
            </w:pPr>
            <w:r w:rsidRPr="00621C12">
              <w:t>- платные группы</w:t>
            </w:r>
          </w:p>
        </w:tc>
        <w:tc>
          <w:tcPr>
            <w:tcW w:w="641" w:type="pct"/>
          </w:tcPr>
          <w:p w:rsidR="00A360B0" w:rsidRPr="00621C12" w:rsidRDefault="00A360B0" w:rsidP="00DE10CA">
            <w:pPr>
              <w:pStyle w:val="BodyText"/>
              <w:jc w:val="both"/>
            </w:pPr>
            <w:r w:rsidRPr="00621C12">
              <w:t>группы</w:t>
            </w:r>
          </w:p>
        </w:tc>
        <w:tc>
          <w:tcPr>
            <w:tcW w:w="568" w:type="pct"/>
          </w:tcPr>
          <w:p w:rsidR="00A360B0" w:rsidRPr="00621C12" w:rsidRDefault="00A360B0" w:rsidP="00DE10CA">
            <w:pPr>
              <w:pStyle w:val="BodyText"/>
            </w:pPr>
            <w:r w:rsidRPr="00621C12">
              <w:t>5</w:t>
            </w:r>
          </w:p>
        </w:tc>
        <w:tc>
          <w:tcPr>
            <w:tcW w:w="665" w:type="pct"/>
          </w:tcPr>
          <w:p w:rsidR="00A360B0" w:rsidRPr="002A7949" w:rsidRDefault="00A360B0" w:rsidP="00DE10CA">
            <w:pPr>
              <w:pStyle w:val="BodyText"/>
              <w:rPr>
                <w:b/>
                <w:bCs/>
              </w:rPr>
            </w:pPr>
            <w:r w:rsidRPr="002A7949">
              <w:rPr>
                <w:b/>
                <w:bCs/>
              </w:rPr>
              <w:t>4</w:t>
            </w:r>
          </w:p>
        </w:tc>
        <w:tc>
          <w:tcPr>
            <w:tcW w:w="587" w:type="pct"/>
          </w:tcPr>
          <w:p w:rsidR="00A360B0" w:rsidRPr="002A7949" w:rsidRDefault="00A360B0" w:rsidP="00DE10CA">
            <w:pPr>
              <w:pStyle w:val="BodyText"/>
              <w:rPr>
                <w:b/>
                <w:bCs/>
              </w:rPr>
            </w:pPr>
            <w:r w:rsidRPr="002A7949">
              <w:rPr>
                <w:b/>
                <w:bCs/>
              </w:rPr>
              <w:t>80,0</w:t>
            </w:r>
          </w:p>
        </w:tc>
      </w:tr>
      <w:tr w:rsidR="00A360B0" w:rsidRPr="00F66AF3">
        <w:trPr>
          <w:trHeight w:val="252"/>
        </w:trPr>
        <w:tc>
          <w:tcPr>
            <w:tcW w:w="2539" w:type="pct"/>
          </w:tcPr>
          <w:p w:rsidR="00A360B0" w:rsidRPr="00621C12" w:rsidRDefault="00A360B0" w:rsidP="00DE10CA">
            <w:pPr>
              <w:pStyle w:val="BodyText"/>
              <w:jc w:val="both"/>
            </w:pPr>
            <w:r w:rsidRPr="00621C12">
              <w:t>Списочный состав детей в кружках и секциях, всего:</w:t>
            </w:r>
          </w:p>
        </w:tc>
        <w:tc>
          <w:tcPr>
            <w:tcW w:w="641" w:type="pct"/>
          </w:tcPr>
          <w:p w:rsidR="00A360B0" w:rsidRPr="00621C12" w:rsidRDefault="00A360B0" w:rsidP="00DE10CA">
            <w:pPr>
              <w:pStyle w:val="BodyText"/>
              <w:jc w:val="both"/>
            </w:pPr>
            <w:r w:rsidRPr="00621C12">
              <w:t>чел.</w:t>
            </w:r>
          </w:p>
        </w:tc>
        <w:tc>
          <w:tcPr>
            <w:tcW w:w="568" w:type="pct"/>
          </w:tcPr>
          <w:p w:rsidR="00A360B0" w:rsidRPr="00621C12" w:rsidRDefault="00A360B0" w:rsidP="00DE10CA">
            <w:pPr>
              <w:pStyle w:val="BodyText"/>
            </w:pPr>
            <w:r w:rsidRPr="00621C12">
              <w:t>1452</w:t>
            </w:r>
          </w:p>
        </w:tc>
        <w:tc>
          <w:tcPr>
            <w:tcW w:w="665" w:type="pct"/>
          </w:tcPr>
          <w:p w:rsidR="00A360B0" w:rsidRPr="002A7949" w:rsidRDefault="00A360B0" w:rsidP="00DE10CA">
            <w:pPr>
              <w:pStyle w:val="BodyText"/>
              <w:rPr>
                <w:b/>
                <w:bCs/>
              </w:rPr>
            </w:pPr>
            <w:r w:rsidRPr="002A7949">
              <w:rPr>
                <w:b/>
                <w:bCs/>
              </w:rPr>
              <w:t>1439</w:t>
            </w:r>
          </w:p>
        </w:tc>
        <w:tc>
          <w:tcPr>
            <w:tcW w:w="587" w:type="pct"/>
          </w:tcPr>
          <w:p w:rsidR="00A360B0" w:rsidRPr="002A7949" w:rsidRDefault="00A360B0" w:rsidP="00DE10CA">
            <w:pPr>
              <w:pStyle w:val="BodyText"/>
              <w:rPr>
                <w:b/>
                <w:bCs/>
              </w:rPr>
            </w:pPr>
            <w:r w:rsidRPr="002A7949">
              <w:rPr>
                <w:b/>
                <w:bCs/>
              </w:rPr>
              <w:t>99,1</w:t>
            </w:r>
          </w:p>
        </w:tc>
      </w:tr>
      <w:tr w:rsidR="00A360B0" w:rsidRPr="00F66AF3">
        <w:trPr>
          <w:trHeight w:val="280"/>
        </w:trPr>
        <w:tc>
          <w:tcPr>
            <w:tcW w:w="2539" w:type="pct"/>
          </w:tcPr>
          <w:p w:rsidR="00A360B0" w:rsidRPr="00621C12" w:rsidRDefault="00A360B0" w:rsidP="00DE10CA">
            <w:pPr>
              <w:pStyle w:val="BodyText"/>
              <w:jc w:val="both"/>
            </w:pPr>
            <w:r w:rsidRPr="00621C12">
              <w:t>в том числе:</w:t>
            </w:r>
          </w:p>
        </w:tc>
        <w:tc>
          <w:tcPr>
            <w:tcW w:w="641" w:type="pct"/>
          </w:tcPr>
          <w:p w:rsidR="00A360B0" w:rsidRPr="00621C12" w:rsidRDefault="00A360B0" w:rsidP="00DE10CA">
            <w:pPr>
              <w:pStyle w:val="BodyText"/>
              <w:jc w:val="both"/>
            </w:pPr>
          </w:p>
        </w:tc>
        <w:tc>
          <w:tcPr>
            <w:tcW w:w="568" w:type="pct"/>
          </w:tcPr>
          <w:p w:rsidR="00A360B0" w:rsidRPr="00621C12" w:rsidRDefault="00A360B0" w:rsidP="00DE10CA">
            <w:pPr>
              <w:pStyle w:val="BodyText"/>
            </w:pPr>
          </w:p>
        </w:tc>
        <w:tc>
          <w:tcPr>
            <w:tcW w:w="665" w:type="pct"/>
          </w:tcPr>
          <w:p w:rsidR="00A360B0" w:rsidRPr="002A7949" w:rsidRDefault="00A360B0" w:rsidP="00DE10CA">
            <w:pPr>
              <w:pStyle w:val="BodyText"/>
              <w:rPr>
                <w:b/>
                <w:bCs/>
              </w:rPr>
            </w:pPr>
          </w:p>
        </w:tc>
        <w:tc>
          <w:tcPr>
            <w:tcW w:w="587" w:type="pct"/>
          </w:tcPr>
          <w:p w:rsidR="00A360B0" w:rsidRPr="002A7949" w:rsidRDefault="00A360B0" w:rsidP="00DE10CA">
            <w:pPr>
              <w:pStyle w:val="BodyText"/>
              <w:rPr>
                <w:b/>
                <w:bCs/>
              </w:rPr>
            </w:pPr>
          </w:p>
        </w:tc>
      </w:tr>
      <w:tr w:rsidR="00A360B0" w:rsidRPr="00F66AF3">
        <w:trPr>
          <w:trHeight w:val="280"/>
        </w:trPr>
        <w:tc>
          <w:tcPr>
            <w:tcW w:w="2539" w:type="pct"/>
          </w:tcPr>
          <w:p w:rsidR="00A360B0" w:rsidRPr="00621C12" w:rsidRDefault="00A360B0" w:rsidP="00DE10CA">
            <w:pPr>
              <w:pStyle w:val="BodyText"/>
              <w:jc w:val="both"/>
            </w:pPr>
            <w:r w:rsidRPr="00621C12">
              <w:t>- списочный состав детей в бюджетных группах</w:t>
            </w:r>
          </w:p>
        </w:tc>
        <w:tc>
          <w:tcPr>
            <w:tcW w:w="641" w:type="pct"/>
          </w:tcPr>
          <w:p w:rsidR="00A360B0" w:rsidRPr="00621C12" w:rsidRDefault="00A360B0" w:rsidP="00DE10CA">
            <w:pPr>
              <w:pStyle w:val="BodyText"/>
              <w:jc w:val="both"/>
            </w:pPr>
            <w:r w:rsidRPr="00621C12">
              <w:t>чел.</w:t>
            </w:r>
          </w:p>
        </w:tc>
        <w:tc>
          <w:tcPr>
            <w:tcW w:w="568" w:type="pct"/>
          </w:tcPr>
          <w:p w:rsidR="00A360B0" w:rsidRPr="00621C12" w:rsidRDefault="00A360B0" w:rsidP="00DE10CA">
            <w:pPr>
              <w:pStyle w:val="BodyText"/>
            </w:pPr>
            <w:r w:rsidRPr="00621C12">
              <w:t>1400</w:t>
            </w:r>
          </w:p>
        </w:tc>
        <w:tc>
          <w:tcPr>
            <w:tcW w:w="665" w:type="pct"/>
          </w:tcPr>
          <w:p w:rsidR="00A360B0" w:rsidRPr="002A7949" w:rsidRDefault="00A360B0" w:rsidP="00DE10CA">
            <w:pPr>
              <w:pStyle w:val="BodyText"/>
              <w:rPr>
                <w:b/>
                <w:bCs/>
              </w:rPr>
            </w:pPr>
            <w:r w:rsidRPr="002A7949">
              <w:rPr>
                <w:b/>
                <w:bCs/>
              </w:rPr>
              <w:t>1400</w:t>
            </w:r>
          </w:p>
        </w:tc>
        <w:tc>
          <w:tcPr>
            <w:tcW w:w="587" w:type="pct"/>
          </w:tcPr>
          <w:p w:rsidR="00A360B0" w:rsidRPr="002A7949" w:rsidRDefault="00A360B0" w:rsidP="00DE10CA">
            <w:pPr>
              <w:pStyle w:val="BodyText"/>
              <w:rPr>
                <w:b/>
                <w:bCs/>
              </w:rPr>
            </w:pPr>
            <w:r w:rsidRPr="002A7949">
              <w:rPr>
                <w:b/>
                <w:bCs/>
              </w:rPr>
              <w:t>100</w:t>
            </w:r>
          </w:p>
        </w:tc>
      </w:tr>
      <w:tr w:rsidR="00A360B0" w:rsidRPr="00F66AF3">
        <w:trPr>
          <w:trHeight w:val="280"/>
        </w:trPr>
        <w:tc>
          <w:tcPr>
            <w:tcW w:w="2539" w:type="pct"/>
          </w:tcPr>
          <w:p w:rsidR="00A360B0" w:rsidRPr="00621C12" w:rsidRDefault="00A360B0" w:rsidP="00DE10CA">
            <w:pPr>
              <w:pStyle w:val="BodyText"/>
              <w:jc w:val="both"/>
            </w:pPr>
            <w:r w:rsidRPr="00621C12">
              <w:t>- списочный состав детей в платных группах</w:t>
            </w:r>
          </w:p>
        </w:tc>
        <w:tc>
          <w:tcPr>
            <w:tcW w:w="641" w:type="pct"/>
          </w:tcPr>
          <w:p w:rsidR="00A360B0" w:rsidRPr="00621C12" w:rsidRDefault="00A360B0" w:rsidP="00DE10CA">
            <w:pPr>
              <w:pStyle w:val="BodyText"/>
              <w:jc w:val="both"/>
            </w:pPr>
            <w:r w:rsidRPr="00621C12">
              <w:t>чел.</w:t>
            </w:r>
          </w:p>
        </w:tc>
        <w:tc>
          <w:tcPr>
            <w:tcW w:w="568" w:type="pct"/>
          </w:tcPr>
          <w:p w:rsidR="00A360B0" w:rsidRPr="00621C12" w:rsidRDefault="00A360B0" w:rsidP="00DE10CA">
            <w:pPr>
              <w:pStyle w:val="BodyText"/>
            </w:pPr>
            <w:r w:rsidRPr="00621C12">
              <w:t>52</w:t>
            </w:r>
          </w:p>
        </w:tc>
        <w:tc>
          <w:tcPr>
            <w:tcW w:w="665" w:type="pct"/>
          </w:tcPr>
          <w:p w:rsidR="00A360B0" w:rsidRPr="002A7949" w:rsidRDefault="00A360B0" w:rsidP="00DE10CA">
            <w:pPr>
              <w:pStyle w:val="BodyText"/>
              <w:rPr>
                <w:b/>
                <w:bCs/>
              </w:rPr>
            </w:pPr>
            <w:r w:rsidRPr="002A7949">
              <w:rPr>
                <w:b/>
                <w:bCs/>
              </w:rPr>
              <w:t>39</w:t>
            </w:r>
          </w:p>
        </w:tc>
        <w:tc>
          <w:tcPr>
            <w:tcW w:w="587" w:type="pct"/>
          </w:tcPr>
          <w:p w:rsidR="00A360B0" w:rsidRPr="002A7949" w:rsidRDefault="00A360B0" w:rsidP="00DE10CA">
            <w:pPr>
              <w:pStyle w:val="BodyText"/>
              <w:rPr>
                <w:b/>
                <w:bCs/>
              </w:rPr>
            </w:pPr>
            <w:r w:rsidRPr="002A7949">
              <w:rPr>
                <w:b/>
                <w:bCs/>
              </w:rPr>
              <w:t>75,0</w:t>
            </w:r>
          </w:p>
        </w:tc>
      </w:tr>
      <w:tr w:rsidR="00A360B0" w:rsidRPr="00F66AF3">
        <w:trPr>
          <w:trHeight w:val="280"/>
        </w:trPr>
        <w:tc>
          <w:tcPr>
            <w:tcW w:w="2539" w:type="pct"/>
          </w:tcPr>
          <w:p w:rsidR="00A360B0" w:rsidRPr="00621C12" w:rsidRDefault="00A360B0" w:rsidP="00DE10CA">
            <w:pPr>
              <w:pStyle w:val="BodyText"/>
              <w:jc w:val="both"/>
            </w:pPr>
            <w:r w:rsidRPr="00621C12">
              <w:t>Состав детей, свободно посещающих клубы</w:t>
            </w:r>
          </w:p>
        </w:tc>
        <w:tc>
          <w:tcPr>
            <w:tcW w:w="641" w:type="pct"/>
          </w:tcPr>
          <w:p w:rsidR="00A360B0" w:rsidRPr="00621C12" w:rsidRDefault="00A360B0" w:rsidP="00DE10CA">
            <w:pPr>
              <w:pStyle w:val="BodyText"/>
              <w:jc w:val="both"/>
            </w:pPr>
            <w:r w:rsidRPr="00621C12">
              <w:t>чел.</w:t>
            </w:r>
          </w:p>
        </w:tc>
        <w:tc>
          <w:tcPr>
            <w:tcW w:w="568" w:type="pct"/>
          </w:tcPr>
          <w:p w:rsidR="00A360B0" w:rsidRPr="00621C12" w:rsidRDefault="00A360B0" w:rsidP="00DE10CA">
            <w:pPr>
              <w:pStyle w:val="BodyText"/>
            </w:pPr>
            <w:r w:rsidRPr="00621C12">
              <w:t>310</w:t>
            </w:r>
          </w:p>
        </w:tc>
        <w:tc>
          <w:tcPr>
            <w:tcW w:w="665" w:type="pct"/>
          </w:tcPr>
          <w:p w:rsidR="00A360B0" w:rsidRPr="002A7949" w:rsidRDefault="00A360B0" w:rsidP="00DE10CA">
            <w:pPr>
              <w:pStyle w:val="BodyText"/>
              <w:rPr>
                <w:b/>
                <w:bCs/>
              </w:rPr>
            </w:pPr>
            <w:r w:rsidRPr="002A7949">
              <w:rPr>
                <w:b/>
                <w:bCs/>
              </w:rPr>
              <w:t>310</w:t>
            </w:r>
          </w:p>
        </w:tc>
        <w:tc>
          <w:tcPr>
            <w:tcW w:w="587" w:type="pct"/>
          </w:tcPr>
          <w:p w:rsidR="00A360B0" w:rsidRPr="002A7949" w:rsidRDefault="00A360B0" w:rsidP="00DE10CA">
            <w:pPr>
              <w:pStyle w:val="BodyText"/>
              <w:rPr>
                <w:b/>
                <w:bCs/>
              </w:rPr>
            </w:pPr>
            <w:r w:rsidRPr="002A7949">
              <w:rPr>
                <w:b/>
                <w:bCs/>
              </w:rPr>
              <w:t>100</w:t>
            </w:r>
          </w:p>
        </w:tc>
      </w:tr>
      <w:tr w:rsidR="00A360B0" w:rsidRPr="00F66AF3">
        <w:trPr>
          <w:trHeight w:val="270"/>
        </w:trPr>
        <w:tc>
          <w:tcPr>
            <w:tcW w:w="2539" w:type="pct"/>
          </w:tcPr>
          <w:p w:rsidR="00A360B0" w:rsidRPr="00621C12" w:rsidRDefault="00A360B0" w:rsidP="00DE10CA">
            <w:pPr>
              <w:pStyle w:val="BodyText"/>
              <w:jc w:val="both"/>
            </w:pPr>
            <w:r w:rsidRPr="00621C12">
              <w:t xml:space="preserve">Участников массовых мероприятий </w:t>
            </w:r>
          </w:p>
        </w:tc>
        <w:tc>
          <w:tcPr>
            <w:tcW w:w="641" w:type="pct"/>
          </w:tcPr>
          <w:p w:rsidR="00A360B0" w:rsidRPr="00621C12" w:rsidRDefault="00A360B0" w:rsidP="00DE10CA">
            <w:pPr>
              <w:pStyle w:val="BodyText"/>
              <w:jc w:val="both"/>
            </w:pPr>
            <w:r w:rsidRPr="00621C12">
              <w:t>чел.</w:t>
            </w:r>
          </w:p>
        </w:tc>
        <w:tc>
          <w:tcPr>
            <w:tcW w:w="568" w:type="pct"/>
          </w:tcPr>
          <w:p w:rsidR="00A360B0" w:rsidRPr="00621C12" w:rsidRDefault="00A360B0" w:rsidP="00DE10CA">
            <w:pPr>
              <w:pStyle w:val="BodyText"/>
              <w:rPr>
                <w:highlight w:val="yellow"/>
              </w:rPr>
            </w:pPr>
            <w:r w:rsidRPr="00621C12">
              <w:t>13800</w:t>
            </w:r>
          </w:p>
        </w:tc>
        <w:tc>
          <w:tcPr>
            <w:tcW w:w="665" w:type="pct"/>
          </w:tcPr>
          <w:p w:rsidR="00A360B0" w:rsidRPr="002A7949" w:rsidRDefault="00A360B0" w:rsidP="00DE10CA">
            <w:pPr>
              <w:pStyle w:val="BodyText"/>
              <w:rPr>
                <w:b/>
                <w:bCs/>
              </w:rPr>
            </w:pPr>
            <w:r w:rsidRPr="002A7949">
              <w:rPr>
                <w:b/>
                <w:bCs/>
              </w:rPr>
              <w:t>14800</w:t>
            </w:r>
          </w:p>
        </w:tc>
        <w:tc>
          <w:tcPr>
            <w:tcW w:w="587" w:type="pct"/>
          </w:tcPr>
          <w:p w:rsidR="00A360B0" w:rsidRPr="002A7949" w:rsidRDefault="00A360B0" w:rsidP="00DE10CA">
            <w:pPr>
              <w:pStyle w:val="BodyText"/>
              <w:rPr>
                <w:b/>
                <w:bCs/>
              </w:rPr>
            </w:pPr>
            <w:r w:rsidRPr="002A7949">
              <w:rPr>
                <w:b/>
                <w:bCs/>
              </w:rPr>
              <w:t>107,2</w:t>
            </w:r>
          </w:p>
        </w:tc>
      </w:tr>
      <w:tr w:rsidR="00A360B0" w:rsidRPr="00F66AF3">
        <w:trPr>
          <w:trHeight w:val="280"/>
        </w:trPr>
        <w:tc>
          <w:tcPr>
            <w:tcW w:w="2539" w:type="pct"/>
          </w:tcPr>
          <w:p w:rsidR="00A360B0" w:rsidRPr="00621C12" w:rsidRDefault="00A360B0" w:rsidP="00DE10CA">
            <w:pPr>
              <w:pStyle w:val="BodyText"/>
              <w:jc w:val="both"/>
            </w:pPr>
            <w:r w:rsidRPr="00621C12">
              <w:t xml:space="preserve">Оздоровление детей </w:t>
            </w:r>
          </w:p>
        </w:tc>
        <w:tc>
          <w:tcPr>
            <w:tcW w:w="641" w:type="pct"/>
          </w:tcPr>
          <w:p w:rsidR="00A360B0" w:rsidRPr="00621C12" w:rsidRDefault="00A360B0" w:rsidP="00DE10CA">
            <w:pPr>
              <w:pStyle w:val="BodyText"/>
              <w:jc w:val="both"/>
            </w:pPr>
            <w:r w:rsidRPr="00621C12">
              <w:t>чел.</w:t>
            </w:r>
          </w:p>
        </w:tc>
        <w:tc>
          <w:tcPr>
            <w:tcW w:w="568" w:type="pct"/>
          </w:tcPr>
          <w:p w:rsidR="00A360B0" w:rsidRPr="00621C12" w:rsidRDefault="00A360B0" w:rsidP="00DE10CA">
            <w:pPr>
              <w:pStyle w:val="BodyText"/>
            </w:pPr>
            <w:r w:rsidRPr="00621C12">
              <w:t>480</w:t>
            </w:r>
          </w:p>
        </w:tc>
        <w:tc>
          <w:tcPr>
            <w:tcW w:w="665" w:type="pct"/>
          </w:tcPr>
          <w:p w:rsidR="00A360B0" w:rsidRPr="002A7949" w:rsidRDefault="00A360B0" w:rsidP="00DE10CA">
            <w:pPr>
              <w:pStyle w:val="BodyText"/>
              <w:rPr>
                <w:b/>
                <w:bCs/>
              </w:rPr>
            </w:pPr>
            <w:r w:rsidRPr="002A7949">
              <w:rPr>
                <w:b/>
                <w:bCs/>
              </w:rPr>
              <w:t>417</w:t>
            </w:r>
          </w:p>
        </w:tc>
        <w:tc>
          <w:tcPr>
            <w:tcW w:w="587" w:type="pct"/>
          </w:tcPr>
          <w:p w:rsidR="00A360B0" w:rsidRPr="002A7949" w:rsidRDefault="00A360B0" w:rsidP="00DE10CA">
            <w:pPr>
              <w:pStyle w:val="BodyText"/>
              <w:rPr>
                <w:b/>
                <w:bCs/>
              </w:rPr>
            </w:pPr>
            <w:r w:rsidRPr="002A7949">
              <w:rPr>
                <w:b/>
                <w:bCs/>
              </w:rPr>
              <w:t>86,8</w:t>
            </w:r>
          </w:p>
        </w:tc>
      </w:tr>
      <w:tr w:rsidR="00A360B0" w:rsidRPr="00F66AF3">
        <w:trPr>
          <w:trHeight w:val="270"/>
        </w:trPr>
        <w:tc>
          <w:tcPr>
            <w:tcW w:w="2539" w:type="pct"/>
          </w:tcPr>
          <w:p w:rsidR="00A360B0" w:rsidRPr="00621C12" w:rsidRDefault="00A360B0" w:rsidP="00DE10CA">
            <w:pPr>
              <w:pStyle w:val="BodyText"/>
              <w:jc w:val="both"/>
            </w:pPr>
            <w:r w:rsidRPr="00621C12">
              <w:t xml:space="preserve">Трудоустройство подростков </w:t>
            </w:r>
          </w:p>
        </w:tc>
        <w:tc>
          <w:tcPr>
            <w:tcW w:w="641" w:type="pct"/>
          </w:tcPr>
          <w:p w:rsidR="00A360B0" w:rsidRPr="00621C12" w:rsidRDefault="00A360B0" w:rsidP="00DE10CA">
            <w:pPr>
              <w:pStyle w:val="BodyText"/>
              <w:jc w:val="both"/>
            </w:pPr>
            <w:r w:rsidRPr="00621C12">
              <w:t>чел.</w:t>
            </w:r>
          </w:p>
        </w:tc>
        <w:tc>
          <w:tcPr>
            <w:tcW w:w="568" w:type="pct"/>
          </w:tcPr>
          <w:p w:rsidR="00A360B0" w:rsidRPr="00621C12" w:rsidRDefault="00A360B0" w:rsidP="00DE10CA">
            <w:pPr>
              <w:pStyle w:val="BodyText"/>
            </w:pPr>
            <w:r w:rsidRPr="00621C12">
              <w:t>166</w:t>
            </w:r>
          </w:p>
        </w:tc>
        <w:tc>
          <w:tcPr>
            <w:tcW w:w="665" w:type="pct"/>
          </w:tcPr>
          <w:p w:rsidR="00A360B0" w:rsidRPr="002A7949" w:rsidRDefault="00A360B0" w:rsidP="00DE10CA">
            <w:pPr>
              <w:pStyle w:val="BodyText"/>
              <w:rPr>
                <w:b/>
                <w:bCs/>
              </w:rPr>
            </w:pPr>
            <w:r w:rsidRPr="002A7949">
              <w:rPr>
                <w:b/>
                <w:bCs/>
              </w:rPr>
              <w:t>153</w:t>
            </w:r>
          </w:p>
        </w:tc>
        <w:tc>
          <w:tcPr>
            <w:tcW w:w="587" w:type="pct"/>
          </w:tcPr>
          <w:p w:rsidR="00A360B0" w:rsidRPr="002A7949" w:rsidRDefault="00A360B0" w:rsidP="00DE10CA">
            <w:pPr>
              <w:pStyle w:val="BodyText"/>
              <w:rPr>
                <w:b/>
                <w:bCs/>
              </w:rPr>
            </w:pPr>
            <w:r w:rsidRPr="002A7949">
              <w:rPr>
                <w:b/>
                <w:bCs/>
              </w:rPr>
              <w:t>92,1</w:t>
            </w:r>
          </w:p>
        </w:tc>
      </w:tr>
      <w:tr w:rsidR="00A360B0" w:rsidRPr="00F66AF3">
        <w:trPr>
          <w:trHeight w:val="550"/>
        </w:trPr>
        <w:tc>
          <w:tcPr>
            <w:tcW w:w="2539" w:type="pct"/>
          </w:tcPr>
          <w:p w:rsidR="00A360B0" w:rsidRPr="00621C12" w:rsidRDefault="00A360B0" w:rsidP="00DE10CA">
            <w:pPr>
              <w:pStyle w:val="BodyText"/>
              <w:jc w:val="both"/>
            </w:pPr>
            <w:r w:rsidRPr="00621C12">
              <w:t>Общий объем доходов за счет внебюджетных источников всего,</w:t>
            </w:r>
          </w:p>
        </w:tc>
        <w:tc>
          <w:tcPr>
            <w:tcW w:w="641" w:type="pct"/>
          </w:tcPr>
          <w:p w:rsidR="00A360B0" w:rsidRPr="00621C12" w:rsidRDefault="00A360B0" w:rsidP="00DE10CA">
            <w:pPr>
              <w:pStyle w:val="BodyText"/>
              <w:jc w:val="both"/>
            </w:pPr>
            <w:r w:rsidRPr="00621C12">
              <w:t>тыс. руб.</w:t>
            </w:r>
          </w:p>
        </w:tc>
        <w:tc>
          <w:tcPr>
            <w:tcW w:w="568" w:type="pct"/>
          </w:tcPr>
          <w:p w:rsidR="00A360B0" w:rsidRPr="00621C12" w:rsidRDefault="00A360B0" w:rsidP="00DE10CA">
            <w:pPr>
              <w:pStyle w:val="BodyText"/>
            </w:pPr>
            <w:r w:rsidRPr="00621C12">
              <w:t>4498</w:t>
            </w:r>
          </w:p>
        </w:tc>
        <w:tc>
          <w:tcPr>
            <w:tcW w:w="665" w:type="pct"/>
          </w:tcPr>
          <w:p w:rsidR="00A360B0" w:rsidRPr="002A7949" w:rsidRDefault="00A360B0" w:rsidP="00DE10CA">
            <w:pPr>
              <w:pStyle w:val="BodyText"/>
              <w:rPr>
                <w:b/>
                <w:bCs/>
              </w:rPr>
            </w:pPr>
            <w:r w:rsidRPr="002A7949">
              <w:rPr>
                <w:b/>
                <w:bCs/>
              </w:rPr>
              <w:t>4692</w:t>
            </w:r>
          </w:p>
        </w:tc>
        <w:tc>
          <w:tcPr>
            <w:tcW w:w="587" w:type="pct"/>
          </w:tcPr>
          <w:p w:rsidR="00A360B0" w:rsidRPr="002A7949" w:rsidRDefault="00A360B0" w:rsidP="00DE10CA">
            <w:pPr>
              <w:pStyle w:val="BodyText"/>
              <w:rPr>
                <w:b/>
                <w:bCs/>
              </w:rPr>
            </w:pPr>
            <w:r w:rsidRPr="002A7949">
              <w:rPr>
                <w:b/>
                <w:bCs/>
              </w:rPr>
              <w:t>104,3</w:t>
            </w:r>
          </w:p>
        </w:tc>
      </w:tr>
      <w:tr w:rsidR="00A360B0" w:rsidRPr="00F66AF3">
        <w:trPr>
          <w:trHeight w:val="635"/>
        </w:trPr>
        <w:tc>
          <w:tcPr>
            <w:tcW w:w="2539" w:type="pct"/>
          </w:tcPr>
          <w:p w:rsidR="00A360B0" w:rsidRPr="00621C12" w:rsidRDefault="00A360B0" w:rsidP="00DE10CA">
            <w:pPr>
              <w:pStyle w:val="BodyText"/>
              <w:jc w:val="both"/>
            </w:pPr>
            <w:r w:rsidRPr="00621C12">
              <w:t>в том числе доход от оказания платных услуг (без услуг по сдаче в аренду, без целевых средств)</w:t>
            </w:r>
          </w:p>
        </w:tc>
        <w:tc>
          <w:tcPr>
            <w:tcW w:w="641" w:type="pct"/>
          </w:tcPr>
          <w:p w:rsidR="00A360B0" w:rsidRPr="00621C12" w:rsidRDefault="00A360B0" w:rsidP="00DE10CA">
            <w:pPr>
              <w:pStyle w:val="BodyText"/>
              <w:jc w:val="both"/>
            </w:pPr>
            <w:r w:rsidRPr="00621C12">
              <w:t>тыс. руб.</w:t>
            </w:r>
          </w:p>
        </w:tc>
        <w:tc>
          <w:tcPr>
            <w:tcW w:w="568" w:type="pct"/>
          </w:tcPr>
          <w:p w:rsidR="00A360B0" w:rsidRPr="00621C12" w:rsidRDefault="00A360B0" w:rsidP="00DE10CA">
            <w:pPr>
              <w:pStyle w:val="BodyText"/>
            </w:pPr>
            <w:r w:rsidRPr="00621C12">
              <w:t>1666</w:t>
            </w:r>
          </w:p>
        </w:tc>
        <w:tc>
          <w:tcPr>
            <w:tcW w:w="665" w:type="pct"/>
          </w:tcPr>
          <w:p w:rsidR="00A360B0" w:rsidRPr="002A7949" w:rsidRDefault="00A360B0" w:rsidP="00DE10CA">
            <w:pPr>
              <w:pStyle w:val="BodyText"/>
              <w:rPr>
                <w:b/>
                <w:bCs/>
              </w:rPr>
            </w:pPr>
            <w:r w:rsidRPr="002A7949">
              <w:rPr>
                <w:b/>
                <w:bCs/>
              </w:rPr>
              <w:t>1652</w:t>
            </w:r>
          </w:p>
        </w:tc>
        <w:tc>
          <w:tcPr>
            <w:tcW w:w="587" w:type="pct"/>
          </w:tcPr>
          <w:p w:rsidR="00A360B0" w:rsidRPr="002A7949" w:rsidRDefault="00A360B0" w:rsidP="00DE10CA">
            <w:pPr>
              <w:pStyle w:val="BodyText"/>
              <w:rPr>
                <w:b/>
                <w:bCs/>
              </w:rPr>
            </w:pPr>
            <w:r w:rsidRPr="002A7949">
              <w:rPr>
                <w:b/>
                <w:bCs/>
              </w:rPr>
              <w:t>99,1</w:t>
            </w:r>
          </w:p>
        </w:tc>
      </w:tr>
    </w:tbl>
    <w:p w:rsidR="00A360B0" w:rsidRDefault="00A360B0" w:rsidP="00DE10CA">
      <w:pPr>
        <w:ind w:firstLine="600"/>
      </w:pPr>
    </w:p>
    <w:p w:rsidR="00A360B0" w:rsidRPr="00621C12" w:rsidRDefault="00A360B0" w:rsidP="00621C12">
      <w:pPr>
        <w:ind w:firstLine="600"/>
        <w:jc w:val="both"/>
      </w:pPr>
      <w:r w:rsidRPr="00621C12">
        <w:t>По итогам 2015 года в ведении Центра внешкольной работы находится 12 объектов, в которых функционирует 8 клубов («Чайка» по ул. Шверника,15Д, «Мечта» по ул.Московская 40А, «Здоровье» по ул. Силкина, 10А, «Греция» по ул.Бессарабенко, 14, «Родные просторы» по ул. Пионерская 21, «Восход» по ул. Советская 10-а, «Экстрим» по ул. Московская 21, «Орленок» по ул.8 марта).</w:t>
      </w:r>
    </w:p>
    <w:p w:rsidR="00A360B0" w:rsidRPr="00621C12" w:rsidRDefault="00A360B0" w:rsidP="00621C12">
      <w:pPr>
        <w:ind w:firstLine="600"/>
        <w:jc w:val="both"/>
      </w:pPr>
      <w:r w:rsidRPr="00621C12">
        <w:t>В 2015 году наблюдается увеличение количества участников городских массовых мероприятий на 1000 чел. Этому способствует:</w:t>
      </w:r>
    </w:p>
    <w:p w:rsidR="00A360B0" w:rsidRPr="00621C12" w:rsidRDefault="00A360B0" w:rsidP="00621C12">
      <w:pPr>
        <w:ind w:firstLine="600"/>
        <w:jc w:val="both"/>
      </w:pPr>
      <w:r w:rsidRPr="00621C12">
        <w:t>- обширный выбор тематик проводимых акций, праздников и городских мероприятий;</w:t>
      </w:r>
    </w:p>
    <w:p w:rsidR="00A360B0" w:rsidRPr="00621C12" w:rsidRDefault="00A360B0" w:rsidP="00621C12">
      <w:pPr>
        <w:ind w:firstLine="540"/>
        <w:jc w:val="both"/>
      </w:pPr>
      <w:r w:rsidRPr="00621C12">
        <w:t>- повышение качества проводимых мероприятий, обогащение практики проведения новыми  вариативными формами, использование технологии событийности;</w:t>
      </w:r>
    </w:p>
    <w:p w:rsidR="00A360B0" w:rsidRPr="00621C12" w:rsidRDefault="00A360B0" w:rsidP="00621C12">
      <w:pPr>
        <w:ind w:firstLine="540"/>
        <w:jc w:val="both"/>
      </w:pPr>
      <w:r w:rsidRPr="00621C12">
        <w:t>- использование наиболее эффективных форм взаимодействия с социальными партнерами.</w:t>
      </w:r>
    </w:p>
    <w:p w:rsidR="00A360B0" w:rsidRPr="00621C12" w:rsidRDefault="00A360B0" w:rsidP="00621C12">
      <w:pPr>
        <w:pStyle w:val="BodyText"/>
        <w:ind w:firstLine="540"/>
        <w:jc w:val="both"/>
      </w:pPr>
      <w:r w:rsidRPr="00621C12">
        <w:t>По сравнению с прошлым годом за отчетный период доход от оказания платных услуг, оказываемых Центром остался на прежнем уровне.</w:t>
      </w:r>
    </w:p>
    <w:p w:rsidR="00A360B0" w:rsidRPr="00621C12" w:rsidRDefault="00A360B0" w:rsidP="00621C12">
      <w:pPr>
        <w:ind w:firstLine="540"/>
        <w:jc w:val="both"/>
      </w:pPr>
      <w:r w:rsidRPr="00621C12">
        <w:t>Достижения учащихся в конкурсах, фестивалях, выставках, соревнованиях различного уровня являются показателями качественного освоения дополнительных общеобразовательных программ, целенаправленной работы педагогов и тренеров-преподавателей с одаренными детьми.</w:t>
      </w:r>
    </w:p>
    <w:p w:rsidR="00A360B0" w:rsidRPr="00FB052C" w:rsidRDefault="00A360B0" w:rsidP="00DE10CA">
      <w:pPr>
        <w:ind w:left="8496" w:hanging="8496"/>
        <w:jc w:val="right"/>
        <w:rPr>
          <w:lang w:val="en-US"/>
        </w:rPr>
      </w:pPr>
      <w:r w:rsidRPr="002C3EAC">
        <w:t xml:space="preserve">Таблица </w:t>
      </w:r>
      <w:r>
        <w:t>62</w:t>
      </w:r>
    </w:p>
    <w:tbl>
      <w:tblPr>
        <w:tblW w:w="98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276"/>
        <w:gridCol w:w="1431"/>
        <w:gridCol w:w="1276"/>
        <w:gridCol w:w="1244"/>
        <w:gridCol w:w="1276"/>
        <w:gridCol w:w="1241"/>
      </w:tblGrid>
      <w:tr w:rsidR="00A360B0" w:rsidRPr="00A46285">
        <w:tc>
          <w:tcPr>
            <w:tcW w:w="2093" w:type="dxa"/>
            <w:vMerge w:val="restart"/>
          </w:tcPr>
          <w:p w:rsidR="00A360B0" w:rsidRPr="00A46285" w:rsidRDefault="00A360B0" w:rsidP="00DE10CA">
            <w:r w:rsidRPr="00A46285">
              <w:t>МБУДО</w:t>
            </w:r>
          </w:p>
        </w:tc>
        <w:tc>
          <w:tcPr>
            <w:tcW w:w="7744" w:type="dxa"/>
            <w:gridSpan w:val="6"/>
          </w:tcPr>
          <w:p w:rsidR="00A360B0" w:rsidRPr="00A46285" w:rsidRDefault="00A360B0" w:rsidP="00DE10CA">
            <w:r w:rsidRPr="00A46285">
              <w:t>Победители, призеры, лауреаты конкурсов и соревнований</w:t>
            </w:r>
          </w:p>
        </w:tc>
      </w:tr>
      <w:tr w:rsidR="00A360B0" w:rsidRPr="00A46285">
        <w:tc>
          <w:tcPr>
            <w:tcW w:w="2093" w:type="dxa"/>
            <w:vMerge/>
          </w:tcPr>
          <w:p w:rsidR="00A360B0" w:rsidRPr="00A46285" w:rsidRDefault="00A360B0" w:rsidP="00DE10CA"/>
        </w:tc>
        <w:tc>
          <w:tcPr>
            <w:tcW w:w="2707" w:type="dxa"/>
            <w:gridSpan w:val="2"/>
          </w:tcPr>
          <w:p w:rsidR="00A360B0" w:rsidRPr="00A46285" w:rsidRDefault="00A360B0" w:rsidP="00DE10CA">
            <w:r w:rsidRPr="00A46285">
              <w:t>региональный уровень /количество соревнований, конкурсов</w:t>
            </w:r>
          </w:p>
        </w:tc>
        <w:tc>
          <w:tcPr>
            <w:tcW w:w="2520" w:type="dxa"/>
            <w:gridSpan w:val="2"/>
          </w:tcPr>
          <w:p w:rsidR="00A360B0" w:rsidRPr="00A46285" w:rsidRDefault="00A360B0" w:rsidP="00DE10CA">
            <w:r w:rsidRPr="00A46285">
              <w:t>федеральный уровень/количество соревнований, конкурсов</w:t>
            </w:r>
          </w:p>
        </w:tc>
        <w:tc>
          <w:tcPr>
            <w:tcW w:w="2517" w:type="dxa"/>
            <w:gridSpan w:val="2"/>
          </w:tcPr>
          <w:p w:rsidR="00A360B0" w:rsidRPr="00A46285" w:rsidRDefault="00A360B0" w:rsidP="00DE10CA">
            <w:r w:rsidRPr="00A46285">
              <w:t>международный уровень/ количество соревнований, конкурсов</w:t>
            </w:r>
          </w:p>
        </w:tc>
      </w:tr>
      <w:tr w:rsidR="00A360B0" w:rsidRPr="00A46285">
        <w:tc>
          <w:tcPr>
            <w:tcW w:w="2093" w:type="dxa"/>
          </w:tcPr>
          <w:p w:rsidR="00A360B0" w:rsidRPr="00A46285" w:rsidRDefault="00A360B0" w:rsidP="00DE10CA">
            <w:r w:rsidRPr="00A46285">
              <w:t>год</w:t>
            </w:r>
          </w:p>
        </w:tc>
        <w:tc>
          <w:tcPr>
            <w:tcW w:w="1276" w:type="dxa"/>
          </w:tcPr>
          <w:p w:rsidR="00A360B0" w:rsidRPr="00A46285" w:rsidRDefault="00A360B0" w:rsidP="00DE10CA">
            <w:r w:rsidRPr="00A46285">
              <w:t>2014</w:t>
            </w:r>
          </w:p>
        </w:tc>
        <w:tc>
          <w:tcPr>
            <w:tcW w:w="1431" w:type="dxa"/>
          </w:tcPr>
          <w:p w:rsidR="00A360B0" w:rsidRPr="00A46285" w:rsidRDefault="00A360B0" w:rsidP="00DE10CA">
            <w:r w:rsidRPr="00A46285">
              <w:t>2015</w:t>
            </w:r>
          </w:p>
        </w:tc>
        <w:tc>
          <w:tcPr>
            <w:tcW w:w="1276" w:type="dxa"/>
          </w:tcPr>
          <w:p w:rsidR="00A360B0" w:rsidRPr="00A46285" w:rsidRDefault="00A360B0" w:rsidP="00DE10CA">
            <w:r w:rsidRPr="00A46285">
              <w:t>2014</w:t>
            </w:r>
          </w:p>
        </w:tc>
        <w:tc>
          <w:tcPr>
            <w:tcW w:w="1244" w:type="dxa"/>
          </w:tcPr>
          <w:p w:rsidR="00A360B0" w:rsidRPr="00A46285" w:rsidRDefault="00A360B0" w:rsidP="00DE10CA">
            <w:r w:rsidRPr="00A46285">
              <w:t>2015</w:t>
            </w:r>
          </w:p>
        </w:tc>
        <w:tc>
          <w:tcPr>
            <w:tcW w:w="1276" w:type="dxa"/>
          </w:tcPr>
          <w:p w:rsidR="00A360B0" w:rsidRPr="00A46285" w:rsidRDefault="00A360B0" w:rsidP="00DE10CA">
            <w:r w:rsidRPr="00A46285">
              <w:t>2014</w:t>
            </w:r>
          </w:p>
        </w:tc>
        <w:tc>
          <w:tcPr>
            <w:tcW w:w="1241" w:type="dxa"/>
          </w:tcPr>
          <w:p w:rsidR="00A360B0" w:rsidRPr="00A46285" w:rsidRDefault="00A360B0" w:rsidP="00DE10CA">
            <w:r w:rsidRPr="00A46285">
              <w:t>2015</w:t>
            </w:r>
          </w:p>
        </w:tc>
      </w:tr>
      <w:tr w:rsidR="00A360B0" w:rsidRPr="00A46285">
        <w:tc>
          <w:tcPr>
            <w:tcW w:w="2093" w:type="dxa"/>
          </w:tcPr>
          <w:p w:rsidR="00A360B0" w:rsidRPr="00A46285" w:rsidRDefault="00A360B0" w:rsidP="00DE10CA">
            <w:r w:rsidRPr="00A46285">
              <w:t>Центр внешкольной работы</w:t>
            </w:r>
          </w:p>
        </w:tc>
        <w:tc>
          <w:tcPr>
            <w:tcW w:w="1276" w:type="dxa"/>
          </w:tcPr>
          <w:p w:rsidR="00A360B0" w:rsidRPr="00A46285" w:rsidRDefault="00A360B0" w:rsidP="00DE10CA">
            <w:r w:rsidRPr="00A46285">
              <w:t>47/6</w:t>
            </w:r>
          </w:p>
        </w:tc>
        <w:tc>
          <w:tcPr>
            <w:tcW w:w="1431" w:type="dxa"/>
          </w:tcPr>
          <w:p w:rsidR="00A360B0" w:rsidRPr="00A46285" w:rsidRDefault="00A360B0" w:rsidP="00DE10CA">
            <w:r w:rsidRPr="00A46285">
              <w:t>26/9</w:t>
            </w:r>
          </w:p>
        </w:tc>
        <w:tc>
          <w:tcPr>
            <w:tcW w:w="1276" w:type="dxa"/>
          </w:tcPr>
          <w:p w:rsidR="00A360B0" w:rsidRPr="00A46285" w:rsidRDefault="00A360B0" w:rsidP="00DE10CA">
            <w:r w:rsidRPr="00A46285">
              <w:t>19/5</w:t>
            </w:r>
          </w:p>
        </w:tc>
        <w:tc>
          <w:tcPr>
            <w:tcW w:w="1244" w:type="dxa"/>
          </w:tcPr>
          <w:p w:rsidR="00A360B0" w:rsidRPr="00A46285" w:rsidRDefault="00A360B0" w:rsidP="00DE10CA">
            <w:r w:rsidRPr="00A46285">
              <w:t>36/8</w:t>
            </w:r>
          </w:p>
        </w:tc>
        <w:tc>
          <w:tcPr>
            <w:tcW w:w="1276" w:type="dxa"/>
          </w:tcPr>
          <w:p w:rsidR="00A360B0" w:rsidRPr="00A46285" w:rsidRDefault="00A360B0" w:rsidP="00DE10CA">
            <w:r w:rsidRPr="00A46285">
              <w:t>22/2</w:t>
            </w:r>
          </w:p>
        </w:tc>
        <w:tc>
          <w:tcPr>
            <w:tcW w:w="1241" w:type="dxa"/>
          </w:tcPr>
          <w:p w:rsidR="00A360B0" w:rsidRPr="00A46285" w:rsidRDefault="00A360B0" w:rsidP="00DE10CA">
            <w:r w:rsidRPr="00A46285">
              <w:t>14/2</w:t>
            </w:r>
          </w:p>
        </w:tc>
      </w:tr>
    </w:tbl>
    <w:p w:rsidR="00A360B0" w:rsidRPr="00F66AF3" w:rsidRDefault="00A360B0" w:rsidP="00DE10CA">
      <w:pPr>
        <w:ind w:firstLine="540"/>
      </w:pPr>
    </w:p>
    <w:p w:rsidR="00A360B0" w:rsidRDefault="00A360B0" w:rsidP="00DE10CA">
      <w:pPr>
        <w:jc w:val="center"/>
        <w:rPr>
          <w:b/>
          <w:bCs/>
        </w:rPr>
      </w:pPr>
      <w:r>
        <w:rPr>
          <w:b/>
          <w:bCs/>
        </w:rPr>
        <w:t xml:space="preserve">Основные показатели деятельности </w:t>
      </w:r>
      <w:r w:rsidRPr="008779FA">
        <w:rPr>
          <w:b/>
          <w:bCs/>
        </w:rPr>
        <w:t>МБУДО «ООЦ «Берёзка»</w:t>
      </w:r>
    </w:p>
    <w:p w:rsidR="00A360B0" w:rsidRPr="008779FA" w:rsidRDefault="00A360B0" w:rsidP="00DE10CA">
      <w:pPr>
        <w:jc w:val="center"/>
        <w:rPr>
          <w:b/>
          <w:bCs/>
        </w:rPr>
      </w:pPr>
    </w:p>
    <w:p w:rsidR="00A360B0" w:rsidRPr="00F66AF3" w:rsidRDefault="00A360B0" w:rsidP="00DE10CA">
      <w:pPr>
        <w:pStyle w:val="NoSpacing"/>
        <w:ind w:firstLine="540"/>
        <w:jc w:val="both"/>
        <w:rPr>
          <w:sz w:val="24"/>
          <w:szCs w:val="24"/>
        </w:rPr>
      </w:pPr>
      <w:r w:rsidRPr="00F66AF3">
        <w:rPr>
          <w:sz w:val="24"/>
          <w:szCs w:val="24"/>
        </w:rPr>
        <w:t>Основной целью деятельности Учреждения является образовательная деятельность по дополнительным общеобразовательным программам, создание оптимальных условий, обеспечивающих полноценный отдых и оздоровление, организованную занятость детей и молодежи.</w:t>
      </w:r>
      <w:r w:rsidRPr="00F66AF3">
        <w:rPr>
          <w:color w:val="000000"/>
          <w:sz w:val="24"/>
          <w:szCs w:val="24"/>
        </w:rPr>
        <w:t xml:space="preserve"> </w:t>
      </w:r>
    </w:p>
    <w:p w:rsidR="00A360B0" w:rsidRPr="00F66AF3" w:rsidRDefault="00A360B0" w:rsidP="00DE10CA">
      <w:pPr>
        <w:pStyle w:val="NoSpacing"/>
        <w:ind w:firstLine="540"/>
        <w:jc w:val="both"/>
        <w:rPr>
          <w:sz w:val="24"/>
          <w:szCs w:val="24"/>
        </w:rPr>
      </w:pPr>
      <w:r w:rsidRPr="00F66AF3">
        <w:rPr>
          <w:sz w:val="24"/>
          <w:szCs w:val="24"/>
        </w:rPr>
        <w:t>Предметом деятельности Учреждения является обучение и воспитание в интересах человека, семьи, общества и государства, создание благоприятных условий для разностороннего развития детей и молодежи, формирование у них потребности в социальном развитии, организация отдыха и оздоровления детей и молодежи, в том числе детей и молодежи, находящихся в трудной жизненной ситуации, детей и молодежи с ограниченными возможностями здоровья.</w:t>
      </w:r>
    </w:p>
    <w:p w:rsidR="00A360B0" w:rsidRPr="00F66AF3" w:rsidRDefault="00A360B0" w:rsidP="00DE10CA">
      <w:pPr>
        <w:pStyle w:val="NoSpacing"/>
        <w:ind w:firstLine="540"/>
        <w:jc w:val="both"/>
        <w:rPr>
          <w:sz w:val="24"/>
          <w:szCs w:val="24"/>
        </w:rPr>
      </w:pPr>
      <w:r w:rsidRPr="00F66AF3">
        <w:rPr>
          <w:sz w:val="24"/>
          <w:szCs w:val="24"/>
        </w:rPr>
        <w:t>Учреждение реализует дополнительные общеобразовательные программы технической, естественнонаучной, физкультурно-спортивной, художественной</w:t>
      </w:r>
    </w:p>
    <w:p w:rsidR="00A360B0" w:rsidRPr="00DC0926" w:rsidRDefault="00A360B0" w:rsidP="00DE10CA">
      <w:pPr>
        <w:pStyle w:val="NoSpacing"/>
        <w:ind w:firstLine="540"/>
        <w:jc w:val="both"/>
        <w:rPr>
          <w:sz w:val="24"/>
          <w:szCs w:val="24"/>
        </w:rPr>
      </w:pPr>
      <w:r w:rsidRPr="00F66AF3">
        <w:rPr>
          <w:sz w:val="24"/>
          <w:szCs w:val="24"/>
        </w:rPr>
        <w:t>туристско-краеведческой, социально-педагогической направленности.</w:t>
      </w:r>
    </w:p>
    <w:p w:rsidR="00A360B0" w:rsidRDefault="00A360B0" w:rsidP="00DE10CA">
      <w:pPr>
        <w:ind w:left="8496"/>
        <w:jc w:val="right"/>
      </w:pPr>
    </w:p>
    <w:p w:rsidR="00A360B0" w:rsidRPr="00FB052C" w:rsidRDefault="00A360B0" w:rsidP="00DE10CA">
      <w:pPr>
        <w:ind w:left="8496" w:hanging="8496"/>
        <w:jc w:val="right"/>
        <w:rPr>
          <w:lang w:val="en-US"/>
        </w:rPr>
      </w:pPr>
      <w:r w:rsidRPr="002C3EAC">
        <w:t xml:space="preserve">Таблица </w:t>
      </w:r>
      <w:r>
        <w:t>63</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83"/>
        <w:gridCol w:w="927"/>
        <w:gridCol w:w="1075"/>
        <w:gridCol w:w="1077"/>
        <w:gridCol w:w="1257"/>
      </w:tblGrid>
      <w:tr w:rsidR="00A360B0" w:rsidRPr="00F66AF3">
        <w:tc>
          <w:tcPr>
            <w:tcW w:w="2858" w:type="pct"/>
          </w:tcPr>
          <w:p w:rsidR="00A360B0" w:rsidRPr="00F66AF3" w:rsidRDefault="00A360B0" w:rsidP="00DE10CA">
            <w:pPr>
              <w:jc w:val="center"/>
            </w:pPr>
            <w:r w:rsidRPr="00F66AF3">
              <w:t>Показатели</w:t>
            </w:r>
          </w:p>
        </w:tc>
        <w:tc>
          <w:tcPr>
            <w:tcW w:w="458" w:type="pct"/>
          </w:tcPr>
          <w:p w:rsidR="00A360B0" w:rsidRPr="00F66AF3" w:rsidRDefault="00A360B0" w:rsidP="00DE10CA">
            <w:r w:rsidRPr="00F66AF3">
              <w:t>Ед. изм.</w:t>
            </w:r>
          </w:p>
        </w:tc>
        <w:tc>
          <w:tcPr>
            <w:tcW w:w="531" w:type="pct"/>
          </w:tcPr>
          <w:p w:rsidR="00A360B0" w:rsidRPr="00F66AF3" w:rsidRDefault="00A360B0" w:rsidP="00DE10CA">
            <w:pPr>
              <w:tabs>
                <w:tab w:val="left" w:pos="1905"/>
              </w:tabs>
              <w:jc w:val="center"/>
            </w:pPr>
            <w:r w:rsidRPr="00F66AF3">
              <w:t>2014</w:t>
            </w:r>
          </w:p>
          <w:p w:rsidR="00A360B0" w:rsidRPr="00F66AF3" w:rsidRDefault="00A360B0" w:rsidP="00DE10CA">
            <w:pPr>
              <w:tabs>
                <w:tab w:val="left" w:pos="1905"/>
              </w:tabs>
              <w:jc w:val="center"/>
            </w:pPr>
            <w:r w:rsidRPr="00F66AF3">
              <w:t>год</w:t>
            </w:r>
          </w:p>
        </w:tc>
        <w:tc>
          <w:tcPr>
            <w:tcW w:w="532" w:type="pct"/>
            <w:tcBorders>
              <w:right w:val="single" w:sz="4" w:space="0" w:color="auto"/>
            </w:tcBorders>
          </w:tcPr>
          <w:p w:rsidR="00A360B0" w:rsidRPr="00F66AF3" w:rsidRDefault="00A360B0" w:rsidP="00DE10CA">
            <w:pPr>
              <w:tabs>
                <w:tab w:val="left" w:pos="1905"/>
              </w:tabs>
              <w:jc w:val="center"/>
            </w:pPr>
            <w:r w:rsidRPr="00F66AF3">
              <w:t>2015</w:t>
            </w:r>
          </w:p>
          <w:p w:rsidR="00A360B0" w:rsidRPr="00F66AF3" w:rsidRDefault="00A360B0" w:rsidP="00DE10CA">
            <w:pPr>
              <w:tabs>
                <w:tab w:val="left" w:pos="1905"/>
              </w:tabs>
              <w:jc w:val="center"/>
            </w:pPr>
            <w:r w:rsidRPr="00F66AF3">
              <w:t>год</w:t>
            </w:r>
          </w:p>
        </w:tc>
        <w:tc>
          <w:tcPr>
            <w:tcW w:w="622" w:type="pct"/>
            <w:tcBorders>
              <w:left w:val="single" w:sz="4" w:space="0" w:color="auto"/>
            </w:tcBorders>
          </w:tcPr>
          <w:p w:rsidR="00A360B0" w:rsidRPr="00F66AF3" w:rsidRDefault="00A360B0" w:rsidP="00DE10CA">
            <w:pPr>
              <w:tabs>
                <w:tab w:val="left" w:pos="1905"/>
              </w:tabs>
            </w:pPr>
            <w:r w:rsidRPr="00F66AF3">
              <w:t>Темп роста, %</w:t>
            </w:r>
          </w:p>
        </w:tc>
      </w:tr>
      <w:tr w:rsidR="00A360B0" w:rsidRPr="00F66AF3">
        <w:tc>
          <w:tcPr>
            <w:tcW w:w="2858" w:type="pct"/>
          </w:tcPr>
          <w:p w:rsidR="00A360B0" w:rsidRPr="00F66AF3" w:rsidRDefault="00A360B0" w:rsidP="00DE10CA">
            <w:r w:rsidRPr="00F66AF3">
              <w:t>Дети, отдохнувшие в каникулярный период</w:t>
            </w:r>
          </w:p>
        </w:tc>
        <w:tc>
          <w:tcPr>
            <w:tcW w:w="458" w:type="pct"/>
          </w:tcPr>
          <w:p w:rsidR="00A360B0" w:rsidRPr="00F66AF3" w:rsidRDefault="00A360B0" w:rsidP="00DE10CA">
            <w:r w:rsidRPr="00F66AF3">
              <w:t>чел</w:t>
            </w:r>
          </w:p>
        </w:tc>
        <w:tc>
          <w:tcPr>
            <w:tcW w:w="531" w:type="pct"/>
          </w:tcPr>
          <w:p w:rsidR="00A360B0" w:rsidRPr="00F66AF3" w:rsidRDefault="00A360B0" w:rsidP="00DE10CA">
            <w:pPr>
              <w:jc w:val="center"/>
            </w:pPr>
            <w:r w:rsidRPr="00F66AF3">
              <w:t>729</w:t>
            </w:r>
          </w:p>
        </w:tc>
        <w:tc>
          <w:tcPr>
            <w:tcW w:w="532" w:type="pct"/>
            <w:tcBorders>
              <w:right w:val="single" w:sz="4" w:space="0" w:color="auto"/>
            </w:tcBorders>
          </w:tcPr>
          <w:p w:rsidR="00A360B0" w:rsidRPr="00F66AF3" w:rsidRDefault="00A360B0" w:rsidP="00DE10CA">
            <w:pPr>
              <w:jc w:val="center"/>
            </w:pPr>
            <w:r w:rsidRPr="00F66AF3">
              <w:t>680</w:t>
            </w:r>
          </w:p>
        </w:tc>
        <w:tc>
          <w:tcPr>
            <w:tcW w:w="622" w:type="pct"/>
            <w:tcBorders>
              <w:left w:val="single" w:sz="4" w:space="0" w:color="auto"/>
            </w:tcBorders>
          </w:tcPr>
          <w:p w:rsidR="00A360B0" w:rsidRPr="00F66AF3" w:rsidRDefault="00A360B0" w:rsidP="00DE10CA">
            <w:r w:rsidRPr="00F66AF3">
              <w:t>93,2</w:t>
            </w:r>
          </w:p>
        </w:tc>
      </w:tr>
      <w:tr w:rsidR="00A360B0" w:rsidRPr="00F66AF3">
        <w:tc>
          <w:tcPr>
            <w:tcW w:w="2858" w:type="pct"/>
          </w:tcPr>
          <w:p w:rsidR="00A360B0" w:rsidRPr="00F66AF3" w:rsidRDefault="00A360B0" w:rsidP="00DE10CA">
            <w:r w:rsidRPr="00F66AF3">
              <w:t>Семейный отдых выходного дня, организация заездов выходного дня</w:t>
            </w:r>
          </w:p>
        </w:tc>
        <w:tc>
          <w:tcPr>
            <w:tcW w:w="458" w:type="pct"/>
          </w:tcPr>
          <w:p w:rsidR="00A360B0" w:rsidRPr="00F66AF3" w:rsidRDefault="00A360B0" w:rsidP="00DE10CA">
            <w:r w:rsidRPr="00F66AF3">
              <w:t>чел</w:t>
            </w:r>
          </w:p>
        </w:tc>
        <w:tc>
          <w:tcPr>
            <w:tcW w:w="531" w:type="pct"/>
          </w:tcPr>
          <w:p w:rsidR="00A360B0" w:rsidRPr="00F66AF3" w:rsidRDefault="00A360B0" w:rsidP="00DE10CA">
            <w:pPr>
              <w:jc w:val="center"/>
            </w:pPr>
            <w:r w:rsidRPr="00F66AF3">
              <w:t>283</w:t>
            </w:r>
          </w:p>
        </w:tc>
        <w:tc>
          <w:tcPr>
            <w:tcW w:w="532" w:type="pct"/>
            <w:tcBorders>
              <w:right w:val="single" w:sz="4" w:space="0" w:color="auto"/>
            </w:tcBorders>
          </w:tcPr>
          <w:p w:rsidR="00A360B0" w:rsidRPr="00F66AF3" w:rsidRDefault="00A360B0" w:rsidP="00DE10CA">
            <w:pPr>
              <w:jc w:val="center"/>
            </w:pPr>
            <w:r w:rsidRPr="00F66AF3">
              <w:t>342</w:t>
            </w:r>
          </w:p>
        </w:tc>
        <w:tc>
          <w:tcPr>
            <w:tcW w:w="622" w:type="pct"/>
            <w:tcBorders>
              <w:left w:val="single" w:sz="4" w:space="0" w:color="auto"/>
            </w:tcBorders>
          </w:tcPr>
          <w:p w:rsidR="00A360B0" w:rsidRPr="00F66AF3" w:rsidRDefault="00A360B0" w:rsidP="00DE10CA">
            <w:r w:rsidRPr="00F66AF3">
              <w:t>120,8</w:t>
            </w:r>
          </w:p>
        </w:tc>
      </w:tr>
      <w:tr w:rsidR="00A360B0" w:rsidRPr="00F66AF3">
        <w:tc>
          <w:tcPr>
            <w:tcW w:w="2858" w:type="pct"/>
          </w:tcPr>
          <w:p w:rsidR="00A360B0" w:rsidRPr="00F66AF3" w:rsidRDefault="00A360B0" w:rsidP="00DE10CA">
            <w:r w:rsidRPr="00F66AF3">
              <w:t>Проведение городских молодежных мероприятий</w:t>
            </w:r>
          </w:p>
        </w:tc>
        <w:tc>
          <w:tcPr>
            <w:tcW w:w="458" w:type="pct"/>
          </w:tcPr>
          <w:p w:rsidR="00A360B0" w:rsidRPr="00F66AF3" w:rsidRDefault="00A360B0" w:rsidP="00DE10CA">
            <w:r w:rsidRPr="00F66AF3">
              <w:t>чел</w:t>
            </w:r>
          </w:p>
        </w:tc>
        <w:tc>
          <w:tcPr>
            <w:tcW w:w="531" w:type="pct"/>
          </w:tcPr>
          <w:p w:rsidR="00A360B0" w:rsidRPr="00F66AF3" w:rsidRDefault="00A360B0" w:rsidP="00DE10CA">
            <w:pPr>
              <w:jc w:val="center"/>
            </w:pPr>
            <w:r w:rsidRPr="00F66AF3">
              <w:t>250</w:t>
            </w:r>
          </w:p>
        </w:tc>
        <w:tc>
          <w:tcPr>
            <w:tcW w:w="532" w:type="pct"/>
            <w:tcBorders>
              <w:right w:val="single" w:sz="4" w:space="0" w:color="auto"/>
            </w:tcBorders>
          </w:tcPr>
          <w:p w:rsidR="00A360B0" w:rsidRPr="00F66AF3" w:rsidRDefault="00A360B0" w:rsidP="00DE10CA">
            <w:pPr>
              <w:jc w:val="center"/>
            </w:pPr>
            <w:r w:rsidRPr="00F66AF3">
              <w:t>170</w:t>
            </w:r>
          </w:p>
        </w:tc>
        <w:tc>
          <w:tcPr>
            <w:tcW w:w="622" w:type="pct"/>
            <w:tcBorders>
              <w:left w:val="single" w:sz="4" w:space="0" w:color="auto"/>
            </w:tcBorders>
          </w:tcPr>
          <w:p w:rsidR="00A360B0" w:rsidRPr="00F66AF3" w:rsidRDefault="00A360B0" w:rsidP="00DE10CA">
            <w:r w:rsidRPr="00F66AF3">
              <w:t>68,0</w:t>
            </w:r>
          </w:p>
        </w:tc>
      </w:tr>
      <w:tr w:rsidR="00A360B0" w:rsidRPr="00F66AF3">
        <w:tc>
          <w:tcPr>
            <w:tcW w:w="2858" w:type="pct"/>
          </w:tcPr>
          <w:p w:rsidR="00A360B0" w:rsidRPr="00F66AF3" w:rsidRDefault="00A360B0" w:rsidP="00DE10CA">
            <w:r w:rsidRPr="00F66AF3">
              <w:t>Проведение семинаров, конференций и профильных смен городского и областного уровня</w:t>
            </w:r>
          </w:p>
        </w:tc>
        <w:tc>
          <w:tcPr>
            <w:tcW w:w="458" w:type="pct"/>
          </w:tcPr>
          <w:p w:rsidR="00A360B0" w:rsidRPr="00F66AF3" w:rsidRDefault="00A360B0" w:rsidP="00DE10CA">
            <w:r w:rsidRPr="00F66AF3">
              <w:t>чел</w:t>
            </w:r>
          </w:p>
        </w:tc>
        <w:tc>
          <w:tcPr>
            <w:tcW w:w="531" w:type="pct"/>
          </w:tcPr>
          <w:p w:rsidR="00A360B0" w:rsidRPr="00F66AF3" w:rsidRDefault="00A360B0" w:rsidP="00DE10CA">
            <w:pPr>
              <w:jc w:val="center"/>
            </w:pPr>
            <w:r w:rsidRPr="00F66AF3">
              <w:t>117</w:t>
            </w:r>
          </w:p>
        </w:tc>
        <w:tc>
          <w:tcPr>
            <w:tcW w:w="532" w:type="pct"/>
            <w:tcBorders>
              <w:right w:val="single" w:sz="4" w:space="0" w:color="auto"/>
            </w:tcBorders>
          </w:tcPr>
          <w:p w:rsidR="00A360B0" w:rsidRPr="00F66AF3" w:rsidRDefault="00A360B0" w:rsidP="00DE10CA">
            <w:pPr>
              <w:jc w:val="center"/>
            </w:pPr>
            <w:r w:rsidRPr="00F66AF3">
              <w:t>160</w:t>
            </w:r>
          </w:p>
        </w:tc>
        <w:tc>
          <w:tcPr>
            <w:tcW w:w="622" w:type="pct"/>
            <w:tcBorders>
              <w:left w:val="single" w:sz="4" w:space="0" w:color="auto"/>
            </w:tcBorders>
          </w:tcPr>
          <w:p w:rsidR="00A360B0" w:rsidRPr="00F66AF3" w:rsidRDefault="00A360B0" w:rsidP="00DE10CA">
            <w:r w:rsidRPr="00F66AF3">
              <w:t>136,8</w:t>
            </w:r>
          </w:p>
        </w:tc>
      </w:tr>
    </w:tbl>
    <w:p w:rsidR="00A360B0" w:rsidRDefault="00A360B0" w:rsidP="00DE10CA">
      <w:pPr>
        <w:pStyle w:val="ListParagraph"/>
        <w:spacing w:after="0" w:line="240" w:lineRule="auto"/>
        <w:ind w:left="0" w:firstLine="539"/>
        <w:jc w:val="both"/>
        <w:rPr>
          <w:rFonts w:ascii="Times New Roman" w:hAnsi="Times New Roman" w:cs="Times New Roman"/>
          <w:sz w:val="24"/>
          <w:szCs w:val="24"/>
        </w:rPr>
      </w:pPr>
    </w:p>
    <w:p w:rsidR="00A360B0" w:rsidRPr="00F66AF3" w:rsidRDefault="00A360B0" w:rsidP="00DE10CA">
      <w:pPr>
        <w:pStyle w:val="ListParagraph"/>
        <w:spacing w:after="0" w:line="240" w:lineRule="auto"/>
        <w:ind w:left="0" w:firstLine="539"/>
        <w:jc w:val="both"/>
        <w:rPr>
          <w:rFonts w:ascii="Times New Roman" w:hAnsi="Times New Roman" w:cs="Times New Roman"/>
          <w:sz w:val="24"/>
          <w:szCs w:val="24"/>
        </w:rPr>
      </w:pPr>
      <w:r w:rsidRPr="00F66AF3">
        <w:rPr>
          <w:rFonts w:ascii="Times New Roman" w:hAnsi="Times New Roman" w:cs="Times New Roman"/>
          <w:sz w:val="24"/>
          <w:szCs w:val="24"/>
        </w:rPr>
        <w:t>Наблюдается незначительное, снижение численности детей, охваченных оздоровительной кампанией в 2015 году по сравнению с 2014 годом, в частности, за счет отсутствия зимней смены.</w:t>
      </w:r>
    </w:p>
    <w:p w:rsidR="00A360B0" w:rsidRPr="00F66AF3" w:rsidRDefault="00A360B0" w:rsidP="00DE10CA">
      <w:pPr>
        <w:pStyle w:val="ListParagraph"/>
        <w:spacing w:after="0" w:line="240" w:lineRule="auto"/>
        <w:ind w:left="0" w:firstLine="539"/>
        <w:jc w:val="both"/>
        <w:rPr>
          <w:rFonts w:ascii="Times New Roman" w:hAnsi="Times New Roman" w:cs="Times New Roman"/>
          <w:sz w:val="24"/>
          <w:szCs w:val="24"/>
        </w:rPr>
      </w:pPr>
      <w:r w:rsidRPr="00F66AF3">
        <w:rPr>
          <w:rFonts w:ascii="Times New Roman" w:hAnsi="Times New Roman" w:cs="Times New Roman"/>
          <w:sz w:val="24"/>
          <w:szCs w:val="24"/>
        </w:rPr>
        <w:t>Доля детей и молодежи г.Сарова, отдохнувших в детском оздоровительно-образовательном центре «Березка» составила 74,12 % (504 человека), иногородние дети 25,88% (176человек) представляют следующие населенные пункты: Дивеево, Первомайск, Арзамас, Дзержинск, Нижний Новгород.</w:t>
      </w:r>
    </w:p>
    <w:p w:rsidR="00A360B0" w:rsidRPr="00F66AF3" w:rsidRDefault="00A360B0" w:rsidP="00DE10CA">
      <w:pPr>
        <w:pStyle w:val="ListParagraph"/>
        <w:spacing w:after="0" w:line="240" w:lineRule="auto"/>
        <w:ind w:left="0" w:firstLine="539"/>
        <w:jc w:val="both"/>
        <w:rPr>
          <w:rFonts w:ascii="Times New Roman" w:hAnsi="Times New Roman" w:cs="Times New Roman"/>
          <w:sz w:val="24"/>
          <w:szCs w:val="24"/>
        </w:rPr>
      </w:pPr>
      <w:r w:rsidRPr="00F66AF3">
        <w:rPr>
          <w:rFonts w:ascii="Times New Roman" w:hAnsi="Times New Roman" w:cs="Times New Roman"/>
          <w:sz w:val="24"/>
          <w:szCs w:val="24"/>
        </w:rPr>
        <w:t>Доля детей, находящихся в трудной жизненной ситуации от общего количества отдохнувших за отчетный период составила 13,23% (90 человек).</w:t>
      </w:r>
    </w:p>
    <w:p w:rsidR="00A360B0" w:rsidRPr="00F66AF3" w:rsidRDefault="00A360B0" w:rsidP="00DE10CA">
      <w:pPr>
        <w:pStyle w:val="ListParagraph"/>
        <w:spacing w:after="0" w:line="240" w:lineRule="auto"/>
        <w:ind w:left="0" w:firstLine="539"/>
        <w:jc w:val="both"/>
        <w:rPr>
          <w:rFonts w:ascii="Times New Roman" w:hAnsi="Times New Roman" w:cs="Times New Roman"/>
          <w:sz w:val="24"/>
          <w:szCs w:val="24"/>
        </w:rPr>
      </w:pPr>
      <w:r w:rsidRPr="00F66AF3">
        <w:rPr>
          <w:rFonts w:ascii="Times New Roman" w:hAnsi="Times New Roman" w:cs="Times New Roman"/>
          <w:sz w:val="24"/>
          <w:szCs w:val="24"/>
        </w:rPr>
        <w:t xml:space="preserve">В разделе семейный отдых, заезды выходного дня численность отдыхающих увеличилась по сравнению с 2014 годом. В 2014 году численность отдыхающих составила 283 человека: заезд студентов Нижнего Новгорода – 95 человек, заезды выходного дня школьники – 188 человек. В 2015 году численность отдыхающих составила  - 342 человека -  заезды выходного дня школьники – 235, заезд выходного дня взрослые  - 107. </w:t>
      </w:r>
    </w:p>
    <w:p w:rsidR="00A360B0" w:rsidRPr="00F66AF3" w:rsidRDefault="00A360B0" w:rsidP="00DE10CA">
      <w:pPr>
        <w:pStyle w:val="ListParagraph"/>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Б</w:t>
      </w:r>
      <w:r w:rsidRPr="00F66AF3">
        <w:rPr>
          <w:rFonts w:ascii="Times New Roman" w:hAnsi="Times New Roman" w:cs="Times New Roman"/>
          <w:sz w:val="24"/>
          <w:szCs w:val="24"/>
        </w:rPr>
        <w:t>ыли организованы и проведены: мероприятия в общей численности 170 человек, а именно: воскресная школа для родителей - 40 человек. Пеший марш «Идущие за горизонт» - 60 человек, СДО «Сияющие звезды» - 70 человек</w:t>
      </w:r>
      <w:r>
        <w:rPr>
          <w:rFonts w:ascii="Times New Roman" w:hAnsi="Times New Roman" w:cs="Times New Roman"/>
          <w:sz w:val="24"/>
          <w:szCs w:val="24"/>
        </w:rPr>
        <w:t>.</w:t>
      </w:r>
      <w:r w:rsidRPr="00F66AF3">
        <w:rPr>
          <w:rFonts w:ascii="Times New Roman" w:hAnsi="Times New Roman" w:cs="Times New Roman"/>
          <w:sz w:val="24"/>
          <w:szCs w:val="24"/>
        </w:rPr>
        <w:t xml:space="preserve">  </w:t>
      </w:r>
    </w:p>
    <w:p w:rsidR="00A360B0" w:rsidRPr="00F66AF3" w:rsidRDefault="00A360B0" w:rsidP="00621C12">
      <w:pPr>
        <w:pStyle w:val="ListParagraph"/>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 xml:space="preserve">В </w:t>
      </w:r>
      <w:r w:rsidRPr="00F66AF3">
        <w:rPr>
          <w:rFonts w:ascii="Times New Roman" w:hAnsi="Times New Roman" w:cs="Times New Roman"/>
          <w:sz w:val="24"/>
          <w:szCs w:val="24"/>
        </w:rPr>
        <w:t>2015 году по Проведению семинаров,</w:t>
      </w:r>
      <w:r>
        <w:rPr>
          <w:rFonts w:ascii="Times New Roman" w:hAnsi="Times New Roman" w:cs="Times New Roman"/>
          <w:sz w:val="24"/>
          <w:szCs w:val="24"/>
        </w:rPr>
        <w:t xml:space="preserve"> конференций и профильных смен </w:t>
      </w:r>
      <w:r w:rsidRPr="00F66AF3">
        <w:rPr>
          <w:rFonts w:ascii="Times New Roman" w:hAnsi="Times New Roman" w:cs="Times New Roman"/>
          <w:sz w:val="24"/>
          <w:szCs w:val="24"/>
        </w:rPr>
        <w:t>областного уровня составил 160 человек</w:t>
      </w:r>
      <w:r>
        <w:rPr>
          <w:rFonts w:ascii="Times New Roman" w:hAnsi="Times New Roman" w:cs="Times New Roman"/>
          <w:sz w:val="24"/>
          <w:szCs w:val="24"/>
        </w:rPr>
        <w:t xml:space="preserve"> (в 2014г.-117 чел.)</w:t>
      </w:r>
      <w:r w:rsidRPr="00F66AF3">
        <w:rPr>
          <w:rFonts w:ascii="Times New Roman" w:hAnsi="Times New Roman" w:cs="Times New Roman"/>
          <w:sz w:val="24"/>
          <w:szCs w:val="24"/>
        </w:rPr>
        <w:t xml:space="preserve">. </w:t>
      </w:r>
    </w:p>
    <w:p w:rsidR="00A360B0" w:rsidRPr="00F66AF3" w:rsidRDefault="00A360B0" w:rsidP="00621C12">
      <w:pPr>
        <w:ind w:firstLine="539"/>
        <w:jc w:val="both"/>
      </w:pPr>
      <w:r w:rsidRPr="00F66AF3">
        <w:t>К летней оздоровительной компании 2015 года был произведен косметический ремонт жилых корпусов и зданий, а именно: корпус «Муравейник» (косметический ремонт спален, холлов); корпус «Веселый улей» (косметический ремонт спален, холлов); в корпусе «Подберезовик» был произведен капитальный ремонт с заменой окон, дверей, напольных покрытий, внутренний косметический ремонт, ремонт крыши, были заменены шкафы в детских комнатах, произведена ре</w:t>
      </w:r>
      <w:r>
        <w:t>конструкция санузлов и душевых.</w:t>
      </w:r>
    </w:p>
    <w:p w:rsidR="00A360B0" w:rsidRDefault="00A360B0" w:rsidP="00621C12">
      <w:pPr>
        <w:ind w:firstLine="539"/>
        <w:jc w:val="both"/>
      </w:pPr>
      <w:r>
        <w:t xml:space="preserve">Также в отчетном году </w:t>
      </w:r>
      <w:r w:rsidRPr="00F66AF3">
        <w:t xml:space="preserve">проведены следующие мероприятия: приобретены противопожарные шкафы, произведена перезарядка огнетушителей, прошло обучение персонала пожарно-техническому минимуму, происходит обслуживание, смонтированной ранее системы передачи извещения о пожаре «Стрелец-мониторинг», произведены испытания наружных пожарных лестниц и пожарных кранов на водоотдачу. </w:t>
      </w:r>
    </w:p>
    <w:p w:rsidR="00A360B0" w:rsidRPr="004144B0" w:rsidRDefault="00A360B0" w:rsidP="00DE10CA">
      <w:pPr>
        <w:pStyle w:val="Heading1"/>
      </w:pPr>
      <w:bookmarkStart w:id="122" w:name="_Toc450214007"/>
      <w:r>
        <w:t>12</w:t>
      </w:r>
      <w:r w:rsidRPr="000C46A3">
        <w:t>. ФИЗИЧЕСКАЯ КУЛЬТУРА И СПОРТ</w:t>
      </w:r>
      <w:bookmarkEnd w:id="120"/>
      <w:bookmarkEnd w:id="121"/>
      <w:bookmarkEnd w:id="122"/>
    </w:p>
    <w:p w:rsidR="00A360B0" w:rsidRPr="00F66AF3" w:rsidRDefault="00A360B0" w:rsidP="00621C12">
      <w:pPr>
        <w:ind w:firstLine="708"/>
        <w:jc w:val="both"/>
      </w:pPr>
      <w:r w:rsidRPr="00F66AF3">
        <w:t xml:space="preserve">Городская политика в области развития физической культуры и спорта направлена на сохранение здоровья жителей путем создания условий для реализации права населения городского округа на занятия физической культурой и спортом. </w:t>
      </w:r>
    </w:p>
    <w:p w:rsidR="00A360B0" w:rsidRPr="00073573" w:rsidRDefault="00A360B0" w:rsidP="00621C12">
      <w:pPr>
        <w:ind w:firstLine="708"/>
        <w:jc w:val="both"/>
      </w:pPr>
      <w:r w:rsidRPr="00073573">
        <w:t xml:space="preserve">Саровские спортсмены </w:t>
      </w:r>
      <w:r>
        <w:t xml:space="preserve">в 2015 году </w:t>
      </w:r>
      <w:r w:rsidRPr="00073573">
        <w:t xml:space="preserve">выезжали на 228 соревнований, в которых участвовало 2 240 человек. Реализация программных мероприятий осуществлялась ДЮСШ «Икар», Центром внешкольной работы, ДЮСШ «Саров», СДЮСШОР «Атом», Молодёжным центром и департаментом по делам молодёжи и спорта. В 2015 году было проведено 240 городских физкультурно-спортивных мероприятий, в которых участвовали около 18 116 человек (2014 г. – 237 городских соревнований и 17 550 чел.). </w:t>
      </w:r>
    </w:p>
    <w:p w:rsidR="00A360B0" w:rsidRPr="00073573" w:rsidRDefault="00A360B0" w:rsidP="00621C12">
      <w:pPr>
        <w:ind w:firstLine="708"/>
        <w:jc w:val="both"/>
      </w:pPr>
      <w:r w:rsidRPr="00073573">
        <w:t xml:space="preserve">Члены клуба ветеранов спорта принимают активное участие в спортивных мероприятиях, проводимых в Сарове. В 2015 году они приняли участие в областной спартакиаде по 10 видам спорта, в результате которой Саров занял 2 место. </w:t>
      </w:r>
    </w:p>
    <w:p w:rsidR="00A360B0" w:rsidRPr="00A27975" w:rsidRDefault="00A360B0" w:rsidP="00621C12">
      <w:pPr>
        <w:ind w:firstLine="708"/>
        <w:jc w:val="both"/>
      </w:pPr>
      <w:r w:rsidRPr="00073573">
        <w:t xml:space="preserve">Количество спортсменов, получивших в 2015 году I спортивный разряд – 28 человек, увеличилась численность кандитов в мастера спорта – 7 человек, звания «мастер спорта России» получили 3 человека, «Заслуженный мастер спорта России» – 1 человек, «Заслуженный тренер России» - 1 человек. </w:t>
      </w:r>
    </w:p>
    <w:p w:rsidR="00A360B0" w:rsidRDefault="00A360B0" w:rsidP="00621C12">
      <w:pPr>
        <w:ind w:firstLine="708"/>
        <w:jc w:val="both"/>
      </w:pPr>
      <w:r w:rsidRPr="000917B9">
        <w:t xml:space="preserve">В 2015 году были </w:t>
      </w:r>
      <w:r w:rsidRPr="00615C66">
        <w:t xml:space="preserve">введены в эксплуатацию после реконструкции основное футбольное и спортивное ядро стадиона «Икар», что позволило повысить уровень фактической обеспеченности плоскостными сооружениями до 41,2%. </w:t>
      </w:r>
    </w:p>
    <w:p w:rsidR="00A360B0" w:rsidRDefault="00A360B0" w:rsidP="00621C12">
      <w:pPr>
        <w:ind w:firstLine="708"/>
        <w:jc w:val="both"/>
      </w:pPr>
      <w:r w:rsidRPr="00615C66">
        <w:t>В 2015 году после ремонта в эксплуатацию были введены площади СК «Авангард» РФЯЦ ВНИИЭФ и зал пауэрлифтинга ДЮСШ «Икар», - уровень фактической обеспеченности спортивными залами составил около 42%, обеспеченность плавательными бассейнами осталась на уровне прошлого года – 12,2%.</w:t>
      </w:r>
    </w:p>
    <w:p w:rsidR="00A360B0" w:rsidRDefault="00A360B0" w:rsidP="00621C12">
      <w:pPr>
        <w:ind w:firstLine="708"/>
        <w:jc w:val="both"/>
      </w:pPr>
      <w:r w:rsidRPr="00073573">
        <w:t>Положительно сказывается на популяризации занятий физкультурой и спортом среди населения развитие инфраструктуры для занятий физической культурой и массовым спортом.</w:t>
      </w:r>
    </w:p>
    <w:p w:rsidR="00A360B0" w:rsidRDefault="00A360B0" w:rsidP="00621C12">
      <w:pPr>
        <w:ind w:firstLine="708"/>
        <w:jc w:val="both"/>
      </w:pPr>
      <w:r w:rsidRPr="00073573">
        <w:t>Ежегодно растет число горожан, занимающихся физической культурой и спортом</w:t>
      </w:r>
      <w:r>
        <w:t xml:space="preserve"> (2015г.- 28 400 чел., 2014г. - 25 100)</w:t>
      </w:r>
      <w:r w:rsidRPr="00073573">
        <w:t xml:space="preserve">. </w:t>
      </w:r>
      <w:r w:rsidRPr="00A27975">
        <w:t>Доля горожан занимающихся физической культурой и спортом от общей численности населения города увеличилась в 2015 году на 3,45% по сравнению с 2014 годом и составила 30,08% (для сравнения: в 2014 г. – 26,6%, в 2013 г. – 24,1%, в 2012 г. – 21,7%, в 2011 г. – 18,7%).</w:t>
      </w:r>
    </w:p>
    <w:p w:rsidR="00A360B0" w:rsidRDefault="00A360B0" w:rsidP="00621C12">
      <w:pPr>
        <w:ind w:firstLine="708"/>
        <w:jc w:val="both"/>
      </w:pPr>
      <w:r w:rsidRPr="00073573">
        <w:t>Ведется работа по привлечению молодых специалистов. В высшие учебные заведения страны направляются письма с предложениями вакантных должностей в области физической культуры и спорта для выпускников вузов. Выпускникам учреждений, проявившим желание поступать в вузы спортивной направленности даются рекомендации, а также прорабатывается вопрос целевого обучения.</w:t>
      </w:r>
    </w:p>
    <w:p w:rsidR="00A360B0" w:rsidRDefault="00A360B0" w:rsidP="00621C12">
      <w:pPr>
        <w:ind w:firstLine="708"/>
        <w:jc w:val="both"/>
      </w:pPr>
      <w:r w:rsidRPr="00F66AF3">
        <w:t>Анализ состояния сферы массового спорта показал, что основными проблемами ее развития являются недостаточные меры по совершенствованию системы организации физкультурно-массовой работы с различными категориями населения,</w:t>
      </w:r>
      <w:r>
        <w:t xml:space="preserve"> определение приоритетных видов спорта,</w:t>
      </w:r>
      <w:r w:rsidRPr="00F66AF3">
        <w:t xml:space="preserve"> </w:t>
      </w:r>
      <w:r>
        <w:t>у</w:t>
      </w:r>
      <w:r w:rsidRPr="00CB707B">
        <w:t>ровень фактической обеспеченности объектами физической культуры и спорта в городе по-прежнему ниже нормативного</w:t>
      </w:r>
      <w:r w:rsidRPr="00F66AF3">
        <w:t>, что сдерживает рост количества горожан, систематически занимающихся физической культурой и спортом.</w:t>
      </w:r>
    </w:p>
    <w:p w:rsidR="00A360B0" w:rsidRPr="00F66AF3" w:rsidRDefault="00A360B0" w:rsidP="00DE10CA"/>
    <w:p w:rsidR="00A360B0" w:rsidRPr="00E659DC" w:rsidRDefault="00A360B0" w:rsidP="00DE10CA">
      <w:pPr>
        <w:spacing w:after="240"/>
        <w:jc w:val="center"/>
        <w:rPr>
          <w:b/>
          <w:bCs/>
          <w:smallCaps/>
          <w:u w:val="single"/>
        </w:rPr>
      </w:pPr>
      <w:r w:rsidRPr="00E659DC">
        <w:rPr>
          <w:b/>
          <w:bCs/>
        </w:rPr>
        <w:t>Основные показатели деятельности</w:t>
      </w:r>
      <w:r w:rsidRPr="006A0580">
        <w:rPr>
          <w:b/>
          <w:bCs/>
          <w:smallCaps/>
        </w:rPr>
        <w:t xml:space="preserve"> </w:t>
      </w:r>
      <w:r w:rsidRPr="00E659DC">
        <w:rPr>
          <w:b/>
          <w:bCs/>
        </w:rPr>
        <w:t>ДЮСШ «Икар»</w:t>
      </w:r>
    </w:p>
    <w:p w:rsidR="00A360B0" w:rsidRPr="00621C12" w:rsidRDefault="00A360B0" w:rsidP="00621C12">
      <w:pPr>
        <w:pStyle w:val="BodyText2"/>
        <w:spacing w:after="0" w:line="240" w:lineRule="auto"/>
        <w:ind w:firstLine="539"/>
      </w:pPr>
      <w:r w:rsidRPr="00621C12">
        <w:t>ДЮСШ «Икар» состоит из трёх спортивных комплексов: бассейн «Дельфин», спортивный комплекс «Юниор», спортивный комплекс «Икар».</w:t>
      </w:r>
    </w:p>
    <w:p w:rsidR="00A360B0" w:rsidRPr="00621C12" w:rsidRDefault="00A360B0" w:rsidP="00621C12">
      <w:pPr>
        <w:pStyle w:val="BodyText2"/>
        <w:spacing w:after="0" w:line="240" w:lineRule="auto"/>
        <w:ind w:firstLine="539"/>
      </w:pPr>
      <w:r w:rsidRPr="00621C12">
        <w:t xml:space="preserve">Бассейн «Дельфин» объединяет отделения плавания и футбола. Работают в подразделении 10 тренеров-преподавателей, в 2014 году работали 12 тренеров-преподавателей. Уменьшение в штатном составе произошло, в связи с закрытием секции спортивного туризма. </w:t>
      </w:r>
    </w:p>
    <w:p w:rsidR="00A360B0" w:rsidRPr="00621C12" w:rsidRDefault="00A360B0" w:rsidP="00621C12">
      <w:pPr>
        <w:pStyle w:val="BodyText2"/>
        <w:spacing w:after="0" w:line="240" w:lineRule="auto"/>
        <w:ind w:firstLine="539"/>
      </w:pPr>
      <w:r w:rsidRPr="00621C12">
        <w:t>Спортивный комплекс «Юниор» объединяет отделения легкой атлетики, баскетбола и прыжков на батуте. Работают 13 тренеров-преподавателей, в 2014 году работали 10 тренеров-преподавателей. Увеличение в штатном составе произошло в результате принятия на работу  тренеров-преподавателей по баскетболу.</w:t>
      </w:r>
    </w:p>
    <w:p w:rsidR="00A360B0" w:rsidRPr="00621C12" w:rsidRDefault="00A360B0" w:rsidP="00621C12">
      <w:pPr>
        <w:pStyle w:val="BodyText2"/>
        <w:spacing w:after="0" w:line="240" w:lineRule="auto"/>
        <w:ind w:firstLine="539"/>
      </w:pPr>
      <w:r w:rsidRPr="00621C12">
        <w:t xml:space="preserve">Спортивный комплекс «Икар» объединяет отделения единоборств: бокс, борьба самбо, рукопашный бой, а также тенниса, художественной гимнастики и пулевой стрельбы. Работают 15 тренеров-преподавателей, в 2014 году работали 13 тренеров-преподавателей. Изменения в штатном составе произошло в результате принятия на работу тренеров-преподавателей по самбо и пулевой стрельбе. </w:t>
      </w:r>
    </w:p>
    <w:p w:rsidR="00A360B0" w:rsidRPr="00621C12" w:rsidRDefault="00A360B0" w:rsidP="00621C12">
      <w:pPr>
        <w:pStyle w:val="BodyText2"/>
        <w:spacing w:after="0" w:line="240" w:lineRule="auto"/>
        <w:ind w:firstLine="539"/>
      </w:pPr>
      <w:r w:rsidRPr="00621C12">
        <w:t>В 2015 году в ДЮСШ «Икар» работало 38 тренеров-преподавателей по 11 видам спорта. Обеспеченность физкультурными кадрами в ДЮСШ «Икар» соответствует нормам.</w:t>
      </w:r>
    </w:p>
    <w:p w:rsidR="00A360B0" w:rsidRPr="00621C12" w:rsidRDefault="00A360B0" w:rsidP="00621C12">
      <w:pPr>
        <w:pStyle w:val="BodyText"/>
        <w:spacing w:after="0"/>
        <w:ind w:firstLine="539"/>
        <w:jc w:val="both"/>
      </w:pPr>
      <w:r w:rsidRPr="00621C12">
        <w:t>Количество детей, занимающихся по всем видам спорта, составляет - 1587 человек. В 2015 году количество занимающихся на платной основе в группах обучения плаванию, спортивно-оздоровительных группах по легкой атлетике для детей 5-7 лет, спортивно-оздоровительных группах по футболу для детей 6-8 лет и спортивно-оздоровительных группах по прыжкам на батуте, двойном мини-трампе для детей среднего и дошкольного возраста 551 человек.</w:t>
      </w:r>
    </w:p>
    <w:p w:rsidR="00A360B0" w:rsidRPr="00FB052C" w:rsidRDefault="00A360B0" w:rsidP="00DE10CA">
      <w:pPr>
        <w:ind w:left="8496" w:hanging="8496"/>
        <w:jc w:val="right"/>
        <w:rPr>
          <w:lang w:val="en-US"/>
        </w:rPr>
      </w:pPr>
      <w:r w:rsidRPr="002C3EAC">
        <w:t xml:space="preserve">Таблица </w:t>
      </w:r>
      <w:r>
        <w:t>64</w:t>
      </w:r>
    </w:p>
    <w:tbl>
      <w:tblPr>
        <w:tblW w:w="488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1"/>
        <w:gridCol w:w="1335"/>
        <w:gridCol w:w="1299"/>
        <w:gridCol w:w="1299"/>
        <w:gridCol w:w="1106"/>
      </w:tblGrid>
      <w:tr w:rsidR="00A360B0" w:rsidRPr="00F66AF3">
        <w:tc>
          <w:tcPr>
            <w:tcW w:w="4820" w:type="dxa"/>
            <w:vAlign w:val="center"/>
          </w:tcPr>
          <w:p w:rsidR="00A360B0" w:rsidRPr="00621C12" w:rsidRDefault="00A360B0" w:rsidP="00DE10CA">
            <w:pPr>
              <w:pStyle w:val="BodyText"/>
            </w:pPr>
          </w:p>
          <w:p w:rsidR="00A360B0" w:rsidRPr="00621C12" w:rsidRDefault="00A360B0" w:rsidP="00DE10CA">
            <w:pPr>
              <w:pStyle w:val="BodyText"/>
            </w:pPr>
            <w:r w:rsidRPr="00621C12">
              <w:t>Показатели</w:t>
            </w:r>
          </w:p>
        </w:tc>
        <w:tc>
          <w:tcPr>
            <w:tcW w:w="1330" w:type="dxa"/>
          </w:tcPr>
          <w:p w:rsidR="00A360B0" w:rsidRPr="00621C12" w:rsidRDefault="00A360B0" w:rsidP="00DE10CA">
            <w:pPr>
              <w:pStyle w:val="BodyText"/>
            </w:pPr>
            <w:r w:rsidRPr="00621C12">
              <w:t>Ед. изм.</w:t>
            </w:r>
          </w:p>
        </w:tc>
        <w:tc>
          <w:tcPr>
            <w:tcW w:w="1294" w:type="dxa"/>
            <w:vAlign w:val="center"/>
          </w:tcPr>
          <w:p w:rsidR="00A360B0" w:rsidRPr="00621C12" w:rsidRDefault="00A360B0" w:rsidP="00DE10CA">
            <w:pPr>
              <w:pStyle w:val="BodyText"/>
            </w:pPr>
            <w:r w:rsidRPr="00621C12">
              <w:t>Отчет</w:t>
            </w:r>
          </w:p>
          <w:p w:rsidR="00A360B0" w:rsidRPr="00621C12" w:rsidRDefault="00A360B0" w:rsidP="00DE10CA">
            <w:pPr>
              <w:pStyle w:val="BodyText"/>
            </w:pPr>
            <w:r w:rsidRPr="00621C12">
              <w:t>за 2014 г.</w:t>
            </w:r>
          </w:p>
        </w:tc>
        <w:tc>
          <w:tcPr>
            <w:tcW w:w="1294" w:type="dxa"/>
            <w:vAlign w:val="center"/>
          </w:tcPr>
          <w:p w:rsidR="00A360B0" w:rsidRPr="00621C12" w:rsidRDefault="00A360B0" w:rsidP="00DE10CA">
            <w:pPr>
              <w:pStyle w:val="BodyText"/>
              <w:rPr>
                <w:color w:val="000000"/>
              </w:rPr>
            </w:pPr>
            <w:r w:rsidRPr="00621C12">
              <w:rPr>
                <w:color w:val="000000"/>
              </w:rPr>
              <w:t>Отчет</w:t>
            </w:r>
          </w:p>
          <w:p w:rsidR="00A360B0" w:rsidRPr="00621C12" w:rsidRDefault="00A360B0" w:rsidP="00DE10CA">
            <w:pPr>
              <w:pStyle w:val="BodyText"/>
              <w:rPr>
                <w:color w:val="000000"/>
              </w:rPr>
            </w:pPr>
            <w:r w:rsidRPr="00621C12">
              <w:rPr>
                <w:color w:val="000000"/>
              </w:rPr>
              <w:t>за 2015 г.</w:t>
            </w:r>
          </w:p>
        </w:tc>
        <w:tc>
          <w:tcPr>
            <w:tcW w:w="1102" w:type="dxa"/>
          </w:tcPr>
          <w:p w:rsidR="00A360B0" w:rsidRPr="00621C12" w:rsidRDefault="00A360B0" w:rsidP="00DE10CA">
            <w:pPr>
              <w:pStyle w:val="BodyText"/>
              <w:rPr>
                <w:color w:val="000000"/>
              </w:rPr>
            </w:pPr>
            <w:r w:rsidRPr="00621C12">
              <w:rPr>
                <w:color w:val="000000"/>
              </w:rPr>
              <w:t>Тем роста, %</w:t>
            </w:r>
          </w:p>
        </w:tc>
      </w:tr>
      <w:tr w:rsidR="00A360B0" w:rsidRPr="00F66AF3">
        <w:tc>
          <w:tcPr>
            <w:tcW w:w="4820" w:type="dxa"/>
          </w:tcPr>
          <w:p w:rsidR="00A360B0" w:rsidRPr="00621C12" w:rsidRDefault="00A360B0" w:rsidP="00DE10CA">
            <w:pPr>
              <w:pStyle w:val="BodyText"/>
              <w:jc w:val="both"/>
            </w:pPr>
            <w:r w:rsidRPr="00621C12">
              <w:t>Количество учебных групп</w:t>
            </w:r>
          </w:p>
        </w:tc>
        <w:tc>
          <w:tcPr>
            <w:tcW w:w="1330" w:type="dxa"/>
          </w:tcPr>
          <w:p w:rsidR="00A360B0" w:rsidRPr="00621C12" w:rsidRDefault="00A360B0" w:rsidP="00DE10CA">
            <w:pPr>
              <w:pStyle w:val="BodyText"/>
            </w:pPr>
            <w:r w:rsidRPr="00621C12">
              <w:t>кол-во</w:t>
            </w:r>
          </w:p>
        </w:tc>
        <w:tc>
          <w:tcPr>
            <w:tcW w:w="1294" w:type="dxa"/>
            <w:vAlign w:val="center"/>
          </w:tcPr>
          <w:p w:rsidR="00A360B0" w:rsidRPr="00621C12" w:rsidRDefault="00A360B0" w:rsidP="00DE10CA">
            <w:pPr>
              <w:pStyle w:val="BodyText"/>
              <w:rPr>
                <w:color w:val="000000"/>
              </w:rPr>
            </w:pPr>
            <w:r w:rsidRPr="00621C12">
              <w:rPr>
                <w:color w:val="000000"/>
              </w:rPr>
              <w:t>99</w:t>
            </w:r>
          </w:p>
        </w:tc>
        <w:tc>
          <w:tcPr>
            <w:tcW w:w="1294" w:type="dxa"/>
            <w:vAlign w:val="center"/>
          </w:tcPr>
          <w:p w:rsidR="00A360B0" w:rsidRPr="00621C12" w:rsidRDefault="00A360B0" w:rsidP="00DE10CA">
            <w:pPr>
              <w:pStyle w:val="BodyText"/>
              <w:rPr>
                <w:color w:val="000000"/>
              </w:rPr>
            </w:pPr>
            <w:r w:rsidRPr="00621C12">
              <w:rPr>
                <w:color w:val="000000"/>
              </w:rPr>
              <w:t>114</w:t>
            </w:r>
          </w:p>
        </w:tc>
        <w:tc>
          <w:tcPr>
            <w:tcW w:w="1102" w:type="dxa"/>
          </w:tcPr>
          <w:p w:rsidR="00A360B0" w:rsidRPr="00621C12" w:rsidRDefault="00A360B0" w:rsidP="00DE10CA">
            <w:pPr>
              <w:pStyle w:val="BodyText"/>
              <w:rPr>
                <w:color w:val="000000"/>
              </w:rPr>
            </w:pPr>
            <w:r w:rsidRPr="00621C12">
              <w:rPr>
                <w:color w:val="000000"/>
              </w:rPr>
              <w:t>115,1</w:t>
            </w:r>
          </w:p>
        </w:tc>
      </w:tr>
      <w:tr w:rsidR="00A360B0" w:rsidRPr="00F66AF3">
        <w:tc>
          <w:tcPr>
            <w:tcW w:w="4820" w:type="dxa"/>
          </w:tcPr>
          <w:p w:rsidR="00A360B0" w:rsidRPr="00621C12" w:rsidRDefault="00A360B0" w:rsidP="00DE10CA">
            <w:pPr>
              <w:pStyle w:val="BodyText"/>
              <w:jc w:val="both"/>
            </w:pPr>
            <w:r w:rsidRPr="00621C12">
              <w:t>Списочный состав детей в  секциях</w:t>
            </w:r>
          </w:p>
        </w:tc>
        <w:tc>
          <w:tcPr>
            <w:tcW w:w="1330" w:type="dxa"/>
          </w:tcPr>
          <w:p w:rsidR="00A360B0" w:rsidRPr="00621C12" w:rsidRDefault="00A360B0" w:rsidP="00DE10CA">
            <w:pPr>
              <w:pStyle w:val="BodyText"/>
            </w:pPr>
            <w:r w:rsidRPr="00621C12">
              <w:t>чел.</w:t>
            </w:r>
          </w:p>
        </w:tc>
        <w:tc>
          <w:tcPr>
            <w:tcW w:w="1294" w:type="dxa"/>
            <w:vAlign w:val="center"/>
          </w:tcPr>
          <w:p w:rsidR="00A360B0" w:rsidRPr="00621C12" w:rsidRDefault="00A360B0" w:rsidP="00DE10CA">
            <w:pPr>
              <w:pStyle w:val="BodyText"/>
            </w:pPr>
            <w:r w:rsidRPr="00621C12">
              <w:t>1587</w:t>
            </w:r>
          </w:p>
        </w:tc>
        <w:tc>
          <w:tcPr>
            <w:tcW w:w="1294" w:type="dxa"/>
            <w:vAlign w:val="center"/>
          </w:tcPr>
          <w:p w:rsidR="00A360B0" w:rsidRPr="00621C12" w:rsidRDefault="00A360B0" w:rsidP="00DE10CA">
            <w:pPr>
              <w:pStyle w:val="BodyText"/>
            </w:pPr>
            <w:r w:rsidRPr="00621C12">
              <w:t>1587</w:t>
            </w:r>
          </w:p>
        </w:tc>
        <w:tc>
          <w:tcPr>
            <w:tcW w:w="1102" w:type="dxa"/>
          </w:tcPr>
          <w:p w:rsidR="00A360B0" w:rsidRPr="00621C12" w:rsidRDefault="00A360B0" w:rsidP="00DE10CA">
            <w:pPr>
              <w:pStyle w:val="BodyText"/>
            </w:pPr>
            <w:r w:rsidRPr="00621C12">
              <w:t>100</w:t>
            </w:r>
          </w:p>
        </w:tc>
      </w:tr>
      <w:tr w:rsidR="00A360B0" w:rsidRPr="00F66AF3">
        <w:trPr>
          <w:trHeight w:val="60"/>
        </w:trPr>
        <w:tc>
          <w:tcPr>
            <w:tcW w:w="4820" w:type="dxa"/>
          </w:tcPr>
          <w:p w:rsidR="00A360B0" w:rsidRPr="00621C12" w:rsidRDefault="00A360B0" w:rsidP="00DE10CA">
            <w:pPr>
              <w:pStyle w:val="BodyText"/>
              <w:jc w:val="both"/>
            </w:pPr>
            <w:r w:rsidRPr="00621C12">
              <w:t>Количество учебных групп на платной основе</w:t>
            </w:r>
          </w:p>
        </w:tc>
        <w:tc>
          <w:tcPr>
            <w:tcW w:w="1330" w:type="dxa"/>
          </w:tcPr>
          <w:p w:rsidR="00A360B0" w:rsidRPr="00621C12" w:rsidRDefault="00A360B0" w:rsidP="00DE10CA">
            <w:pPr>
              <w:pStyle w:val="BodyText"/>
            </w:pPr>
            <w:r w:rsidRPr="00621C12">
              <w:t>кол-во</w:t>
            </w:r>
          </w:p>
        </w:tc>
        <w:tc>
          <w:tcPr>
            <w:tcW w:w="1294" w:type="dxa"/>
            <w:vAlign w:val="center"/>
          </w:tcPr>
          <w:p w:rsidR="00A360B0" w:rsidRPr="00621C12" w:rsidRDefault="00A360B0" w:rsidP="00DE10CA">
            <w:pPr>
              <w:pStyle w:val="BodyText"/>
            </w:pPr>
            <w:r w:rsidRPr="00621C12">
              <w:t>28</w:t>
            </w:r>
          </w:p>
        </w:tc>
        <w:tc>
          <w:tcPr>
            <w:tcW w:w="1294" w:type="dxa"/>
            <w:vAlign w:val="center"/>
          </w:tcPr>
          <w:p w:rsidR="00A360B0" w:rsidRPr="00621C12" w:rsidRDefault="00A360B0" w:rsidP="00DE10CA">
            <w:pPr>
              <w:pStyle w:val="BodyText"/>
            </w:pPr>
            <w:r w:rsidRPr="00621C12">
              <w:t>33</w:t>
            </w:r>
          </w:p>
        </w:tc>
        <w:tc>
          <w:tcPr>
            <w:tcW w:w="1102" w:type="dxa"/>
          </w:tcPr>
          <w:p w:rsidR="00A360B0" w:rsidRPr="00621C12" w:rsidRDefault="00A360B0" w:rsidP="00DE10CA">
            <w:pPr>
              <w:pStyle w:val="BodyText"/>
            </w:pPr>
            <w:r w:rsidRPr="00621C12">
              <w:t>117,8</w:t>
            </w:r>
          </w:p>
        </w:tc>
      </w:tr>
      <w:tr w:rsidR="00A360B0" w:rsidRPr="00F66AF3">
        <w:trPr>
          <w:trHeight w:val="60"/>
        </w:trPr>
        <w:tc>
          <w:tcPr>
            <w:tcW w:w="4820" w:type="dxa"/>
          </w:tcPr>
          <w:p w:rsidR="00A360B0" w:rsidRPr="00621C12" w:rsidRDefault="00A360B0" w:rsidP="00DE10CA">
            <w:pPr>
              <w:pStyle w:val="BodyText"/>
              <w:jc w:val="both"/>
            </w:pPr>
            <w:r w:rsidRPr="00621C12">
              <w:t>Списочный состав детей в секциях на платной основе</w:t>
            </w:r>
          </w:p>
        </w:tc>
        <w:tc>
          <w:tcPr>
            <w:tcW w:w="1330" w:type="dxa"/>
          </w:tcPr>
          <w:p w:rsidR="00A360B0" w:rsidRPr="00621C12" w:rsidRDefault="00A360B0" w:rsidP="00DE10CA">
            <w:pPr>
              <w:pStyle w:val="BodyText"/>
            </w:pPr>
            <w:r w:rsidRPr="00621C12">
              <w:t>чел.</w:t>
            </w:r>
          </w:p>
        </w:tc>
        <w:tc>
          <w:tcPr>
            <w:tcW w:w="1294" w:type="dxa"/>
            <w:vAlign w:val="center"/>
          </w:tcPr>
          <w:p w:rsidR="00A360B0" w:rsidRPr="00621C12" w:rsidRDefault="00A360B0" w:rsidP="00DE10CA">
            <w:pPr>
              <w:pStyle w:val="BodyText"/>
            </w:pPr>
            <w:r w:rsidRPr="00621C12">
              <w:t>475</w:t>
            </w:r>
          </w:p>
        </w:tc>
        <w:tc>
          <w:tcPr>
            <w:tcW w:w="1294" w:type="dxa"/>
            <w:vAlign w:val="center"/>
          </w:tcPr>
          <w:p w:rsidR="00A360B0" w:rsidRPr="00621C12" w:rsidRDefault="00A360B0" w:rsidP="00DE10CA">
            <w:pPr>
              <w:pStyle w:val="BodyText"/>
            </w:pPr>
            <w:r w:rsidRPr="00621C12">
              <w:t>551</w:t>
            </w:r>
          </w:p>
        </w:tc>
        <w:tc>
          <w:tcPr>
            <w:tcW w:w="1102" w:type="dxa"/>
          </w:tcPr>
          <w:p w:rsidR="00A360B0" w:rsidRPr="00621C12" w:rsidRDefault="00A360B0" w:rsidP="00DE10CA">
            <w:pPr>
              <w:pStyle w:val="BodyText"/>
            </w:pPr>
            <w:r w:rsidRPr="00621C12">
              <w:t>116,0</w:t>
            </w:r>
          </w:p>
        </w:tc>
      </w:tr>
      <w:tr w:rsidR="00A360B0" w:rsidRPr="00F66AF3">
        <w:tc>
          <w:tcPr>
            <w:tcW w:w="4820" w:type="dxa"/>
          </w:tcPr>
          <w:p w:rsidR="00A360B0" w:rsidRPr="00621C12" w:rsidRDefault="00A360B0" w:rsidP="00DE10CA">
            <w:pPr>
              <w:pStyle w:val="BodyText"/>
              <w:jc w:val="both"/>
            </w:pPr>
            <w:r w:rsidRPr="00621C12">
              <w:t xml:space="preserve">Оздоровление детей </w:t>
            </w:r>
          </w:p>
        </w:tc>
        <w:tc>
          <w:tcPr>
            <w:tcW w:w="1330" w:type="dxa"/>
          </w:tcPr>
          <w:p w:rsidR="00A360B0" w:rsidRPr="00621C12" w:rsidRDefault="00A360B0" w:rsidP="00DE10CA">
            <w:pPr>
              <w:pStyle w:val="BodyText"/>
            </w:pPr>
            <w:r w:rsidRPr="00621C12">
              <w:t>чел.</w:t>
            </w:r>
          </w:p>
        </w:tc>
        <w:tc>
          <w:tcPr>
            <w:tcW w:w="1294" w:type="dxa"/>
            <w:vAlign w:val="center"/>
          </w:tcPr>
          <w:p w:rsidR="00A360B0" w:rsidRPr="00621C12" w:rsidRDefault="00A360B0" w:rsidP="00DE10CA">
            <w:pPr>
              <w:pStyle w:val="BodyText"/>
            </w:pPr>
            <w:r w:rsidRPr="00621C12">
              <w:t>1226</w:t>
            </w:r>
          </w:p>
        </w:tc>
        <w:tc>
          <w:tcPr>
            <w:tcW w:w="1294" w:type="dxa"/>
            <w:vAlign w:val="center"/>
          </w:tcPr>
          <w:p w:rsidR="00A360B0" w:rsidRPr="00621C12" w:rsidRDefault="00A360B0" w:rsidP="00DE10CA">
            <w:pPr>
              <w:pStyle w:val="BodyText"/>
            </w:pPr>
            <w:r w:rsidRPr="00621C12">
              <w:t>1305</w:t>
            </w:r>
          </w:p>
        </w:tc>
        <w:tc>
          <w:tcPr>
            <w:tcW w:w="1102" w:type="dxa"/>
          </w:tcPr>
          <w:p w:rsidR="00A360B0" w:rsidRPr="00621C12" w:rsidRDefault="00A360B0" w:rsidP="00DE10CA">
            <w:pPr>
              <w:pStyle w:val="BodyText"/>
            </w:pPr>
            <w:r w:rsidRPr="00621C12">
              <w:t>106,4</w:t>
            </w:r>
          </w:p>
        </w:tc>
      </w:tr>
      <w:tr w:rsidR="00A360B0" w:rsidRPr="00F66AF3">
        <w:tc>
          <w:tcPr>
            <w:tcW w:w="4820" w:type="dxa"/>
          </w:tcPr>
          <w:p w:rsidR="00A360B0" w:rsidRPr="00621C12" w:rsidRDefault="00A360B0" w:rsidP="00DE10CA">
            <w:pPr>
              <w:pStyle w:val="BodyText"/>
              <w:jc w:val="both"/>
            </w:pPr>
            <w:r w:rsidRPr="00621C12">
              <w:t>Трудоустройство детей</w:t>
            </w:r>
          </w:p>
        </w:tc>
        <w:tc>
          <w:tcPr>
            <w:tcW w:w="1330" w:type="dxa"/>
          </w:tcPr>
          <w:p w:rsidR="00A360B0" w:rsidRPr="00621C12" w:rsidRDefault="00A360B0" w:rsidP="00DE10CA">
            <w:pPr>
              <w:pStyle w:val="BodyText"/>
            </w:pPr>
            <w:r w:rsidRPr="00621C12">
              <w:t>чел.</w:t>
            </w:r>
          </w:p>
        </w:tc>
        <w:tc>
          <w:tcPr>
            <w:tcW w:w="1294" w:type="dxa"/>
            <w:vAlign w:val="center"/>
          </w:tcPr>
          <w:p w:rsidR="00A360B0" w:rsidRPr="00621C12" w:rsidRDefault="00A360B0" w:rsidP="00DE10CA">
            <w:pPr>
              <w:pStyle w:val="BodyText"/>
            </w:pPr>
            <w:r w:rsidRPr="00621C12">
              <w:t>-</w:t>
            </w:r>
          </w:p>
        </w:tc>
        <w:tc>
          <w:tcPr>
            <w:tcW w:w="1294" w:type="dxa"/>
            <w:vAlign w:val="center"/>
          </w:tcPr>
          <w:p w:rsidR="00A360B0" w:rsidRPr="00621C12" w:rsidRDefault="00A360B0" w:rsidP="00DE10CA">
            <w:pPr>
              <w:pStyle w:val="BodyText"/>
            </w:pPr>
            <w:r w:rsidRPr="00621C12">
              <w:t>-</w:t>
            </w:r>
          </w:p>
        </w:tc>
        <w:tc>
          <w:tcPr>
            <w:tcW w:w="1102" w:type="dxa"/>
          </w:tcPr>
          <w:p w:rsidR="00A360B0" w:rsidRPr="00621C12" w:rsidRDefault="00A360B0" w:rsidP="00DE10CA">
            <w:pPr>
              <w:pStyle w:val="BodyText"/>
            </w:pPr>
            <w:r w:rsidRPr="00621C12">
              <w:t>-</w:t>
            </w:r>
          </w:p>
        </w:tc>
      </w:tr>
      <w:tr w:rsidR="00A360B0" w:rsidRPr="00F66AF3">
        <w:tc>
          <w:tcPr>
            <w:tcW w:w="4820" w:type="dxa"/>
          </w:tcPr>
          <w:p w:rsidR="00A360B0" w:rsidRPr="00621C12" w:rsidRDefault="00A360B0" w:rsidP="00DE10CA">
            <w:pPr>
              <w:pStyle w:val="BodyText"/>
              <w:jc w:val="both"/>
            </w:pPr>
            <w:r w:rsidRPr="00621C12">
              <w:t>Приобретение оборудования</w:t>
            </w:r>
          </w:p>
        </w:tc>
        <w:tc>
          <w:tcPr>
            <w:tcW w:w="1330" w:type="dxa"/>
          </w:tcPr>
          <w:p w:rsidR="00A360B0" w:rsidRPr="00621C12" w:rsidRDefault="00A360B0" w:rsidP="00DE10CA">
            <w:pPr>
              <w:pStyle w:val="BodyText"/>
            </w:pPr>
            <w:r w:rsidRPr="00621C12">
              <w:t>тыс. руб.</w:t>
            </w:r>
          </w:p>
        </w:tc>
        <w:tc>
          <w:tcPr>
            <w:tcW w:w="1294" w:type="dxa"/>
            <w:vAlign w:val="center"/>
          </w:tcPr>
          <w:p w:rsidR="00A360B0" w:rsidRPr="00621C12" w:rsidRDefault="00A360B0" w:rsidP="00DE10CA">
            <w:pPr>
              <w:pStyle w:val="BodyText"/>
              <w:rPr>
                <w:color w:val="000000"/>
              </w:rPr>
            </w:pPr>
            <w:r w:rsidRPr="00621C12">
              <w:rPr>
                <w:color w:val="000000"/>
              </w:rPr>
              <w:t>1 196</w:t>
            </w:r>
          </w:p>
        </w:tc>
        <w:tc>
          <w:tcPr>
            <w:tcW w:w="1294" w:type="dxa"/>
            <w:vAlign w:val="center"/>
          </w:tcPr>
          <w:p w:rsidR="00A360B0" w:rsidRPr="00621C12" w:rsidRDefault="00A360B0" w:rsidP="00DE10CA">
            <w:pPr>
              <w:pStyle w:val="BodyText"/>
              <w:rPr>
                <w:color w:val="000000"/>
              </w:rPr>
            </w:pPr>
            <w:r w:rsidRPr="00621C12">
              <w:rPr>
                <w:color w:val="000000"/>
              </w:rPr>
              <w:t>6 991</w:t>
            </w:r>
          </w:p>
        </w:tc>
        <w:tc>
          <w:tcPr>
            <w:tcW w:w="1102" w:type="dxa"/>
          </w:tcPr>
          <w:p w:rsidR="00A360B0" w:rsidRPr="00621C12" w:rsidRDefault="00A360B0" w:rsidP="00DE10CA">
            <w:pPr>
              <w:pStyle w:val="BodyText"/>
              <w:rPr>
                <w:color w:val="000000"/>
              </w:rPr>
            </w:pPr>
          </w:p>
        </w:tc>
      </w:tr>
    </w:tbl>
    <w:p w:rsidR="00A360B0" w:rsidRPr="00F66AF3" w:rsidRDefault="00A360B0" w:rsidP="00DE10CA">
      <w:pPr>
        <w:autoSpaceDE w:val="0"/>
        <w:autoSpaceDN w:val="0"/>
        <w:adjustRightInd w:val="0"/>
        <w:rPr>
          <w:smallCaps/>
        </w:rPr>
      </w:pPr>
    </w:p>
    <w:p w:rsidR="00A360B0" w:rsidRPr="00962784" w:rsidRDefault="00A360B0" w:rsidP="00621C12">
      <w:pPr>
        <w:ind w:firstLine="708"/>
        <w:jc w:val="both"/>
      </w:pPr>
      <w:r w:rsidRPr="00F66AF3">
        <w:t>Населению оказывались в 2015 году следующие платные услуги: прокат предметов спорта и туризма, проведение диагностических процедур, предоставление спортивных площадок и залов, предоставление полей для спортивных игр и занятий, предоставление плавательных бассейнов, предоставление стрелковых тиров, проведений занятий в группах по боксу, по борьбе, по прыжкам на батуте, по аквааэробике, по футболу и легкой атлеткие, обучению плавания.</w:t>
      </w:r>
      <w:r w:rsidRPr="00962784">
        <w:tab/>
      </w:r>
    </w:p>
    <w:p w:rsidR="00A360B0" w:rsidRPr="00F66AF3" w:rsidRDefault="00A360B0" w:rsidP="00621C12">
      <w:pPr>
        <w:ind w:firstLine="708"/>
        <w:jc w:val="both"/>
      </w:pPr>
      <w:r w:rsidRPr="00F66AF3">
        <w:t xml:space="preserve">В 2015 году в рамках проекта «Реконструкция зданий и сооружений МБОУДОД ДЮЦ»: </w:t>
      </w:r>
    </w:p>
    <w:p w:rsidR="00A360B0" w:rsidRPr="00F66AF3" w:rsidRDefault="00A360B0" w:rsidP="00621C12">
      <w:pPr>
        <w:jc w:val="both"/>
      </w:pPr>
      <w:r>
        <w:t xml:space="preserve">-   </w:t>
      </w:r>
      <w:r w:rsidRPr="00F66AF3">
        <w:t xml:space="preserve">Введен в эксплуатацию скейт-парк – площадка для экстремальных видов спорта. </w:t>
      </w:r>
    </w:p>
    <w:p w:rsidR="00A360B0" w:rsidRPr="003443CC" w:rsidRDefault="00A360B0" w:rsidP="00621C12">
      <w:pPr>
        <w:jc w:val="both"/>
      </w:pPr>
      <w:r>
        <w:t xml:space="preserve">- </w:t>
      </w:r>
      <w:r w:rsidRPr="00F66AF3">
        <w:t xml:space="preserve">Введено в эксплуатацию </w:t>
      </w:r>
      <w:r>
        <w:t xml:space="preserve">после реконструкции </w:t>
      </w:r>
      <w:r w:rsidRPr="00F66AF3">
        <w:t>футбольное поле стадион «Икар» (со светодиодным экраном).</w:t>
      </w:r>
    </w:p>
    <w:p w:rsidR="00A360B0" w:rsidRDefault="00A360B0" w:rsidP="00DE10CA">
      <w:pPr>
        <w:ind w:left="8496" w:hanging="8496"/>
        <w:jc w:val="right"/>
      </w:pPr>
      <w:r w:rsidRPr="002C3EAC">
        <w:t xml:space="preserve">Таблица </w:t>
      </w:r>
      <w:r>
        <w:t>65</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0"/>
        <w:gridCol w:w="1307"/>
        <w:gridCol w:w="1305"/>
        <w:gridCol w:w="1307"/>
        <w:gridCol w:w="1162"/>
        <w:gridCol w:w="1307"/>
        <w:gridCol w:w="1271"/>
      </w:tblGrid>
      <w:tr w:rsidR="00A360B0" w:rsidRPr="00962784">
        <w:tc>
          <w:tcPr>
            <w:tcW w:w="1215" w:type="pct"/>
            <w:vMerge w:val="restart"/>
          </w:tcPr>
          <w:p w:rsidR="00A360B0" w:rsidRPr="00962784" w:rsidRDefault="00A360B0" w:rsidP="00DE10CA">
            <w:pPr>
              <w:jc w:val="center"/>
            </w:pPr>
          </w:p>
        </w:tc>
        <w:tc>
          <w:tcPr>
            <w:tcW w:w="3785" w:type="pct"/>
            <w:gridSpan w:val="6"/>
          </w:tcPr>
          <w:p w:rsidR="00A360B0" w:rsidRPr="00962784" w:rsidRDefault="00A360B0" w:rsidP="00DE10CA">
            <w:pPr>
              <w:jc w:val="center"/>
            </w:pPr>
            <w:r w:rsidRPr="00962784">
              <w:t>Победители, призеры, лауреаты конкурсов и соревнований</w:t>
            </w:r>
            <w:r>
              <w:t>, чел.</w:t>
            </w:r>
          </w:p>
        </w:tc>
      </w:tr>
      <w:tr w:rsidR="00A360B0" w:rsidRPr="00962784">
        <w:tc>
          <w:tcPr>
            <w:tcW w:w="1215" w:type="pct"/>
            <w:vMerge/>
          </w:tcPr>
          <w:p w:rsidR="00A360B0" w:rsidRPr="00962784" w:rsidRDefault="00A360B0" w:rsidP="00DE10CA"/>
        </w:tc>
        <w:tc>
          <w:tcPr>
            <w:tcW w:w="1291" w:type="pct"/>
            <w:gridSpan w:val="2"/>
          </w:tcPr>
          <w:p w:rsidR="00A360B0" w:rsidRPr="00962784" w:rsidRDefault="00A360B0" w:rsidP="00DE10CA">
            <w:pPr>
              <w:jc w:val="center"/>
            </w:pPr>
            <w:r w:rsidRPr="00962784">
              <w:t>региональный уровень /количество соревнований, конкурсов</w:t>
            </w:r>
          </w:p>
        </w:tc>
        <w:tc>
          <w:tcPr>
            <w:tcW w:w="1220" w:type="pct"/>
            <w:gridSpan w:val="2"/>
          </w:tcPr>
          <w:p w:rsidR="00A360B0" w:rsidRPr="00962784" w:rsidRDefault="00A360B0" w:rsidP="00DE10CA">
            <w:pPr>
              <w:jc w:val="center"/>
            </w:pPr>
            <w:r w:rsidRPr="00962784">
              <w:t>федеральный уровень/количество соревнований, конкурсов</w:t>
            </w:r>
          </w:p>
        </w:tc>
        <w:tc>
          <w:tcPr>
            <w:tcW w:w="1274" w:type="pct"/>
            <w:gridSpan w:val="2"/>
          </w:tcPr>
          <w:p w:rsidR="00A360B0" w:rsidRPr="00962784" w:rsidRDefault="00A360B0" w:rsidP="00DE10CA">
            <w:pPr>
              <w:jc w:val="center"/>
            </w:pPr>
            <w:r w:rsidRPr="00962784">
              <w:t>международный уровень/ количество соревнований, конкурсов</w:t>
            </w:r>
          </w:p>
        </w:tc>
      </w:tr>
      <w:tr w:rsidR="00A360B0" w:rsidRPr="00962784">
        <w:tc>
          <w:tcPr>
            <w:tcW w:w="1215" w:type="pct"/>
            <w:vMerge/>
          </w:tcPr>
          <w:p w:rsidR="00A360B0" w:rsidRPr="00962784" w:rsidRDefault="00A360B0" w:rsidP="00DE10CA"/>
        </w:tc>
        <w:tc>
          <w:tcPr>
            <w:tcW w:w="646" w:type="pct"/>
          </w:tcPr>
          <w:p w:rsidR="00A360B0" w:rsidRPr="00962784" w:rsidRDefault="00A360B0" w:rsidP="00DE10CA">
            <w:pPr>
              <w:jc w:val="center"/>
            </w:pPr>
            <w:r w:rsidRPr="00962784">
              <w:t>2014</w:t>
            </w:r>
            <w:r>
              <w:t xml:space="preserve"> </w:t>
            </w:r>
            <w:r w:rsidRPr="00962784">
              <w:t>год</w:t>
            </w:r>
          </w:p>
        </w:tc>
        <w:tc>
          <w:tcPr>
            <w:tcW w:w="645" w:type="pct"/>
          </w:tcPr>
          <w:p w:rsidR="00A360B0" w:rsidRPr="00962784" w:rsidRDefault="00A360B0" w:rsidP="00DE10CA">
            <w:pPr>
              <w:jc w:val="center"/>
            </w:pPr>
            <w:r w:rsidRPr="00962784">
              <w:t>2015 год</w:t>
            </w:r>
          </w:p>
        </w:tc>
        <w:tc>
          <w:tcPr>
            <w:tcW w:w="646" w:type="pct"/>
          </w:tcPr>
          <w:p w:rsidR="00A360B0" w:rsidRPr="00962784" w:rsidRDefault="00A360B0" w:rsidP="00DE10CA">
            <w:pPr>
              <w:jc w:val="center"/>
            </w:pPr>
            <w:r w:rsidRPr="00962784">
              <w:t>2014 год</w:t>
            </w:r>
          </w:p>
        </w:tc>
        <w:tc>
          <w:tcPr>
            <w:tcW w:w="574" w:type="pct"/>
          </w:tcPr>
          <w:p w:rsidR="00A360B0" w:rsidRPr="00962784" w:rsidRDefault="00A360B0" w:rsidP="00DE10CA">
            <w:pPr>
              <w:jc w:val="center"/>
            </w:pPr>
            <w:r w:rsidRPr="00962784">
              <w:t>2015 год</w:t>
            </w:r>
          </w:p>
        </w:tc>
        <w:tc>
          <w:tcPr>
            <w:tcW w:w="646" w:type="pct"/>
          </w:tcPr>
          <w:p w:rsidR="00A360B0" w:rsidRPr="00962784" w:rsidRDefault="00A360B0" w:rsidP="00DE10CA">
            <w:pPr>
              <w:jc w:val="center"/>
            </w:pPr>
            <w:r w:rsidRPr="00962784">
              <w:t>2014 год</w:t>
            </w:r>
          </w:p>
        </w:tc>
        <w:tc>
          <w:tcPr>
            <w:tcW w:w="628" w:type="pct"/>
          </w:tcPr>
          <w:p w:rsidR="00A360B0" w:rsidRPr="00962784" w:rsidRDefault="00A360B0" w:rsidP="00DE10CA">
            <w:pPr>
              <w:jc w:val="center"/>
            </w:pPr>
            <w:r w:rsidRPr="00962784">
              <w:t>2015 год</w:t>
            </w:r>
          </w:p>
        </w:tc>
      </w:tr>
      <w:tr w:rsidR="00A360B0" w:rsidRPr="00962784">
        <w:tc>
          <w:tcPr>
            <w:tcW w:w="1215" w:type="pct"/>
          </w:tcPr>
          <w:p w:rsidR="00A360B0" w:rsidRPr="00962784" w:rsidRDefault="00A360B0" w:rsidP="00DE10CA">
            <w:r w:rsidRPr="00962784">
              <w:t>ДЮСШ «Икар»</w:t>
            </w:r>
          </w:p>
        </w:tc>
        <w:tc>
          <w:tcPr>
            <w:tcW w:w="646" w:type="pct"/>
          </w:tcPr>
          <w:p w:rsidR="00A360B0" w:rsidRPr="00962784" w:rsidRDefault="00A360B0" w:rsidP="00DE10CA">
            <w:pPr>
              <w:jc w:val="center"/>
            </w:pPr>
            <w:r w:rsidRPr="00962784">
              <w:t>108/32</w:t>
            </w:r>
          </w:p>
        </w:tc>
        <w:tc>
          <w:tcPr>
            <w:tcW w:w="645" w:type="pct"/>
          </w:tcPr>
          <w:p w:rsidR="00A360B0" w:rsidRPr="00962784" w:rsidRDefault="00A360B0" w:rsidP="00DE10CA">
            <w:pPr>
              <w:jc w:val="center"/>
            </w:pPr>
            <w:r w:rsidRPr="00962784">
              <w:t>135/61</w:t>
            </w:r>
          </w:p>
        </w:tc>
        <w:tc>
          <w:tcPr>
            <w:tcW w:w="646" w:type="pct"/>
          </w:tcPr>
          <w:p w:rsidR="00A360B0" w:rsidRPr="00962784" w:rsidRDefault="00A360B0" w:rsidP="00DE10CA">
            <w:pPr>
              <w:jc w:val="center"/>
            </w:pPr>
            <w:r w:rsidRPr="00962784">
              <w:t>32/16</w:t>
            </w:r>
          </w:p>
        </w:tc>
        <w:tc>
          <w:tcPr>
            <w:tcW w:w="574" w:type="pct"/>
          </w:tcPr>
          <w:p w:rsidR="00A360B0" w:rsidRPr="00962784" w:rsidRDefault="00A360B0" w:rsidP="00DE10CA">
            <w:pPr>
              <w:jc w:val="center"/>
            </w:pPr>
            <w:r w:rsidRPr="00962784">
              <w:t>35/26</w:t>
            </w:r>
          </w:p>
        </w:tc>
        <w:tc>
          <w:tcPr>
            <w:tcW w:w="646" w:type="pct"/>
          </w:tcPr>
          <w:p w:rsidR="00A360B0" w:rsidRPr="00962784" w:rsidRDefault="00A360B0" w:rsidP="00DE10CA">
            <w:pPr>
              <w:jc w:val="center"/>
            </w:pPr>
            <w:r w:rsidRPr="00962784">
              <w:t>2/1</w:t>
            </w:r>
          </w:p>
        </w:tc>
        <w:tc>
          <w:tcPr>
            <w:tcW w:w="628" w:type="pct"/>
          </w:tcPr>
          <w:p w:rsidR="00A360B0" w:rsidRPr="00962784" w:rsidRDefault="00A360B0" w:rsidP="00DE10CA">
            <w:pPr>
              <w:jc w:val="center"/>
            </w:pPr>
            <w:r w:rsidRPr="00962784">
              <w:t>4/4</w:t>
            </w:r>
          </w:p>
        </w:tc>
      </w:tr>
    </w:tbl>
    <w:p w:rsidR="00A360B0" w:rsidRPr="00962784" w:rsidRDefault="00A360B0" w:rsidP="00DE10CA">
      <w:pPr>
        <w:ind w:firstLine="540"/>
      </w:pPr>
    </w:p>
    <w:p w:rsidR="00A360B0" w:rsidRDefault="00A360B0" w:rsidP="00DE10CA">
      <w:pPr>
        <w:jc w:val="center"/>
        <w:rPr>
          <w:b/>
          <w:bCs/>
        </w:rPr>
      </w:pPr>
      <w:r w:rsidRPr="00E659DC">
        <w:rPr>
          <w:b/>
          <w:bCs/>
        </w:rPr>
        <w:t>Основные показатели деятельности</w:t>
      </w:r>
      <w:r w:rsidRPr="00752CF3">
        <w:rPr>
          <w:b/>
          <w:bCs/>
        </w:rPr>
        <w:t xml:space="preserve"> МБУДО СДЮСШОР «Атом»</w:t>
      </w:r>
    </w:p>
    <w:p w:rsidR="00A360B0" w:rsidRDefault="00A360B0" w:rsidP="00DE10CA">
      <w:pPr>
        <w:jc w:val="center"/>
      </w:pPr>
    </w:p>
    <w:p w:rsidR="00A360B0" w:rsidRPr="00F66AF3" w:rsidRDefault="00A360B0" w:rsidP="00621C12">
      <w:pPr>
        <w:ind w:firstLine="540"/>
        <w:jc w:val="both"/>
      </w:pPr>
      <w:r w:rsidRPr="00F66AF3">
        <w:t xml:space="preserve">Основными целями деятельности </w:t>
      </w:r>
      <w:r>
        <w:t>являлись</w:t>
      </w:r>
      <w:r w:rsidRPr="00F66AF3">
        <w:t>:</w:t>
      </w:r>
      <w:r>
        <w:t xml:space="preserve"> </w:t>
      </w:r>
      <w:r w:rsidRPr="00F66AF3">
        <w:t>осуществление дополнительного образования детей и молодежи;</w:t>
      </w:r>
      <w:r>
        <w:t xml:space="preserve"> </w:t>
      </w:r>
      <w:r w:rsidRPr="00F66AF3">
        <w:t>развитие физической культуры и спорта;</w:t>
      </w:r>
      <w:r>
        <w:t xml:space="preserve"> </w:t>
      </w:r>
      <w:r w:rsidRPr="00F66AF3">
        <w:t>привлечение максимально возможного числа детей и молодежи к систематическим занятиям спортом;</w:t>
      </w:r>
      <w:r>
        <w:t xml:space="preserve"> </w:t>
      </w:r>
      <w:r w:rsidRPr="00F66AF3">
        <w:t>привлечение к специализированной спортивной подготовке оптимального числа перспективных спортсменов для достижения ими высоких стабильных результатов, позволяющих войти в составы сборных команд Нижегородской области и Российской Федерации в избранном виде спорта;</w:t>
      </w:r>
      <w:r>
        <w:t xml:space="preserve"> </w:t>
      </w:r>
      <w:r w:rsidRPr="00F66AF3">
        <w:t>осуществление спортивной и воспитательной работы, направленной на укрепление здоровья, формирование духовно-нравственной личности;</w:t>
      </w:r>
      <w:r>
        <w:t xml:space="preserve"> </w:t>
      </w:r>
      <w:r w:rsidRPr="00F66AF3">
        <w:t>организация и проведение физкультурных и спортивных соревнований, массовых спортивных мероприятий, праздников.</w:t>
      </w:r>
    </w:p>
    <w:p w:rsidR="00A360B0" w:rsidRPr="00F66AF3" w:rsidRDefault="00A360B0" w:rsidP="00621C12">
      <w:pPr>
        <w:tabs>
          <w:tab w:val="left" w:pos="0"/>
        </w:tabs>
        <w:ind w:firstLine="540"/>
        <w:jc w:val="both"/>
      </w:pPr>
      <w:r w:rsidRPr="00F66AF3">
        <w:t xml:space="preserve">Количество групп и количество учащихся остаётся неизменным в связи с тем, что финансирование на выполнение муниципального задания не изменяется. В 2015-2016 учебном году </w:t>
      </w:r>
      <w:r>
        <w:t xml:space="preserve">была </w:t>
      </w:r>
      <w:r w:rsidRPr="00F66AF3">
        <w:t xml:space="preserve">открыта группа спортивного мастерства, в комплектовании которой входят члены сборной команды </w:t>
      </w:r>
      <w:r>
        <w:t>Нижегородской области по лыжным гонкам.</w:t>
      </w:r>
    </w:p>
    <w:p w:rsidR="00A360B0" w:rsidRPr="00FB052C" w:rsidRDefault="00A360B0" w:rsidP="00DE10CA">
      <w:pPr>
        <w:ind w:left="8496" w:hanging="8496"/>
        <w:jc w:val="right"/>
        <w:rPr>
          <w:lang w:val="en-US"/>
        </w:rPr>
      </w:pPr>
      <w:r w:rsidRPr="002C3EAC">
        <w:t xml:space="preserve">Таблица </w:t>
      </w:r>
      <w:r>
        <w:t>66</w:t>
      </w:r>
    </w:p>
    <w:tbl>
      <w:tblPr>
        <w:tblW w:w="5000" w:type="pct"/>
        <w:tblInd w:w="2" w:type="dxa"/>
        <w:tblCellMar>
          <w:left w:w="10" w:type="dxa"/>
          <w:right w:w="10" w:type="dxa"/>
        </w:tblCellMar>
        <w:tblLook w:val="0000"/>
      </w:tblPr>
      <w:tblGrid>
        <w:gridCol w:w="4489"/>
        <w:gridCol w:w="1243"/>
        <w:gridCol w:w="1377"/>
        <w:gridCol w:w="1377"/>
        <w:gridCol w:w="1535"/>
      </w:tblGrid>
      <w:tr w:rsidR="00A360B0" w:rsidRPr="00FA2282">
        <w:trPr>
          <w:trHeight w:val="1"/>
        </w:trPr>
        <w:tc>
          <w:tcPr>
            <w:tcW w:w="2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0B0" w:rsidRPr="00FA2282" w:rsidRDefault="00A360B0" w:rsidP="00DE10CA">
            <w:pPr>
              <w:ind w:firstLine="540"/>
            </w:pPr>
            <w:r w:rsidRPr="00FA2282">
              <w:t>Показатели</w:t>
            </w:r>
          </w:p>
        </w:tc>
        <w:tc>
          <w:tcPr>
            <w:tcW w:w="6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0B0" w:rsidRPr="00FA2282" w:rsidRDefault="00A360B0" w:rsidP="00DE10CA">
            <w:r w:rsidRPr="00FA2282">
              <w:t>Ед. изм.</w:t>
            </w:r>
          </w:p>
        </w:tc>
        <w:tc>
          <w:tcPr>
            <w:tcW w:w="687" w:type="pc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360B0" w:rsidRPr="00FA2282" w:rsidRDefault="00A360B0" w:rsidP="00DE10CA">
            <w:pPr>
              <w:ind w:hanging="37"/>
              <w:jc w:val="center"/>
            </w:pPr>
            <w:r w:rsidRPr="00FA2282">
              <w:t>2014</w:t>
            </w:r>
            <w:r>
              <w:t xml:space="preserve"> </w:t>
            </w:r>
            <w:r w:rsidRPr="00962784">
              <w:t>год</w:t>
            </w:r>
          </w:p>
        </w:tc>
        <w:tc>
          <w:tcPr>
            <w:tcW w:w="687" w:type="pct"/>
            <w:tcBorders>
              <w:top w:val="single" w:sz="4" w:space="0" w:color="000000"/>
              <w:left w:val="single" w:sz="4" w:space="0" w:color="auto"/>
              <w:bottom w:val="single" w:sz="4" w:space="0" w:color="000000"/>
              <w:right w:val="single" w:sz="4" w:space="0" w:color="auto"/>
            </w:tcBorders>
            <w:shd w:val="clear" w:color="000000" w:fill="FFFFFF"/>
          </w:tcPr>
          <w:p w:rsidR="00A360B0" w:rsidRPr="00FA2282" w:rsidRDefault="00A360B0" w:rsidP="00DE10CA">
            <w:pPr>
              <w:jc w:val="center"/>
            </w:pPr>
            <w:r w:rsidRPr="00FA2282">
              <w:t>2015</w:t>
            </w:r>
            <w:r>
              <w:t xml:space="preserve"> </w:t>
            </w:r>
            <w:r w:rsidRPr="00962784">
              <w:t>год</w:t>
            </w:r>
          </w:p>
        </w:tc>
        <w:tc>
          <w:tcPr>
            <w:tcW w:w="767" w:type="pct"/>
            <w:tcBorders>
              <w:top w:val="single" w:sz="4" w:space="0" w:color="000000"/>
              <w:left w:val="single" w:sz="4" w:space="0" w:color="auto"/>
              <w:bottom w:val="single" w:sz="4" w:space="0" w:color="000000"/>
              <w:right w:val="single" w:sz="4" w:space="0" w:color="auto"/>
            </w:tcBorders>
            <w:shd w:val="clear" w:color="000000" w:fill="FFFFFF"/>
          </w:tcPr>
          <w:p w:rsidR="00A360B0" w:rsidRPr="00FA2282" w:rsidRDefault="00A360B0" w:rsidP="00DE10CA">
            <w:pPr>
              <w:jc w:val="center"/>
            </w:pPr>
            <w:r w:rsidRPr="00FA2282">
              <w:t>Темп роста, %</w:t>
            </w:r>
          </w:p>
        </w:tc>
      </w:tr>
      <w:tr w:rsidR="00A360B0" w:rsidRPr="00FA2282">
        <w:trPr>
          <w:trHeight w:val="1"/>
        </w:trPr>
        <w:tc>
          <w:tcPr>
            <w:tcW w:w="2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0B0" w:rsidRPr="00FA2282" w:rsidRDefault="00A360B0" w:rsidP="00DE10CA">
            <w:r w:rsidRPr="00FA2282">
              <w:t>Количество учебных групп</w:t>
            </w:r>
          </w:p>
        </w:tc>
        <w:tc>
          <w:tcPr>
            <w:tcW w:w="6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0B0" w:rsidRPr="00FA2282" w:rsidRDefault="00A360B0" w:rsidP="00DE10CA">
            <w:r w:rsidRPr="00FA2282">
              <w:t>кол-во</w:t>
            </w:r>
          </w:p>
        </w:tc>
        <w:tc>
          <w:tcPr>
            <w:tcW w:w="687" w:type="pc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360B0" w:rsidRPr="00FA2282" w:rsidRDefault="00A360B0" w:rsidP="00DE10CA">
            <w:pPr>
              <w:ind w:hanging="37"/>
              <w:jc w:val="center"/>
            </w:pPr>
            <w:r w:rsidRPr="00FA2282">
              <w:t>12</w:t>
            </w:r>
          </w:p>
        </w:tc>
        <w:tc>
          <w:tcPr>
            <w:tcW w:w="687" w:type="pct"/>
            <w:tcBorders>
              <w:top w:val="single" w:sz="4" w:space="0" w:color="000000"/>
              <w:left w:val="single" w:sz="4" w:space="0" w:color="auto"/>
              <w:bottom w:val="single" w:sz="4" w:space="0" w:color="000000"/>
              <w:right w:val="single" w:sz="4" w:space="0" w:color="auto"/>
            </w:tcBorders>
            <w:shd w:val="clear" w:color="000000" w:fill="FFFFFF"/>
          </w:tcPr>
          <w:p w:rsidR="00A360B0" w:rsidRPr="00FA2282" w:rsidRDefault="00A360B0" w:rsidP="00DE10CA">
            <w:pPr>
              <w:jc w:val="center"/>
            </w:pPr>
            <w:r w:rsidRPr="00FA2282">
              <w:t>12</w:t>
            </w:r>
          </w:p>
        </w:tc>
        <w:tc>
          <w:tcPr>
            <w:tcW w:w="767" w:type="pct"/>
            <w:tcBorders>
              <w:top w:val="single" w:sz="4" w:space="0" w:color="000000"/>
              <w:left w:val="single" w:sz="4" w:space="0" w:color="auto"/>
              <w:bottom w:val="single" w:sz="4" w:space="0" w:color="000000"/>
              <w:right w:val="single" w:sz="4" w:space="0" w:color="auto"/>
            </w:tcBorders>
            <w:shd w:val="clear" w:color="000000" w:fill="FFFFFF"/>
          </w:tcPr>
          <w:p w:rsidR="00A360B0" w:rsidRPr="00FA2282" w:rsidRDefault="00A360B0" w:rsidP="00DE10CA">
            <w:pPr>
              <w:jc w:val="center"/>
            </w:pPr>
            <w:r w:rsidRPr="00FA2282">
              <w:t>100</w:t>
            </w:r>
          </w:p>
        </w:tc>
      </w:tr>
      <w:tr w:rsidR="00A360B0" w:rsidRPr="00FA2282">
        <w:trPr>
          <w:trHeight w:val="1"/>
        </w:trPr>
        <w:tc>
          <w:tcPr>
            <w:tcW w:w="2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0B0" w:rsidRPr="00FA2282" w:rsidRDefault="00A360B0" w:rsidP="00DE10CA">
            <w:r w:rsidRPr="00FA2282">
              <w:t>Списочный состав детей в секциях всего</w:t>
            </w:r>
          </w:p>
        </w:tc>
        <w:tc>
          <w:tcPr>
            <w:tcW w:w="6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0B0" w:rsidRPr="00FA2282" w:rsidRDefault="00A360B0" w:rsidP="00DE10CA">
            <w:r w:rsidRPr="00FA2282">
              <w:t>чел.</w:t>
            </w:r>
          </w:p>
        </w:tc>
        <w:tc>
          <w:tcPr>
            <w:tcW w:w="687" w:type="pc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360B0" w:rsidRPr="00FA2282" w:rsidRDefault="00A360B0" w:rsidP="00DE10CA">
            <w:pPr>
              <w:ind w:hanging="37"/>
              <w:jc w:val="center"/>
            </w:pPr>
            <w:r w:rsidRPr="00FA2282">
              <w:t>147</w:t>
            </w:r>
          </w:p>
        </w:tc>
        <w:tc>
          <w:tcPr>
            <w:tcW w:w="687" w:type="pct"/>
            <w:tcBorders>
              <w:top w:val="single" w:sz="4" w:space="0" w:color="000000"/>
              <w:left w:val="single" w:sz="4" w:space="0" w:color="auto"/>
              <w:bottom w:val="single" w:sz="4" w:space="0" w:color="000000"/>
              <w:right w:val="single" w:sz="4" w:space="0" w:color="auto"/>
            </w:tcBorders>
            <w:shd w:val="clear" w:color="000000" w:fill="FFFFFF"/>
          </w:tcPr>
          <w:p w:rsidR="00A360B0" w:rsidRPr="00FA2282" w:rsidRDefault="00A360B0" w:rsidP="00DE10CA">
            <w:pPr>
              <w:jc w:val="center"/>
            </w:pPr>
            <w:r w:rsidRPr="00FA2282">
              <w:t>147</w:t>
            </w:r>
          </w:p>
        </w:tc>
        <w:tc>
          <w:tcPr>
            <w:tcW w:w="767" w:type="pct"/>
            <w:tcBorders>
              <w:top w:val="single" w:sz="4" w:space="0" w:color="000000"/>
              <w:left w:val="single" w:sz="4" w:space="0" w:color="auto"/>
              <w:bottom w:val="single" w:sz="4" w:space="0" w:color="000000"/>
              <w:right w:val="single" w:sz="4" w:space="0" w:color="auto"/>
            </w:tcBorders>
            <w:shd w:val="clear" w:color="000000" w:fill="FFFFFF"/>
          </w:tcPr>
          <w:p w:rsidR="00A360B0" w:rsidRPr="00FA2282" w:rsidRDefault="00A360B0" w:rsidP="00DE10CA">
            <w:pPr>
              <w:jc w:val="center"/>
            </w:pPr>
            <w:r w:rsidRPr="00FA2282">
              <w:t>100</w:t>
            </w:r>
          </w:p>
        </w:tc>
      </w:tr>
      <w:tr w:rsidR="00A360B0" w:rsidRPr="00FA2282">
        <w:trPr>
          <w:trHeight w:val="1"/>
        </w:trPr>
        <w:tc>
          <w:tcPr>
            <w:tcW w:w="2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0B0" w:rsidRPr="00FA2282" w:rsidRDefault="00A360B0" w:rsidP="00DE10CA">
            <w:r w:rsidRPr="00FA2282">
              <w:t>бесплатное обучение</w:t>
            </w:r>
          </w:p>
        </w:tc>
        <w:tc>
          <w:tcPr>
            <w:tcW w:w="6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0B0" w:rsidRPr="00FA2282" w:rsidRDefault="00A360B0" w:rsidP="00DE10CA">
            <w:r w:rsidRPr="00FA2282">
              <w:t>чел.</w:t>
            </w:r>
          </w:p>
        </w:tc>
        <w:tc>
          <w:tcPr>
            <w:tcW w:w="687" w:type="pc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360B0" w:rsidRPr="00FA2282" w:rsidRDefault="00A360B0" w:rsidP="00DE10CA">
            <w:pPr>
              <w:ind w:hanging="37"/>
              <w:jc w:val="center"/>
            </w:pPr>
            <w:r w:rsidRPr="00FA2282">
              <w:t>147</w:t>
            </w:r>
          </w:p>
        </w:tc>
        <w:tc>
          <w:tcPr>
            <w:tcW w:w="687" w:type="pct"/>
            <w:tcBorders>
              <w:top w:val="single" w:sz="4" w:space="0" w:color="000000"/>
              <w:left w:val="single" w:sz="4" w:space="0" w:color="auto"/>
              <w:bottom w:val="single" w:sz="4" w:space="0" w:color="000000"/>
              <w:right w:val="single" w:sz="4" w:space="0" w:color="auto"/>
            </w:tcBorders>
            <w:shd w:val="clear" w:color="000000" w:fill="FFFFFF"/>
          </w:tcPr>
          <w:p w:rsidR="00A360B0" w:rsidRPr="00FA2282" w:rsidRDefault="00A360B0" w:rsidP="00DE10CA">
            <w:pPr>
              <w:jc w:val="center"/>
            </w:pPr>
            <w:r w:rsidRPr="00FA2282">
              <w:t>147</w:t>
            </w:r>
          </w:p>
        </w:tc>
        <w:tc>
          <w:tcPr>
            <w:tcW w:w="767" w:type="pct"/>
            <w:tcBorders>
              <w:top w:val="single" w:sz="4" w:space="0" w:color="000000"/>
              <w:left w:val="single" w:sz="4" w:space="0" w:color="auto"/>
              <w:bottom w:val="single" w:sz="4" w:space="0" w:color="000000"/>
              <w:right w:val="single" w:sz="4" w:space="0" w:color="auto"/>
            </w:tcBorders>
            <w:shd w:val="clear" w:color="000000" w:fill="FFFFFF"/>
          </w:tcPr>
          <w:p w:rsidR="00A360B0" w:rsidRPr="00FA2282" w:rsidRDefault="00A360B0" w:rsidP="00DE10CA">
            <w:pPr>
              <w:jc w:val="center"/>
            </w:pPr>
            <w:r w:rsidRPr="00FA2282">
              <w:t>100</w:t>
            </w:r>
          </w:p>
        </w:tc>
      </w:tr>
      <w:tr w:rsidR="00A360B0" w:rsidRPr="00FA2282">
        <w:trPr>
          <w:trHeight w:val="1"/>
        </w:trPr>
        <w:tc>
          <w:tcPr>
            <w:tcW w:w="2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0B0" w:rsidRPr="00FA2282" w:rsidRDefault="00A360B0" w:rsidP="00DE10CA">
            <w:r w:rsidRPr="00FA2282">
              <w:t>платное обучение</w:t>
            </w:r>
          </w:p>
        </w:tc>
        <w:tc>
          <w:tcPr>
            <w:tcW w:w="6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0B0" w:rsidRPr="00FA2282" w:rsidRDefault="00A360B0" w:rsidP="00DE10CA">
            <w:r w:rsidRPr="00FA2282">
              <w:t>чел.</w:t>
            </w:r>
          </w:p>
        </w:tc>
        <w:tc>
          <w:tcPr>
            <w:tcW w:w="687" w:type="pc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360B0" w:rsidRPr="00FA2282" w:rsidRDefault="00A360B0" w:rsidP="00DE10CA">
            <w:pPr>
              <w:ind w:hanging="37"/>
              <w:jc w:val="center"/>
            </w:pPr>
            <w:r w:rsidRPr="00FA2282">
              <w:t>0</w:t>
            </w:r>
          </w:p>
        </w:tc>
        <w:tc>
          <w:tcPr>
            <w:tcW w:w="687" w:type="pct"/>
            <w:tcBorders>
              <w:top w:val="single" w:sz="4" w:space="0" w:color="000000"/>
              <w:left w:val="single" w:sz="4" w:space="0" w:color="auto"/>
              <w:bottom w:val="single" w:sz="4" w:space="0" w:color="000000"/>
              <w:right w:val="single" w:sz="4" w:space="0" w:color="auto"/>
            </w:tcBorders>
            <w:shd w:val="clear" w:color="000000" w:fill="FFFFFF"/>
          </w:tcPr>
          <w:p w:rsidR="00A360B0" w:rsidRPr="00FA2282" w:rsidRDefault="00A360B0" w:rsidP="00DE10CA">
            <w:pPr>
              <w:jc w:val="center"/>
            </w:pPr>
            <w:r w:rsidRPr="00FA2282">
              <w:t>0</w:t>
            </w:r>
          </w:p>
        </w:tc>
        <w:tc>
          <w:tcPr>
            <w:tcW w:w="767" w:type="pct"/>
            <w:tcBorders>
              <w:top w:val="single" w:sz="4" w:space="0" w:color="000000"/>
              <w:left w:val="single" w:sz="4" w:space="0" w:color="auto"/>
              <w:bottom w:val="single" w:sz="4" w:space="0" w:color="000000"/>
              <w:right w:val="single" w:sz="4" w:space="0" w:color="auto"/>
            </w:tcBorders>
            <w:shd w:val="clear" w:color="000000" w:fill="FFFFFF"/>
          </w:tcPr>
          <w:p w:rsidR="00A360B0" w:rsidRPr="00FA2282" w:rsidRDefault="00A360B0" w:rsidP="00DE10CA">
            <w:pPr>
              <w:jc w:val="center"/>
            </w:pPr>
            <w:r w:rsidRPr="00FA2282">
              <w:t>0</w:t>
            </w:r>
          </w:p>
        </w:tc>
      </w:tr>
      <w:tr w:rsidR="00A360B0" w:rsidRPr="00FA2282">
        <w:trPr>
          <w:trHeight w:val="1"/>
        </w:trPr>
        <w:tc>
          <w:tcPr>
            <w:tcW w:w="2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0B0" w:rsidRPr="00FA2282" w:rsidRDefault="00A360B0" w:rsidP="00DE10CA">
            <w:r w:rsidRPr="00FA2282">
              <w:t xml:space="preserve">Оздоровление детей </w:t>
            </w:r>
          </w:p>
        </w:tc>
        <w:tc>
          <w:tcPr>
            <w:tcW w:w="6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0B0" w:rsidRPr="00FA2282" w:rsidRDefault="00A360B0" w:rsidP="00DE10CA">
            <w:r w:rsidRPr="00FA2282">
              <w:t>чел.</w:t>
            </w:r>
          </w:p>
        </w:tc>
        <w:tc>
          <w:tcPr>
            <w:tcW w:w="687" w:type="pc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360B0" w:rsidRPr="00FA2282" w:rsidRDefault="00A360B0" w:rsidP="00DE10CA">
            <w:pPr>
              <w:ind w:hanging="37"/>
              <w:jc w:val="center"/>
            </w:pPr>
            <w:r w:rsidRPr="00FA2282">
              <w:t>64</w:t>
            </w:r>
          </w:p>
        </w:tc>
        <w:tc>
          <w:tcPr>
            <w:tcW w:w="687" w:type="pct"/>
            <w:tcBorders>
              <w:top w:val="single" w:sz="4" w:space="0" w:color="000000"/>
              <w:left w:val="single" w:sz="4" w:space="0" w:color="auto"/>
              <w:bottom w:val="single" w:sz="4" w:space="0" w:color="000000"/>
              <w:right w:val="single" w:sz="4" w:space="0" w:color="auto"/>
            </w:tcBorders>
            <w:shd w:val="clear" w:color="000000" w:fill="FFFFFF"/>
          </w:tcPr>
          <w:p w:rsidR="00A360B0" w:rsidRPr="00FA2282" w:rsidRDefault="00A360B0" w:rsidP="00DE10CA">
            <w:pPr>
              <w:jc w:val="center"/>
            </w:pPr>
            <w:r w:rsidRPr="00FA2282">
              <w:t>55</w:t>
            </w:r>
          </w:p>
        </w:tc>
        <w:tc>
          <w:tcPr>
            <w:tcW w:w="767" w:type="pct"/>
            <w:tcBorders>
              <w:top w:val="single" w:sz="4" w:space="0" w:color="000000"/>
              <w:left w:val="single" w:sz="4" w:space="0" w:color="auto"/>
              <w:bottom w:val="single" w:sz="4" w:space="0" w:color="000000"/>
              <w:right w:val="single" w:sz="4" w:space="0" w:color="auto"/>
            </w:tcBorders>
            <w:shd w:val="clear" w:color="000000" w:fill="FFFFFF"/>
          </w:tcPr>
          <w:p w:rsidR="00A360B0" w:rsidRPr="00FA2282" w:rsidRDefault="00A360B0" w:rsidP="00DE10CA">
            <w:pPr>
              <w:jc w:val="center"/>
            </w:pPr>
            <w:r w:rsidRPr="00FA2282">
              <w:t>85,9</w:t>
            </w:r>
          </w:p>
        </w:tc>
      </w:tr>
      <w:tr w:rsidR="00A360B0" w:rsidRPr="00FA2282">
        <w:trPr>
          <w:trHeight w:val="1"/>
        </w:trPr>
        <w:tc>
          <w:tcPr>
            <w:tcW w:w="2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0B0" w:rsidRPr="00FA2282" w:rsidRDefault="00A360B0" w:rsidP="00DE10CA">
            <w:r w:rsidRPr="00FA2282">
              <w:t>Израсходовано бюджетных средств (всего за 12 мес.)</w:t>
            </w:r>
          </w:p>
        </w:tc>
        <w:tc>
          <w:tcPr>
            <w:tcW w:w="6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0B0" w:rsidRPr="00FA2282" w:rsidRDefault="00A360B0" w:rsidP="00DE10CA">
            <w:r w:rsidRPr="00FA2282">
              <w:t>Тыс.</w:t>
            </w:r>
          </w:p>
        </w:tc>
        <w:tc>
          <w:tcPr>
            <w:tcW w:w="687" w:type="pc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360B0" w:rsidRPr="00FA2282" w:rsidRDefault="00A360B0" w:rsidP="00DE10CA">
            <w:pPr>
              <w:ind w:hanging="37"/>
              <w:jc w:val="center"/>
            </w:pPr>
            <w:r w:rsidRPr="00FA2282">
              <w:t>9734,6</w:t>
            </w:r>
          </w:p>
        </w:tc>
        <w:tc>
          <w:tcPr>
            <w:tcW w:w="687" w:type="pct"/>
            <w:tcBorders>
              <w:top w:val="single" w:sz="4" w:space="0" w:color="000000"/>
              <w:left w:val="single" w:sz="4" w:space="0" w:color="auto"/>
              <w:bottom w:val="single" w:sz="4" w:space="0" w:color="000000"/>
              <w:right w:val="single" w:sz="4" w:space="0" w:color="auto"/>
            </w:tcBorders>
            <w:shd w:val="clear" w:color="000000" w:fill="FFFFFF"/>
          </w:tcPr>
          <w:p w:rsidR="00A360B0" w:rsidRPr="00FA2282" w:rsidRDefault="00A360B0" w:rsidP="00DE10CA">
            <w:pPr>
              <w:jc w:val="center"/>
            </w:pPr>
            <w:r w:rsidRPr="00FA2282">
              <w:t>17737,6</w:t>
            </w:r>
          </w:p>
        </w:tc>
        <w:tc>
          <w:tcPr>
            <w:tcW w:w="767" w:type="pct"/>
            <w:tcBorders>
              <w:top w:val="single" w:sz="4" w:space="0" w:color="000000"/>
              <w:left w:val="single" w:sz="4" w:space="0" w:color="auto"/>
              <w:bottom w:val="single" w:sz="4" w:space="0" w:color="000000"/>
              <w:right w:val="single" w:sz="4" w:space="0" w:color="auto"/>
            </w:tcBorders>
            <w:shd w:val="clear" w:color="000000" w:fill="FFFFFF"/>
          </w:tcPr>
          <w:p w:rsidR="00A360B0" w:rsidRPr="00FA2282" w:rsidRDefault="00A360B0" w:rsidP="00DE10CA">
            <w:pPr>
              <w:jc w:val="center"/>
            </w:pPr>
          </w:p>
        </w:tc>
      </w:tr>
      <w:tr w:rsidR="00A360B0" w:rsidRPr="00FA2282">
        <w:trPr>
          <w:trHeight w:val="1"/>
        </w:trPr>
        <w:tc>
          <w:tcPr>
            <w:tcW w:w="2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0B0" w:rsidRPr="00FA2282" w:rsidRDefault="00A360B0" w:rsidP="00DE10CA">
            <w:r w:rsidRPr="00FA2282">
              <w:t xml:space="preserve">На оздоровление детей </w:t>
            </w:r>
          </w:p>
        </w:tc>
        <w:tc>
          <w:tcPr>
            <w:tcW w:w="6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0B0" w:rsidRPr="00FA2282" w:rsidRDefault="00A360B0" w:rsidP="00DE10CA">
            <w:r w:rsidRPr="00FA2282">
              <w:t>Тыс.</w:t>
            </w:r>
          </w:p>
        </w:tc>
        <w:tc>
          <w:tcPr>
            <w:tcW w:w="687" w:type="pc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360B0" w:rsidRPr="00FA2282" w:rsidRDefault="00A360B0" w:rsidP="00DE10CA">
            <w:pPr>
              <w:ind w:hanging="37"/>
              <w:jc w:val="center"/>
            </w:pPr>
            <w:r w:rsidRPr="00FA2282">
              <w:t>103,97</w:t>
            </w:r>
          </w:p>
        </w:tc>
        <w:tc>
          <w:tcPr>
            <w:tcW w:w="687" w:type="pct"/>
            <w:tcBorders>
              <w:top w:val="single" w:sz="4" w:space="0" w:color="000000"/>
              <w:left w:val="single" w:sz="4" w:space="0" w:color="auto"/>
              <w:bottom w:val="single" w:sz="4" w:space="0" w:color="000000"/>
              <w:right w:val="single" w:sz="4" w:space="0" w:color="auto"/>
            </w:tcBorders>
            <w:shd w:val="clear" w:color="000000" w:fill="FFFFFF"/>
          </w:tcPr>
          <w:p w:rsidR="00A360B0" w:rsidRPr="00FA2282" w:rsidRDefault="00A360B0" w:rsidP="00DE10CA">
            <w:pPr>
              <w:jc w:val="center"/>
            </w:pPr>
            <w:r w:rsidRPr="00FA2282">
              <w:t>105,3</w:t>
            </w:r>
          </w:p>
        </w:tc>
        <w:tc>
          <w:tcPr>
            <w:tcW w:w="767" w:type="pct"/>
            <w:tcBorders>
              <w:top w:val="single" w:sz="4" w:space="0" w:color="000000"/>
              <w:left w:val="single" w:sz="4" w:space="0" w:color="auto"/>
              <w:bottom w:val="single" w:sz="4" w:space="0" w:color="000000"/>
              <w:right w:val="single" w:sz="4" w:space="0" w:color="auto"/>
            </w:tcBorders>
            <w:shd w:val="clear" w:color="000000" w:fill="FFFFFF"/>
          </w:tcPr>
          <w:p w:rsidR="00A360B0" w:rsidRPr="00FA2282" w:rsidRDefault="00A360B0" w:rsidP="00DE10CA">
            <w:pPr>
              <w:jc w:val="center"/>
            </w:pPr>
          </w:p>
        </w:tc>
      </w:tr>
      <w:tr w:rsidR="00A360B0" w:rsidRPr="00FA2282">
        <w:trPr>
          <w:trHeight w:val="1"/>
        </w:trPr>
        <w:tc>
          <w:tcPr>
            <w:tcW w:w="2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0B0" w:rsidRPr="00FA2282" w:rsidRDefault="00A360B0" w:rsidP="00DE10CA">
            <w:r w:rsidRPr="00FA2282">
              <w:t xml:space="preserve">Внебюджетная деятельность  </w:t>
            </w:r>
          </w:p>
        </w:tc>
        <w:tc>
          <w:tcPr>
            <w:tcW w:w="6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0B0" w:rsidRPr="00FA2282" w:rsidRDefault="00A360B0" w:rsidP="00DE10CA">
            <w:r w:rsidRPr="00FA2282">
              <w:t>Тыс.</w:t>
            </w:r>
          </w:p>
        </w:tc>
        <w:tc>
          <w:tcPr>
            <w:tcW w:w="687" w:type="pc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360B0" w:rsidRPr="00FA2282" w:rsidRDefault="00A360B0" w:rsidP="00DE10CA">
            <w:pPr>
              <w:ind w:hanging="37"/>
              <w:jc w:val="center"/>
            </w:pPr>
            <w:r w:rsidRPr="00FA2282">
              <w:t>40,60</w:t>
            </w:r>
          </w:p>
        </w:tc>
        <w:tc>
          <w:tcPr>
            <w:tcW w:w="687" w:type="pct"/>
            <w:tcBorders>
              <w:top w:val="single" w:sz="4" w:space="0" w:color="000000"/>
              <w:left w:val="single" w:sz="4" w:space="0" w:color="auto"/>
              <w:bottom w:val="single" w:sz="4" w:space="0" w:color="000000"/>
              <w:right w:val="single" w:sz="4" w:space="0" w:color="auto"/>
            </w:tcBorders>
            <w:shd w:val="clear" w:color="000000" w:fill="FFFFFF"/>
          </w:tcPr>
          <w:p w:rsidR="00A360B0" w:rsidRPr="00FA2282" w:rsidRDefault="00A360B0" w:rsidP="00DE10CA">
            <w:pPr>
              <w:jc w:val="center"/>
            </w:pPr>
            <w:r w:rsidRPr="00FA2282">
              <w:t>457,606</w:t>
            </w:r>
          </w:p>
        </w:tc>
        <w:tc>
          <w:tcPr>
            <w:tcW w:w="767" w:type="pct"/>
            <w:tcBorders>
              <w:top w:val="single" w:sz="4" w:space="0" w:color="000000"/>
              <w:left w:val="single" w:sz="4" w:space="0" w:color="auto"/>
              <w:bottom w:val="single" w:sz="4" w:space="0" w:color="000000"/>
              <w:right w:val="single" w:sz="4" w:space="0" w:color="auto"/>
            </w:tcBorders>
            <w:shd w:val="clear" w:color="000000" w:fill="FFFFFF"/>
          </w:tcPr>
          <w:p w:rsidR="00A360B0" w:rsidRPr="00FA2282" w:rsidRDefault="00A360B0" w:rsidP="00DE10CA">
            <w:pPr>
              <w:jc w:val="center"/>
            </w:pPr>
            <w:r w:rsidRPr="00FA2282">
              <w:t>1127,1</w:t>
            </w:r>
          </w:p>
        </w:tc>
      </w:tr>
    </w:tbl>
    <w:p w:rsidR="00A360B0" w:rsidRDefault="00A360B0" w:rsidP="00DE10CA">
      <w:pPr>
        <w:ind w:firstLine="540"/>
      </w:pPr>
    </w:p>
    <w:p w:rsidR="00A360B0" w:rsidRPr="00F66AF3" w:rsidRDefault="00A360B0" w:rsidP="00DE10CA">
      <w:pPr>
        <w:ind w:firstLine="540"/>
        <w:jc w:val="center"/>
      </w:pPr>
      <w:r w:rsidRPr="00F66AF3">
        <w:t>В зимнем сезоне 2014-2015 гг. воспитанники показали следующие результаты:</w:t>
      </w:r>
    </w:p>
    <w:p w:rsidR="00A360B0" w:rsidRDefault="00A360B0" w:rsidP="00DE10CA">
      <w:pPr>
        <w:ind w:left="8496"/>
        <w:jc w:val="right"/>
      </w:pPr>
    </w:p>
    <w:p w:rsidR="00A360B0" w:rsidRPr="00FB052C" w:rsidRDefault="00A360B0" w:rsidP="00DE10CA">
      <w:pPr>
        <w:ind w:left="8496" w:hanging="8496"/>
        <w:jc w:val="right"/>
        <w:rPr>
          <w:lang w:val="en-US"/>
        </w:rPr>
      </w:pPr>
      <w:r w:rsidRPr="002C3EAC">
        <w:t xml:space="preserve">Таблица </w:t>
      </w:r>
      <w:r>
        <w:t>67</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4"/>
        <w:gridCol w:w="1312"/>
        <w:gridCol w:w="1312"/>
        <w:gridCol w:w="1311"/>
        <w:gridCol w:w="1317"/>
        <w:gridCol w:w="1311"/>
        <w:gridCol w:w="1402"/>
      </w:tblGrid>
      <w:tr w:rsidR="00A360B0" w:rsidRPr="00962784">
        <w:tc>
          <w:tcPr>
            <w:tcW w:w="1064" w:type="pct"/>
            <w:vMerge w:val="restart"/>
          </w:tcPr>
          <w:p w:rsidR="00A360B0" w:rsidRPr="00962784" w:rsidRDefault="00A360B0" w:rsidP="00DE10CA"/>
        </w:tc>
        <w:tc>
          <w:tcPr>
            <w:tcW w:w="3936" w:type="pct"/>
            <w:gridSpan w:val="6"/>
          </w:tcPr>
          <w:p w:rsidR="00A360B0" w:rsidRPr="00962784" w:rsidRDefault="00A360B0" w:rsidP="00DE10CA">
            <w:pPr>
              <w:jc w:val="center"/>
            </w:pPr>
            <w:r w:rsidRPr="00962784">
              <w:t>Победители, призеры, лауреаты конкурсов и соревнований</w:t>
            </w:r>
            <w:r>
              <w:t>, чел.</w:t>
            </w:r>
          </w:p>
        </w:tc>
      </w:tr>
      <w:tr w:rsidR="00A360B0" w:rsidRPr="00962784">
        <w:tc>
          <w:tcPr>
            <w:tcW w:w="1064" w:type="pct"/>
            <w:vMerge/>
          </w:tcPr>
          <w:p w:rsidR="00A360B0" w:rsidRPr="00962784" w:rsidRDefault="00A360B0" w:rsidP="00DE10CA"/>
        </w:tc>
        <w:tc>
          <w:tcPr>
            <w:tcW w:w="1296" w:type="pct"/>
            <w:gridSpan w:val="2"/>
          </w:tcPr>
          <w:p w:rsidR="00A360B0" w:rsidRPr="00962784" w:rsidRDefault="00A360B0" w:rsidP="00DE10CA">
            <w:r w:rsidRPr="00962784">
              <w:t>региональный уровень /количество соревнований, конкурсов</w:t>
            </w:r>
          </w:p>
        </w:tc>
        <w:tc>
          <w:tcPr>
            <w:tcW w:w="1299" w:type="pct"/>
            <w:gridSpan w:val="2"/>
          </w:tcPr>
          <w:p w:rsidR="00A360B0" w:rsidRPr="00962784" w:rsidRDefault="00A360B0" w:rsidP="00DE10CA">
            <w:r w:rsidRPr="00962784">
              <w:t>федеральный уровень/количество соревнований, конкурсов</w:t>
            </w:r>
          </w:p>
        </w:tc>
        <w:tc>
          <w:tcPr>
            <w:tcW w:w="1341" w:type="pct"/>
            <w:gridSpan w:val="2"/>
          </w:tcPr>
          <w:p w:rsidR="00A360B0" w:rsidRPr="00962784" w:rsidRDefault="00A360B0" w:rsidP="00DE10CA">
            <w:r w:rsidRPr="00962784">
              <w:t>международный уровень/ количество соревнований, конкурсов</w:t>
            </w:r>
          </w:p>
        </w:tc>
      </w:tr>
      <w:tr w:rsidR="00A360B0" w:rsidRPr="00962784">
        <w:tc>
          <w:tcPr>
            <w:tcW w:w="1064" w:type="pct"/>
            <w:vMerge/>
          </w:tcPr>
          <w:p w:rsidR="00A360B0" w:rsidRPr="00962784" w:rsidRDefault="00A360B0" w:rsidP="00DE10CA"/>
        </w:tc>
        <w:tc>
          <w:tcPr>
            <w:tcW w:w="648" w:type="pct"/>
          </w:tcPr>
          <w:p w:rsidR="00A360B0" w:rsidRPr="00962784" w:rsidRDefault="00A360B0" w:rsidP="00DE10CA">
            <w:pPr>
              <w:jc w:val="center"/>
            </w:pPr>
            <w:r w:rsidRPr="00962784">
              <w:t>2014 год</w:t>
            </w:r>
          </w:p>
        </w:tc>
        <w:tc>
          <w:tcPr>
            <w:tcW w:w="648" w:type="pct"/>
          </w:tcPr>
          <w:p w:rsidR="00A360B0" w:rsidRPr="00962784" w:rsidRDefault="00A360B0" w:rsidP="00DE10CA">
            <w:pPr>
              <w:jc w:val="center"/>
            </w:pPr>
            <w:r w:rsidRPr="00962784">
              <w:t>2015 год</w:t>
            </w:r>
          </w:p>
        </w:tc>
        <w:tc>
          <w:tcPr>
            <w:tcW w:w="648" w:type="pct"/>
          </w:tcPr>
          <w:p w:rsidR="00A360B0" w:rsidRPr="00962784" w:rsidRDefault="00A360B0" w:rsidP="00DE10CA">
            <w:pPr>
              <w:jc w:val="center"/>
            </w:pPr>
            <w:r w:rsidRPr="00962784">
              <w:t>2014 год</w:t>
            </w:r>
          </w:p>
        </w:tc>
        <w:tc>
          <w:tcPr>
            <w:tcW w:w="650" w:type="pct"/>
          </w:tcPr>
          <w:p w:rsidR="00A360B0" w:rsidRPr="00962784" w:rsidRDefault="00A360B0" w:rsidP="00DE10CA">
            <w:pPr>
              <w:jc w:val="center"/>
            </w:pPr>
            <w:r w:rsidRPr="00962784">
              <w:t>2015 год</w:t>
            </w:r>
          </w:p>
        </w:tc>
        <w:tc>
          <w:tcPr>
            <w:tcW w:w="648" w:type="pct"/>
          </w:tcPr>
          <w:p w:rsidR="00A360B0" w:rsidRPr="00962784" w:rsidRDefault="00A360B0" w:rsidP="00DE10CA">
            <w:pPr>
              <w:jc w:val="center"/>
            </w:pPr>
            <w:r w:rsidRPr="00962784">
              <w:t>2014 год</w:t>
            </w:r>
          </w:p>
        </w:tc>
        <w:tc>
          <w:tcPr>
            <w:tcW w:w="693" w:type="pct"/>
          </w:tcPr>
          <w:p w:rsidR="00A360B0" w:rsidRPr="00962784" w:rsidRDefault="00A360B0" w:rsidP="00DE10CA">
            <w:pPr>
              <w:jc w:val="center"/>
            </w:pPr>
            <w:r w:rsidRPr="00962784">
              <w:t>2015 год</w:t>
            </w:r>
          </w:p>
        </w:tc>
      </w:tr>
      <w:tr w:rsidR="00A360B0" w:rsidRPr="00962784">
        <w:tc>
          <w:tcPr>
            <w:tcW w:w="1064" w:type="pct"/>
          </w:tcPr>
          <w:p w:rsidR="00A360B0" w:rsidRPr="00962784" w:rsidRDefault="00A360B0" w:rsidP="00DE10CA">
            <w:r w:rsidRPr="00962784">
              <w:t>СДЮСШОР «Атом»</w:t>
            </w:r>
          </w:p>
        </w:tc>
        <w:tc>
          <w:tcPr>
            <w:tcW w:w="648" w:type="pct"/>
          </w:tcPr>
          <w:p w:rsidR="00A360B0" w:rsidRPr="00962784" w:rsidRDefault="00A360B0" w:rsidP="00DE10CA">
            <w:pPr>
              <w:jc w:val="center"/>
            </w:pPr>
            <w:r w:rsidRPr="00962784">
              <w:t>29/3</w:t>
            </w:r>
          </w:p>
        </w:tc>
        <w:tc>
          <w:tcPr>
            <w:tcW w:w="648" w:type="pct"/>
          </w:tcPr>
          <w:p w:rsidR="00A360B0" w:rsidRPr="00962784" w:rsidRDefault="00A360B0" w:rsidP="00DE10CA">
            <w:pPr>
              <w:jc w:val="center"/>
            </w:pPr>
            <w:r w:rsidRPr="00962784">
              <w:t>89/12</w:t>
            </w:r>
          </w:p>
        </w:tc>
        <w:tc>
          <w:tcPr>
            <w:tcW w:w="648" w:type="pct"/>
          </w:tcPr>
          <w:p w:rsidR="00A360B0" w:rsidRPr="00962784" w:rsidRDefault="00A360B0" w:rsidP="00DE10CA">
            <w:pPr>
              <w:jc w:val="center"/>
            </w:pPr>
            <w:r w:rsidRPr="00962784">
              <w:t>1/1</w:t>
            </w:r>
          </w:p>
        </w:tc>
        <w:tc>
          <w:tcPr>
            <w:tcW w:w="650" w:type="pct"/>
          </w:tcPr>
          <w:p w:rsidR="00A360B0" w:rsidRPr="00962784" w:rsidRDefault="00A360B0" w:rsidP="00DE10CA">
            <w:pPr>
              <w:jc w:val="center"/>
            </w:pPr>
            <w:r w:rsidRPr="00962784">
              <w:t>32/18</w:t>
            </w:r>
          </w:p>
        </w:tc>
        <w:tc>
          <w:tcPr>
            <w:tcW w:w="648" w:type="pct"/>
          </w:tcPr>
          <w:p w:rsidR="00A360B0" w:rsidRPr="00962784" w:rsidRDefault="00A360B0" w:rsidP="00DE10CA">
            <w:pPr>
              <w:jc w:val="center"/>
            </w:pPr>
            <w:r w:rsidRPr="00962784">
              <w:t>2/2</w:t>
            </w:r>
          </w:p>
        </w:tc>
        <w:tc>
          <w:tcPr>
            <w:tcW w:w="693" w:type="pct"/>
          </w:tcPr>
          <w:p w:rsidR="00A360B0" w:rsidRPr="00962784" w:rsidRDefault="00A360B0" w:rsidP="00DE10CA">
            <w:pPr>
              <w:jc w:val="center"/>
            </w:pPr>
            <w:r w:rsidRPr="00962784">
              <w:t>3/4</w:t>
            </w:r>
          </w:p>
        </w:tc>
      </w:tr>
    </w:tbl>
    <w:p w:rsidR="00A360B0" w:rsidRDefault="00A360B0" w:rsidP="00DE10CA">
      <w:pPr>
        <w:ind w:firstLine="540"/>
      </w:pPr>
    </w:p>
    <w:p w:rsidR="00A360B0" w:rsidRDefault="00A360B0" w:rsidP="00DE10CA">
      <w:pPr>
        <w:jc w:val="center"/>
        <w:rPr>
          <w:b/>
          <w:bCs/>
        </w:rPr>
      </w:pPr>
      <w:r w:rsidRPr="00E659DC">
        <w:rPr>
          <w:b/>
          <w:bCs/>
        </w:rPr>
        <w:t>Основные показатели деятельности</w:t>
      </w:r>
      <w:r>
        <w:rPr>
          <w:b/>
          <w:bCs/>
          <w:smallCaps/>
          <w:u w:val="single"/>
        </w:rPr>
        <w:t xml:space="preserve"> </w:t>
      </w:r>
      <w:r w:rsidRPr="00752CF3">
        <w:rPr>
          <w:b/>
          <w:bCs/>
        </w:rPr>
        <w:t>ДЮСШ «Саров»</w:t>
      </w:r>
    </w:p>
    <w:p w:rsidR="00A360B0" w:rsidRPr="00962784" w:rsidRDefault="00A360B0" w:rsidP="00DE10CA">
      <w:pPr>
        <w:jc w:val="center"/>
        <w:rPr>
          <w:b/>
          <w:bCs/>
          <w:u w:val="single"/>
        </w:rPr>
      </w:pPr>
    </w:p>
    <w:p w:rsidR="00A360B0" w:rsidRPr="00621C12" w:rsidRDefault="00A360B0" w:rsidP="00DE10CA">
      <w:pPr>
        <w:pStyle w:val="BodyText"/>
        <w:ind w:firstLine="540"/>
        <w:jc w:val="both"/>
      </w:pPr>
      <w:r w:rsidRPr="00621C12">
        <w:t>Основными целями деятельности являлись: реализация образовательных программ дополнительного образования детей и молодежи, организация образовательного процесса по учебным программам,  удовлетворение общественных потребностей населения в занятиях физической культурой и спортом, организация культурного досуга, развитие мотивации личности к познанию и творчеству, реализация услуг в интересах личности, общества, государства, пропаганда здорового образа жизни среди воспитанников спортивной школы через регулярные учебно-тренировочные занятия; поиск и отбор спортивных талантов, а также подготовка резерва для сборных городских команд, команд Нижегородской области.</w:t>
      </w:r>
    </w:p>
    <w:p w:rsidR="00A360B0" w:rsidRPr="00FB052C" w:rsidRDefault="00A360B0" w:rsidP="00DE10CA">
      <w:pPr>
        <w:ind w:left="8496" w:hanging="8496"/>
        <w:jc w:val="right"/>
        <w:rPr>
          <w:lang w:val="en-US"/>
        </w:rPr>
      </w:pPr>
      <w:r w:rsidRPr="002C3EAC">
        <w:t xml:space="preserve">Таблица </w:t>
      </w:r>
      <w:r>
        <w:t>68</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2"/>
        <w:gridCol w:w="1315"/>
        <w:gridCol w:w="1235"/>
        <w:gridCol w:w="1295"/>
        <w:gridCol w:w="1172"/>
      </w:tblGrid>
      <w:tr w:rsidR="00A360B0" w:rsidRPr="00F66AF3">
        <w:tc>
          <w:tcPr>
            <w:tcW w:w="2521" w:type="pct"/>
          </w:tcPr>
          <w:p w:rsidR="00A360B0" w:rsidRPr="00F66AF3" w:rsidRDefault="00A360B0" w:rsidP="00DE10CA">
            <w:pPr>
              <w:jc w:val="center"/>
            </w:pPr>
            <w:r w:rsidRPr="00F66AF3">
              <w:t>Показатели</w:t>
            </w:r>
          </w:p>
        </w:tc>
        <w:tc>
          <w:tcPr>
            <w:tcW w:w="650" w:type="pct"/>
          </w:tcPr>
          <w:p w:rsidR="00A360B0" w:rsidRPr="00F66AF3" w:rsidRDefault="00A360B0" w:rsidP="00DE10CA">
            <w:pPr>
              <w:jc w:val="center"/>
            </w:pPr>
            <w:r w:rsidRPr="00F66AF3">
              <w:t>Ед. изм.</w:t>
            </w:r>
          </w:p>
        </w:tc>
        <w:tc>
          <w:tcPr>
            <w:tcW w:w="610" w:type="pct"/>
          </w:tcPr>
          <w:p w:rsidR="00A360B0" w:rsidRPr="00F66AF3" w:rsidRDefault="00A360B0" w:rsidP="00DE10CA">
            <w:pPr>
              <w:jc w:val="center"/>
            </w:pPr>
            <w:r w:rsidRPr="00F66AF3">
              <w:t>Отчет за 2014г</w:t>
            </w:r>
          </w:p>
        </w:tc>
        <w:tc>
          <w:tcPr>
            <w:tcW w:w="640" w:type="pct"/>
          </w:tcPr>
          <w:p w:rsidR="00A360B0" w:rsidRPr="00F66AF3" w:rsidRDefault="00A360B0" w:rsidP="00DE10CA">
            <w:pPr>
              <w:jc w:val="center"/>
            </w:pPr>
            <w:r w:rsidRPr="00F66AF3">
              <w:t>Отчет за 2015г.</w:t>
            </w:r>
          </w:p>
        </w:tc>
        <w:tc>
          <w:tcPr>
            <w:tcW w:w="579" w:type="pct"/>
          </w:tcPr>
          <w:p w:rsidR="00A360B0" w:rsidRPr="00F66AF3" w:rsidRDefault="00A360B0" w:rsidP="00DE10CA">
            <w:pPr>
              <w:jc w:val="center"/>
            </w:pPr>
            <w:r w:rsidRPr="00F66AF3">
              <w:t>Темп роста, %</w:t>
            </w:r>
          </w:p>
        </w:tc>
      </w:tr>
      <w:tr w:rsidR="00A360B0" w:rsidRPr="00F66AF3">
        <w:tc>
          <w:tcPr>
            <w:tcW w:w="2521" w:type="pct"/>
          </w:tcPr>
          <w:p w:rsidR="00A360B0" w:rsidRPr="00F66AF3" w:rsidRDefault="00A360B0" w:rsidP="00DE10CA">
            <w:r w:rsidRPr="00F66AF3">
              <w:t>Количество учебных групп на бюджетной основе</w:t>
            </w:r>
          </w:p>
        </w:tc>
        <w:tc>
          <w:tcPr>
            <w:tcW w:w="650" w:type="pct"/>
          </w:tcPr>
          <w:p w:rsidR="00A360B0" w:rsidRPr="00F66AF3" w:rsidRDefault="00A360B0" w:rsidP="00DE10CA">
            <w:r w:rsidRPr="00F66AF3">
              <w:t>кол-во</w:t>
            </w:r>
          </w:p>
        </w:tc>
        <w:tc>
          <w:tcPr>
            <w:tcW w:w="610" w:type="pct"/>
          </w:tcPr>
          <w:p w:rsidR="00A360B0" w:rsidRPr="00F66AF3" w:rsidRDefault="00A360B0" w:rsidP="00DE10CA">
            <w:pPr>
              <w:jc w:val="center"/>
            </w:pPr>
            <w:r w:rsidRPr="00F66AF3">
              <w:t>18</w:t>
            </w:r>
          </w:p>
        </w:tc>
        <w:tc>
          <w:tcPr>
            <w:tcW w:w="640" w:type="pct"/>
          </w:tcPr>
          <w:p w:rsidR="00A360B0" w:rsidRPr="00F66AF3" w:rsidRDefault="00A360B0" w:rsidP="00DE10CA">
            <w:pPr>
              <w:jc w:val="center"/>
            </w:pPr>
            <w:r w:rsidRPr="00F66AF3">
              <w:t>17</w:t>
            </w:r>
          </w:p>
        </w:tc>
        <w:tc>
          <w:tcPr>
            <w:tcW w:w="579" w:type="pct"/>
          </w:tcPr>
          <w:p w:rsidR="00A360B0" w:rsidRPr="00F66AF3" w:rsidRDefault="00A360B0" w:rsidP="00DE10CA">
            <w:pPr>
              <w:jc w:val="center"/>
            </w:pPr>
            <w:r w:rsidRPr="00F66AF3">
              <w:t>94,4</w:t>
            </w:r>
          </w:p>
        </w:tc>
      </w:tr>
      <w:tr w:rsidR="00A360B0" w:rsidRPr="00F66AF3">
        <w:tc>
          <w:tcPr>
            <w:tcW w:w="2521" w:type="pct"/>
          </w:tcPr>
          <w:p w:rsidR="00A360B0" w:rsidRPr="00F66AF3" w:rsidRDefault="00A360B0" w:rsidP="00DE10CA">
            <w:r w:rsidRPr="00F66AF3">
              <w:t>Списочный состав детей в секциях на бюджетной основе</w:t>
            </w:r>
          </w:p>
        </w:tc>
        <w:tc>
          <w:tcPr>
            <w:tcW w:w="650" w:type="pct"/>
          </w:tcPr>
          <w:p w:rsidR="00A360B0" w:rsidRPr="00F66AF3" w:rsidRDefault="00A360B0" w:rsidP="00DE10CA">
            <w:r w:rsidRPr="00F66AF3">
              <w:t>чел.</w:t>
            </w:r>
          </w:p>
        </w:tc>
        <w:tc>
          <w:tcPr>
            <w:tcW w:w="610" w:type="pct"/>
          </w:tcPr>
          <w:p w:rsidR="00A360B0" w:rsidRPr="00F66AF3" w:rsidRDefault="00A360B0" w:rsidP="00DE10CA">
            <w:pPr>
              <w:jc w:val="center"/>
            </w:pPr>
            <w:r w:rsidRPr="00F66AF3">
              <w:t>298</w:t>
            </w:r>
          </w:p>
        </w:tc>
        <w:tc>
          <w:tcPr>
            <w:tcW w:w="640" w:type="pct"/>
          </w:tcPr>
          <w:p w:rsidR="00A360B0" w:rsidRPr="00F66AF3" w:rsidRDefault="00A360B0" w:rsidP="00DE10CA">
            <w:pPr>
              <w:jc w:val="center"/>
            </w:pPr>
            <w:r w:rsidRPr="00F66AF3">
              <w:t>298</w:t>
            </w:r>
          </w:p>
        </w:tc>
        <w:tc>
          <w:tcPr>
            <w:tcW w:w="579" w:type="pct"/>
          </w:tcPr>
          <w:p w:rsidR="00A360B0" w:rsidRPr="00F66AF3" w:rsidRDefault="00A360B0" w:rsidP="00DE10CA">
            <w:pPr>
              <w:jc w:val="center"/>
            </w:pPr>
            <w:r w:rsidRPr="00F66AF3">
              <w:t>100,0</w:t>
            </w:r>
          </w:p>
        </w:tc>
      </w:tr>
      <w:tr w:rsidR="00A360B0" w:rsidRPr="00F66AF3">
        <w:tc>
          <w:tcPr>
            <w:tcW w:w="2521" w:type="pct"/>
          </w:tcPr>
          <w:p w:rsidR="00A360B0" w:rsidRPr="00F66AF3" w:rsidRDefault="00A360B0" w:rsidP="00DE10CA">
            <w:r w:rsidRPr="00F66AF3">
              <w:t>Количество учебных групп на платной основе</w:t>
            </w:r>
          </w:p>
        </w:tc>
        <w:tc>
          <w:tcPr>
            <w:tcW w:w="650" w:type="pct"/>
          </w:tcPr>
          <w:p w:rsidR="00A360B0" w:rsidRPr="00F66AF3" w:rsidRDefault="00A360B0" w:rsidP="00DE10CA">
            <w:r w:rsidRPr="00F66AF3">
              <w:t>кол-во</w:t>
            </w:r>
          </w:p>
        </w:tc>
        <w:tc>
          <w:tcPr>
            <w:tcW w:w="610" w:type="pct"/>
          </w:tcPr>
          <w:p w:rsidR="00A360B0" w:rsidRPr="00F66AF3" w:rsidRDefault="00A360B0" w:rsidP="00DE10CA">
            <w:pPr>
              <w:jc w:val="center"/>
            </w:pPr>
            <w:r w:rsidRPr="00F66AF3">
              <w:t>2</w:t>
            </w:r>
          </w:p>
        </w:tc>
        <w:tc>
          <w:tcPr>
            <w:tcW w:w="640" w:type="pct"/>
          </w:tcPr>
          <w:p w:rsidR="00A360B0" w:rsidRPr="00F66AF3" w:rsidRDefault="00A360B0" w:rsidP="00DE10CA">
            <w:pPr>
              <w:jc w:val="center"/>
            </w:pPr>
            <w:r w:rsidRPr="00F66AF3">
              <w:t>0</w:t>
            </w:r>
          </w:p>
        </w:tc>
        <w:tc>
          <w:tcPr>
            <w:tcW w:w="579" w:type="pct"/>
          </w:tcPr>
          <w:p w:rsidR="00A360B0" w:rsidRPr="00F66AF3" w:rsidRDefault="00A360B0" w:rsidP="00DE10CA">
            <w:pPr>
              <w:jc w:val="center"/>
            </w:pPr>
            <w:r w:rsidRPr="00F66AF3">
              <w:t>0</w:t>
            </w:r>
          </w:p>
        </w:tc>
      </w:tr>
      <w:tr w:rsidR="00A360B0" w:rsidRPr="00F66AF3">
        <w:tc>
          <w:tcPr>
            <w:tcW w:w="2521" w:type="pct"/>
          </w:tcPr>
          <w:p w:rsidR="00A360B0" w:rsidRPr="00F66AF3" w:rsidRDefault="00A360B0" w:rsidP="00DE10CA">
            <w:r w:rsidRPr="00F66AF3">
              <w:t>Списочный состав детей в группах на платной основе</w:t>
            </w:r>
          </w:p>
        </w:tc>
        <w:tc>
          <w:tcPr>
            <w:tcW w:w="650" w:type="pct"/>
          </w:tcPr>
          <w:p w:rsidR="00A360B0" w:rsidRPr="00F66AF3" w:rsidRDefault="00A360B0" w:rsidP="00DE10CA">
            <w:r w:rsidRPr="00F66AF3">
              <w:t>чел.</w:t>
            </w:r>
          </w:p>
        </w:tc>
        <w:tc>
          <w:tcPr>
            <w:tcW w:w="610" w:type="pct"/>
          </w:tcPr>
          <w:p w:rsidR="00A360B0" w:rsidRPr="00F66AF3" w:rsidRDefault="00A360B0" w:rsidP="00DE10CA">
            <w:pPr>
              <w:jc w:val="center"/>
            </w:pPr>
            <w:r w:rsidRPr="00F66AF3">
              <w:t>45</w:t>
            </w:r>
          </w:p>
        </w:tc>
        <w:tc>
          <w:tcPr>
            <w:tcW w:w="640" w:type="pct"/>
          </w:tcPr>
          <w:p w:rsidR="00A360B0" w:rsidRPr="00F66AF3" w:rsidRDefault="00A360B0" w:rsidP="00DE10CA">
            <w:pPr>
              <w:jc w:val="center"/>
            </w:pPr>
            <w:r w:rsidRPr="00F66AF3">
              <w:t>0</w:t>
            </w:r>
          </w:p>
        </w:tc>
        <w:tc>
          <w:tcPr>
            <w:tcW w:w="579" w:type="pct"/>
          </w:tcPr>
          <w:p w:rsidR="00A360B0" w:rsidRPr="00F66AF3" w:rsidRDefault="00A360B0" w:rsidP="00DE10CA">
            <w:pPr>
              <w:jc w:val="center"/>
            </w:pPr>
            <w:r w:rsidRPr="00F66AF3">
              <w:t>0</w:t>
            </w:r>
          </w:p>
        </w:tc>
      </w:tr>
      <w:tr w:rsidR="00A360B0" w:rsidRPr="00F66AF3">
        <w:tc>
          <w:tcPr>
            <w:tcW w:w="2521" w:type="pct"/>
          </w:tcPr>
          <w:p w:rsidR="00A360B0" w:rsidRPr="008A7AEE" w:rsidRDefault="00A360B0" w:rsidP="00DE10CA">
            <w:r w:rsidRPr="008A7AEE">
              <w:t>Оздоровление детей</w:t>
            </w:r>
          </w:p>
        </w:tc>
        <w:tc>
          <w:tcPr>
            <w:tcW w:w="650" w:type="pct"/>
          </w:tcPr>
          <w:p w:rsidR="00A360B0" w:rsidRPr="008A7AEE" w:rsidRDefault="00A360B0" w:rsidP="00DE10CA">
            <w:r w:rsidRPr="008A7AEE">
              <w:t>чел.</w:t>
            </w:r>
          </w:p>
        </w:tc>
        <w:tc>
          <w:tcPr>
            <w:tcW w:w="610" w:type="pct"/>
          </w:tcPr>
          <w:p w:rsidR="00A360B0" w:rsidRPr="008A7AEE" w:rsidRDefault="00A360B0" w:rsidP="00DE10CA">
            <w:pPr>
              <w:jc w:val="center"/>
            </w:pPr>
            <w:r w:rsidRPr="00FB052C">
              <w:t>281</w:t>
            </w:r>
          </w:p>
        </w:tc>
        <w:tc>
          <w:tcPr>
            <w:tcW w:w="640" w:type="pct"/>
          </w:tcPr>
          <w:p w:rsidR="00A360B0" w:rsidRPr="008A7AEE" w:rsidRDefault="00A360B0" w:rsidP="00DE10CA">
            <w:pPr>
              <w:jc w:val="center"/>
            </w:pPr>
            <w:r w:rsidRPr="008A7AEE">
              <w:t>281</w:t>
            </w:r>
          </w:p>
        </w:tc>
        <w:tc>
          <w:tcPr>
            <w:tcW w:w="579" w:type="pct"/>
          </w:tcPr>
          <w:p w:rsidR="00A360B0" w:rsidRPr="00F66AF3" w:rsidRDefault="00A360B0" w:rsidP="00DE10CA">
            <w:pPr>
              <w:jc w:val="center"/>
            </w:pPr>
            <w:r w:rsidRPr="008A7AEE">
              <w:t>100,0</w:t>
            </w:r>
          </w:p>
        </w:tc>
      </w:tr>
      <w:tr w:rsidR="00A360B0" w:rsidRPr="00F66AF3">
        <w:tc>
          <w:tcPr>
            <w:tcW w:w="2521" w:type="pct"/>
          </w:tcPr>
          <w:p w:rsidR="00A360B0" w:rsidRPr="00F66AF3" w:rsidRDefault="00A360B0" w:rsidP="00DE10CA">
            <w:r w:rsidRPr="00F66AF3">
              <w:t>Доходы по приносящей доход деятельности</w:t>
            </w:r>
          </w:p>
        </w:tc>
        <w:tc>
          <w:tcPr>
            <w:tcW w:w="650" w:type="pct"/>
          </w:tcPr>
          <w:p w:rsidR="00A360B0" w:rsidRPr="00F66AF3" w:rsidRDefault="00A360B0" w:rsidP="00DE10CA">
            <w:r w:rsidRPr="00F66AF3">
              <w:t>тыс. руб.</w:t>
            </w:r>
          </w:p>
        </w:tc>
        <w:tc>
          <w:tcPr>
            <w:tcW w:w="610" w:type="pct"/>
          </w:tcPr>
          <w:p w:rsidR="00A360B0" w:rsidRPr="00F66AF3" w:rsidRDefault="00A360B0" w:rsidP="00DE10CA">
            <w:pPr>
              <w:jc w:val="center"/>
            </w:pPr>
            <w:r w:rsidRPr="00F66AF3">
              <w:t>5369</w:t>
            </w:r>
          </w:p>
        </w:tc>
        <w:tc>
          <w:tcPr>
            <w:tcW w:w="640" w:type="pct"/>
          </w:tcPr>
          <w:p w:rsidR="00A360B0" w:rsidRPr="00F66AF3" w:rsidRDefault="00A360B0" w:rsidP="00DE10CA">
            <w:pPr>
              <w:jc w:val="center"/>
            </w:pPr>
            <w:r w:rsidRPr="00F66AF3">
              <w:t>6067</w:t>
            </w:r>
          </w:p>
        </w:tc>
        <w:tc>
          <w:tcPr>
            <w:tcW w:w="579" w:type="pct"/>
          </w:tcPr>
          <w:p w:rsidR="00A360B0" w:rsidRPr="00F66AF3" w:rsidRDefault="00A360B0" w:rsidP="00DE10CA">
            <w:pPr>
              <w:jc w:val="center"/>
            </w:pPr>
            <w:r w:rsidRPr="00F66AF3">
              <w:t>113,0</w:t>
            </w:r>
          </w:p>
        </w:tc>
      </w:tr>
    </w:tbl>
    <w:p w:rsidR="00A360B0" w:rsidRDefault="00A360B0" w:rsidP="00DE10CA">
      <w:pPr>
        <w:ind w:firstLine="540"/>
      </w:pPr>
    </w:p>
    <w:p w:rsidR="00A360B0" w:rsidRPr="00F66AF3" w:rsidRDefault="00A360B0" w:rsidP="00DE10CA">
      <w:pPr>
        <w:ind w:firstLine="708"/>
      </w:pPr>
      <w:r>
        <w:t>В</w:t>
      </w:r>
      <w:r w:rsidRPr="00F66AF3">
        <w:t>оспитанники показали следующие результаты:</w:t>
      </w:r>
    </w:p>
    <w:p w:rsidR="00A360B0" w:rsidRPr="00AB2F39" w:rsidRDefault="00A360B0" w:rsidP="00DE10CA">
      <w:pPr>
        <w:ind w:left="8496" w:hanging="8496"/>
        <w:jc w:val="right"/>
      </w:pPr>
      <w:r w:rsidRPr="002C3EAC">
        <w:t xml:space="preserve">Таблица </w:t>
      </w:r>
      <w:r>
        <w:t>6</w:t>
      </w:r>
      <w:r w:rsidRPr="00AB2F39">
        <w:t>9</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0"/>
        <w:gridCol w:w="1309"/>
        <w:gridCol w:w="1307"/>
        <w:gridCol w:w="1309"/>
        <w:gridCol w:w="1164"/>
        <w:gridCol w:w="1309"/>
        <w:gridCol w:w="1271"/>
      </w:tblGrid>
      <w:tr w:rsidR="00A360B0" w:rsidRPr="00CB6711">
        <w:tc>
          <w:tcPr>
            <w:tcW w:w="1210" w:type="pct"/>
            <w:vMerge w:val="restart"/>
          </w:tcPr>
          <w:p w:rsidR="00A360B0" w:rsidRPr="00CB6711" w:rsidRDefault="00A360B0" w:rsidP="00DE10CA">
            <w:r w:rsidRPr="00CB6711">
              <w:rPr>
                <w:sz w:val="22"/>
                <w:szCs w:val="22"/>
              </w:rPr>
              <w:t>МБУДО</w:t>
            </w:r>
          </w:p>
        </w:tc>
        <w:tc>
          <w:tcPr>
            <w:tcW w:w="3790" w:type="pct"/>
            <w:gridSpan w:val="6"/>
          </w:tcPr>
          <w:p w:rsidR="00A360B0" w:rsidRPr="00CB6711" w:rsidRDefault="00A360B0" w:rsidP="00DE10CA">
            <w:r w:rsidRPr="00CB6711">
              <w:rPr>
                <w:sz w:val="22"/>
                <w:szCs w:val="22"/>
              </w:rPr>
              <w:t>Победители, призеры, лауреаты конкурсов и соревнований</w:t>
            </w:r>
          </w:p>
        </w:tc>
      </w:tr>
      <w:tr w:rsidR="00A360B0" w:rsidRPr="00CB6711">
        <w:tc>
          <w:tcPr>
            <w:tcW w:w="1210" w:type="pct"/>
            <w:vMerge/>
          </w:tcPr>
          <w:p w:rsidR="00A360B0" w:rsidRPr="00CB6711" w:rsidRDefault="00A360B0" w:rsidP="00DE10CA"/>
        </w:tc>
        <w:tc>
          <w:tcPr>
            <w:tcW w:w="1293" w:type="pct"/>
            <w:gridSpan w:val="2"/>
          </w:tcPr>
          <w:p w:rsidR="00A360B0" w:rsidRPr="00CB6711" w:rsidRDefault="00A360B0" w:rsidP="00DE10CA">
            <w:r w:rsidRPr="00CB6711">
              <w:rPr>
                <w:sz w:val="22"/>
                <w:szCs w:val="22"/>
              </w:rPr>
              <w:t>региональный уровень /количество соревнований, конкурсов</w:t>
            </w:r>
          </w:p>
        </w:tc>
        <w:tc>
          <w:tcPr>
            <w:tcW w:w="1221" w:type="pct"/>
            <w:gridSpan w:val="2"/>
          </w:tcPr>
          <w:p w:rsidR="00A360B0" w:rsidRPr="00CB6711" w:rsidRDefault="00A360B0" w:rsidP="00DE10CA">
            <w:r w:rsidRPr="00CB6711">
              <w:rPr>
                <w:sz w:val="22"/>
                <w:szCs w:val="22"/>
              </w:rPr>
              <w:t>федеральный уровень/количество соревнований, конкурсов</w:t>
            </w:r>
          </w:p>
        </w:tc>
        <w:tc>
          <w:tcPr>
            <w:tcW w:w="1276" w:type="pct"/>
            <w:gridSpan w:val="2"/>
          </w:tcPr>
          <w:p w:rsidR="00A360B0" w:rsidRPr="00CB6711" w:rsidRDefault="00A360B0" w:rsidP="00DE10CA">
            <w:r w:rsidRPr="00CB6711">
              <w:rPr>
                <w:sz w:val="22"/>
                <w:szCs w:val="22"/>
              </w:rPr>
              <w:t>международный уровень/ количество соревнований, конкурсов</w:t>
            </w:r>
          </w:p>
        </w:tc>
      </w:tr>
      <w:tr w:rsidR="00A360B0" w:rsidRPr="00962784">
        <w:tc>
          <w:tcPr>
            <w:tcW w:w="1210" w:type="pct"/>
          </w:tcPr>
          <w:p w:rsidR="00A360B0" w:rsidRPr="00962784" w:rsidRDefault="00A360B0" w:rsidP="00DE10CA">
            <w:r w:rsidRPr="00962784">
              <w:t>год</w:t>
            </w:r>
          </w:p>
        </w:tc>
        <w:tc>
          <w:tcPr>
            <w:tcW w:w="647" w:type="pct"/>
          </w:tcPr>
          <w:p w:rsidR="00A360B0" w:rsidRPr="00962784" w:rsidRDefault="00A360B0" w:rsidP="00DE10CA">
            <w:r w:rsidRPr="00962784">
              <w:t>2014</w:t>
            </w:r>
          </w:p>
        </w:tc>
        <w:tc>
          <w:tcPr>
            <w:tcW w:w="646" w:type="pct"/>
          </w:tcPr>
          <w:p w:rsidR="00A360B0" w:rsidRPr="00962784" w:rsidRDefault="00A360B0" w:rsidP="00DE10CA">
            <w:r w:rsidRPr="00962784">
              <w:t>2015</w:t>
            </w:r>
          </w:p>
        </w:tc>
        <w:tc>
          <w:tcPr>
            <w:tcW w:w="647" w:type="pct"/>
          </w:tcPr>
          <w:p w:rsidR="00A360B0" w:rsidRPr="00962784" w:rsidRDefault="00A360B0" w:rsidP="00DE10CA">
            <w:r w:rsidRPr="00962784">
              <w:t>2014</w:t>
            </w:r>
          </w:p>
        </w:tc>
        <w:tc>
          <w:tcPr>
            <w:tcW w:w="575" w:type="pct"/>
          </w:tcPr>
          <w:p w:rsidR="00A360B0" w:rsidRPr="00962784" w:rsidRDefault="00A360B0" w:rsidP="00DE10CA">
            <w:r w:rsidRPr="00962784">
              <w:t>2015</w:t>
            </w:r>
          </w:p>
        </w:tc>
        <w:tc>
          <w:tcPr>
            <w:tcW w:w="647" w:type="pct"/>
          </w:tcPr>
          <w:p w:rsidR="00A360B0" w:rsidRPr="00962784" w:rsidRDefault="00A360B0" w:rsidP="00DE10CA">
            <w:r w:rsidRPr="00962784">
              <w:t>2014</w:t>
            </w:r>
          </w:p>
        </w:tc>
        <w:tc>
          <w:tcPr>
            <w:tcW w:w="629" w:type="pct"/>
          </w:tcPr>
          <w:p w:rsidR="00A360B0" w:rsidRPr="00962784" w:rsidRDefault="00A360B0" w:rsidP="00DE10CA">
            <w:r w:rsidRPr="00962784">
              <w:t>2015</w:t>
            </w:r>
          </w:p>
        </w:tc>
      </w:tr>
      <w:tr w:rsidR="00A360B0" w:rsidRPr="00962784">
        <w:tc>
          <w:tcPr>
            <w:tcW w:w="1210" w:type="pct"/>
          </w:tcPr>
          <w:p w:rsidR="00A360B0" w:rsidRPr="00962784" w:rsidRDefault="00A360B0" w:rsidP="00DE10CA">
            <w:r w:rsidRPr="00962784">
              <w:t>ДЮСШ «Саров»</w:t>
            </w:r>
          </w:p>
        </w:tc>
        <w:tc>
          <w:tcPr>
            <w:tcW w:w="647" w:type="pct"/>
          </w:tcPr>
          <w:p w:rsidR="00A360B0" w:rsidRPr="00962784" w:rsidRDefault="00A360B0" w:rsidP="00DE10CA">
            <w:r w:rsidRPr="00962784">
              <w:t>23/1</w:t>
            </w:r>
          </w:p>
        </w:tc>
        <w:tc>
          <w:tcPr>
            <w:tcW w:w="646" w:type="pct"/>
          </w:tcPr>
          <w:p w:rsidR="00A360B0" w:rsidRPr="00962784" w:rsidRDefault="00A360B0" w:rsidP="00DE10CA">
            <w:r w:rsidRPr="00962784">
              <w:t>0</w:t>
            </w:r>
          </w:p>
        </w:tc>
        <w:tc>
          <w:tcPr>
            <w:tcW w:w="647" w:type="pct"/>
          </w:tcPr>
          <w:p w:rsidR="00A360B0" w:rsidRPr="00962784" w:rsidRDefault="00A360B0" w:rsidP="00DE10CA">
            <w:r w:rsidRPr="00962784">
              <w:t>0</w:t>
            </w:r>
          </w:p>
        </w:tc>
        <w:tc>
          <w:tcPr>
            <w:tcW w:w="575" w:type="pct"/>
          </w:tcPr>
          <w:p w:rsidR="00A360B0" w:rsidRPr="00962784" w:rsidRDefault="00A360B0" w:rsidP="00DE10CA">
            <w:r w:rsidRPr="00962784">
              <w:t>1/1</w:t>
            </w:r>
          </w:p>
        </w:tc>
        <w:tc>
          <w:tcPr>
            <w:tcW w:w="647" w:type="pct"/>
          </w:tcPr>
          <w:p w:rsidR="00A360B0" w:rsidRPr="00962784" w:rsidRDefault="00A360B0" w:rsidP="00DE10CA">
            <w:r w:rsidRPr="00962784">
              <w:t>4/1</w:t>
            </w:r>
          </w:p>
        </w:tc>
        <w:tc>
          <w:tcPr>
            <w:tcW w:w="629" w:type="pct"/>
          </w:tcPr>
          <w:p w:rsidR="00A360B0" w:rsidRPr="00962784" w:rsidRDefault="00A360B0" w:rsidP="00DE10CA">
            <w:r w:rsidRPr="00962784">
              <w:t>0</w:t>
            </w:r>
          </w:p>
        </w:tc>
      </w:tr>
    </w:tbl>
    <w:p w:rsidR="00A360B0" w:rsidRDefault="00A360B0" w:rsidP="00DE10CA">
      <w:pPr>
        <w:ind w:firstLine="540"/>
      </w:pPr>
    </w:p>
    <w:p w:rsidR="00A360B0" w:rsidRPr="00F66AF3" w:rsidRDefault="00A360B0" w:rsidP="00621C12">
      <w:pPr>
        <w:ind w:firstLine="540"/>
        <w:jc w:val="both"/>
        <w:rPr>
          <w:color w:val="333333"/>
        </w:rPr>
      </w:pPr>
      <w:r w:rsidRPr="00962784">
        <w:t>Постоянное ведение и пополнение официального сайта учреждения важной для всех пользователей услуг информацией: обновляемыми новостями, официальными документами, результатами соревнований, видео и фотоотчетами, информирует его посетителей обо всех аспектах разносторонней деятельности «ДЮСШ «Саров» города</w:t>
      </w:r>
      <w:r w:rsidRPr="00F66AF3">
        <w:t xml:space="preserve"> Сарова, что способствует формированию положительного имиджа образовательного учреждения, повышению общего уровня культуры и усилению мотивации учащихся</w:t>
      </w:r>
      <w:r w:rsidRPr="00F66AF3">
        <w:rPr>
          <w:color w:val="333333"/>
        </w:rPr>
        <w:t>.</w:t>
      </w:r>
    </w:p>
    <w:p w:rsidR="00A360B0" w:rsidRPr="00F66AF3" w:rsidRDefault="00A360B0" w:rsidP="00621C12">
      <w:pPr>
        <w:ind w:firstLine="540"/>
        <w:jc w:val="both"/>
      </w:pPr>
      <w:r w:rsidRPr="00F66AF3">
        <w:t>В течение 2015 года были проведены следующие работы:</w:t>
      </w:r>
    </w:p>
    <w:p w:rsidR="00A360B0" w:rsidRPr="00F66AF3" w:rsidRDefault="00A360B0" w:rsidP="00621C12">
      <w:pPr>
        <w:jc w:val="both"/>
      </w:pPr>
      <w:r w:rsidRPr="00F66AF3">
        <w:t xml:space="preserve">-  выполнен косметический ремонт </w:t>
      </w:r>
      <w:r>
        <w:t>(частично коридор</w:t>
      </w:r>
      <w:r w:rsidRPr="00F66AF3">
        <w:t xml:space="preserve"> на  2-м этаже</w:t>
      </w:r>
      <w:r>
        <w:t>)</w:t>
      </w:r>
      <w:r w:rsidRPr="00F66AF3">
        <w:t>.</w:t>
      </w:r>
    </w:p>
    <w:p w:rsidR="00A360B0" w:rsidRPr="00F66AF3" w:rsidRDefault="00A360B0" w:rsidP="00621C12">
      <w:pPr>
        <w:jc w:val="both"/>
      </w:pPr>
      <w:r w:rsidRPr="00F66AF3">
        <w:t xml:space="preserve">- к официальному празднику День России дизайнерски оформлены цветочные клумбы. </w:t>
      </w:r>
    </w:p>
    <w:p w:rsidR="00A360B0" w:rsidRPr="00A85034" w:rsidRDefault="00A360B0" w:rsidP="00DE10CA">
      <w:pPr>
        <w:rPr>
          <w:noProof/>
        </w:rPr>
      </w:pPr>
    </w:p>
    <w:p w:rsidR="00A360B0" w:rsidRPr="000C46A3" w:rsidRDefault="00A360B0" w:rsidP="00DE10CA">
      <w:pPr>
        <w:pStyle w:val="Heading1"/>
      </w:pPr>
      <w:bookmarkStart w:id="123" w:name="_Toc450214008"/>
      <w:r>
        <w:t>13</w:t>
      </w:r>
      <w:r w:rsidRPr="000C46A3">
        <w:t>. УПРАВЛЕНИЕ МУНИЦИПАЛЬНОГО ЗАКАЗА</w:t>
      </w:r>
      <w:bookmarkEnd w:id="123"/>
    </w:p>
    <w:p w:rsidR="00A360B0" w:rsidRPr="00DB58AA" w:rsidRDefault="00A360B0" w:rsidP="00621C12">
      <w:pPr>
        <w:ind w:firstLine="720"/>
        <w:jc w:val="both"/>
      </w:pPr>
      <w:r w:rsidRPr="00DB58AA">
        <w:t xml:space="preserve">В соответствии с положениями статьи 26 Федерального закона Российской Федерации № 44-ФЗ от 05 апреля 2013 года «О контрактной системе в сфере закупок товаров, работ, услуг для государственных и муниципальных нужд» </w:t>
      </w:r>
      <w:r w:rsidRPr="005A3C79">
        <w:rPr>
          <w:b/>
          <w:bCs/>
        </w:rPr>
        <w:t>Управление муниципального заказа Администрации г. Сарова</w:t>
      </w:r>
      <w:r w:rsidRPr="00DB58AA">
        <w:t xml:space="preserve"> выступает органом, уполномоченным на определение поставщиков (подрядчиков, исполнителей) при осуществлении закупок товаров, работ и услуг для 78 заказчиков и муниципальных заказчиков города Сарова, которыми являются муниципальные бюджетные и казенные учреждения города Сарова, Администрация города Сарова, включая органы Администрации г. Сарова, и Городская Дума города Сарова.</w:t>
      </w:r>
    </w:p>
    <w:p w:rsidR="00A360B0" w:rsidRPr="00DB58AA" w:rsidRDefault="00A360B0" w:rsidP="00621C12">
      <w:pPr>
        <w:ind w:firstLine="720"/>
        <w:jc w:val="both"/>
      </w:pPr>
      <w:r w:rsidRPr="00DB58AA">
        <w:t>В течение 2015 года специалистами управления муниципального заказа в рамках исполнения полномочий уполномоченного органа, уполномоченного на определение поставщиков (подрядчиков, исполнителей) при осуществлении закупок товаров, работ и услуг для обеспечения муниципальных нужд и нужд муниципальных бюджетных учреждений города Сарова, проводились следующие виды работ:</w:t>
      </w:r>
    </w:p>
    <w:p w:rsidR="00A360B0" w:rsidRPr="00B639CA" w:rsidRDefault="00A360B0" w:rsidP="00621C12">
      <w:pPr>
        <w:pStyle w:val="ConsPlusNormal"/>
        <w:jc w:val="both"/>
        <w:rPr>
          <w:rFonts w:ascii="Times New Roman" w:hAnsi="Times New Roman" w:cs="Times New Roman"/>
          <w:sz w:val="24"/>
          <w:szCs w:val="24"/>
        </w:rPr>
      </w:pPr>
      <w:r w:rsidRPr="00DB58AA">
        <w:rPr>
          <w:rFonts w:ascii="Times New Roman" w:hAnsi="Times New Roman" w:cs="Times New Roman"/>
          <w:sz w:val="24"/>
          <w:szCs w:val="24"/>
        </w:rPr>
        <w:t xml:space="preserve">а) разработка, обеспечение утверждения и размещение на официальном сайте </w:t>
      </w:r>
      <w:r w:rsidRPr="00B639CA">
        <w:rPr>
          <w:rFonts w:ascii="Times New Roman" w:hAnsi="Times New Roman" w:cs="Times New Roman"/>
          <w:sz w:val="24"/>
          <w:szCs w:val="24"/>
        </w:rPr>
        <w:t>документации о закупках, извещений о проведении закупок, изменений к ним;</w:t>
      </w:r>
    </w:p>
    <w:p w:rsidR="00A360B0" w:rsidRPr="00B639CA" w:rsidRDefault="00A360B0" w:rsidP="00621C12">
      <w:pPr>
        <w:pStyle w:val="ConsPlusNormal"/>
        <w:jc w:val="both"/>
        <w:rPr>
          <w:rFonts w:ascii="Times New Roman" w:hAnsi="Times New Roman" w:cs="Times New Roman"/>
          <w:sz w:val="24"/>
          <w:szCs w:val="24"/>
        </w:rPr>
      </w:pPr>
      <w:r w:rsidRPr="00B639CA">
        <w:rPr>
          <w:rFonts w:ascii="Times New Roman" w:hAnsi="Times New Roman" w:cs="Times New Roman"/>
          <w:sz w:val="24"/>
          <w:szCs w:val="24"/>
        </w:rPr>
        <w:t>б) отмена определения поставщика (подрядчика, исполнителя);</w:t>
      </w:r>
    </w:p>
    <w:p w:rsidR="00A360B0" w:rsidRPr="00B639CA" w:rsidRDefault="00A360B0" w:rsidP="00621C12">
      <w:pPr>
        <w:pStyle w:val="ConsPlusNormal"/>
        <w:jc w:val="both"/>
        <w:rPr>
          <w:rFonts w:ascii="Times New Roman" w:hAnsi="Times New Roman" w:cs="Times New Roman"/>
          <w:sz w:val="24"/>
          <w:szCs w:val="24"/>
        </w:rPr>
      </w:pPr>
      <w:r w:rsidRPr="00B639CA">
        <w:rPr>
          <w:rFonts w:ascii="Times New Roman" w:hAnsi="Times New Roman" w:cs="Times New Roman"/>
          <w:sz w:val="24"/>
          <w:szCs w:val="24"/>
        </w:rPr>
        <w:t>в) прием и хранение заявок на участие в конкурсе, запросе предложений, запросе котировок;</w:t>
      </w:r>
    </w:p>
    <w:p w:rsidR="00A360B0" w:rsidRPr="00B639CA" w:rsidRDefault="00A360B0" w:rsidP="00621C12">
      <w:pPr>
        <w:pStyle w:val="ConsPlusNormal"/>
        <w:jc w:val="both"/>
        <w:rPr>
          <w:rFonts w:ascii="Times New Roman" w:hAnsi="Times New Roman" w:cs="Times New Roman"/>
          <w:sz w:val="24"/>
          <w:szCs w:val="24"/>
        </w:rPr>
      </w:pPr>
      <w:r w:rsidRPr="00B639CA">
        <w:rPr>
          <w:rFonts w:ascii="Times New Roman" w:hAnsi="Times New Roman" w:cs="Times New Roman"/>
          <w:sz w:val="24"/>
          <w:szCs w:val="24"/>
        </w:rPr>
        <w:t>г) размещение на официальном сайте предоставленных заказчиками разъяснений положений документации о закупках;</w:t>
      </w:r>
    </w:p>
    <w:p w:rsidR="00A360B0" w:rsidRPr="00B639CA" w:rsidRDefault="00A360B0" w:rsidP="00621C12">
      <w:pPr>
        <w:pStyle w:val="ConsPlusNormal"/>
        <w:jc w:val="both"/>
        <w:rPr>
          <w:rFonts w:ascii="Times New Roman" w:hAnsi="Times New Roman" w:cs="Times New Roman"/>
          <w:sz w:val="24"/>
          <w:szCs w:val="24"/>
        </w:rPr>
      </w:pPr>
      <w:r w:rsidRPr="00B639CA">
        <w:rPr>
          <w:rFonts w:ascii="Times New Roman" w:hAnsi="Times New Roman" w:cs="Times New Roman"/>
          <w:sz w:val="24"/>
          <w:szCs w:val="24"/>
        </w:rPr>
        <w:t>д) рассмотрение, оценка и сопоставление заявок, поданных для участия в объявленных закупках, принятие соответствующих решений по итогам рассмотрения заявок;</w:t>
      </w:r>
    </w:p>
    <w:p w:rsidR="00A360B0" w:rsidRPr="00B639CA" w:rsidRDefault="00A360B0" w:rsidP="00621C12">
      <w:pPr>
        <w:pStyle w:val="ConsPlusNormal"/>
        <w:jc w:val="both"/>
        <w:rPr>
          <w:rFonts w:ascii="Times New Roman" w:hAnsi="Times New Roman" w:cs="Times New Roman"/>
          <w:sz w:val="24"/>
          <w:szCs w:val="24"/>
        </w:rPr>
      </w:pPr>
      <w:r w:rsidRPr="00B639CA">
        <w:rPr>
          <w:rFonts w:ascii="Times New Roman" w:hAnsi="Times New Roman" w:cs="Times New Roman"/>
          <w:sz w:val="24"/>
          <w:szCs w:val="24"/>
        </w:rPr>
        <w:t>е) размещение на официальном сайте протоколов, составленных в ходе определения поставщика (подрядчика, исполнителя);</w:t>
      </w:r>
    </w:p>
    <w:p w:rsidR="00A360B0" w:rsidRPr="00B639CA" w:rsidRDefault="00A360B0" w:rsidP="00621C12">
      <w:pPr>
        <w:pStyle w:val="ConsPlusNormal"/>
        <w:jc w:val="both"/>
        <w:rPr>
          <w:rFonts w:ascii="Times New Roman" w:hAnsi="Times New Roman" w:cs="Times New Roman"/>
          <w:sz w:val="24"/>
          <w:szCs w:val="24"/>
        </w:rPr>
      </w:pPr>
      <w:r w:rsidRPr="00B639CA">
        <w:rPr>
          <w:rFonts w:ascii="Times New Roman" w:hAnsi="Times New Roman" w:cs="Times New Roman"/>
          <w:sz w:val="24"/>
          <w:szCs w:val="24"/>
        </w:rPr>
        <w:t>ж) представление интересов уполномоченного органа при рассмотрении жалоб, поданных в УФАС Нижегородской области.</w:t>
      </w:r>
    </w:p>
    <w:p w:rsidR="00A360B0" w:rsidRPr="00B639CA" w:rsidRDefault="00A360B0" w:rsidP="00621C12">
      <w:pPr>
        <w:ind w:firstLine="720"/>
        <w:jc w:val="both"/>
      </w:pPr>
      <w:r w:rsidRPr="00B639CA">
        <w:t>В течение 2015 года специалистами управления было размещено 372 извещения о проведении закупок товаров, работ и услуг, из них:</w:t>
      </w:r>
    </w:p>
    <w:p w:rsidR="00A360B0" w:rsidRPr="00FB052C" w:rsidRDefault="00A360B0" w:rsidP="00DE10CA">
      <w:pPr>
        <w:ind w:left="8496" w:hanging="8496"/>
        <w:jc w:val="right"/>
        <w:rPr>
          <w:lang w:val="en-US"/>
        </w:rPr>
      </w:pPr>
      <w:r w:rsidRPr="002C3EAC">
        <w:t xml:space="preserve">Таблица </w:t>
      </w:r>
      <w:r>
        <w:t>70</w:t>
      </w:r>
    </w:p>
    <w:tbl>
      <w:tblPr>
        <w:tblW w:w="501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01"/>
        <w:gridCol w:w="1872"/>
        <w:gridCol w:w="1872"/>
      </w:tblGrid>
      <w:tr w:rsidR="00A360B0" w:rsidRPr="00DB58AA">
        <w:tc>
          <w:tcPr>
            <w:tcW w:w="3156" w:type="pct"/>
          </w:tcPr>
          <w:p w:rsidR="00A360B0" w:rsidRPr="00DB58AA" w:rsidRDefault="00A360B0" w:rsidP="00DE10CA">
            <w:pPr>
              <w:jc w:val="center"/>
            </w:pPr>
            <w:r>
              <w:t>Наименование</w:t>
            </w:r>
          </w:p>
        </w:tc>
        <w:tc>
          <w:tcPr>
            <w:tcW w:w="922" w:type="pct"/>
          </w:tcPr>
          <w:p w:rsidR="00A360B0" w:rsidRPr="00DB58AA" w:rsidRDefault="00A360B0" w:rsidP="00DE10CA">
            <w:pPr>
              <w:ind w:hanging="108"/>
              <w:jc w:val="center"/>
            </w:pPr>
            <w:r w:rsidRPr="00DB58AA">
              <w:t>2014 год</w:t>
            </w:r>
          </w:p>
        </w:tc>
        <w:tc>
          <w:tcPr>
            <w:tcW w:w="922" w:type="pct"/>
          </w:tcPr>
          <w:p w:rsidR="00A360B0" w:rsidRPr="00DB58AA" w:rsidRDefault="00A360B0" w:rsidP="00DE10CA">
            <w:pPr>
              <w:jc w:val="center"/>
            </w:pPr>
            <w:r w:rsidRPr="00DB58AA">
              <w:t>2015 год</w:t>
            </w:r>
          </w:p>
        </w:tc>
      </w:tr>
      <w:tr w:rsidR="00A360B0">
        <w:tc>
          <w:tcPr>
            <w:tcW w:w="3156" w:type="pct"/>
          </w:tcPr>
          <w:p w:rsidR="00A360B0" w:rsidRDefault="00A360B0" w:rsidP="00DE10CA">
            <w:r>
              <w:t>Размещено извещений всего:</w:t>
            </w:r>
          </w:p>
        </w:tc>
        <w:tc>
          <w:tcPr>
            <w:tcW w:w="922" w:type="pct"/>
          </w:tcPr>
          <w:p w:rsidR="00A360B0" w:rsidRDefault="00A360B0" w:rsidP="00DE10CA">
            <w:pPr>
              <w:jc w:val="center"/>
            </w:pPr>
            <w:r>
              <w:t>351</w:t>
            </w:r>
          </w:p>
        </w:tc>
        <w:tc>
          <w:tcPr>
            <w:tcW w:w="922" w:type="pct"/>
          </w:tcPr>
          <w:p w:rsidR="00A360B0" w:rsidRDefault="00A360B0" w:rsidP="00DE10CA">
            <w:pPr>
              <w:jc w:val="center"/>
            </w:pPr>
            <w:r>
              <w:t>372</w:t>
            </w:r>
          </w:p>
        </w:tc>
      </w:tr>
      <w:tr w:rsidR="00A360B0">
        <w:tc>
          <w:tcPr>
            <w:tcW w:w="3156" w:type="pct"/>
          </w:tcPr>
          <w:p w:rsidR="00A360B0" w:rsidRDefault="00A360B0" w:rsidP="00DE10CA">
            <w:pPr>
              <w:ind w:left="360"/>
            </w:pPr>
            <w:r>
              <w:t>в том числе о проведении электронных аукционов</w:t>
            </w:r>
          </w:p>
        </w:tc>
        <w:tc>
          <w:tcPr>
            <w:tcW w:w="922" w:type="pct"/>
          </w:tcPr>
          <w:p w:rsidR="00A360B0" w:rsidRDefault="00A360B0" w:rsidP="00DE10CA">
            <w:pPr>
              <w:jc w:val="center"/>
            </w:pPr>
            <w:r>
              <w:t>343</w:t>
            </w:r>
          </w:p>
        </w:tc>
        <w:tc>
          <w:tcPr>
            <w:tcW w:w="922" w:type="pct"/>
          </w:tcPr>
          <w:p w:rsidR="00A360B0" w:rsidRDefault="00A360B0" w:rsidP="00DE10CA">
            <w:pPr>
              <w:jc w:val="center"/>
            </w:pPr>
            <w:r>
              <w:t>357</w:t>
            </w:r>
          </w:p>
        </w:tc>
      </w:tr>
      <w:tr w:rsidR="00A360B0">
        <w:tc>
          <w:tcPr>
            <w:tcW w:w="3156" w:type="pct"/>
          </w:tcPr>
          <w:p w:rsidR="00A360B0" w:rsidRDefault="00A360B0" w:rsidP="00DE10CA">
            <w:pPr>
              <w:ind w:left="360"/>
            </w:pPr>
            <w:r>
              <w:t>открытых конкурсов</w:t>
            </w:r>
          </w:p>
        </w:tc>
        <w:tc>
          <w:tcPr>
            <w:tcW w:w="922" w:type="pct"/>
          </w:tcPr>
          <w:p w:rsidR="00A360B0" w:rsidRDefault="00A360B0" w:rsidP="00DE10CA">
            <w:pPr>
              <w:jc w:val="center"/>
            </w:pPr>
            <w:r>
              <w:t>3</w:t>
            </w:r>
          </w:p>
        </w:tc>
        <w:tc>
          <w:tcPr>
            <w:tcW w:w="922" w:type="pct"/>
          </w:tcPr>
          <w:p w:rsidR="00A360B0" w:rsidRDefault="00A360B0" w:rsidP="00DE10CA">
            <w:pPr>
              <w:jc w:val="center"/>
            </w:pPr>
            <w:r>
              <w:t>3</w:t>
            </w:r>
          </w:p>
        </w:tc>
      </w:tr>
      <w:tr w:rsidR="00A360B0">
        <w:tc>
          <w:tcPr>
            <w:tcW w:w="3156" w:type="pct"/>
          </w:tcPr>
          <w:p w:rsidR="00A360B0" w:rsidRDefault="00A360B0" w:rsidP="00DE10CA">
            <w:pPr>
              <w:ind w:left="360"/>
            </w:pPr>
            <w:r>
              <w:t>запросов котировок</w:t>
            </w:r>
          </w:p>
        </w:tc>
        <w:tc>
          <w:tcPr>
            <w:tcW w:w="922" w:type="pct"/>
          </w:tcPr>
          <w:p w:rsidR="00A360B0" w:rsidRDefault="00A360B0" w:rsidP="00DE10CA">
            <w:pPr>
              <w:jc w:val="center"/>
            </w:pPr>
            <w:r>
              <w:t>5</w:t>
            </w:r>
          </w:p>
        </w:tc>
        <w:tc>
          <w:tcPr>
            <w:tcW w:w="922" w:type="pct"/>
          </w:tcPr>
          <w:p w:rsidR="00A360B0" w:rsidRDefault="00A360B0" w:rsidP="00DE10CA">
            <w:pPr>
              <w:jc w:val="center"/>
            </w:pPr>
            <w:r>
              <w:t>6</w:t>
            </w:r>
          </w:p>
        </w:tc>
      </w:tr>
      <w:tr w:rsidR="00A360B0">
        <w:tc>
          <w:tcPr>
            <w:tcW w:w="3156" w:type="pct"/>
          </w:tcPr>
          <w:p w:rsidR="00A360B0" w:rsidRDefault="00A360B0" w:rsidP="00DE10CA">
            <w:pPr>
              <w:ind w:left="360"/>
            </w:pPr>
            <w:r>
              <w:t>запросов предложений</w:t>
            </w:r>
          </w:p>
        </w:tc>
        <w:tc>
          <w:tcPr>
            <w:tcW w:w="922" w:type="pct"/>
          </w:tcPr>
          <w:p w:rsidR="00A360B0" w:rsidRDefault="00A360B0" w:rsidP="00DE10CA">
            <w:pPr>
              <w:jc w:val="center"/>
            </w:pPr>
            <w:r>
              <w:t>-</w:t>
            </w:r>
          </w:p>
        </w:tc>
        <w:tc>
          <w:tcPr>
            <w:tcW w:w="922" w:type="pct"/>
          </w:tcPr>
          <w:p w:rsidR="00A360B0" w:rsidRDefault="00A360B0" w:rsidP="00DE10CA">
            <w:pPr>
              <w:jc w:val="center"/>
            </w:pPr>
            <w:r>
              <w:t>6</w:t>
            </w:r>
          </w:p>
        </w:tc>
      </w:tr>
    </w:tbl>
    <w:p w:rsidR="00A360B0" w:rsidRPr="00B639CA" w:rsidRDefault="00A360B0" w:rsidP="00621C12">
      <w:pPr>
        <w:spacing w:before="240"/>
        <w:ind w:firstLine="540"/>
        <w:jc w:val="both"/>
      </w:pPr>
      <w:r w:rsidRPr="00B639CA">
        <w:t>Общая сумма объявленных торгов в 2015 году составила 804 625 тыс. рублей (в 2014 году – 609 524 тыс. рублей)</w:t>
      </w:r>
      <w:r>
        <w:t>.</w:t>
      </w:r>
    </w:p>
    <w:p w:rsidR="00A360B0" w:rsidRPr="00B639CA" w:rsidRDefault="00A360B0" w:rsidP="00621C12">
      <w:pPr>
        <w:ind w:firstLine="540"/>
        <w:jc w:val="both"/>
      </w:pPr>
      <w:r w:rsidRPr="00B639CA">
        <w:t>По итогам проведения конкурентных процедур в 2015 году заключено 347 контракт</w:t>
      </w:r>
      <w:r>
        <w:t>ов</w:t>
      </w:r>
      <w:r w:rsidRPr="00B639CA">
        <w:t xml:space="preserve"> на общую сумму 775 147 тыс. рублей, в том числе с субъектами малого предпринимательства и социально ориентированными некоммерческими организациями 178 контрактов (127 в 2014 году) на сумму 266 215 тыс. рублей.</w:t>
      </w:r>
    </w:p>
    <w:p w:rsidR="00A360B0" w:rsidRPr="00B639CA" w:rsidRDefault="00A360B0" w:rsidP="00621C12">
      <w:pPr>
        <w:ind w:firstLine="540"/>
        <w:jc w:val="both"/>
      </w:pPr>
      <w:r w:rsidRPr="00B639CA">
        <w:t>Экономия средств бюджета города Сарова в результате проведения конкурентных процедур закупок составила 29 278 тыс. рублей.</w:t>
      </w:r>
    </w:p>
    <w:p w:rsidR="00A360B0" w:rsidRPr="00B639CA" w:rsidRDefault="00A360B0" w:rsidP="00621C12">
      <w:pPr>
        <w:ind w:firstLine="540"/>
        <w:jc w:val="both"/>
      </w:pPr>
      <w:r w:rsidRPr="00B639CA">
        <w:t>В 2015 году в Управление федеральной антимонопольной службы Российской Федерации по Нижегородской области на действия уполномоченного органа и заказчиков (муниципальных заказчиков) города Саров было подано 13 жалоб, из которых только одна была признана обоснованной.</w:t>
      </w:r>
    </w:p>
    <w:p w:rsidR="00A360B0" w:rsidRPr="00CB6711" w:rsidRDefault="00A360B0" w:rsidP="00621C12">
      <w:pPr>
        <w:jc w:val="both"/>
        <w:rPr>
          <w:sz w:val="18"/>
          <w:szCs w:val="18"/>
        </w:rPr>
      </w:pPr>
    </w:p>
    <w:p w:rsidR="00A360B0" w:rsidRPr="002428A7" w:rsidRDefault="00A360B0" w:rsidP="00DE10CA">
      <w:pPr>
        <w:pStyle w:val="BodyText"/>
        <w:outlineLvl w:val="0"/>
        <w:rPr>
          <w:snapToGrid w:val="0"/>
        </w:rPr>
      </w:pPr>
      <w:bookmarkStart w:id="124" w:name="_Toc450214009"/>
      <w:r>
        <w:rPr>
          <w:snapToGrid w:val="0"/>
        </w:rPr>
        <w:t>14</w:t>
      </w:r>
      <w:r w:rsidRPr="000C46A3">
        <w:rPr>
          <w:snapToGrid w:val="0"/>
        </w:rPr>
        <w:t>. ОРГАНИЗАЦИОННЫЙ ОТДЕЛ</w:t>
      </w:r>
      <w:bookmarkEnd w:id="124"/>
      <w:r w:rsidRPr="002428A7">
        <w:rPr>
          <w:snapToGrid w:val="0"/>
        </w:rPr>
        <w:t xml:space="preserve"> </w:t>
      </w:r>
    </w:p>
    <w:p w:rsidR="00A360B0" w:rsidRPr="00621C12" w:rsidRDefault="00A360B0" w:rsidP="00621C12">
      <w:pPr>
        <w:pStyle w:val="BodyText"/>
        <w:spacing w:after="0"/>
        <w:ind w:firstLine="709"/>
        <w:jc w:val="both"/>
      </w:pPr>
      <w:r w:rsidRPr="00621C12">
        <w:t xml:space="preserve">Важная составляющая в деятельности организационного отдела – организация документооборота и работа по обращениям юридических лиц, граждан, а также организация приемов по личным вопросам у главы Администрации. </w:t>
      </w:r>
    </w:p>
    <w:p w:rsidR="00A360B0" w:rsidRPr="00621C12" w:rsidRDefault="00A360B0" w:rsidP="00621C12">
      <w:pPr>
        <w:pStyle w:val="BodyText"/>
        <w:spacing w:after="0"/>
        <w:ind w:firstLine="709"/>
        <w:jc w:val="both"/>
      </w:pPr>
      <w:r w:rsidRPr="00621C12">
        <w:t xml:space="preserve">В течение 2015 года в канцелярию Администрации поступило 7523 обращений от юридических лиц. </w:t>
      </w:r>
    </w:p>
    <w:p w:rsidR="00A360B0" w:rsidRPr="00621C12" w:rsidRDefault="00A360B0" w:rsidP="00621C12">
      <w:pPr>
        <w:pStyle w:val="BodyText"/>
        <w:spacing w:after="0"/>
        <w:ind w:firstLine="709"/>
        <w:jc w:val="both"/>
      </w:pPr>
      <w:r w:rsidRPr="00621C12">
        <w:t xml:space="preserve">Обратился в Администрацию в 2015 году 571 житель. </w:t>
      </w:r>
    </w:p>
    <w:p w:rsidR="00A360B0" w:rsidRPr="00621C12" w:rsidRDefault="00A360B0" w:rsidP="00621C12">
      <w:pPr>
        <w:pStyle w:val="BodyText"/>
        <w:spacing w:after="0"/>
        <w:ind w:firstLine="709"/>
        <w:jc w:val="both"/>
      </w:pPr>
      <w:r w:rsidRPr="00621C12">
        <w:t xml:space="preserve">Исходящих писем по состоянию на 31 декабря 2015 года зарегистрировано 2958. </w:t>
      </w:r>
    </w:p>
    <w:p w:rsidR="00A360B0" w:rsidRPr="00CB6711" w:rsidRDefault="00A360B0" w:rsidP="00DE10CA">
      <w:pPr>
        <w:ind w:left="8496"/>
        <w:jc w:val="right"/>
        <w:rPr>
          <w:sz w:val="16"/>
          <w:szCs w:val="16"/>
        </w:rPr>
      </w:pPr>
    </w:p>
    <w:p w:rsidR="00A360B0" w:rsidRPr="00FB052C" w:rsidRDefault="00A360B0" w:rsidP="00DE10CA">
      <w:pPr>
        <w:ind w:left="8496" w:hanging="8496"/>
        <w:jc w:val="right"/>
        <w:rPr>
          <w:lang w:val="en-US"/>
        </w:rPr>
      </w:pPr>
      <w:r w:rsidRPr="002C3EAC">
        <w:t xml:space="preserve">Таблица </w:t>
      </w:r>
      <w:r>
        <w:t>7</w:t>
      </w:r>
      <w:r>
        <w:rPr>
          <w:lang w:val="en-US"/>
        </w:rPr>
        <w:t>1</w:t>
      </w:r>
    </w:p>
    <w:tbl>
      <w:tblPr>
        <w:tblW w:w="5000" w:type="pct"/>
        <w:tblInd w:w="2" w:type="dxa"/>
        <w:tblBorders>
          <w:top w:val="single" w:sz="4" w:space="0" w:color="auto"/>
          <w:left w:val="single" w:sz="4" w:space="0" w:color="auto"/>
          <w:bottom w:val="single" w:sz="4" w:space="0" w:color="auto"/>
          <w:right w:val="single" w:sz="4" w:space="0" w:color="auto"/>
        </w:tblBorders>
        <w:tblLook w:val="0000"/>
      </w:tblPr>
      <w:tblGrid>
        <w:gridCol w:w="6443"/>
        <w:gridCol w:w="3568"/>
      </w:tblGrid>
      <w:tr w:rsidR="00A360B0" w:rsidRPr="00B639CA">
        <w:trPr>
          <w:trHeight w:val="60"/>
        </w:trPr>
        <w:tc>
          <w:tcPr>
            <w:tcW w:w="3237" w:type="pct"/>
            <w:tcBorders>
              <w:top w:val="single" w:sz="4" w:space="0" w:color="auto"/>
              <w:bottom w:val="single" w:sz="4" w:space="0" w:color="auto"/>
              <w:right w:val="single" w:sz="4" w:space="0" w:color="auto"/>
            </w:tcBorders>
          </w:tcPr>
          <w:p w:rsidR="00A360B0" w:rsidRPr="00B639CA" w:rsidRDefault="00A360B0" w:rsidP="00DE10CA">
            <w:pPr>
              <w:ind w:firstLine="12"/>
              <w:jc w:val="center"/>
            </w:pPr>
            <w:r w:rsidRPr="00B639CA">
              <w:t>Подготовлено документов</w:t>
            </w:r>
          </w:p>
        </w:tc>
        <w:tc>
          <w:tcPr>
            <w:tcW w:w="1763" w:type="pct"/>
            <w:tcBorders>
              <w:top w:val="single" w:sz="4" w:space="0" w:color="auto"/>
              <w:left w:val="single" w:sz="4" w:space="0" w:color="auto"/>
              <w:bottom w:val="single" w:sz="4" w:space="0" w:color="auto"/>
            </w:tcBorders>
          </w:tcPr>
          <w:p w:rsidR="00A360B0" w:rsidRPr="00B639CA" w:rsidRDefault="00A360B0" w:rsidP="00DE10CA">
            <w:pPr>
              <w:ind w:firstLine="709"/>
              <w:jc w:val="center"/>
            </w:pPr>
            <w:r w:rsidRPr="00B639CA">
              <w:t>2015 год</w:t>
            </w:r>
          </w:p>
        </w:tc>
      </w:tr>
      <w:tr w:rsidR="00A360B0" w:rsidRPr="00B639CA">
        <w:trPr>
          <w:trHeight w:val="70"/>
        </w:trPr>
        <w:tc>
          <w:tcPr>
            <w:tcW w:w="3237" w:type="pct"/>
            <w:tcBorders>
              <w:top w:val="single" w:sz="4" w:space="0" w:color="auto"/>
              <w:bottom w:val="single" w:sz="4" w:space="0" w:color="auto"/>
              <w:right w:val="single" w:sz="4" w:space="0" w:color="auto"/>
            </w:tcBorders>
          </w:tcPr>
          <w:p w:rsidR="00A360B0" w:rsidRPr="00B639CA" w:rsidRDefault="00A360B0" w:rsidP="00DE10CA">
            <w:pPr>
              <w:ind w:firstLine="132"/>
            </w:pPr>
            <w:r w:rsidRPr="00B639CA">
              <w:t xml:space="preserve">Постановления Администрации </w:t>
            </w:r>
          </w:p>
        </w:tc>
        <w:tc>
          <w:tcPr>
            <w:tcW w:w="1763" w:type="pct"/>
            <w:tcBorders>
              <w:top w:val="single" w:sz="4" w:space="0" w:color="auto"/>
              <w:left w:val="single" w:sz="4" w:space="0" w:color="auto"/>
              <w:bottom w:val="single" w:sz="4" w:space="0" w:color="auto"/>
            </w:tcBorders>
          </w:tcPr>
          <w:p w:rsidR="00A360B0" w:rsidRPr="00B639CA" w:rsidRDefault="00A360B0" w:rsidP="00DE10CA">
            <w:pPr>
              <w:ind w:firstLine="709"/>
              <w:jc w:val="center"/>
            </w:pPr>
            <w:r w:rsidRPr="00B639CA">
              <w:t>4350</w:t>
            </w:r>
          </w:p>
        </w:tc>
      </w:tr>
      <w:tr w:rsidR="00A360B0" w:rsidRPr="00B639CA">
        <w:trPr>
          <w:trHeight w:val="70"/>
        </w:trPr>
        <w:tc>
          <w:tcPr>
            <w:tcW w:w="3237" w:type="pct"/>
            <w:tcBorders>
              <w:top w:val="single" w:sz="4" w:space="0" w:color="auto"/>
              <w:bottom w:val="single" w:sz="4" w:space="0" w:color="auto"/>
              <w:right w:val="single" w:sz="4" w:space="0" w:color="auto"/>
            </w:tcBorders>
          </w:tcPr>
          <w:p w:rsidR="00A360B0" w:rsidRPr="00B639CA" w:rsidRDefault="00A360B0" w:rsidP="00DE10CA">
            <w:pPr>
              <w:ind w:firstLine="132"/>
            </w:pPr>
            <w:r w:rsidRPr="00B639CA">
              <w:t xml:space="preserve">Распоряжения Администрации </w:t>
            </w:r>
          </w:p>
        </w:tc>
        <w:tc>
          <w:tcPr>
            <w:tcW w:w="1763" w:type="pct"/>
            <w:tcBorders>
              <w:top w:val="single" w:sz="4" w:space="0" w:color="auto"/>
              <w:left w:val="single" w:sz="4" w:space="0" w:color="auto"/>
              <w:bottom w:val="single" w:sz="4" w:space="0" w:color="auto"/>
            </w:tcBorders>
          </w:tcPr>
          <w:p w:rsidR="00A360B0" w:rsidRPr="00B639CA" w:rsidRDefault="00A360B0" w:rsidP="00DE10CA">
            <w:pPr>
              <w:ind w:firstLine="709"/>
              <w:jc w:val="center"/>
            </w:pPr>
            <w:r w:rsidRPr="00B639CA">
              <w:t>313</w:t>
            </w:r>
          </w:p>
        </w:tc>
      </w:tr>
      <w:tr w:rsidR="00A360B0" w:rsidRPr="00B639CA">
        <w:trPr>
          <w:trHeight w:val="70"/>
        </w:trPr>
        <w:tc>
          <w:tcPr>
            <w:tcW w:w="3237" w:type="pct"/>
            <w:tcBorders>
              <w:top w:val="single" w:sz="4" w:space="0" w:color="auto"/>
              <w:bottom w:val="single" w:sz="4" w:space="0" w:color="auto"/>
              <w:right w:val="single" w:sz="4" w:space="0" w:color="auto"/>
            </w:tcBorders>
          </w:tcPr>
          <w:p w:rsidR="00A360B0" w:rsidRPr="00B639CA" w:rsidRDefault="00A360B0" w:rsidP="00DE10CA">
            <w:pPr>
              <w:ind w:firstLine="132"/>
            </w:pPr>
            <w:r w:rsidRPr="00B639CA">
              <w:t xml:space="preserve">Разрешения на строительство </w:t>
            </w:r>
          </w:p>
        </w:tc>
        <w:tc>
          <w:tcPr>
            <w:tcW w:w="1763" w:type="pct"/>
            <w:tcBorders>
              <w:top w:val="single" w:sz="4" w:space="0" w:color="auto"/>
              <w:left w:val="single" w:sz="4" w:space="0" w:color="auto"/>
              <w:bottom w:val="single" w:sz="4" w:space="0" w:color="auto"/>
            </w:tcBorders>
          </w:tcPr>
          <w:p w:rsidR="00A360B0" w:rsidRPr="00B639CA" w:rsidRDefault="00A360B0" w:rsidP="00DE10CA">
            <w:pPr>
              <w:ind w:firstLine="709"/>
              <w:jc w:val="center"/>
            </w:pPr>
            <w:r w:rsidRPr="00B639CA">
              <w:t>144</w:t>
            </w:r>
          </w:p>
        </w:tc>
      </w:tr>
      <w:tr w:rsidR="00A360B0" w:rsidRPr="00B639CA">
        <w:trPr>
          <w:trHeight w:val="70"/>
        </w:trPr>
        <w:tc>
          <w:tcPr>
            <w:tcW w:w="3237" w:type="pct"/>
            <w:tcBorders>
              <w:top w:val="single" w:sz="4" w:space="0" w:color="auto"/>
              <w:bottom w:val="single" w:sz="4" w:space="0" w:color="auto"/>
              <w:right w:val="single" w:sz="4" w:space="0" w:color="auto"/>
            </w:tcBorders>
          </w:tcPr>
          <w:p w:rsidR="00A360B0" w:rsidRPr="00B639CA" w:rsidRDefault="00A360B0" w:rsidP="00DE10CA">
            <w:pPr>
              <w:ind w:firstLine="132"/>
            </w:pPr>
            <w:r w:rsidRPr="00B639CA">
              <w:t>Разрешения на ввод в эксплуатацию</w:t>
            </w:r>
          </w:p>
        </w:tc>
        <w:tc>
          <w:tcPr>
            <w:tcW w:w="1763" w:type="pct"/>
            <w:tcBorders>
              <w:top w:val="single" w:sz="4" w:space="0" w:color="auto"/>
              <w:left w:val="single" w:sz="4" w:space="0" w:color="auto"/>
              <w:bottom w:val="single" w:sz="4" w:space="0" w:color="auto"/>
            </w:tcBorders>
          </w:tcPr>
          <w:p w:rsidR="00A360B0" w:rsidRPr="00B639CA" w:rsidRDefault="00A360B0" w:rsidP="00DE10CA">
            <w:pPr>
              <w:ind w:firstLine="709"/>
              <w:jc w:val="center"/>
            </w:pPr>
            <w:r w:rsidRPr="00B639CA">
              <w:t>163</w:t>
            </w:r>
          </w:p>
        </w:tc>
      </w:tr>
      <w:tr w:rsidR="00A360B0" w:rsidRPr="00B639CA">
        <w:trPr>
          <w:trHeight w:val="70"/>
        </w:trPr>
        <w:tc>
          <w:tcPr>
            <w:tcW w:w="3237" w:type="pct"/>
            <w:tcBorders>
              <w:top w:val="single" w:sz="4" w:space="0" w:color="auto"/>
              <w:bottom w:val="single" w:sz="4" w:space="0" w:color="auto"/>
              <w:right w:val="single" w:sz="4" w:space="0" w:color="auto"/>
            </w:tcBorders>
          </w:tcPr>
          <w:p w:rsidR="00A360B0" w:rsidRPr="00B639CA" w:rsidRDefault="00A360B0" w:rsidP="00DE10CA">
            <w:pPr>
              <w:ind w:firstLine="132"/>
            </w:pPr>
            <w:r w:rsidRPr="00B639CA">
              <w:t>Решения по перепланировке квартир</w:t>
            </w:r>
          </w:p>
        </w:tc>
        <w:tc>
          <w:tcPr>
            <w:tcW w:w="1763" w:type="pct"/>
            <w:tcBorders>
              <w:top w:val="single" w:sz="4" w:space="0" w:color="auto"/>
              <w:left w:val="single" w:sz="4" w:space="0" w:color="auto"/>
              <w:bottom w:val="single" w:sz="4" w:space="0" w:color="auto"/>
            </w:tcBorders>
          </w:tcPr>
          <w:p w:rsidR="00A360B0" w:rsidRPr="00B639CA" w:rsidRDefault="00A360B0" w:rsidP="00DE10CA">
            <w:pPr>
              <w:ind w:firstLine="709"/>
              <w:jc w:val="center"/>
            </w:pPr>
            <w:r w:rsidRPr="00B639CA">
              <w:t>48</w:t>
            </w:r>
          </w:p>
        </w:tc>
      </w:tr>
    </w:tbl>
    <w:p w:rsidR="00A360B0" w:rsidRPr="00405B56" w:rsidRDefault="00A360B0" w:rsidP="00DE10CA">
      <w:pPr>
        <w:pStyle w:val="BodyText"/>
        <w:ind w:firstLine="709"/>
        <w:rPr>
          <w:b/>
          <w:bCs/>
          <w:sz w:val="16"/>
          <w:szCs w:val="16"/>
        </w:rPr>
      </w:pPr>
    </w:p>
    <w:p w:rsidR="00A360B0" w:rsidRPr="00621C12" w:rsidRDefault="00A360B0" w:rsidP="00621C12">
      <w:pPr>
        <w:pStyle w:val="BodyText"/>
        <w:ind w:firstLine="709"/>
        <w:jc w:val="both"/>
      </w:pPr>
      <w:r w:rsidRPr="00621C12">
        <w:t>На приемах у главы Администрации побывало 137 жителей города.</w:t>
      </w:r>
    </w:p>
    <w:p w:rsidR="00A360B0" w:rsidRPr="00621C12" w:rsidRDefault="00A360B0" w:rsidP="00621C12">
      <w:pPr>
        <w:ind w:firstLine="709"/>
        <w:jc w:val="both"/>
      </w:pPr>
      <w:r w:rsidRPr="00621C12">
        <w:t>В 2015 году продолжилась работа по оказанию муниципальных услуг населению и юридическим лицам.</w:t>
      </w:r>
    </w:p>
    <w:p w:rsidR="00A360B0" w:rsidRPr="00621C12" w:rsidRDefault="00A360B0" w:rsidP="00621C12">
      <w:pPr>
        <w:pStyle w:val="BodyText"/>
        <w:ind w:firstLine="709"/>
        <w:jc w:val="both"/>
      </w:pPr>
      <w:r w:rsidRPr="00621C12">
        <w:t>Кроме того, организационным отделом было согласовано проведение 32 публичных мероприятий (пикеты, митинги, демонстрации, шествия).</w:t>
      </w:r>
    </w:p>
    <w:p w:rsidR="00A360B0" w:rsidRPr="00621C12" w:rsidRDefault="00A360B0" w:rsidP="00621C12">
      <w:pPr>
        <w:pStyle w:val="BodyText"/>
        <w:ind w:firstLine="709"/>
        <w:jc w:val="both"/>
      </w:pPr>
      <w:r w:rsidRPr="00621C12">
        <w:t>Важной составляющей продолжает оставаться борьба с коррупцией во всех ее проявлениях.</w:t>
      </w:r>
    </w:p>
    <w:p w:rsidR="00A360B0" w:rsidRPr="00621C12" w:rsidRDefault="00A360B0" w:rsidP="00621C12">
      <w:pPr>
        <w:pStyle w:val="BodyText"/>
        <w:ind w:firstLine="709"/>
        <w:jc w:val="both"/>
      </w:pPr>
      <w:r w:rsidRPr="00621C12">
        <w:t xml:space="preserve">В 2015 году было обеспечено проведение 2-х заседаний Совета по противодействию коррупции, на которых было рассмотрено 7 вопросов. </w:t>
      </w:r>
    </w:p>
    <w:p w:rsidR="00A360B0" w:rsidRPr="00621C12" w:rsidRDefault="00A360B0" w:rsidP="00621C12">
      <w:pPr>
        <w:ind w:firstLine="709"/>
        <w:jc w:val="both"/>
      </w:pPr>
      <w:r w:rsidRPr="00621C12">
        <w:t>Ежегодно организационным отделом департамента ведется работа по сдаче документов в МБУ «Архив города Сарова» на постоянное хранение.</w:t>
      </w:r>
    </w:p>
    <w:p w:rsidR="00A360B0" w:rsidRPr="00621C12" w:rsidRDefault="00A360B0" w:rsidP="00621C12">
      <w:pPr>
        <w:spacing w:line="276" w:lineRule="auto"/>
        <w:ind w:firstLine="709"/>
        <w:jc w:val="both"/>
      </w:pPr>
      <w:r w:rsidRPr="00621C12">
        <w:t>В 2015 году было передано на хранение 427 единиц хранения.</w:t>
      </w:r>
    </w:p>
    <w:p w:rsidR="00A360B0" w:rsidRDefault="00A360B0" w:rsidP="00DE10CA">
      <w:pPr>
        <w:pStyle w:val="Title"/>
        <w:spacing w:line="360" w:lineRule="auto"/>
      </w:pPr>
    </w:p>
    <w:p w:rsidR="00A360B0" w:rsidRPr="00064540" w:rsidRDefault="00A360B0" w:rsidP="00DE10CA">
      <w:pPr>
        <w:pStyle w:val="Heading1"/>
      </w:pPr>
      <w:bookmarkStart w:id="125" w:name="_Toc450214010"/>
      <w:r>
        <w:t>15</w:t>
      </w:r>
      <w:r w:rsidRPr="00064540">
        <w:t>. УПРАВЛЕНИЕ МУНИЦИПАЛЬНОЙ СЛУЖБЫ И КАДРОВОЙ РАБОТЫ</w:t>
      </w:r>
      <w:bookmarkEnd w:id="125"/>
    </w:p>
    <w:p w:rsidR="00A360B0" w:rsidRPr="00621C12" w:rsidRDefault="00A360B0" w:rsidP="00DE10CA">
      <w:pPr>
        <w:pStyle w:val="BodyText"/>
        <w:ind w:firstLine="709"/>
        <w:jc w:val="both"/>
      </w:pPr>
      <w:r w:rsidRPr="00621C12">
        <w:t xml:space="preserve">Специалисты управления исполнили 744 распоряжений администрации по личному составу, касающиеся приема, перемещения, увольнения или поощрения работников, и 473 распоряжения по вопросам предоставления отпусков, наложения дисциплинарных  взысканий, о командировании. </w:t>
      </w:r>
    </w:p>
    <w:p w:rsidR="00A360B0" w:rsidRPr="00621C12" w:rsidRDefault="00A360B0" w:rsidP="00DE10CA">
      <w:pPr>
        <w:pStyle w:val="BodyText"/>
        <w:ind w:firstLine="709"/>
        <w:jc w:val="both"/>
      </w:pPr>
      <w:r w:rsidRPr="00621C12">
        <w:t xml:space="preserve">На 15 работников, которые были впервые приняты на работу в отчетном году, подготовлены полные комплекты кадровых документов. </w:t>
      </w:r>
    </w:p>
    <w:p w:rsidR="00A360B0" w:rsidRPr="00621C12" w:rsidRDefault="00A360B0" w:rsidP="00DE10CA">
      <w:pPr>
        <w:pStyle w:val="BodyText"/>
        <w:ind w:firstLine="709"/>
        <w:jc w:val="both"/>
      </w:pPr>
      <w:r w:rsidRPr="00621C12">
        <w:t xml:space="preserve">Проведено 22 конкурса на замещение вакантных муниципальных должностей, 31 муниципальный служащий повысил свою квалификацию.  </w:t>
      </w:r>
    </w:p>
    <w:p w:rsidR="00A360B0" w:rsidRPr="00621C12" w:rsidRDefault="00A360B0" w:rsidP="00DE10CA">
      <w:pPr>
        <w:pStyle w:val="BodyText"/>
        <w:ind w:firstLine="709"/>
        <w:jc w:val="both"/>
      </w:pPr>
      <w:r w:rsidRPr="00621C12">
        <w:t>Составлен годовой реестр муниципальных служащих администрации и органов администрации города Сарова.</w:t>
      </w:r>
    </w:p>
    <w:p w:rsidR="00A360B0" w:rsidRPr="00621C12" w:rsidRDefault="00A360B0" w:rsidP="00DE10CA">
      <w:pPr>
        <w:pStyle w:val="BodyText"/>
        <w:ind w:firstLine="709"/>
        <w:jc w:val="both"/>
      </w:pPr>
      <w:r w:rsidRPr="00621C12">
        <w:t>17 муниципальных служащих прошли аттестацию.</w:t>
      </w:r>
    </w:p>
    <w:p w:rsidR="00A360B0" w:rsidRPr="00621C12" w:rsidRDefault="00A360B0" w:rsidP="00DE10CA">
      <w:pPr>
        <w:pStyle w:val="BodyText"/>
        <w:ind w:firstLine="709"/>
        <w:jc w:val="both"/>
      </w:pPr>
      <w:r w:rsidRPr="00621C12">
        <w:t>Проведена большая работа по присвоению классных чинов. По результатам  проведения квалификационных экзаменов 32 муниципальным служащим присвоены классные чины.</w:t>
      </w:r>
    </w:p>
    <w:p w:rsidR="00A360B0" w:rsidRPr="00621C12" w:rsidRDefault="00A360B0" w:rsidP="00DE10CA">
      <w:pPr>
        <w:pStyle w:val="BodyText"/>
        <w:ind w:firstLine="709"/>
        <w:jc w:val="both"/>
      </w:pPr>
      <w:r w:rsidRPr="00621C12">
        <w:t>Подготовлены документы на награждения:</w:t>
      </w:r>
    </w:p>
    <w:p w:rsidR="00A360B0" w:rsidRPr="00621C12" w:rsidRDefault="00A360B0" w:rsidP="00DE10CA">
      <w:pPr>
        <w:pStyle w:val="BodyText"/>
        <w:ind w:firstLine="709"/>
        <w:jc w:val="both"/>
      </w:pPr>
      <w:r w:rsidRPr="00621C12">
        <w:t>-  27 человек наградами Нижегородской области;</w:t>
      </w:r>
    </w:p>
    <w:p w:rsidR="00A360B0" w:rsidRPr="00621C12" w:rsidRDefault="00A360B0" w:rsidP="00DE10CA">
      <w:pPr>
        <w:pStyle w:val="BodyText"/>
        <w:ind w:firstLine="709"/>
        <w:jc w:val="both"/>
      </w:pPr>
      <w:r w:rsidRPr="00621C12">
        <w:t xml:space="preserve">-  231 человек грамотами Администрации города Сарова. </w:t>
      </w:r>
    </w:p>
    <w:p w:rsidR="00A360B0" w:rsidRPr="00621C12" w:rsidRDefault="00A360B0" w:rsidP="00DE10CA">
      <w:pPr>
        <w:pStyle w:val="BodyText"/>
        <w:ind w:firstLine="709"/>
        <w:jc w:val="both"/>
      </w:pPr>
      <w:r w:rsidRPr="00621C12">
        <w:t>Составлены годовые отчеты по формам 6-1, 6-2, 6-3 по бронированию граждан, пребывающих в запасе,  по всем организациям города.</w:t>
      </w:r>
    </w:p>
    <w:p w:rsidR="00A360B0" w:rsidRPr="00621C12" w:rsidRDefault="00A360B0" w:rsidP="00DE10CA">
      <w:pPr>
        <w:pStyle w:val="BodyText"/>
        <w:ind w:firstLine="709"/>
        <w:jc w:val="both"/>
      </w:pPr>
      <w:r w:rsidRPr="00621C12">
        <w:t>Разработаны 18 нормативных правовых актов в соответствии с требованиями федеральных законов «О муниципальной службе в Российской Федерации», «О противодействии коррупции».</w:t>
      </w:r>
    </w:p>
    <w:p w:rsidR="00A360B0" w:rsidRPr="00621C12" w:rsidRDefault="00A360B0" w:rsidP="00DE10CA">
      <w:pPr>
        <w:ind w:firstLine="709"/>
        <w:jc w:val="center"/>
      </w:pPr>
    </w:p>
    <w:p w:rsidR="00A360B0" w:rsidRPr="00064540" w:rsidRDefault="00A360B0" w:rsidP="00DE10CA">
      <w:pPr>
        <w:pStyle w:val="Heading1"/>
      </w:pPr>
      <w:bookmarkStart w:id="126" w:name="_Toc450214011"/>
      <w:r>
        <w:t>16</w:t>
      </w:r>
      <w:r w:rsidRPr="00064540">
        <w:t>. УПРАВЛЕНИЕ ИНФОРМАТИЗАЦИИ И ИНФОРМАЦИОННОГО ОБЕСПЕЧЕНИЯ</w:t>
      </w:r>
      <w:bookmarkEnd w:id="126"/>
    </w:p>
    <w:p w:rsidR="00A360B0" w:rsidRPr="00B639CA" w:rsidRDefault="00A360B0" w:rsidP="00621C12">
      <w:pPr>
        <w:shd w:val="clear" w:color="auto" w:fill="FFFFFF"/>
        <w:spacing w:before="50"/>
        <w:ind w:right="-5" w:firstLine="720"/>
        <w:jc w:val="both"/>
      </w:pPr>
      <w:r w:rsidRPr="00B639CA">
        <w:t>Управление информатизации отвечает за обеспечение работоспособности инфраструктуры локальной сети Администрации и выполнение комплекса мероприятий по реализации концепции информатизации органов местного самоуправления Нижегородской области.</w:t>
      </w:r>
    </w:p>
    <w:p w:rsidR="00A360B0" w:rsidRPr="00B639CA" w:rsidRDefault="00A360B0" w:rsidP="00621C12">
      <w:pPr>
        <w:shd w:val="clear" w:color="auto" w:fill="FFFFFF"/>
        <w:spacing w:before="50"/>
        <w:ind w:right="-5" w:firstLine="720"/>
        <w:jc w:val="both"/>
      </w:pPr>
      <w:r w:rsidRPr="00B639CA">
        <w:t>Сотрудники управления обеспечивают функционирование 14 физических серверов, 250 рабочих станций, порядка 150 печатающих устройств, в том числе 32 многофункциональных устройств.</w:t>
      </w:r>
    </w:p>
    <w:p w:rsidR="00A360B0" w:rsidRPr="00B639CA" w:rsidRDefault="00A360B0" w:rsidP="00621C12">
      <w:pPr>
        <w:shd w:val="clear" w:color="auto" w:fill="FFFFFF"/>
        <w:spacing w:before="50"/>
        <w:ind w:right="-5" w:firstLine="720"/>
        <w:jc w:val="both"/>
      </w:pPr>
      <w:r w:rsidRPr="00B639CA">
        <w:t>В течение 2015 года сотрудниками управления информатизации были приняты и выполнены 1 189 заявок пользователей по вопросам работы в корпоративной сети Администрации и различных информационных системах.</w:t>
      </w:r>
    </w:p>
    <w:p w:rsidR="00A360B0" w:rsidRPr="00E71E8A" w:rsidRDefault="00A360B0" w:rsidP="00621C12">
      <w:pPr>
        <w:ind w:firstLine="720"/>
        <w:jc w:val="both"/>
        <w:rPr>
          <w:color w:val="000000"/>
        </w:rPr>
      </w:pPr>
      <w:r w:rsidRPr="00B639CA">
        <w:t xml:space="preserve">В связи с прекращением деятельности </w:t>
      </w:r>
      <w:r w:rsidRPr="00B639CA">
        <w:rPr>
          <w:color w:val="000000"/>
        </w:rPr>
        <w:t>ООО НТО «Терси-Телеком», являвшейся организацией-провайдером, предоставлявшей для Администрации города Сарова услуги</w:t>
      </w:r>
      <w:r>
        <w:rPr>
          <w:color w:val="000000"/>
        </w:rPr>
        <w:t xml:space="preserve"> </w:t>
      </w:r>
      <w:r w:rsidRPr="00B639CA">
        <w:rPr>
          <w:color w:val="000000"/>
        </w:rPr>
        <w:t>был выполнен большой объем мероприятий по переводу сетевой инфраструктуры Администрации города Сарова на канал нового провайдера ООО «Смарт Групп».</w:t>
      </w:r>
    </w:p>
    <w:p w:rsidR="00A360B0" w:rsidRPr="00B639CA" w:rsidRDefault="00A360B0" w:rsidP="00621C12">
      <w:pPr>
        <w:ind w:firstLine="709"/>
        <w:jc w:val="both"/>
      </w:pPr>
      <w:r w:rsidRPr="00B639CA">
        <w:t>В рамках работ по исполнению бюджета города Сарова управлением инфо</w:t>
      </w:r>
      <w:r>
        <w:t>р</w:t>
      </w:r>
      <w:r w:rsidRPr="00B639CA">
        <w:t xml:space="preserve">матизации с использованием </w:t>
      </w:r>
      <w:r w:rsidRPr="00B639CA">
        <w:rPr>
          <w:lang w:val="en-US"/>
        </w:rPr>
        <w:t>VPN</w:t>
      </w:r>
      <w:r w:rsidRPr="00B639CA">
        <w:t xml:space="preserve">-сервера созданы 82 удаленных подключения бюджетополучателей, находящихся в разных частях города, к серверам систем АЦК-Финансы и АЦК-Планирование, а также поддерживается работа 63 АРМ бюджетополучателей. </w:t>
      </w:r>
    </w:p>
    <w:p w:rsidR="00A360B0" w:rsidRPr="00B639CA" w:rsidRDefault="00A360B0" w:rsidP="00621C12">
      <w:pPr>
        <w:ind w:firstLine="709"/>
        <w:jc w:val="both"/>
      </w:pPr>
      <w:r w:rsidRPr="00B639CA">
        <w:t xml:space="preserve">В 2015 году </w:t>
      </w:r>
      <w:r w:rsidRPr="00B639CA">
        <w:rPr>
          <w:rFonts w:eastAsia="TimesNewRomanPSMT"/>
        </w:rPr>
        <w:t xml:space="preserve">в работу сотрудников Администрации города Сарова внедрена модернизированная система межведомственного электронного взаимодействия </w:t>
      </w:r>
      <w:r w:rsidRPr="00B639CA">
        <w:rPr>
          <w:rFonts w:eastAsia="TimesNewRomanPSMT"/>
          <w:lang w:val="en-US"/>
        </w:rPr>
        <w:t>SiTex</w:t>
      </w:r>
      <w:r w:rsidRPr="00B639CA">
        <w:rPr>
          <w:rFonts w:eastAsia="TimesNewRomanPSMT"/>
        </w:rPr>
        <w:t>, обеспечивающая направление в электронной форме межведомственных запросов в федеральные органы власти и внутриведомственных запросов, подготовку ответов на запросы федеральных органов власти, в частности Росреестра. Настроено</w:t>
      </w:r>
      <w:r w:rsidRPr="00B639CA">
        <w:t xml:space="preserve"> 24 рабочих места сотрудника.</w:t>
      </w:r>
    </w:p>
    <w:p w:rsidR="00A360B0" w:rsidRPr="00B639CA" w:rsidRDefault="00A360B0" w:rsidP="00621C12">
      <w:pPr>
        <w:ind w:firstLine="709"/>
        <w:jc w:val="both"/>
      </w:pPr>
      <w:r w:rsidRPr="00B639CA">
        <w:t>Кроме того, была произведена настройка системы ГИС ЖКХ и системы “Электронный бюджет” для 5 сотрудников.</w:t>
      </w:r>
    </w:p>
    <w:p w:rsidR="00A360B0" w:rsidRPr="00B639CA" w:rsidRDefault="00A360B0" w:rsidP="00621C12">
      <w:pPr>
        <w:ind w:firstLine="709"/>
        <w:jc w:val="both"/>
      </w:pPr>
      <w:r w:rsidRPr="00B639CA">
        <w:t xml:space="preserve">Продолжены работы по обеспечению функционирования 9 федеральных и региональных информационных систем, в которых работает 40 сотрудников Администрации. </w:t>
      </w:r>
    </w:p>
    <w:p w:rsidR="00A360B0" w:rsidRPr="00B639CA" w:rsidRDefault="00A360B0" w:rsidP="00621C12">
      <w:pPr>
        <w:ind w:firstLine="709"/>
        <w:jc w:val="both"/>
      </w:pPr>
      <w:r w:rsidRPr="00B639CA">
        <w:t>В 2015 году на базе Управления информатизации продолжил функционировать центр активации учетных записей пользователей Единого портала государственных и муниципальных услуг. За указанный период было подтверждено 1 552 учетные записи жителей города.</w:t>
      </w:r>
    </w:p>
    <w:p w:rsidR="00A360B0" w:rsidRPr="00B639CA" w:rsidRDefault="00A360B0" w:rsidP="00621C12">
      <w:pPr>
        <w:ind w:firstLine="709"/>
        <w:jc w:val="both"/>
        <w:rPr>
          <w:color w:val="0000FF"/>
        </w:rPr>
      </w:pPr>
      <w:r w:rsidRPr="00B639CA">
        <w:rPr>
          <w:rFonts w:eastAsia="TimesNewRomanPSMT"/>
        </w:rPr>
        <w:t xml:space="preserve">На </w:t>
      </w:r>
      <w:r w:rsidRPr="00B639CA">
        <w:t>едином Интернет-портале государственных и муниципальных услуг Нижегородской области опубликовано 56 муниципальных услуг. На федеральном портале государственных и муниципальных услуг опубликованы сведения о порядке предоставления 62 муниципальных услуг.</w:t>
      </w:r>
    </w:p>
    <w:p w:rsidR="00A360B0" w:rsidRPr="00B639CA" w:rsidRDefault="00A360B0" w:rsidP="00621C12">
      <w:pPr>
        <w:shd w:val="clear" w:color="auto" w:fill="FFFFFF"/>
        <w:spacing w:before="50"/>
        <w:ind w:right="-5" w:firstLine="709"/>
        <w:jc w:val="both"/>
      </w:pPr>
      <w:r w:rsidRPr="00B639CA">
        <w:t>В 2015 году специалистами управления информатизации были выполнены работы по организации документооборота с использованием ведомственной защищенной электронной почты «Деловая почта» комплекса «</w:t>
      </w:r>
      <w:r w:rsidRPr="00B639CA">
        <w:rPr>
          <w:lang w:val="en-US"/>
        </w:rPr>
        <w:t>ViPNet</w:t>
      </w:r>
      <w:r w:rsidRPr="00B639CA">
        <w:t>-ИнфоТеКС-СКЦ» между Госкорпорацией Росатом и Администрацией города Сарова.</w:t>
      </w:r>
    </w:p>
    <w:p w:rsidR="00A360B0" w:rsidRPr="00B639CA" w:rsidRDefault="00A360B0" w:rsidP="00621C12">
      <w:pPr>
        <w:ind w:firstLine="709"/>
        <w:jc w:val="both"/>
        <w:rPr>
          <w:color w:val="000000"/>
          <w:shd w:val="clear" w:color="auto" w:fill="FFFFFF"/>
        </w:rPr>
      </w:pPr>
      <w:r w:rsidRPr="00B639CA">
        <w:rPr>
          <w:color w:val="000000"/>
          <w:shd w:val="clear" w:color="auto" w:fill="FFFFFF"/>
        </w:rPr>
        <w:t>Проведено 6 аукционов для закупки оборудования, расходных материалов и лицензионного программного обеспечения.</w:t>
      </w:r>
    </w:p>
    <w:p w:rsidR="00A360B0" w:rsidRDefault="00A360B0" w:rsidP="00621C12">
      <w:pPr>
        <w:pStyle w:val="BodyText"/>
        <w:jc w:val="both"/>
        <w:rPr>
          <w:b/>
          <w:bCs/>
        </w:rPr>
      </w:pPr>
    </w:p>
    <w:p w:rsidR="00A360B0" w:rsidRDefault="00A360B0" w:rsidP="00DE10CA">
      <w:pPr>
        <w:pStyle w:val="BodyText"/>
        <w:jc w:val="both"/>
        <w:rPr>
          <w:b/>
          <w:bCs/>
        </w:rPr>
      </w:pPr>
    </w:p>
    <w:p w:rsidR="00A360B0" w:rsidRPr="00B639CA" w:rsidRDefault="00A360B0" w:rsidP="00DE10CA">
      <w:pPr>
        <w:pStyle w:val="BodyText"/>
        <w:jc w:val="both"/>
        <w:rPr>
          <w:b/>
          <w:bCs/>
        </w:rPr>
      </w:pPr>
      <w:r>
        <w:rPr>
          <w:b/>
          <w:bCs/>
        </w:rPr>
        <w:tab/>
        <w:t>_______________________________________________________________________</w:t>
      </w:r>
    </w:p>
    <w:p w:rsidR="00A360B0" w:rsidRDefault="00A360B0" w:rsidP="00DE10CA"/>
    <w:p w:rsidR="00A360B0" w:rsidRDefault="00A360B0" w:rsidP="00DE10CA"/>
    <w:p w:rsidR="00A360B0" w:rsidRDefault="00A360B0" w:rsidP="00DE10CA"/>
    <w:p w:rsidR="00A360B0" w:rsidRDefault="00A360B0" w:rsidP="00DE10CA"/>
    <w:p w:rsidR="00A360B0" w:rsidRDefault="00A360B0" w:rsidP="00DE10CA"/>
    <w:p w:rsidR="00A360B0" w:rsidRDefault="00A360B0" w:rsidP="00DE10CA"/>
    <w:p w:rsidR="00A360B0" w:rsidRPr="004144B0" w:rsidRDefault="00A360B0" w:rsidP="00DE10CA">
      <w:pPr>
        <w:jc w:val="center"/>
      </w:pPr>
      <w:r>
        <w:br w:type="page"/>
      </w:r>
      <w:bookmarkStart w:id="127" w:name="_Toc387130738"/>
      <w:bookmarkStart w:id="128" w:name="_Toc388866852"/>
      <w:bookmarkStart w:id="129" w:name="_Toc450214012"/>
      <w:r w:rsidRPr="004144B0">
        <w:t>ИСПОЛЬЗУЕМЫЕ СОКРАЩЕНИЯ</w:t>
      </w:r>
      <w:bookmarkEnd w:id="127"/>
      <w:bookmarkEnd w:id="128"/>
      <w:bookmarkEnd w:id="129"/>
    </w:p>
    <w:p w:rsidR="00A360B0" w:rsidRPr="00B615EE" w:rsidRDefault="00A360B0" w:rsidP="00DE10CA"/>
    <w:p w:rsidR="00A360B0" w:rsidRPr="00B615EE" w:rsidRDefault="00A360B0" w:rsidP="00DE10CA">
      <w:pPr>
        <w:suppressAutoHyphens/>
      </w:pPr>
      <w:r w:rsidRPr="00B615EE">
        <w:t>ФГУП «РФЯЦ – ВНИИЭФ» – федеральное государственное унитарное предприятие.</w:t>
      </w:r>
    </w:p>
    <w:p w:rsidR="00A360B0" w:rsidRPr="00B615EE" w:rsidRDefault="00A360B0" w:rsidP="00DE10CA">
      <w:pPr>
        <w:suppressAutoHyphens/>
      </w:pPr>
      <w:r w:rsidRPr="00B615EE">
        <w:t>МИФИ – московский инженерно-физический институт.</w:t>
      </w:r>
    </w:p>
    <w:p w:rsidR="00A360B0" w:rsidRPr="00B615EE" w:rsidRDefault="00A360B0" w:rsidP="00DE10CA">
      <w:pPr>
        <w:suppressAutoHyphens/>
      </w:pPr>
      <w:r w:rsidRPr="00B615EE">
        <w:t>ЗАТО –  закрытое административно территориальное образование.</w:t>
      </w:r>
    </w:p>
    <w:p w:rsidR="00A360B0" w:rsidRPr="00B615EE" w:rsidRDefault="00A360B0" w:rsidP="00DE10CA">
      <w:pPr>
        <w:suppressAutoHyphens/>
      </w:pPr>
      <w:r w:rsidRPr="00B615EE">
        <w:t>ИЖС – индивидуальное жилищное строительство.</w:t>
      </w:r>
    </w:p>
    <w:p w:rsidR="00A360B0" w:rsidRPr="00B615EE" w:rsidRDefault="00A360B0" w:rsidP="00DE10CA">
      <w:pPr>
        <w:suppressAutoHyphens/>
      </w:pPr>
      <w:r w:rsidRPr="00B615EE">
        <w:t>НТИ – НижТехИнвентаризация Саровский филиал.</w:t>
      </w:r>
    </w:p>
    <w:p w:rsidR="00A360B0" w:rsidRPr="00B615EE" w:rsidRDefault="00A360B0" w:rsidP="00DE10CA">
      <w:pPr>
        <w:suppressAutoHyphens/>
      </w:pPr>
      <w:r w:rsidRPr="00B615EE">
        <w:t>ОАО «Обеспечение  РФЯЦ –ВНИИЭФ» – открытое акционерное общество  «Обеспечение РФЯЦ –ВНИИЭФ».</w:t>
      </w:r>
    </w:p>
    <w:p w:rsidR="00A360B0" w:rsidRPr="00B615EE" w:rsidRDefault="00A360B0" w:rsidP="00DE10CA">
      <w:pPr>
        <w:suppressAutoHyphens/>
      </w:pPr>
      <w:r w:rsidRPr="00B615EE">
        <w:t>МДОУ – муниципальное дошкольное образовательное учреждение.</w:t>
      </w:r>
    </w:p>
    <w:p w:rsidR="00A360B0" w:rsidRPr="00B615EE" w:rsidRDefault="00A360B0" w:rsidP="00DE10CA">
      <w:pPr>
        <w:suppressAutoHyphens/>
      </w:pPr>
      <w:r w:rsidRPr="00B615EE">
        <w:t>МБОУ СОШ - муниципальное бюджетное образовательное учреждение средняя образовательная школа.</w:t>
      </w:r>
    </w:p>
    <w:p w:rsidR="00A360B0" w:rsidRPr="00B615EE" w:rsidRDefault="00A360B0" w:rsidP="00DE10CA">
      <w:pPr>
        <w:suppressAutoHyphens/>
      </w:pPr>
      <w:r w:rsidRPr="00B615EE">
        <w:t>МБОУ ДОД ДЮСШ – муниципальное образовательное учреждение дополнительного образования детей детско-юношеская спортивная школа.</w:t>
      </w:r>
    </w:p>
    <w:p w:rsidR="00A360B0" w:rsidRPr="00B615EE" w:rsidRDefault="00A360B0" w:rsidP="00DE10CA">
      <w:pPr>
        <w:suppressAutoHyphens/>
      </w:pPr>
      <w:r w:rsidRPr="00B615EE">
        <w:t>МБОУ ДОД ДООЦ – муниципальное образовательное учреждение дополнительного образования детей детский оздоровительно-образовательный центр.</w:t>
      </w:r>
    </w:p>
    <w:p w:rsidR="00A360B0" w:rsidRPr="00B615EE" w:rsidRDefault="00A360B0" w:rsidP="00DE10CA">
      <w:pPr>
        <w:suppressAutoHyphens/>
      </w:pPr>
      <w:r w:rsidRPr="00B615EE">
        <w:t>МБОУ ДОД ДЮЦ – муниципальное образовательное учреждение дополнительного образования детей детско-юношеский центр.</w:t>
      </w:r>
    </w:p>
    <w:p w:rsidR="00A360B0" w:rsidRPr="00B615EE" w:rsidRDefault="00A360B0" w:rsidP="00DE10CA">
      <w:pPr>
        <w:suppressAutoHyphens/>
      </w:pPr>
      <w:r w:rsidRPr="00B615EE">
        <w:t>ПФО – приволжский федеральный округ.</w:t>
      </w:r>
    </w:p>
    <w:p w:rsidR="00A360B0" w:rsidRPr="00B615EE" w:rsidRDefault="00A360B0" w:rsidP="00DE10CA">
      <w:pPr>
        <w:suppressAutoHyphens/>
      </w:pPr>
      <w:r w:rsidRPr="00B615EE">
        <w:t xml:space="preserve">ОМРТ – объекты мелко-розничной торговли. </w:t>
      </w:r>
    </w:p>
    <w:p w:rsidR="00A360B0" w:rsidRPr="00B615EE" w:rsidRDefault="00A360B0" w:rsidP="00DE10CA">
      <w:pPr>
        <w:suppressAutoHyphens/>
      </w:pPr>
      <w:r w:rsidRPr="00B615EE">
        <w:t>МБУК – муниципальное бюджетное учреждение культуры.</w:t>
      </w:r>
    </w:p>
    <w:p w:rsidR="00A360B0" w:rsidRPr="00B615EE" w:rsidRDefault="00A360B0" w:rsidP="00DE10CA">
      <w:pPr>
        <w:suppressAutoHyphens/>
      </w:pPr>
      <w:r w:rsidRPr="00B615EE">
        <w:t>ТБО – твердо-бытовые отходы.</w:t>
      </w:r>
    </w:p>
    <w:p w:rsidR="00A360B0" w:rsidRPr="00B615EE" w:rsidRDefault="00A360B0" w:rsidP="00DE10CA">
      <w:pPr>
        <w:pStyle w:val="a3"/>
        <w:widowControl/>
        <w:suppressAutoHyphens/>
        <w:autoSpaceDE/>
        <w:autoSpaceDN/>
        <w:adjustRightInd/>
        <w:snapToGrid w:val="0"/>
        <w:jc w:val="left"/>
      </w:pPr>
      <w:r w:rsidRPr="00B615EE">
        <w:t>УРПиРП – управление по работе с предприятиями и развитию предпринимательства.</w:t>
      </w:r>
    </w:p>
    <w:p w:rsidR="00A360B0" w:rsidRPr="00B615EE" w:rsidRDefault="00A360B0" w:rsidP="00DE10CA">
      <w:pPr>
        <w:pStyle w:val="a3"/>
        <w:widowControl/>
        <w:suppressAutoHyphens/>
        <w:autoSpaceDE/>
        <w:autoSpaceDN/>
        <w:adjustRightInd/>
        <w:snapToGrid w:val="0"/>
        <w:jc w:val="left"/>
      </w:pPr>
      <w:r w:rsidRPr="00B615EE">
        <w:t>ФБ – федеральный бюджет.</w:t>
      </w:r>
    </w:p>
    <w:p w:rsidR="00A360B0" w:rsidRPr="00B615EE" w:rsidRDefault="00A360B0" w:rsidP="00DE10CA">
      <w:pPr>
        <w:tabs>
          <w:tab w:val="left" w:pos="1200"/>
        </w:tabs>
        <w:spacing w:after="120"/>
      </w:pPr>
      <w:r w:rsidRPr="00B615EE">
        <w:t>КДН и ЗП –  Комиссия по делам несовершеннолетних и защите их прав.</w:t>
      </w:r>
    </w:p>
    <w:p w:rsidR="00A360B0" w:rsidRDefault="00A360B0" w:rsidP="00DE10CA">
      <w:pPr>
        <w:pStyle w:val="ConsPlusCell"/>
        <w:ind w:left="2400" w:hanging="2400"/>
      </w:pPr>
      <w:r w:rsidRPr="00B615EE">
        <w:rPr>
          <w:rFonts w:ascii="Times New Roman" w:hAnsi="Times New Roman" w:cs="Times New Roman"/>
          <w:sz w:val="24"/>
          <w:szCs w:val="24"/>
        </w:rPr>
        <w:t>ОДН ОУУП и ПДН</w:t>
      </w:r>
      <w:r w:rsidRPr="00B615EE">
        <w:t xml:space="preserve">  –  </w:t>
      </w:r>
      <w:r w:rsidRPr="00B615EE">
        <w:rPr>
          <w:rFonts w:ascii="Times New Roman" w:hAnsi="Times New Roman" w:cs="Times New Roman"/>
          <w:sz w:val="24"/>
          <w:szCs w:val="24"/>
        </w:rPr>
        <w:t>Отделение  по делам несовершеннолетних отдела участковых уполномоченных полиции и по делам несовершеннолетних МУ МВД  России  по  ЗАТО Саров.</w:t>
      </w:r>
    </w:p>
    <w:p w:rsidR="00A360B0" w:rsidRDefault="00A360B0" w:rsidP="005760B4"/>
    <w:sectPr w:rsidR="00A360B0" w:rsidSect="00C60B19">
      <w:footerReference w:type="default" r:id="rId33"/>
      <w:pgSz w:w="11906" w:h="16838"/>
      <w:pgMar w:top="902" w:right="926" w:bottom="902"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0B0" w:rsidRDefault="00A360B0">
      <w:r>
        <w:separator/>
      </w:r>
    </w:p>
  </w:endnote>
  <w:endnote w:type="continuationSeparator" w:id="1">
    <w:p w:rsidR="00A360B0" w:rsidRDefault="00A360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MS Mincho">
    <w:altName w:val="?l?r ??Ѓfc"/>
    <w:panose1 w:val="02020609040205080304"/>
    <w:charset w:val="80"/>
    <w:family w:val="roman"/>
    <w:notTrueType/>
    <w:pitch w:val="fixed"/>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0B0" w:rsidRPr="00AA2D2A" w:rsidRDefault="00A360B0" w:rsidP="00DE10CA">
    <w:pPr>
      <w:pStyle w:val="Footer"/>
      <w:framePr w:wrap="auto" w:vAnchor="text" w:hAnchor="margin" w:xAlign="right" w:y="1"/>
      <w:rPr>
        <w:rStyle w:val="PageNumber"/>
      </w:rPr>
    </w:pPr>
    <w:r w:rsidRPr="00AA2D2A">
      <w:rPr>
        <w:rStyle w:val="PageNumber"/>
      </w:rPr>
      <w:fldChar w:fldCharType="begin"/>
    </w:r>
    <w:r w:rsidRPr="00AA2D2A">
      <w:rPr>
        <w:rStyle w:val="PageNumber"/>
      </w:rPr>
      <w:instrText xml:space="preserve">PAGE  </w:instrText>
    </w:r>
    <w:r w:rsidRPr="00AA2D2A">
      <w:rPr>
        <w:rStyle w:val="PageNumber"/>
      </w:rPr>
      <w:fldChar w:fldCharType="separate"/>
    </w:r>
    <w:r>
      <w:rPr>
        <w:rStyle w:val="PageNumber"/>
        <w:noProof/>
      </w:rPr>
      <w:t>7</w:t>
    </w:r>
    <w:r w:rsidRPr="00AA2D2A">
      <w:rPr>
        <w:rStyle w:val="PageNumber"/>
      </w:rPr>
      <w:fldChar w:fldCharType="end"/>
    </w:r>
  </w:p>
  <w:p w:rsidR="00A360B0" w:rsidRDefault="00A360B0" w:rsidP="00DE10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0B0" w:rsidRDefault="00A360B0" w:rsidP="0082448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rsidR="00A360B0" w:rsidRDefault="00A360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0B0" w:rsidRDefault="00A360B0">
      <w:r>
        <w:separator/>
      </w:r>
    </w:p>
  </w:footnote>
  <w:footnote w:type="continuationSeparator" w:id="1">
    <w:p w:rsidR="00A360B0" w:rsidRDefault="00A360B0">
      <w:r>
        <w:continuationSeparator/>
      </w:r>
    </w:p>
  </w:footnote>
  <w:footnote w:id="2">
    <w:p w:rsidR="00A360B0" w:rsidRDefault="00A360B0" w:rsidP="00DE10CA">
      <w:pPr>
        <w:ind w:left="180" w:right="-51" w:hanging="180"/>
      </w:pPr>
      <w:r>
        <w:rPr>
          <w:rStyle w:val="FootnoteReference"/>
        </w:rPr>
        <w:footnoteRef/>
      </w:r>
      <w:r>
        <w:t xml:space="preserve"> </w:t>
      </w:r>
      <w:r>
        <w:rPr>
          <w:sz w:val="16"/>
          <w:szCs w:val="16"/>
        </w:rPr>
        <w:t>Обучающие</w:t>
      </w:r>
      <w:r w:rsidRPr="007C30BF">
        <w:rPr>
          <w:sz w:val="16"/>
          <w:szCs w:val="16"/>
        </w:rPr>
        <w:t xml:space="preserve">ся </w:t>
      </w:r>
      <w:r>
        <w:rPr>
          <w:sz w:val="16"/>
          <w:szCs w:val="16"/>
        </w:rPr>
        <w:t xml:space="preserve">в </w:t>
      </w:r>
      <w:r w:rsidRPr="007C30BF">
        <w:rPr>
          <w:sz w:val="16"/>
          <w:szCs w:val="16"/>
        </w:rPr>
        <w:t xml:space="preserve">ГБПОУ СПТ им.Б.Г.Музрукова, ФГБОУ СПО Саровский медицинский колледж ФМБА России, </w:t>
      </w:r>
      <w:r>
        <w:rPr>
          <w:sz w:val="16"/>
          <w:szCs w:val="16"/>
        </w:rPr>
        <w:t>политехникума</w:t>
      </w:r>
      <w:r w:rsidRPr="007C30BF">
        <w:rPr>
          <w:sz w:val="16"/>
          <w:szCs w:val="16"/>
        </w:rPr>
        <w:t xml:space="preserve"> СарФТИ НИЯУ МИФИ</w:t>
      </w:r>
      <w:r w:rsidRPr="00930EEC">
        <w:rPr>
          <w:sz w:val="16"/>
          <w:szCs w:val="16"/>
        </w:rPr>
        <w:t xml:space="preserve"> </w:t>
      </w:r>
      <w:r w:rsidRPr="007C30BF">
        <w:rPr>
          <w:sz w:val="16"/>
          <w:szCs w:val="16"/>
        </w:rPr>
        <w:t>по основным профессиональным образовательным программам среднего профессионального образования</w:t>
      </w:r>
      <w:r>
        <w:rPr>
          <w:sz w:val="16"/>
          <w:szCs w:val="16"/>
        </w:rPr>
        <w:t>.</w:t>
      </w:r>
      <w:r w:rsidRPr="007C30BF">
        <w:rPr>
          <w:sz w:val="16"/>
          <w:szCs w:val="16"/>
        </w:rPr>
        <w:t xml:space="preserve"> </w:t>
      </w:r>
    </w:p>
  </w:footnote>
  <w:footnote w:id="3">
    <w:p w:rsidR="00A360B0" w:rsidRDefault="00A360B0" w:rsidP="00DE10CA">
      <w:pPr>
        <w:pStyle w:val="FootnoteText"/>
        <w:ind w:left="181" w:hanging="181"/>
        <w:jc w:val="both"/>
      </w:pPr>
      <w:r>
        <w:rPr>
          <w:rStyle w:val="FootnoteReference"/>
        </w:rPr>
        <w:footnoteRef/>
      </w:r>
      <w:r>
        <w:t xml:space="preserve"> </w:t>
      </w:r>
      <w:r>
        <w:rPr>
          <w:sz w:val="16"/>
          <w:szCs w:val="16"/>
        </w:rPr>
        <w:t>Обучающие</w:t>
      </w:r>
      <w:r w:rsidRPr="007C30BF">
        <w:rPr>
          <w:sz w:val="16"/>
          <w:szCs w:val="16"/>
        </w:rPr>
        <w:t xml:space="preserve">ся по основным профессиональным образовательным программам </w:t>
      </w:r>
      <w:r>
        <w:rPr>
          <w:sz w:val="16"/>
          <w:szCs w:val="16"/>
        </w:rPr>
        <w:t>высшего</w:t>
      </w:r>
      <w:r w:rsidRPr="007C30BF">
        <w:rPr>
          <w:sz w:val="16"/>
          <w:szCs w:val="16"/>
        </w:rPr>
        <w:t xml:space="preserve"> профессионального образования </w:t>
      </w:r>
      <w:r>
        <w:rPr>
          <w:sz w:val="16"/>
          <w:szCs w:val="16"/>
        </w:rPr>
        <w:t xml:space="preserve">в </w:t>
      </w:r>
      <w:r w:rsidRPr="007C30BF">
        <w:rPr>
          <w:sz w:val="16"/>
          <w:szCs w:val="16"/>
        </w:rPr>
        <w:t>СарФТИ НИЯУ МИФИ</w:t>
      </w:r>
      <w:r>
        <w:rPr>
          <w:sz w:val="16"/>
          <w:szCs w:val="16"/>
        </w:rPr>
        <w:t xml:space="preserve"> (в т.ч. обучающиеся аспирантуры </w:t>
      </w:r>
      <w:r w:rsidRPr="007C30BF">
        <w:rPr>
          <w:sz w:val="16"/>
          <w:szCs w:val="16"/>
        </w:rPr>
        <w:t>СарФТИ НИЯУ МИФИ</w:t>
      </w:r>
      <w:r>
        <w:rPr>
          <w:sz w:val="16"/>
          <w:szCs w:val="16"/>
        </w:rPr>
        <w:t>).</w:t>
      </w:r>
    </w:p>
  </w:footnote>
  <w:footnote w:id="4">
    <w:p w:rsidR="00A360B0" w:rsidRDefault="00A360B0" w:rsidP="00DE10CA">
      <w:pPr>
        <w:pStyle w:val="FootnoteText"/>
        <w:ind w:left="181" w:hanging="181"/>
        <w:jc w:val="both"/>
      </w:pPr>
      <w:r>
        <w:rPr>
          <w:rStyle w:val="FootnoteReference"/>
        </w:rPr>
        <w:footnoteRef/>
      </w:r>
      <w:r>
        <w:t xml:space="preserve"> </w:t>
      </w:r>
      <w:r w:rsidRPr="00AA743E">
        <w:rPr>
          <w:sz w:val="16"/>
          <w:szCs w:val="16"/>
        </w:rPr>
        <w:t>До конца 2015 года</w:t>
      </w:r>
      <w:r>
        <w:rPr>
          <w:sz w:val="16"/>
          <w:szCs w:val="16"/>
        </w:rPr>
        <w:t xml:space="preserve"> это </w:t>
      </w:r>
      <w:r w:rsidRPr="00AA743E">
        <w:rPr>
          <w:sz w:val="16"/>
          <w:szCs w:val="16"/>
        </w:rPr>
        <w:t>19 муниципальных бюджетных дошкольных образовательных учреждений и 4 муниципальных казенных дошкольных образовательных учреждений.</w:t>
      </w:r>
    </w:p>
  </w:footnote>
  <w:footnote w:id="5">
    <w:p w:rsidR="00A360B0" w:rsidRDefault="00A360B0" w:rsidP="00DE10CA">
      <w:pPr>
        <w:pStyle w:val="FootnoteText"/>
        <w:ind w:left="181" w:hanging="181"/>
        <w:jc w:val="both"/>
      </w:pPr>
      <w:r>
        <w:rPr>
          <w:rStyle w:val="FootnoteReference"/>
        </w:rPr>
        <w:footnoteRef/>
      </w:r>
      <w:r>
        <w:t xml:space="preserve"> </w:t>
      </w:r>
      <w:r w:rsidRPr="00511386">
        <w:rPr>
          <w:sz w:val="16"/>
          <w:szCs w:val="16"/>
        </w:rPr>
        <w:t>До 1 июля 2015 года</w:t>
      </w:r>
      <w:r>
        <w:rPr>
          <w:sz w:val="16"/>
          <w:szCs w:val="16"/>
        </w:rPr>
        <w:t xml:space="preserve"> - </w:t>
      </w:r>
      <w:r w:rsidRPr="00511386">
        <w:rPr>
          <w:sz w:val="16"/>
          <w:szCs w:val="16"/>
        </w:rPr>
        <w:t>муниципальное казенное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образовательная школа-интернат №9 VIII вида г.Сарова»</w:t>
      </w:r>
      <w:r>
        <w:rPr>
          <w:sz w:val="16"/>
          <w:szCs w:val="16"/>
        </w:rPr>
        <w:t xml:space="preserve">. </w:t>
      </w:r>
    </w:p>
  </w:footnote>
  <w:footnote w:id="6">
    <w:p w:rsidR="00A360B0" w:rsidRDefault="00A360B0" w:rsidP="00DE10CA">
      <w:pPr>
        <w:pStyle w:val="FootnoteText"/>
        <w:ind w:left="181" w:hanging="181"/>
        <w:jc w:val="both"/>
      </w:pPr>
      <w:r w:rsidRPr="00D76C7A">
        <w:rPr>
          <w:rStyle w:val="FootnoteReference"/>
        </w:rPr>
        <w:footnoteRef/>
      </w:r>
      <w:r w:rsidRPr="00D76C7A">
        <w:t xml:space="preserve"> </w:t>
      </w:r>
      <w:r>
        <w:t xml:space="preserve"> </w:t>
      </w:r>
      <w:r w:rsidRPr="00D76C7A">
        <w:rPr>
          <w:sz w:val="16"/>
          <w:szCs w:val="16"/>
        </w:rPr>
        <w:t>Государственное бюджетное профессиональное образовательное учреждение «Саровский политехнический техникум имени дважды Героя Социалистического Труда Бориса Глебовича Музрукова».</w:t>
      </w:r>
    </w:p>
  </w:footnote>
  <w:footnote w:id="7">
    <w:p w:rsidR="00A360B0" w:rsidRDefault="00A360B0" w:rsidP="00DE10CA">
      <w:pPr>
        <w:pStyle w:val="FootnoteText"/>
        <w:ind w:left="180" w:hanging="180"/>
      </w:pPr>
      <w:r>
        <w:rPr>
          <w:rStyle w:val="FootnoteReference"/>
        </w:rPr>
        <w:footnoteRef/>
      </w:r>
      <w:r>
        <w:t xml:space="preserve">  </w:t>
      </w:r>
      <w:r>
        <w:rPr>
          <w:sz w:val="16"/>
          <w:szCs w:val="16"/>
        </w:rPr>
        <w:t>До 8 июня 2015</w:t>
      </w:r>
      <w:r w:rsidRPr="00511386">
        <w:rPr>
          <w:sz w:val="16"/>
          <w:szCs w:val="16"/>
        </w:rPr>
        <w:t xml:space="preserve"> года</w:t>
      </w:r>
      <w:r>
        <w:rPr>
          <w:sz w:val="16"/>
          <w:szCs w:val="16"/>
        </w:rPr>
        <w:t xml:space="preserve"> – это МБОУДОД «ДЮЦ».</w:t>
      </w:r>
    </w:p>
  </w:footnote>
  <w:footnote w:id="8">
    <w:p w:rsidR="00A360B0" w:rsidRDefault="00A360B0" w:rsidP="00DE10CA">
      <w:pPr>
        <w:suppressAutoHyphens/>
        <w:ind w:left="119" w:hanging="119"/>
      </w:pPr>
      <w:r>
        <w:rPr>
          <w:rStyle w:val="FootnoteReference"/>
        </w:rPr>
        <w:footnoteRef/>
      </w:r>
      <w:r>
        <w:t> </w:t>
      </w:r>
      <w:r w:rsidRPr="00E02940">
        <w:rPr>
          <w:sz w:val="16"/>
          <w:szCs w:val="16"/>
        </w:rPr>
        <w:t xml:space="preserve">В соответствии с Федеральным законом от 29.12.2012 N 273-ФЗ «Об образовании в Российской Федерации» ГБПОУ СПТ им.Б.Г.Музрукова с 2013-2014 учебного года осуществляет деятельность только по образовательным программам среднего профессионального образования. </w:t>
      </w:r>
    </w:p>
  </w:footnote>
  <w:footnote w:id="9">
    <w:p w:rsidR="00A360B0" w:rsidRDefault="00A360B0" w:rsidP="00DE10CA">
      <w:pPr>
        <w:pStyle w:val="FootnoteText"/>
      </w:pPr>
      <w:r>
        <w:rPr>
          <w:rStyle w:val="FootnoteReference"/>
        </w:rPr>
        <w:footnoteRef/>
      </w:r>
      <w:r>
        <w:t xml:space="preserve"> </w:t>
      </w:r>
      <w:r w:rsidRPr="00DA5B8F">
        <w:rPr>
          <w:sz w:val="16"/>
          <w:szCs w:val="16"/>
        </w:rPr>
        <w:t>Данные взяты из статистической формы № 85-К за отчетный год.</w:t>
      </w:r>
    </w:p>
  </w:footnote>
  <w:footnote w:id="10">
    <w:p w:rsidR="00A360B0" w:rsidRDefault="00A360B0" w:rsidP="00DE10CA">
      <w:pPr>
        <w:pStyle w:val="FootnoteText"/>
      </w:pPr>
      <w:r w:rsidRPr="00676DB5">
        <w:rPr>
          <w:sz w:val="16"/>
          <w:szCs w:val="16"/>
        </w:rPr>
        <w:footnoteRef/>
      </w:r>
      <w:r>
        <w:rPr>
          <w:sz w:val="16"/>
          <w:szCs w:val="16"/>
        </w:rPr>
        <w:t xml:space="preserve"> В</w:t>
      </w:r>
      <w:r w:rsidRPr="00676DB5">
        <w:rPr>
          <w:sz w:val="16"/>
          <w:szCs w:val="16"/>
        </w:rPr>
        <w:t xml:space="preserve"> т.ч.</w:t>
      </w:r>
      <w:r>
        <w:rPr>
          <w:sz w:val="16"/>
          <w:szCs w:val="16"/>
        </w:rPr>
        <w:t xml:space="preserve"> </w:t>
      </w:r>
      <w:r w:rsidRPr="00676DB5">
        <w:rPr>
          <w:sz w:val="16"/>
          <w:szCs w:val="16"/>
        </w:rPr>
        <w:t>8 человек посещали занятия по адаптации к школьным условиям</w:t>
      </w:r>
      <w:r>
        <w:rPr>
          <w:sz w:val="16"/>
          <w:szCs w:val="16"/>
        </w:rPr>
        <w:t>.</w:t>
      </w:r>
    </w:p>
  </w:footnote>
  <w:footnote w:id="11">
    <w:p w:rsidR="00A360B0" w:rsidRPr="00A408B3" w:rsidRDefault="00A360B0" w:rsidP="00DE10CA">
      <w:pPr>
        <w:pStyle w:val="NormalWeb"/>
        <w:shd w:val="clear" w:color="auto" w:fill="FFFFFF"/>
        <w:spacing w:before="0" w:after="0"/>
        <w:jc w:val="both"/>
        <w:textAlignment w:val="baseline"/>
        <w:rPr>
          <w:sz w:val="16"/>
          <w:szCs w:val="16"/>
        </w:rPr>
      </w:pPr>
      <w:r w:rsidRPr="00A408B3">
        <w:rPr>
          <w:rStyle w:val="FootnoteReference"/>
          <w:sz w:val="20"/>
          <w:szCs w:val="20"/>
        </w:rPr>
        <w:footnoteRef/>
      </w:r>
      <w:r>
        <w:t xml:space="preserve"> </w:t>
      </w:r>
      <w:r w:rsidRPr="00A408B3">
        <w:rPr>
          <w:sz w:val="16"/>
          <w:szCs w:val="16"/>
        </w:rPr>
        <w:t>в</w:t>
      </w:r>
      <w:r>
        <w:rPr>
          <w:sz w:val="16"/>
          <w:szCs w:val="16"/>
        </w:rPr>
        <w:t>ы</w:t>
      </w:r>
      <w:r w:rsidRPr="00A408B3">
        <w:rPr>
          <w:sz w:val="16"/>
          <w:szCs w:val="16"/>
        </w:rPr>
        <w:t>ступает как городской ресурсный центр по духовно-нравственному воспитанию (14 марта 2015 г. митрополит Нижегородский и Арзамасский Георгий и глава Администрации города Сарова Валерий Дмитриевич Димитров подписали муниципальную комплексную программу «Саров Благословенный». Цель данной программы, рассчитанной на пять лет, — сохранение и возрождение исторического потенциала города Сарова как уникального объекта духовного и культурного наследия, формирование городского пространства, способствующего духовно-нравственному и гражданско-патриотическому воспитанию саровчан на основе ценностей православного христианства. Программные мероприятия объединены в два укрупненных блока. Один из них направлен на сохранение и восстановление архитектурно-ландшафтного комплекса Сарова, а второй – на укрепление духовного единства общества.).</w:t>
      </w:r>
    </w:p>
    <w:p w:rsidR="00A360B0" w:rsidRDefault="00A360B0" w:rsidP="00DE10CA">
      <w:pPr>
        <w:pStyle w:val="NormalWeb"/>
        <w:shd w:val="clear" w:color="auto" w:fill="FFFFFF"/>
        <w:spacing w:before="0" w:after="0"/>
        <w:jc w:val="both"/>
        <w:textAlignment w:val="baselin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E36E10E"/>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C6CE48B8"/>
    <w:lvl w:ilvl="0">
      <w:start w:val="1"/>
      <w:numFmt w:val="bullet"/>
      <w:lvlText w:val=""/>
      <w:lvlJc w:val="left"/>
      <w:pPr>
        <w:tabs>
          <w:tab w:val="num" w:pos="643"/>
        </w:tabs>
        <w:ind w:left="643" w:hanging="360"/>
      </w:pPr>
      <w:rPr>
        <w:rFonts w:ascii="Symbol" w:hAnsi="Symbol" w:cs="Symbol" w:hint="default"/>
      </w:rPr>
    </w:lvl>
  </w:abstractNum>
  <w:abstractNum w:abstractNumId="2">
    <w:nsid w:val="00420FA3"/>
    <w:multiLevelType w:val="singleLevel"/>
    <w:tmpl w:val="23B07676"/>
    <w:lvl w:ilvl="0">
      <w:start w:val="1"/>
      <w:numFmt w:val="decimal"/>
      <w:lvlText w:val="%1)"/>
      <w:legacy w:legacy="1" w:legacySpace="0" w:legacyIndent="288"/>
      <w:lvlJc w:val="left"/>
      <w:rPr>
        <w:rFonts w:ascii="Times New Roman" w:hAnsi="Times New Roman" w:cs="Times New Roman" w:hint="default"/>
      </w:rPr>
    </w:lvl>
  </w:abstractNum>
  <w:abstractNum w:abstractNumId="3">
    <w:nsid w:val="01EC684E"/>
    <w:multiLevelType w:val="hybridMultilevel"/>
    <w:tmpl w:val="A022B67C"/>
    <w:lvl w:ilvl="0" w:tplc="902C7290">
      <w:numFmt w:val="bullet"/>
      <w:lvlText w:val="-"/>
      <w:lvlJc w:val="left"/>
      <w:pPr>
        <w:tabs>
          <w:tab w:val="num" w:pos="1887"/>
        </w:tabs>
        <w:ind w:left="1887" w:hanging="360"/>
      </w:pPr>
      <w:rPr>
        <w:rFonts w:ascii="Times New Roman" w:eastAsia="Times New Roman" w:hAnsi="Times New Roman" w:hint="default"/>
        <w:b/>
        <w:bCs/>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
    <w:nsid w:val="0B0F6452"/>
    <w:multiLevelType w:val="hybridMultilevel"/>
    <w:tmpl w:val="CB8AE33C"/>
    <w:lvl w:ilvl="0" w:tplc="902C7290">
      <w:numFmt w:val="bullet"/>
      <w:lvlText w:val="-"/>
      <w:lvlJc w:val="left"/>
      <w:pPr>
        <w:tabs>
          <w:tab w:val="num" w:pos="2040"/>
        </w:tabs>
        <w:ind w:left="2040" w:hanging="360"/>
      </w:pPr>
      <w:rPr>
        <w:rFonts w:ascii="Times New Roman" w:eastAsia="Times New Roman" w:hAnsi="Times New Roman" w:hint="default"/>
        <w:b/>
        <w:bCs/>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nsid w:val="0B8E6768"/>
    <w:multiLevelType w:val="hybridMultilevel"/>
    <w:tmpl w:val="880801B6"/>
    <w:lvl w:ilvl="0" w:tplc="902C7290">
      <w:numFmt w:val="bullet"/>
      <w:lvlText w:val="-"/>
      <w:lvlJc w:val="left"/>
      <w:pPr>
        <w:tabs>
          <w:tab w:val="num" w:pos="720"/>
        </w:tabs>
        <w:ind w:left="720" w:hanging="360"/>
      </w:pPr>
      <w:rPr>
        <w:rFonts w:ascii="Times New Roman" w:eastAsia="Times New Roman" w:hAnsi="Times New Roman" w:hint="default"/>
        <w:b/>
        <w:bCs/>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0BCB0DC7"/>
    <w:multiLevelType w:val="hybridMultilevel"/>
    <w:tmpl w:val="C480FAD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AFF54C2"/>
    <w:multiLevelType w:val="hybridMultilevel"/>
    <w:tmpl w:val="EF7AA90C"/>
    <w:lvl w:ilvl="0" w:tplc="8536F000">
      <w:start w:val="1"/>
      <w:numFmt w:val="upperRoman"/>
      <w:lvlText w:val="%1."/>
      <w:lvlJc w:val="left"/>
      <w:pPr>
        <w:tabs>
          <w:tab w:val="num" w:pos="1440"/>
        </w:tabs>
        <w:ind w:left="1440" w:hanging="72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1C18047F"/>
    <w:multiLevelType w:val="hybridMultilevel"/>
    <w:tmpl w:val="046E4A72"/>
    <w:lvl w:ilvl="0" w:tplc="A8684E3A">
      <w:start w:val="1"/>
      <w:numFmt w:val="bullet"/>
      <w:lvlText w:val="-"/>
      <w:lvlJc w:val="left"/>
      <w:pPr>
        <w:ind w:left="720"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F5661D9"/>
    <w:multiLevelType w:val="hybridMultilevel"/>
    <w:tmpl w:val="09008F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6E851A8"/>
    <w:multiLevelType w:val="hybridMultilevel"/>
    <w:tmpl w:val="C840D29E"/>
    <w:lvl w:ilvl="0" w:tplc="2D22FEDE">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6EC71B3"/>
    <w:multiLevelType w:val="hybridMultilevel"/>
    <w:tmpl w:val="762E54B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BBE44FF"/>
    <w:multiLevelType w:val="hybridMultilevel"/>
    <w:tmpl w:val="F4AC279A"/>
    <w:lvl w:ilvl="0" w:tplc="944C8B9A">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3">
    <w:nsid w:val="2D2B0FEC"/>
    <w:multiLevelType w:val="singleLevel"/>
    <w:tmpl w:val="D646FD1C"/>
    <w:lvl w:ilvl="0">
      <w:numFmt w:val="bullet"/>
      <w:lvlText w:val="-"/>
      <w:lvlJc w:val="left"/>
      <w:pPr>
        <w:tabs>
          <w:tab w:val="num" w:pos="360"/>
        </w:tabs>
        <w:ind w:left="360" w:hanging="360"/>
      </w:pPr>
      <w:rPr>
        <w:rFonts w:hint="default"/>
      </w:rPr>
    </w:lvl>
  </w:abstractNum>
  <w:abstractNum w:abstractNumId="14">
    <w:nsid w:val="328A0489"/>
    <w:multiLevelType w:val="hybridMultilevel"/>
    <w:tmpl w:val="5298205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nsid w:val="358A2E10"/>
    <w:multiLevelType w:val="hybridMultilevel"/>
    <w:tmpl w:val="A9F0D4C0"/>
    <w:lvl w:ilvl="0" w:tplc="902C7290">
      <w:numFmt w:val="bullet"/>
      <w:lvlText w:val="-"/>
      <w:lvlJc w:val="left"/>
      <w:pPr>
        <w:tabs>
          <w:tab w:val="num" w:pos="1308"/>
        </w:tabs>
        <w:ind w:left="1308" w:hanging="360"/>
      </w:pPr>
      <w:rPr>
        <w:rFonts w:ascii="Times New Roman" w:eastAsia="Times New Roman" w:hAnsi="Times New Roman" w:hint="default"/>
        <w:b/>
        <w:bCs/>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38472F01"/>
    <w:multiLevelType w:val="multilevel"/>
    <w:tmpl w:val="6C5A2C6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EB5596E"/>
    <w:multiLevelType w:val="hybridMultilevel"/>
    <w:tmpl w:val="A0789C42"/>
    <w:lvl w:ilvl="0" w:tplc="0442B8D6">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5B61D48"/>
    <w:multiLevelType w:val="hybridMultilevel"/>
    <w:tmpl w:val="123627BA"/>
    <w:lvl w:ilvl="0" w:tplc="7CB485DA">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tabs>
          <w:tab w:val="num" w:pos="731"/>
        </w:tabs>
        <w:ind w:left="731" w:hanging="360"/>
      </w:pPr>
    </w:lvl>
    <w:lvl w:ilvl="2" w:tplc="0419001B">
      <w:start w:val="1"/>
      <w:numFmt w:val="lowerRoman"/>
      <w:lvlText w:val="%3."/>
      <w:lvlJc w:val="right"/>
      <w:pPr>
        <w:tabs>
          <w:tab w:val="num" w:pos="1451"/>
        </w:tabs>
        <w:ind w:left="1451" w:hanging="180"/>
      </w:pPr>
    </w:lvl>
    <w:lvl w:ilvl="3" w:tplc="0419000F">
      <w:start w:val="1"/>
      <w:numFmt w:val="decimal"/>
      <w:lvlText w:val="%4."/>
      <w:lvlJc w:val="left"/>
      <w:pPr>
        <w:tabs>
          <w:tab w:val="num" w:pos="2171"/>
        </w:tabs>
        <w:ind w:left="2171" w:hanging="360"/>
      </w:pPr>
    </w:lvl>
    <w:lvl w:ilvl="4" w:tplc="04190019">
      <w:start w:val="1"/>
      <w:numFmt w:val="lowerLetter"/>
      <w:lvlText w:val="%5."/>
      <w:lvlJc w:val="left"/>
      <w:pPr>
        <w:tabs>
          <w:tab w:val="num" w:pos="2891"/>
        </w:tabs>
        <w:ind w:left="2891" w:hanging="360"/>
      </w:pPr>
    </w:lvl>
    <w:lvl w:ilvl="5" w:tplc="0419001B">
      <w:start w:val="1"/>
      <w:numFmt w:val="lowerRoman"/>
      <w:lvlText w:val="%6."/>
      <w:lvlJc w:val="right"/>
      <w:pPr>
        <w:tabs>
          <w:tab w:val="num" w:pos="3611"/>
        </w:tabs>
        <w:ind w:left="3611" w:hanging="180"/>
      </w:pPr>
    </w:lvl>
    <w:lvl w:ilvl="6" w:tplc="0419000F">
      <w:start w:val="1"/>
      <w:numFmt w:val="decimal"/>
      <w:lvlText w:val="%7."/>
      <w:lvlJc w:val="left"/>
      <w:pPr>
        <w:tabs>
          <w:tab w:val="num" w:pos="4331"/>
        </w:tabs>
        <w:ind w:left="4331" w:hanging="360"/>
      </w:pPr>
    </w:lvl>
    <w:lvl w:ilvl="7" w:tplc="04190019">
      <w:start w:val="1"/>
      <w:numFmt w:val="lowerLetter"/>
      <w:lvlText w:val="%8."/>
      <w:lvlJc w:val="left"/>
      <w:pPr>
        <w:tabs>
          <w:tab w:val="num" w:pos="5051"/>
        </w:tabs>
        <w:ind w:left="5051" w:hanging="360"/>
      </w:pPr>
    </w:lvl>
    <w:lvl w:ilvl="8" w:tplc="0419001B">
      <w:start w:val="1"/>
      <w:numFmt w:val="lowerRoman"/>
      <w:lvlText w:val="%9."/>
      <w:lvlJc w:val="right"/>
      <w:pPr>
        <w:tabs>
          <w:tab w:val="num" w:pos="5771"/>
        </w:tabs>
        <w:ind w:left="5771" w:hanging="180"/>
      </w:pPr>
    </w:lvl>
  </w:abstractNum>
  <w:abstractNum w:abstractNumId="19">
    <w:nsid w:val="45C839FE"/>
    <w:multiLevelType w:val="hybridMultilevel"/>
    <w:tmpl w:val="0A76B22A"/>
    <w:lvl w:ilvl="0" w:tplc="902C7290">
      <w:numFmt w:val="bullet"/>
      <w:lvlText w:val="-"/>
      <w:lvlJc w:val="left"/>
      <w:pPr>
        <w:tabs>
          <w:tab w:val="num" w:pos="1320"/>
        </w:tabs>
        <w:ind w:left="1320" w:hanging="360"/>
      </w:pPr>
      <w:rPr>
        <w:rFonts w:ascii="Times New Roman" w:eastAsia="Times New Roman" w:hAnsi="Times New Roman" w:hint="default"/>
        <w:b/>
        <w:bCs/>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0">
    <w:nsid w:val="47B11CC8"/>
    <w:multiLevelType w:val="hybridMultilevel"/>
    <w:tmpl w:val="3E18B3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ADC1DC2"/>
    <w:multiLevelType w:val="hybridMultilevel"/>
    <w:tmpl w:val="10AA8F66"/>
    <w:lvl w:ilvl="0" w:tplc="902C7290">
      <w:numFmt w:val="bullet"/>
      <w:lvlText w:val="-"/>
      <w:lvlJc w:val="left"/>
      <w:pPr>
        <w:tabs>
          <w:tab w:val="num" w:pos="600"/>
        </w:tabs>
        <w:ind w:left="600" w:hanging="360"/>
      </w:pPr>
      <w:rPr>
        <w:rFonts w:ascii="Times New Roman" w:eastAsia="Times New Roman" w:hAnsi="Times New Roman" w:hint="default"/>
        <w:b/>
        <w:bCs/>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BF70741"/>
    <w:multiLevelType w:val="hybridMultilevel"/>
    <w:tmpl w:val="C28852C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439625A"/>
    <w:multiLevelType w:val="hybridMultilevel"/>
    <w:tmpl w:val="B134CBC8"/>
    <w:lvl w:ilvl="0" w:tplc="3D126004">
      <w:start w:val="1"/>
      <w:numFmt w:val="bullet"/>
      <w:lvlText w:val=""/>
      <w:lvlJc w:val="left"/>
      <w:pPr>
        <w:tabs>
          <w:tab w:val="num" w:pos="1154"/>
        </w:tabs>
        <w:ind w:left="360" w:firstLine="567"/>
      </w:pPr>
      <w:rPr>
        <w:rFonts w:ascii="Symbol" w:hAnsi="Symbol" w:cs="Symbol" w:hint="default"/>
      </w:rPr>
    </w:lvl>
    <w:lvl w:ilvl="1" w:tplc="9F4A4754">
      <w:start w:val="1"/>
      <w:numFmt w:val="bullet"/>
      <w:lvlText w:val="-"/>
      <w:lvlJc w:val="left"/>
      <w:pPr>
        <w:tabs>
          <w:tab w:val="num" w:pos="1667"/>
        </w:tabs>
        <w:ind w:left="873" w:firstLine="567"/>
      </w:pPr>
      <w:rPr>
        <w:rFonts w:ascii="Verdana" w:hAnsi="Verdana" w:cs="Verdana" w:hint="default"/>
      </w:rPr>
    </w:lvl>
    <w:lvl w:ilvl="2" w:tplc="04190003">
      <w:start w:val="1"/>
      <w:numFmt w:val="bullet"/>
      <w:lvlText w:val="o"/>
      <w:lvlJc w:val="left"/>
      <w:pPr>
        <w:tabs>
          <w:tab w:val="num" w:pos="2520"/>
        </w:tabs>
        <w:ind w:left="2520" w:hanging="360"/>
      </w:pPr>
      <w:rPr>
        <w:rFonts w:ascii="Courier New" w:hAnsi="Courier New" w:cs="Courier New"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4">
    <w:nsid w:val="57D85136"/>
    <w:multiLevelType w:val="hybridMultilevel"/>
    <w:tmpl w:val="85963F84"/>
    <w:lvl w:ilvl="0" w:tplc="D2CA453C">
      <w:start w:val="5"/>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5">
    <w:nsid w:val="5B3B3980"/>
    <w:multiLevelType w:val="hybridMultilevel"/>
    <w:tmpl w:val="02EA4E98"/>
    <w:lvl w:ilvl="0" w:tplc="7FA6A830">
      <w:start w:val="1"/>
      <w:numFmt w:val="decimal"/>
      <w:lvlText w:val="%1."/>
      <w:lvlJc w:val="left"/>
      <w:pPr>
        <w:tabs>
          <w:tab w:val="num" w:pos="5580"/>
        </w:tabs>
        <w:ind w:left="5580" w:hanging="360"/>
      </w:pPr>
      <w:rPr>
        <w:b/>
        <w:bCs/>
        <w:color w:val="auto"/>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6">
    <w:nsid w:val="5D5A14AA"/>
    <w:multiLevelType w:val="multilevel"/>
    <w:tmpl w:val="771CCAE8"/>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52A41E2"/>
    <w:multiLevelType w:val="hybridMultilevel"/>
    <w:tmpl w:val="5734CDD6"/>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8">
    <w:nsid w:val="71342A7D"/>
    <w:multiLevelType w:val="hybridMultilevel"/>
    <w:tmpl w:val="1AD6EC1E"/>
    <w:lvl w:ilvl="0" w:tplc="46A8FAAC">
      <w:start w:val="4"/>
      <w:numFmt w:val="upperRoman"/>
      <w:lvlText w:val="%1."/>
      <w:lvlJc w:val="left"/>
      <w:pPr>
        <w:tabs>
          <w:tab w:val="num" w:pos="1080"/>
        </w:tabs>
        <w:ind w:left="1080" w:hanging="72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13F421A"/>
    <w:multiLevelType w:val="hybridMultilevel"/>
    <w:tmpl w:val="5E0092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3EB5608"/>
    <w:multiLevelType w:val="hybridMultilevel"/>
    <w:tmpl w:val="DF926E04"/>
    <w:lvl w:ilvl="0" w:tplc="E3028A3E">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1">
    <w:nsid w:val="75B60F93"/>
    <w:multiLevelType w:val="hybridMultilevel"/>
    <w:tmpl w:val="744CE37E"/>
    <w:lvl w:ilvl="0" w:tplc="902C7290">
      <w:numFmt w:val="bullet"/>
      <w:lvlText w:val="-"/>
      <w:lvlJc w:val="left"/>
      <w:pPr>
        <w:tabs>
          <w:tab w:val="num" w:pos="2040"/>
        </w:tabs>
        <w:ind w:left="2040" w:hanging="360"/>
      </w:pPr>
      <w:rPr>
        <w:rFonts w:ascii="Times New Roman" w:eastAsia="Times New Roman" w:hAnsi="Times New Roman" w:hint="default"/>
        <w:b/>
        <w:bCs/>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2">
    <w:nsid w:val="76920B16"/>
    <w:multiLevelType w:val="hybridMultilevel"/>
    <w:tmpl w:val="0CDEE428"/>
    <w:lvl w:ilvl="0" w:tplc="902C7290">
      <w:numFmt w:val="bullet"/>
      <w:lvlText w:val="-"/>
      <w:lvlJc w:val="left"/>
      <w:pPr>
        <w:tabs>
          <w:tab w:val="num" w:pos="2040"/>
        </w:tabs>
        <w:ind w:left="2040" w:hanging="360"/>
      </w:pPr>
      <w:rPr>
        <w:rFonts w:ascii="Times New Roman" w:eastAsia="Times New Roman" w:hAnsi="Times New Roman" w:hint="default"/>
        <w:b/>
        <w:bCs/>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3">
    <w:nsid w:val="76B54374"/>
    <w:multiLevelType w:val="hybridMultilevel"/>
    <w:tmpl w:val="B7D60424"/>
    <w:lvl w:ilvl="0" w:tplc="0419000F">
      <w:start w:val="3"/>
      <w:numFmt w:val="decimal"/>
      <w:lvlText w:val="%1."/>
      <w:lvlJc w:val="left"/>
      <w:pPr>
        <w:tabs>
          <w:tab w:val="num" w:pos="720"/>
        </w:tabs>
        <w:ind w:left="720" w:hanging="360"/>
      </w:pPr>
      <w:rPr>
        <w:rFonts w:hint="default"/>
      </w:rPr>
    </w:lvl>
    <w:lvl w:ilvl="1" w:tplc="55D8BAF2">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793080E"/>
    <w:multiLevelType w:val="hybridMultilevel"/>
    <w:tmpl w:val="615801C2"/>
    <w:lvl w:ilvl="0" w:tplc="902C7290">
      <w:numFmt w:val="bullet"/>
      <w:lvlText w:val="-"/>
      <w:lvlJc w:val="left"/>
      <w:pPr>
        <w:tabs>
          <w:tab w:val="num" w:pos="1320"/>
        </w:tabs>
        <w:ind w:left="1320" w:hanging="360"/>
      </w:pPr>
      <w:rPr>
        <w:rFonts w:ascii="Times New Roman" w:eastAsia="Times New Roman" w:hAnsi="Times New Roman" w:hint="default"/>
        <w:b/>
        <w:bCs/>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7F7215B5"/>
    <w:multiLevelType w:val="hybridMultilevel"/>
    <w:tmpl w:val="788878F0"/>
    <w:lvl w:ilvl="0" w:tplc="937EB1D2">
      <w:start w:val="20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2"/>
  </w:num>
  <w:num w:numId="8">
    <w:abstractNumId w:val="2"/>
    <w:lvlOverride w:ilvl="0">
      <w:lvl w:ilvl="0">
        <w:start w:val="6"/>
        <w:numFmt w:val="decimal"/>
        <w:lvlText w:val="%1)"/>
        <w:legacy w:legacy="1" w:legacySpace="0" w:legacyIndent="278"/>
        <w:lvlJc w:val="left"/>
        <w:rPr>
          <w:rFonts w:ascii="Times New Roman" w:hAnsi="Times New Roman" w:cs="Times New Roman" w:hint="default"/>
        </w:rPr>
      </w:lvl>
    </w:lvlOverride>
  </w:num>
  <w:num w:numId="9">
    <w:abstractNumId w:val="14"/>
  </w:num>
  <w:num w:numId="10">
    <w:abstractNumId w:val="29"/>
  </w:num>
  <w:num w:numId="11">
    <w:abstractNumId w:val="21"/>
  </w:num>
  <w:num w:numId="12">
    <w:abstractNumId w:val="15"/>
  </w:num>
  <w:num w:numId="13">
    <w:abstractNumId w:val="19"/>
  </w:num>
  <w:num w:numId="14">
    <w:abstractNumId w:val="7"/>
  </w:num>
  <w:num w:numId="15">
    <w:abstractNumId w:val="28"/>
  </w:num>
  <w:num w:numId="16">
    <w:abstractNumId w:val="18"/>
  </w:num>
  <w:num w:numId="17">
    <w:abstractNumId w:val="13"/>
  </w:num>
  <w:num w:numId="18">
    <w:abstractNumId w:val="33"/>
  </w:num>
  <w:num w:numId="19">
    <w:abstractNumId w:val="6"/>
  </w:num>
  <w:num w:numId="20">
    <w:abstractNumId w:val="24"/>
  </w:num>
  <w:num w:numId="21">
    <w:abstractNumId w:val="20"/>
  </w:num>
  <w:num w:numId="22">
    <w:abstractNumId w:val="12"/>
  </w:num>
  <w:num w:numId="23">
    <w:abstractNumId w:val="1"/>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8"/>
  </w:num>
  <w:num w:numId="30">
    <w:abstractNumId w:val="11"/>
  </w:num>
  <w:num w:numId="31">
    <w:abstractNumId w:val="35"/>
  </w:num>
  <w:num w:numId="32">
    <w:abstractNumId w:val="30"/>
  </w:num>
  <w:num w:numId="33">
    <w:abstractNumId w:val="25"/>
  </w:num>
  <w:num w:numId="34">
    <w:abstractNumId w:val="9"/>
  </w:num>
  <w:num w:numId="35">
    <w:abstractNumId w:val="23"/>
  </w:num>
  <w:num w:numId="36">
    <w:abstractNumId w:val="3"/>
  </w:num>
  <w:num w:numId="37">
    <w:abstractNumId w:val="5"/>
  </w:num>
  <w:num w:numId="38">
    <w:abstractNumId w:val="31"/>
  </w:num>
  <w:num w:numId="39">
    <w:abstractNumId w:val="4"/>
  </w:num>
  <w:num w:numId="40">
    <w:abstractNumId w:val="34"/>
  </w:num>
  <w:num w:numId="41">
    <w:abstractNumId w:val="32"/>
  </w:num>
  <w:num w:numId="42">
    <w:abstractNumId w:val="26"/>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noPunctuationKerning/>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1CD8"/>
    <w:rsid w:val="00005414"/>
    <w:rsid w:val="00005C0A"/>
    <w:rsid w:val="00010948"/>
    <w:rsid w:val="00012EE7"/>
    <w:rsid w:val="00017F66"/>
    <w:rsid w:val="0002010C"/>
    <w:rsid w:val="0002439B"/>
    <w:rsid w:val="00024AEB"/>
    <w:rsid w:val="000361C4"/>
    <w:rsid w:val="000403BC"/>
    <w:rsid w:val="00040535"/>
    <w:rsid w:val="00042E40"/>
    <w:rsid w:val="0004384D"/>
    <w:rsid w:val="00046F29"/>
    <w:rsid w:val="00050618"/>
    <w:rsid w:val="00051092"/>
    <w:rsid w:val="000522BE"/>
    <w:rsid w:val="00054B44"/>
    <w:rsid w:val="0006007C"/>
    <w:rsid w:val="0006018F"/>
    <w:rsid w:val="00060AE0"/>
    <w:rsid w:val="00064540"/>
    <w:rsid w:val="0006538E"/>
    <w:rsid w:val="00066226"/>
    <w:rsid w:val="00070B85"/>
    <w:rsid w:val="000718D4"/>
    <w:rsid w:val="0007260A"/>
    <w:rsid w:val="00073573"/>
    <w:rsid w:val="000745FC"/>
    <w:rsid w:val="00074764"/>
    <w:rsid w:val="00085A40"/>
    <w:rsid w:val="00090A77"/>
    <w:rsid w:val="000917B9"/>
    <w:rsid w:val="0009250C"/>
    <w:rsid w:val="0009497C"/>
    <w:rsid w:val="000968D3"/>
    <w:rsid w:val="000A42DB"/>
    <w:rsid w:val="000A6D8E"/>
    <w:rsid w:val="000B1168"/>
    <w:rsid w:val="000B1A77"/>
    <w:rsid w:val="000B6A15"/>
    <w:rsid w:val="000B7ABD"/>
    <w:rsid w:val="000C2AF3"/>
    <w:rsid w:val="000C46A3"/>
    <w:rsid w:val="000C4A78"/>
    <w:rsid w:val="000D1852"/>
    <w:rsid w:val="000D75E5"/>
    <w:rsid w:val="000E53EE"/>
    <w:rsid w:val="000F2743"/>
    <w:rsid w:val="000F3212"/>
    <w:rsid w:val="000F3DFC"/>
    <w:rsid w:val="000F4097"/>
    <w:rsid w:val="000F4C3E"/>
    <w:rsid w:val="00100CF1"/>
    <w:rsid w:val="0010281E"/>
    <w:rsid w:val="00102B87"/>
    <w:rsid w:val="00104E55"/>
    <w:rsid w:val="00111AAB"/>
    <w:rsid w:val="00114CD4"/>
    <w:rsid w:val="00114DB7"/>
    <w:rsid w:val="00115FC0"/>
    <w:rsid w:val="001172B9"/>
    <w:rsid w:val="00117D7C"/>
    <w:rsid w:val="00122DD1"/>
    <w:rsid w:val="0012585D"/>
    <w:rsid w:val="0013088F"/>
    <w:rsid w:val="00131D0F"/>
    <w:rsid w:val="00144C6A"/>
    <w:rsid w:val="0014502E"/>
    <w:rsid w:val="00146A0B"/>
    <w:rsid w:val="00146A57"/>
    <w:rsid w:val="00155D00"/>
    <w:rsid w:val="00157F7F"/>
    <w:rsid w:val="00160C74"/>
    <w:rsid w:val="0016129E"/>
    <w:rsid w:val="00167099"/>
    <w:rsid w:val="001673B0"/>
    <w:rsid w:val="00171F84"/>
    <w:rsid w:val="001731A2"/>
    <w:rsid w:val="00173EA7"/>
    <w:rsid w:val="00175A24"/>
    <w:rsid w:val="0018098F"/>
    <w:rsid w:val="00183C4D"/>
    <w:rsid w:val="0018421C"/>
    <w:rsid w:val="00184A9F"/>
    <w:rsid w:val="001942BB"/>
    <w:rsid w:val="001A0260"/>
    <w:rsid w:val="001A05A6"/>
    <w:rsid w:val="001A0A16"/>
    <w:rsid w:val="001A181D"/>
    <w:rsid w:val="001A3503"/>
    <w:rsid w:val="001A401A"/>
    <w:rsid w:val="001C1513"/>
    <w:rsid w:val="001C215C"/>
    <w:rsid w:val="001C5EFD"/>
    <w:rsid w:val="001C6C72"/>
    <w:rsid w:val="001D0B80"/>
    <w:rsid w:val="001D61EB"/>
    <w:rsid w:val="001E0E30"/>
    <w:rsid w:val="001E1043"/>
    <w:rsid w:val="001E1217"/>
    <w:rsid w:val="001E588B"/>
    <w:rsid w:val="001E6EBD"/>
    <w:rsid w:val="001F2A8A"/>
    <w:rsid w:val="001F4BE3"/>
    <w:rsid w:val="001F5D84"/>
    <w:rsid w:val="00200CE7"/>
    <w:rsid w:val="00201157"/>
    <w:rsid w:val="00204DD1"/>
    <w:rsid w:val="002332DA"/>
    <w:rsid w:val="002412FC"/>
    <w:rsid w:val="002428A7"/>
    <w:rsid w:val="00261972"/>
    <w:rsid w:val="002648E7"/>
    <w:rsid w:val="00264E02"/>
    <w:rsid w:val="0026643F"/>
    <w:rsid w:val="002706A8"/>
    <w:rsid w:val="00272027"/>
    <w:rsid w:val="00273988"/>
    <w:rsid w:val="00276E9F"/>
    <w:rsid w:val="00277B0B"/>
    <w:rsid w:val="00283EAF"/>
    <w:rsid w:val="002840F7"/>
    <w:rsid w:val="00287554"/>
    <w:rsid w:val="0028772A"/>
    <w:rsid w:val="00292501"/>
    <w:rsid w:val="00292799"/>
    <w:rsid w:val="00294377"/>
    <w:rsid w:val="002945F7"/>
    <w:rsid w:val="00296139"/>
    <w:rsid w:val="00296D26"/>
    <w:rsid w:val="002A25D7"/>
    <w:rsid w:val="002A37CA"/>
    <w:rsid w:val="002A474A"/>
    <w:rsid w:val="002A5893"/>
    <w:rsid w:val="002A7949"/>
    <w:rsid w:val="002B61A5"/>
    <w:rsid w:val="002B7FDA"/>
    <w:rsid w:val="002C3EAC"/>
    <w:rsid w:val="002C550A"/>
    <w:rsid w:val="002C5648"/>
    <w:rsid w:val="002C701B"/>
    <w:rsid w:val="002D58D8"/>
    <w:rsid w:val="002E16F1"/>
    <w:rsid w:val="002E1722"/>
    <w:rsid w:val="002E3261"/>
    <w:rsid w:val="002E7179"/>
    <w:rsid w:val="003008C6"/>
    <w:rsid w:val="00303731"/>
    <w:rsid w:val="00303EC5"/>
    <w:rsid w:val="003040F3"/>
    <w:rsid w:val="003059B0"/>
    <w:rsid w:val="00306805"/>
    <w:rsid w:val="003071CE"/>
    <w:rsid w:val="00307A17"/>
    <w:rsid w:val="00311FA5"/>
    <w:rsid w:val="00312C2E"/>
    <w:rsid w:val="00313D2D"/>
    <w:rsid w:val="00316201"/>
    <w:rsid w:val="0033010A"/>
    <w:rsid w:val="00332733"/>
    <w:rsid w:val="00332CE5"/>
    <w:rsid w:val="00340EE1"/>
    <w:rsid w:val="003443CC"/>
    <w:rsid w:val="003509F4"/>
    <w:rsid w:val="003523A0"/>
    <w:rsid w:val="00357B2A"/>
    <w:rsid w:val="00360FD4"/>
    <w:rsid w:val="0036429D"/>
    <w:rsid w:val="003652EE"/>
    <w:rsid w:val="00367299"/>
    <w:rsid w:val="003706D2"/>
    <w:rsid w:val="0037077B"/>
    <w:rsid w:val="00374C5B"/>
    <w:rsid w:val="0037797B"/>
    <w:rsid w:val="0038086E"/>
    <w:rsid w:val="003809BD"/>
    <w:rsid w:val="0038106F"/>
    <w:rsid w:val="003811D3"/>
    <w:rsid w:val="00384D3E"/>
    <w:rsid w:val="003911FB"/>
    <w:rsid w:val="003A00BD"/>
    <w:rsid w:val="003B1C03"/>
    <w:rsid w:val="003B7CAB"/>
    <w:rsid w:val="003C0B56"/>
    <w:rsid w:val="003C1864"/>
    <w:rsid w:val="003C2E42"/>
    <w:rsid w:val="003C4AF6"/>
    <w:rsid w:val="003D01BA"/>
    <w:rsid w:val="003D3D8C"/>
    <w:rsid w:val="003D7B23"/>
    <w:rsid w:val="003E26FC"/>
    <w:rsid w:val="003E3B3A"/>
    <w:rsid w:val="003E6303"/>
    <w:rsid w:val="003F276F"/>
    <w:rsid w:val="003F466B"/>
    <w:rsid w:val="003F4D42"/>
    <w:rsid w:val="003F69B0"/>
    <w:rsid w:val="003F7F45"/>
    <w:rsid w:val="00400D64"/>
    <w:rsid w:val="00401A3A"/>
    <w:rsid w:val="00405B56"/>
    <w:rsid w:val="00410810"/>
    <w:rsid w:val="004144B0"/>
    <w:rsid w:val="0041450F"/>
    <w:rsid w:val="004222DC"/>
    <w:rsid w:val="00424E7F"/>
    <w:rsid w:val="00426DB5"/>
    <w:rsid w:val="00430A83"/>
    <w:rsid w:val="004321AB"/>
    <w:rsid w:val="00432751"/>
    <w:rsid w:val="00435FD9"/>
    <w:rsid w:val="00441001"/>
    <w:rsid w:val="004411DD"/>
    <w:rsid w:val="004434DB"/>
    <w:rsid w:val="00444917"/>
    <w:rsid w:val="0044515C"/>
    <w:rsid w:val="00446B0C"/>
    <w:rsid w:val="0044755F"/>
    <w:rsid w:val="0044781C"/>
    <w:rsid w:val="00450E9E"/>
    <w:rsid w:val="00454E47"/>
    <w:rsid w:val="004566BC"/>
    <w:rsid w:val="00461B14"/>
    <w:rsid w:val="004659CB"/>
    <w:rsid w:val="00466B7C"/>
    <w:rsid w:val="00467F73"/>
    <w:rsid w:val="00472F46"/>
    <w:rsid w:val="00477267"/>
    <w:rsid w:val="00483A6B"/>
    <w:rsid w:val="004875B0"/>
    <w:rsid w:val="00490480"/>
    <w:rsid w:val="00493C4D"/>
    <w:rsid w:val="004A1ECD"/>
    <w:rsid w:val="004A2321"/>
    <w:rsid w:val="004A2AAC"/>
    <w:rsid w:val="004B29F8"/>
    <w:rsid w:val="004C0E28"/>
    <w:rsid w:val="004D1C8A"/>
    <w:rsid w:val="004D4238"/>
    <w:rsid w:val="004E27E4"/>
    <w:rsid w:val="004E79CB"/>
    <w:rsid w:val="004F14D8"/>
    <w:rsid w:val="004F226B"/>
    <w:rsid w:val="00502843"/>
    <w:rsid w:val="00511386"/>
    <w:rsid w:val="005149B5"/>
    <w:rsid w:val="00520B1E"/>
    <w:rsid w:val="005228EE"/>
    <w:rsid w:val="005331ED"/>
    <w:rsid w:val="00534C10"/>
    <w:rsid w:val="00542267"/>
    <w:rsid w:val="00546FCC"/>
    <w:rsid w:val="005518D4"/>
    <w:rsid w:val="00551E1F"/>
    <w:rsid w:val="00557202"/>
    <w:rsid w:val="005574AA"/>
    <w:rsid w:val="00560052"/>
    <w:rsid w:val="005635A5"/>
    <w:rsid w:val="00563BA8"/>
    <w:rsid w:val="005647EC"/>
    <w:rsid w:val="00566264"/>
    <w:rsid w:val="0057267D"/>
    <w:rsid w:val="00573D00"/>
    <w:rsid w:val="0057540B"/>
    <w:rsid w:val="005760B4"/>
    <w:rsid w:val="005844A9"/>
    <w:rsid w:val="00586800"/>
    <w:rsid w:val="00590184"/>
    <w:rsid w:val="00594231"/>
    <w:rsid w:val="00595A67"/>
    <w:rsid w:val="00596B8C"/>
    <w:rsid w:val="005A02EE"/>
    <w:rsid w:val="005A06CB"/>
    <w:rsid w:val="005A1AF7"/>
    <w:rsid w:val="005A2729"/>
    <w:rsid w:val="005A3C79"/>
    <w:rsid w:val="005A40A1"/>
    <w:rsid w:val="005A4DDC"/>
    <w:rsid w:val="005A565D"/>
    <w:rsid w:val="005A716D"/>
    <w:rsid w:val="005B3F1C"/>
    <w:rsid w:val="005B4AE6"/>
    <w:rsid w:val="005B4DB2"/>
    <w:rsid w:val="005B4E59"/>
    <w:rsid w:val="005C069F"/>
    <w:rsid w:val="005C3CDA"/>
    <w:rsid w:val="005D56F5"/>
    <w:rsid w:val="005D5FB8"/>
    <w:rsid w:val="005D73B5"/>
    <w:rsid w:val="005E01CA"/>
    <w:rsid w:val="005E1458"/>
    <w:rsid w:val="005E343D"/>
    <w:rsid w:val="005F0215"/>
    <w:rsid w:val="005F18C5"/>
    <w:rsid w:val="005F2CB3"/>
    <w:rsid w:val="005F51A7"/>
    <w:rsid w:val="005F5FFA"/>
    <w:rsid w:val="005F6E81"/>
    <w:rsid w:val="00615C66"/>
    <w:rsid w:val="006215B6"/>
    <w:rsid w:val="00621C0A"/>
    <w:rsid w:val="00621C12"/>
    <w:rsid w:val="00622A3B"/>
    <w:rsid w:val="0062556A"/>
    <w:rsid w:val="00625FC4"/>
    <w:rsid w:val="00634ADF"/>
    <w:rsid w:val="0063532A"/>
    <w:rsid w:val="006416DA"/>
    <w:rsid w:val="00641E5C"/>
    <w:rsid w:val="00641F42"/>
    <w:rsid w:val="0064465A"/>
    <w:rsid w:val="00655A91"/>
    <w:rsid w:val="0065670F"/>
    <w:rsid w:val="006568CB"/>
    <w:rsid w:val="00656BB0"/>
    <w:rsid w:val="0066027A"/>
    <w:rsid w:val="00662907"/>
    <w:rsid w:val="00666CA9"/>
    <w:rsid w:val="0067249F"/>
    <w:rsid w:val="00674DA0"/>
    <w:rsid w:val="00674E8D"/>
    <w:rsid w:val="00675084"/>
    <w:rsid w:val="00676DB5"/>
    <w:rsid w:val="00684A49"/>
    <w:rsid w:val="0069080A"/>
    <w:rsid w:val="00691043"/>
    <w:rsid w:val="00693DA5"/>
    <w:rsid w:val="00693E78"/>
    <w:rsid w:val="0069508C"/>
    <w:rsid w:val="0069539C"/>
    <w:rsid w:val="00695FF3"/>
    <w:rsid w:val="006A0580"/>
    <w:rsid w:val="006A37E1"/>
    <w:rsid w:val="006B27A9"/>
    <w:rsid w:val="006B338F"/>
    <w:rsid w:val="006B6350"/>
    <w:rsid w:val="006C125D"/>
    <w:rsid w:val="006C25BD"/>
    <w:rsid w:val="006C5F7D"/>
    <w:rsid w:val="006D0318"/>
    <w:rsid w:val="006D39EE"/>
    <w:rsid w:val="006D47BC"/>
    <w:rsid w:val="006D6DF3"/>
    <w:rsid w:val="006D7EEB"/>
    <w:rsid w:val="006E049D"/>
    <w:rsid w:val="006E1549"/>
    <w:rsid w:val="006E281B"/>
    <w:rsid w:val="006E3FF1"/>
    <w:rsid w:val="006F1AD7"/>
    <w:rsid w:val="006F37BE"/>
    <w:rsid w:val="006F5012"/>
    <w:rsid w:val="006F6391"/>
    <w:rsid w:val="0070141B"/>
    <w:rsid w:val="00707588"/>
    <w:rsid w:val="007114AC"/>
    <w:rsid w:val="00715040"/>
    <w:rsid w:val="00715177"/>
    <w:rsid w:val="00722878"/>
    <w:rsid w:val="00723009"/>
    <w:rsid w:val="00725AF1"/>
    <w:rsid w:val="00727195"/>
    <w:rsid w:val="0073057C"/>
    <w:rsid w:val="007305BE"/>
    <w:rsid w:val="00734FC5"/>
    <w:rsid w:val="00740F7A"/>
    <w:rsid w:val="00741C7D"/>
    <w:rsid w:val="00743810"/>
    <w:rsid w:val="00743C12"/>
    <w:rsid w:val="00746492"/>
    <w:rsid w:val="0075055A"/>
    <w:rsid w:val="00752A95"/>
    <w:rsid w:val="00752CF3"/>
    <w:rsid w:val="007549CF"/>
    <w:rsid w:val="00754FCC"/>
    <w:rsid w:val="00755BA7"/>
    <w:rsid w:val="007576A4"/>
    <w:rsid w:val="00757E5E"/>
    <w:rsid w:val="00761547"/>
    <w:rsid w:val="00762553"/>
    <w:rsid w:val="00763582"/>
    <w:rsid w:val="007674A7"/>
    <w:rsid w:val="00767E45"/>
    <w:rsid w:val="00770622"/>
    <w:rsid w:val="007766FC"/>
    <w:rsid w:val="007828F1"/>
    <w:rsid w:val="00784F87"/>
    <w:rsid w:val="0078767A"/>
    <w:rsid w:val="00796BB6"/>
    <w:rsid w:val="00796CF5"/>
    <w:rsid w:val="007A0561"/>
    <w:rsid w:val="007A10FE"/>
    <w:rsid w:val="007A73DE"/>
    <w:rsid w:val="007B094E"/>
    <w:rsid w:val="007B2D04"/>
    <w:rsid w:val="007B3530"/>
    <w:rsid w:val="007B74BD"/>
    <w:rsid w:val="007C13D1"/>
    <w:rsid w:val="007C30BF"/>
    <w:rsid w:val="007D0A49"/>
    <w:rsid w:val="007D126C"/>
    <w:rsid w:val="007D1F04"/>
    <w:rsid w:val="007D2B22"/>
    <w:rsid w:val="007E0C2E"/>
    <w:rsid w:val="007E2148"/>
    <w:rsid w:val="007E3286"/>
    <w:rsid w:val="007F0BFE"/>
    <w:rsid w:val="007F3DD6"/>
    <w:rsid w:val="007F4C37"/>
    <w:rsid w:val="007F4EC2"/>
    <w:rsid w:val="007F51A9"/>
    <w:rsid w:val="007F5775"/>
    <w:rsid w:val="007F721F"/>
    <w:rsid w:val="00800570"/>
    <w:rsid w:val="00800686"/>
    <w:rsid w:val="00803096"/>
    <w:rsid w:val="00812A2E"/>
    <w:rsid w:val="008174E0"/>
    <w:rsid w:val="0082167C"/>
    <w:rsid w:val="00822EA9"/>
    <w:rsid w:val="00824483"/>
    <w:rsid w:val="00827D97"/>
    <w:rsid w:val="00831134"/>
    <w:rsid w:val="0084013E"/>
    <w:rsid w:val="00852765"/>
    <w:rsid w:val="00853653"/>
    <w:rsid w:val="00854A1E"/>
    <w:rsid w:val="00857C7C"/>
    <w:rsid w:val="0086308F"/>
    <w:rsid w:val="0086468F"/>
    <w:rsid w:val="00865074"/>
    <w:rsid w:val="00865491"/>
    <w:rsid w:val="00872502"/>
    <w:rsid w:val="008739D0"/>
    <w:rsid w:val="00876EE3"/>
    <w:rsid w:val="00876F16"/>
    <w:rsid w:val="0087794A"/>
    <w:rsid w:val="008779FA"/>
    <w:rsid w:val="00882611"/>
    <w:rsid w:val="00883B17"/>
    <w:rsid w:val="00884C79"/>
    <w:rsid w:val="00884C98"/>
    <w:rsid w:val="00884D83"/>
    <w:rsid w:val="008867FD"/>
    <w:rsid w:val="008A1676"/>
    <w:rsid w:val="008A2909"/>
    <w:rsid w:val="008A44E7"/>
    <w:rsid w:val="008A4C16"/>
    <w:rsid w:val="008A7AEE"/>
    <w:rsid w:val="008B2BC4"/>
    <w:rsid w:val="008C06A0"/>
    <w:rsid w:val="008C70D3"/>
    <w:rsid w:val="008D2392"/>
    <w:rsid w:val="008D4057"/>
    <w:rsid w:val="008D643E"/>
    <w:rsid w:val="008D6BBB"/>
    <w:rsid w:val="008E2E00"/>
    <w:rsid w:val="008E77EC"/>
    <w:rsid w:val="008E7E85"/>
    <w:rsid w:val="008F1CF8"/>
    <w:rsid w:val="008F7513"/>
    <w:rsid w:val="00901919"/>
    <w:rsid w:val="00901BCD"/>
    <w:rsid w:val="0091364B"/>
    <w:rsid w:val="00921E0B"/>
    <w:rsid w:val="00930EEC"/>
    <w:rsid w:val="00937FC9"/>
    <w:rsid w:val="009427E3"/>
    <w:rsid w:val="00944B5A"/>
    <w:rsid w:val="0095030C"/>
    <w:rsid w:val="00950EA7"/>
    <w:rsid w:val="009533E7"/>
    <w:rsid w:val="00953634"/>
    <w:rsid w:val="009536A8"/>
    <w:rsid w:val="00956A49"/>
    <w:rsid w:val="009601ED"/>
    <w:rsid w:val="00960AB4"/>
    <w:rsid w:val="00961B33"/>
    <w:rsid w:val="009621BB"/>
    <w:rsid w:val="00962784"/>
    <w:rsid w:val="00963A4F"/>
    <w:rsid w:val="009679C9"/>
    <w:rsid w:val="00971493"/>
    <w:rsid w:val="00972A3A"/>
    <w:rsid w:val="00974D1A"/>
    <w:rsid w:val="009806F9"/>
    <w:rsid w:val="009931AB"/>
    <w:rsid w:val="0099521D"/>
    <w:rsid w:val="00996092"/>
    <w:rsid w:val="009A6540"/>
    <w:rsid w:val="009A6864"/>
    <w:rsid w:val="009B3672"/>
    <w:rsid w:val="009B6EB5"/>
    <w:rsid w:val="009B76F6"/>
    <w:rsid w:val="009B7E00"/>
    <w:rsid w:val="009C05C9"/>
    <w:rsid w:val="009C08A7"/>
    <w:rsid w:val="009C13E4"/>
    <w:rsid w:val="009C22D4"/>
    <w:rsid w:val="009C24DD"/>
    <w:rsid w:val="009C446D"/>
    <w:rsid w:val="009C5321"/>
    <w:rsid w:val="009C5609"/>
    <w:rsid w:val="009C6313"/>
    <w:rsid w:val="009C6C0F"/>
    <w:rsid w:val="009C6CFA"/>
    <w:rsid w:val="009C6EED"/>
    <w:rsid w:val="009C7C2B"/>
    <w:rsid w:val="009D6B9B"/>
    <w:rsid w:val="009E0BF9"/>
    <w:rsid w:val="009E24EB"/>
    <w:rsid w:val="009F2BFA"/>
    <w:rsid w:val="009F4A23"/>
    <w:rsid w:val="009F704C"/>
    <w:rsid w:val="00A00E5E"/>
    <w:rsid w:val="00A04418"/>
    <w:rsid w:val="00A110DF"/>
    <w:rsid w:val="00A12C7A"/>
    <w:rsid w:val="00A14740"/>
    <w:rsid w:val="00A151ED"/>
    <w:rsid w:val="00A15DD5"/>
    <w:rsid w:val="00A17576"/>
    <w:rsid w:val="00A208D9"/>
    <w:rsid w:val="00A209D4"/>
    <w:rsid w:val="00A21101"/>
    <w:rsid w:val="00A24A5A"/>
    <w:rsid w:val="00A2778C"/>
    <w:rsid w:val="00A27975"/>
    <w:rsid w:val="00A32C09"/>
    <w:rsid w:val="00A337B3"/>
    <w:rsid w:val="00A360B0"/>
    <w:rsid w:val="00A36C02"/>
    <w:rsid w:val="00A3725E"/>
    <w:rsid w:val="00A408B3"/>
    <w:rsid w:val="00A45AD3"/>
    <w:rsid w:val="00A46285"/>
    <w:rsid w:val="00A52974"/>
    <w:rsid w:val="00A53B43"/>
    <w:rsid w:val="00A61315"/>
    <w:rsid w:val="00A7061D"/>
    <w:rsid w:val="00A7121E"/>
    <w:rsid w:val="00A76AD0"/>
    <w:rsid w:val="00A80797"/>
    <w:rsid w:val="00A820C0"/>
    <w:rsid w:val="00A85034"/>
    <w:rsid w:val="00A868F2"/>
    <w:rsid w:val="00A9351C"/>
    <w:rsid w:val="00AA18FF"/>
    <w:rsid w:val="00AA1EA5"/>
    <w:rsid w:val="00AA2D2A"/>
    <w:rsid w:val="00AA3711"/>
    <w:rsid w:val="00AA3E70"/>
    <w:rsid w:val="00AA55F2"/>
    <w:rsid w:val="00AA5776"/>
    <w:rsid w:val="00AA743E"/>
    <w:rsid w:val="00AB2F39"/>
    <w:rsid w:val="00AB3B6E"/>
    <w:rsid w:val="00AB599A"/>
    <w:rsid w:val="00AC4664"/>
    <w:rsid w:val="00AD21F4"/>
    <w:rsid w:val="00AD2C72"/>
    <w:rsid w:val="00AD441A"/>
    <w:rsid w:val="00AD7E98"/>
    <w:rsid w:val="00AE3AA2"/>
    <w:rsid w:val="00AF047A"/>
    <w:rsid w:val="00AF309A"/>
    <w:rsid w:val="00AF5CFE"/>
    <w:rsid w:val="00AF5E0F"/>
    <w:rsid w:val="00AF686F"/>
    <w:rsid w:val="00B02F6A"/>
    <w:rsid w:val="00B03494"/>
    <w:rsid w:val="00B1067D"/>
    <w:rsid w:val="00B10B44"/>
    <w:rsid w:val="00B120D4"/>
    <w:rsid w:val="00B27513"/>
    <w:rsid w:val="00B30F03"/>
    <w:rsid w:val="00B3230D"/>
    <w:rsid w:val="00B34A83"/>
    <w:rsid w:val="00B34CB4"/>
    <w:rsid w:val="00B435B4"/>
    <w:rsid w:val="00B45E8C"/>
    <w:rsid w:val="00B46FB2"/>
    <w:rsid w:val="00B52A90"/>
    <w:rsid w:val="00B61073"/>
    <w:rsid w:val="00B615EE"/>
    <w:rsid w:val="00B639CA"/>
    <w:rsid w:val="00B6522D"/>
    <w:rsid w:val="00B67D79"/>
    <w:rsid w:val="00B7096E"/>
    <w:rsid w:val="00B71F8F"/>
    <w:rsid w:val="00B74044"/>
    <w:rsid w:val="00B85391"/>
    <w:rsid w:val="00B90A96"/>
    <w:rsid w:val="00B91501"/>
    <w:rsid w:val="00B91CD8"/>
    <w:rsid w:val="00B925E5"/>
    <w:rsid w:val="00B9366B"/>
    <w:rsid w:val="00BA09B3"/>
    <w:rsid w:val="00BA1662"/>
    <w:rsid w:val="00BA4992"/>
    <w:rsid w:val="00BA5779"/>
    <w:rsid w:val="00BB74BC"/>
    <w:rsid w:val="00BB7BA5"/>
    <w:rsid w:val="00BC0D49"/>
    <w:rsid w:val="00BC39AF"/>
    <w:rsid w:val="00BC50A2"/>
    <w:rsid w:val="00BD15A2"/>
    <w:rsid w:val="00BE3637"/>
    <w:rsid w:val="00BF1EC6"/>
    <w:rsid w:val="00BF7AFF"/>
    <w:rsid w:val="00C01227"/>
    <w:rsid w:val="00C06CC8"/>
    <w:rsid w:val="00C27DF6"/>
    <w:rsid w:val="00C33916"/>
    <w:rsid w:val="00C35595"/>
    <w:rsid w:val="00C379F0"/>
    <w:rsid w:val="00C43502"/>
    <w:rsid w:val="00C449FB"/>
    <w:rsid w:val="00C4685B"/>
    <w:rsid w:val="00C46D75"/>
    <w:rsid w:val="00C4769B"/>
    <w:rsid w:val="00C47AA9"/>
    <w:rsid w:val="00C60B19"/>
    <w:rsid w:val="00C6284F"/>
    <w:rsid w:val="00C62F13"/>
    <w:rsid w:val="00C632A3"/>
    <w:rsid w:val="00C63A47"/>
    <w:rsid w:val="00C7106B"/>
    <w:rsid w:val="00C710EE"/>
    <w:rsid w:val="00C7141C"/>
    <w:rsid w:val="00C7253E"/>
    <w:rsid w:val="00C72CE2"/>
    <w:rsid w:val="00C743C6"/>
    <w:rsid w:val="00C821DA"/>
    <w:rsid w:val="00C829E0"/>
    <w:rsid w:val="00C93CA3"/>
    <w:rsid w:val="00C9552E"/>
    <w:rsid w:val="00CA0B62"/>
    <w:rsid w:val="00CA1D2C"/>
    <w:rsid w:val="00CA679E"/>
    <w:rsid w:val="00CB0DB7"/>
    <w:rsid w:val="00CB274D"/>
    <w:rsid w:val="00CB3278"/>
    <w:rsid w:val="00CB34A8"/>
    <w:rsid w:val="00CB48F9"/>
    <w:rsid w:val="00CB6711"/>
    <w:rsid w:val="00CB707B"/>
    <w:rsid w:val="00CC0061"/>
    <w:rsid w:val="00CC1202"/>
    <w:rsid w:val="00CC2439"/>
    <w:rsid w:val="00CE0CA3"/>
    <w:rsid w:val="00CE2977"/>
    <w:rsid w:val="00CE4818"/>
    <w:rsid w:val="00CE48C9"/>
    <w:rsid w:val="00CE49EF"/>
    <w:rsid w:val="00CE665E"/>
    <w:rsid w:val="00CE7E71"/>
    <w:rsid w:val="00CF165E"/>
    <w:rsid w:val="00CF519F"/>
    <w:rsid w:val="00CF5FC5"/>
    <w:rsid w:val="00D015C9"/>
    <w:rsid w:val="00D052C4"/>
    <w:rsid w:val="00D107D6"/>
    <w:rsid w:val="00D11C2E"/>
    <w:rsid w:val="00D1508F"/>
    <w:rsid w:val="00D15ADA"/>
    <w:rsid w:val="00D16EB2"/>
    <w:rsid w:val="00D23353"/>
    <w:rsid w:val="00D24CA6"/>
    <w:rsid w:val="00D2510A"/>
    <w:rsid w:val="00D4223D"/>
    <w:rsid w:val="00D42AF4"/>
    <w:rsid w:val="00D45494"/>
    <w:rsid w:val="00D47BC4"/>
    <w:rsid w:val="00D508EB"/>
    <w:rsid w:val="00D50D1E"/>
    <w:rsid w:val="00D53716"/>
    <w:rsid w:val="00D573C3"/>
    <w:rsid w:val="00D5752E"/>
    <w:rsid w:val="00D57B51"/>
    <w:rsid w:val="00D57E7F"/>
    <w:rsid w:val="00D607BD"/>
    <w:rsid w:val="00D61295"/>
    <w:rsid w:val="00D62664"/>
    <w:rsid w:val="00D6354D"/>
    <w:rsid w:val="00D63C54"/>
    <w:rsid w:val="00D63F17"/>
    <w:rsid w:val="00D67112"/>
    <w:rsid w:val="00D7214E"/>
    <w:rsid w:val="00D74326"/>
    <w:rsid w:val="00D76C7A"/>
    <w:rsid w:val="00D77A4C"/>
    <w:rsid w:val="00D84815"/>
    <w:rsid w:val="00D85616"/>
    <w:rsid w:val="00D87145"/>
    <w:rsid w:val="00D874E4"/>
    <w:rsid w:val="00D908DF"/>
    <w:rsid w:val="00D930B2"/>
    <w:rsid w:val="00D9457F"/>
    <w:rsid w:val="00D95F6B"/>
    <w:rsid w:val="00D96211"/>
    <w:rsid w:val="00DA2739"/>
    <w:rsid w:val="00DA5B8F"/>
    <w:rsid w:val="00DA66C4"/>
    <w:rsid w:val="00DA7135"/>
    <w:rsid w:val="00DB01E6"/>
    <w:rsid w:val="00DB58AA"/>
    <w:rsid w:val="00DB5B10"/>
    <w:rsid w:val="00DB5DF4"/>
    <w:rsid w:val="00DB69AF"/>
    <w:rsid w:val="00DC0926"/>
    <w:rsid w:val="00DC1A0C"/>
    <w:rsid w:val="00DC6028"/>
    <w:rsid w:val="00DC7133"/>
    <w:rsid w:val="00DD447D"/>
    <w:rsid w:val="00DD741F"/>
    <w:rsid w:val="00DE0E41"/>
    <w:rsid w:val="00DE10CA"/>
    <w:rsid w:val="00DE16D3"/>
    <w:rsid w:val="00DE2B8C"/>
    <w:rsid w:val="00DE5B6E"/>
    <w:rsid w:val="00DE6261"/>
    <w:rsid w:val="00DF0CA9"/>
    <w:rsid w:val="00DF18CF"/>
    <w:rsid w:val="00DF58C4"/>
    <w:rsid w:val="00E02940"/>
    <w:rsid w:val="00E0518B"/>
    <w:rsid w:val="00E061D6"/>
    <w:rsid w:val="00E07D7D"/>
    <w:rsid w:val="00E10AB6"/>
    <w:rsid w:val="00E1325C"/>
    <w:rsid w:val="00E16A73"/>
    <w:rsid w:val="00E255F4"/>
    <w:rsid w:val="00E264CC"/>
    <w:rsid w:val="00E320C5"/>
    <w:rsid w:val="00E32685"/>
    <w:rsid w:val="00E33419"/>
    <w:rsid w:val="00E34121"/>
    <w:rsid w:val="00E37749"/>
    <w:rsid w:val="00E40BDD"/>
    <w:rsid w:val="00E419B3"/>
    <w:rsid w:val="00E41AA9"/>
    <w:rsid w:val="00E41B5A"/>
    <w:rsid w:val="00E659DC"/>
    <w:rsid w:val="00E70470"/>
    <w:rsid w:val="00E71E8A"/>
    <w:rsid w:val="00E72D36"/>
    <w:rsid w:val="00E815DF"/>
    <w:rsid w:val="00E835A4"/>
    <w:rsid w:val="00E919C3"/>
    <w:rsid w:val="00E91D56"/>
    <w:rsid w:val="00E92BC7"/>
    <w:rsid w:val="00E93368"/>
    <w:rsid w:val="00EA2C9D"/>
    <w:rsid w:val="00EA2D95"/>
    <w:rsid w:val="00EB1561"/>
    <w:rsid w:val="00EB6C4A"/>
    <w:rsid w:val="00EB7AEA"/>
    <w:rsid w:val="00EB7C02"/>
    <w:rsid w:val="00EC1B33"/>
    <w:rsid w:val="00EC6CF6"/>
    <w:rsid w:val="00ED1403"/>
    <w:rsid w:val="00ED2FFC"/>
    <w:rsid w:val="00ED32F4"/>
    <w:rsid w:val="00ED3359"/>
    <w:rsid w:val="00ED3AD2"/>
    <w:rsid w:val="00ED3FA9"/>
    <w:rsid w:val="00ED405B"/>
    <w:rsid w:val="00ED552A"/>
    <w:rsid w:val="00EE11E6"/>
    <w:rsid w:val="00EE2D49"/>
    <w:rsid w:val="00EE36EC"/>
    <w:rsid w:val="00EF28EC"/>
    <w:rsid w:val="00EF3E3E"/>
    <w:rsid w:val="00F1014E"/>
    <w:rsid w:val="00F16149"/>
    <w:rsid w:val="00F16663"/>
    <w:rsid w:val="00F20261"/>
    <w:rsid w:val="00F22C13"/>
    <w:rsid w:val="00F2347D"/>
    <w:rsid w:val="00F25E4B"/>
    <w:rsid w:val="00F30811"/>
    <w:rsid w:val="00F32D1B"/>
    <w:rsid w:val="00F34AA3"/>
    <w:rsid w:val="00F430B9"/>
    <w:rsid w:val="00F45D9F"/>
    <w:rsid w:val="00F479AC"/>
    <w:rsid w:val="00F64493"/>
    <w:rsid w:val="00F66AF3"/>
    <w:rsid w:val="00F70C9C"/>
    <w:rsid w:val="00F7305D"/>
    <w:rsid w:val="00F7384B"/>
    <w:rsid w:val="00F75290"/>
    <w:rsid w:val="00F75CCF"/>
    <w:rsid w:val="00F75D4F"/>
    <w:rsid w:val="00F765C8"/>
    <w:rsid w:val="00F81215"/>
    <w:rsid w:val="00F849C4"/>
    <w:rsid w:val="00F86DEB"/>
    <w:rsid w:val="00F870A1"/>
    <w:rsid w:val="00F944C9"/>
    <w:rsid w:val="00FA15B8"/>
    <w:rsid w:val="00FA2282"/>
    <w:rsid w:val="00FA6516"/>
    <w:rsid w:val="00FB052C"/>
    <w:rsid w:val="00FB50DC"/>
    <w:rsid w:val="00FB5DB4"/>
    <w:rsid w:val="00FC1D97"/>
    <w:rsid w:val="00FC4D44"/>
    <w:rsid w:val="00FC4E4F"/>
    <w:rsid w:val="00FC7FCB"/>
    <w:rsid w:val="00FD11B4"/>
    <w:rsid w:val="00FD42D5"/>
    <w:rsid w:val="00FD77A9"/>
    <w:rsid w:val="00FD7911"/>
    <w:rsid w:val="00FE0A17"/>
    <w:rsid w:val="00FE5AC7"/>
    <w:rsid w:val="00FE5C2C"/>
    <w:rsid w:val="00FE6217"/>
    <w:rsid w:val="00FF05D8"/>
    <w:rsid w:val="00FF0F96"/>
    <w:rsid w:val="00FF2CAB"/>
    <w:rsid w:val="00FF5610"/>
    <w:rsid w:val="00FF68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B91CD8"/>
    <w:rPr>
      <w:sz w:val="24"/>
      <w:szCs w:val="24"/>
    </w:rPr>
  </w:style>
  <w:style w:type="paragraph" w:styleId="Heading1">
    <w:name w:val="heading 1"/>
    <w:basedOn w:val="Normal"/>
    <w:next w:val="Normal"/>
    <w:link w:val="Heading1Char"/>
    <w:uiPriority w:val="99"/>
    <w:qFormat/>
    <w:rsid w:val="00C35595"/>
    <w:pPr>
      <w:keepNext/>
      <w:spacing w:line="360" w:lineRule="auto"/>
      <w:jc w:val="center"/>
      <w:outlineLvl w:val="0"/>
    </w:pPr>
    <w:rPr>
      <w:b/>
      <w:bCs/>
    </w:rPr>
  </w:style>
  <w:style w:type="paragraph" w:styleId="Heading2">
    <w:name w:val="heading 2"/>
    <w:basedOn w:val="Normal"/>
    <w:next w:val="Normal"/>
    <w:link w:val="Heading2Char"/>
    <w:uiPriority w:val="99"/>
    <w:qFormat/>
    <w:rsid w:val="00AA37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7202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516"/>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DE10CA"/>
    <w:pPr>
      <w:keepNext/>
      <w:jc w:val="center"/>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770622"/>
    <w:pPr>
      <w:spacing w:before="240" w:after="60"/>
      <w:outlineLvl w:val="5"/>
    </w:pPr>
    <w:rPr>
      <w:b/>
      <w:bCs/>
      <w:sz w:val="22"/>
      <w:szCs w:val="22"/>
    </w:rPr>
  </w:style>
  <w:style w:type="paragraph" w:styleId="Heading7">
    <w:name w:val="heading 7"/>
    <w:basedOn w:val="Normal"/>
    <w:next w:val="Normal"/>
    <w:link w:val="Heading7Char"/>
    <w:uiPriority w:val="99"/>
    <w:qFormat/>
    <w:rsid w:val="00272027"/>
    <w:pPr>
      <w:spacing w:before="240" w:after="60"/>
      <w:outlineLvl w:val="6"/>
    </w:pPr>
  </w:style>
  <w:style w:type="paragraph" w:styleId="Heading8">
    <w:name w:val="heading 8"/>
    <w:basedOn w:val="Normal"/>
    <w:next w:val="Normal"/>
    <w:link w:val="Heading8Char"/>
    <w:uiPriority w:val="99"/>
    <w:qFormat/>
    <w:locked/>
    <w:rsid w:val="00DE10CA"/>
    <w:pPr>
      <w:keepNext/>
      <w:outlineLvl w:val="7"/>
    </w:pPr>
    <w:rPr>
      <w:rFonts w:ascii="Calibri" w:hAnsi="Calibri" w:cs="Calibri"/>
      <w:i/>
      <w:iCs/>
    </w:rPr>
  </w:style>
  <w:style w:type="paragraph" w:styleId="Heading9">
    <w:name w:val="heading 9"/>
    <w:basedOn w:val="Normal"/>
    <w:next w:val="Normal"/>
    <w:link w:val="Heading9Char"/>
    <w:uiPriority w:val="99"/>
    <w:qFormat/>
    <w:locked/>
    <w:rsid w:val="00DE10CA"/>
    <w:pPr>
      <w:keepNext/>
      <w:jc w:val="right"/>
      <w:outlineLvl w:val="8"/>
    </w:pPr>
    <w:rPr>
      <w:rFonts w:ascii="Cambria" w:hAnsi="Cambria" w:cs="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010C"/>
    <w:rPr>
      <w:b/>
      <w:bCs/>
      <w:sz w:val="24"/>
      <w:szCs w:val="24"/>
      <w:lang w:val="ru-RU" w:eastAsia="ru-RU"/>
    </w:rPr>
  </w:style>
  <w:style w:type="character" w:customStyle="1" w:styleId="Heading2Char">
    <w:name w:val="Heading 2 Char"/>
    <w:basedOn w:val="DefaultParagraphFont"/>
    <w:link w:val="Heading2"/>
    <w:uiPriority w:val="99"/>
    <w:semiHidden/>
    <w:locked/>
    <w:rsid w:val="0070141B"/>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0141B"/>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70141B"/>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DE10CA"/>
    <w:rPr>
      <w:rFonts w:ascii="Calibri" w:hAnsi="Calibri" w:cs="Calibri"/>
      <w:b/>
      <w:bCs/>
      <w:i/>
      <w:iCs/>
      <w:sz w:val="26"/>
      <w:szCs w:val="26"/>
      <w:lang w:val="ru-RU" w:eastAsia="ru-RU"/>
    </w:rPr>
  </w:style>
  <w:style w:type="character" w:customStyle="1" w:styleId="Heading6Char">
    <w:name w:val="Heading 6 Char"/>
    <w:basedOn w:val="DefaultParagraphFont"/>
    <w:link w:val="Heading6"/>
    <w:uiPriority w:val="99"/>
    <w:semiHidden/>
    <w:locked/>
    <w:rsid w:val="0070141B"/>
    <w:rPr>
      <w:rFonts w:ascii="Calibri" w:hAnsi="Calibri" w:cs="Calibri"/>
      <w:b/>
      <w:bCs/>
    </w:rPr>
  </w:style>
  <w:style w:type="character" w:customStyle="1" w:styleId="Heading7Char">
    <w:name w:val="Heading 7 Char"/>
    <w:basedOn w:val="DefaultParagraphFont"/>
    <w:link w:val="Heading7"/>
    <w:uiPriority w:val="99"/>
    <w:semiHidden/>
    <w:locked/>
    <w:rsid w:val="0070141B"/>
    <w:rPr>
      <w:rFonts w:ascii="Calibri" w:hAnsi="Calibri" w:cs="Calibri"/>
      <w:sz w:val="24"/>
      <w:szCs w:val="24"/>
    </w:rPr>
  </w:style>
  <w:style w:type="character" w:customStyle="1" w:styleId="Heading8Char">
    <w:name w:val="Heading 8 Char"/>
    <w:basedOn w:val="DefaultParagraphFont"/>
    <w:link w:val="Heading8"/>
    <w:uiPriority w:val="99"/>
    <w:semiHidden/>
    <w:locked/>
    <w:rsid w:val="00DE10CA"/>
    <w:rPr>
      <w:rFonts w:ascii="Calibri" w:hAnsi="Calibri" w:cs="Calibri"/>
      <w:i/>
      <w:iCs/>
      <w:sz w:val="24"/>
      <w:szCs w:val="24"/>
      <w:lang w:val="ru-RU" w:eastAsia="ru-RU"/>
    </w:rPr>
  </w:style>
  <w:style w:type="character" w:customStyle="1" w:styleId="Heading9Char">
    <w:name w:val="Heading 9 Char"/>
    <w:basedOn w:val="DefaultParagraphFont"/>
    <w:link w:val="Heading9"/>
    <w:uiPriority w:val="99"/>
    <w:semiHidden/>
    <w:locked/>
    <w:rsid w:val="00DE10CA"/>
    <w:rPr>
      <w:rFonts w:ascii="Cambria" w:hAnsi="Cambria" w:cs="Cambria"/>
      <w:lang w:val="ru-RU" w:eastAsia="ru-RU"/>
    </w:rPr>
  </w:style>
  <w:style w:type="paragraph" w:styleId="BodyText">
    <w:name w:val="Body Text"/>
    <w:basedOn w:val="Normal"/>
    <w:link w:val="BodyTextChar"/>
    <w:uiPriority w:val="99"/>
    <w:rsid w:val="00B91CD8"/>
    <w:pPr>
      <w:spacing w:after="120"/>
    </w:pPr>
  </w:style>
  <w:style w:type="character" w:customStyle="1" w:styleId="BodyTextChar">
    <w:name w:val="Body Text Char"/>
    <w:basedOn w:val="DefaultParagraphFont"/>
    <w:link w:val="BodyText"/>
    <w:uiPriority w:val="99"/>
    <w:semiHidden/>
    <w:locked/>
    <w:rsid w:val="0070141B"/>
    <w:rPr>
      <w:sz w:val="24"/>
      <w:szCs w:val="24"/>
    </w:rPr>
  </w:style>
  <w:style w:type="paragraph" w:styleId="Footer">
    <w:name w:val="footer"/>
    <w:aliases w:val="Знак1"/>
    <w:basedOn w:val="Normal"/>
    <w:link w:val="FooterChar1"/>
    <w:uiPriority w:val="99"/>
    <w:rsid w:val="00B91CD8"/>
    <w:pPr>
      <w:tabs>
        <w:tab w:val="center" w:pos="4677"/>
        <w:tab w:val="right" w:pos="9355"/>
      </w:tabs>
    </w:pPr>
  </w:style>
  <w:style w:type="character" w:customStyle="1" w:styleId="FooterChar">
    <w:name w:val="Footer Char"/>
    <w:aliases w:val="Знак1 Char"/>
    <w:basedOn w:val="DefaultParagraphFont"/>
    <w:link w:val="Footer"/>
    <w:uiPriority w:val="99"/>
    <w:semiHidden/>
    <w:locked/>
    <w:rsid w:val="0006007C"/>
    <w:rPr>
      <w:sz w:val="24"/>
      <w:szCs w:val="24"/>
      <w:lang w:val="ru-RU" w:eastAsia="ru-RU"/>
    </w:rPr>
  </w:style>
  <w:style w:type="character" w:customStyle="1" w:styleId="FooterChar1">
    <w:name w:val="Footer Char1"/>
    <w:aliases w:val="Знак1 Char1"/>
    <w:basedOn w:val="DefaultParagraphFont"/>
    <w:link w:val="Footer"/>
    <w:uiPriority w:val="99"/>
    <w:locked/>
    <w:rsid w:val="00272027"/>
    <w:rPr>
      <w:sz w:val="24"/>
      <w:szCs w:val="24"/>
      <w:lang w:val="ru-RU" w:eastAsia="ru-RU"/>
    </w:rPr>
  </w:style>
  <w:style w:type="character" w:styleId="PageNumber">
    <w:name w:val="page number"/>
    <w:basedOn w:val="DefaultParagraphFont"/>
    <w:uiPriority w:val="99"/>
    <w:rsid w:val="00B91CD8"/>
  </w:style>
  <w:style w:type="paragraph" w:styleId="BodyTextIndent3">
    <w:name w:val="Body Text Indent 3"/>
    <w:basedOn w:val="Normal"/>
    <w:link w:val="BodyTextIndent3Char"/>
    <w:uiPriority w:val="99"/>
    <w:rsid w:val="00B91CD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0141B"/>
    <w:rPr>
      <w:sz w:val="16"/>
      <w:szCs w:val="16"/>
    </w:rPr>
  </w:style>
  <w:style w:type="paragraph" w:customStyle="1" w:styleId="CharCharCarCarCharCharCarCarCharCharCarCarCharChar">
    <w:name w:val="Char Char Car Car Char Char Car Car Char Char Car Car Char Char"/>
    <w:basedOn w:val="Normal"/>
    <w:uiPriority w:val="99"/>
    <w:rsid w:val="00B91CD8"/>
    <w:pPr>
      <w:spacing w:after="160" w:line="240" w:lineRule="exact"/>
    </w:pPr>
    <w:rPr>
      <w:sz w:val="20"/>
      <w:szCs w:val="20"/>
    </w:rPr>
  </w:style>
  <w:style w:type="paragraph" w:styleId="BalloonText">
    <w:name w:val="Balloon Text"/>
    <w:basedOn w:val="Normal"/>
    <w:link w:val="BalloonTextChar"/>
    <w:uiPriority w:val="99"/>
    <w:semiHidden/>
    <w:rsid w:val="00B91C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41B"/>
    <w:rPr>
      <w:sz w:val="2"/>
      <w:szCs w:val="2"/>
    </w:rPr>
  </w:style>
  <w:style w:type="paragraph" w:customStyle="1" w:styleId="ConsNormal">
    <w:name w:val="ConsNormal"/>
    <w:uiPriority w:val="99"/>
    <w:rsid w:val="00A53B43"/>
    <w:pPr>
      <w:widowControl w:val="0"/>
      <w:autoSpaceDE w:val="0"/>
      <w:autoSpaceDN w:val="0"/>
      <w:adjustRightInd w:val="0"/>
      <w:ind w:right="19772" w:firstLine="720"/>
    </w:pPr>
    <w:rPr>
      <w:rFonts w:ascii="Arial" w:hAnsi="Arial" w:cs="Arial"/>
      <w:sz w:val="20"/>
      <w:szCs w:val="20"/>
    </w:rPr>
  </w:style>
  <w:style w:type="paragraph" w:styleId="BodyText2">
    <w:name w:val="Body Text 2"/>
    <w:basedOn w:val="Normal"/>
    <w:link w:val="BodyText2Char"/>
    <w:uiPriority w:val="99"/>
    <w:rsid w:val="00CE4818"/>
    <w:pPr>
      <w:spacing w:after="120" w:line="480" w:lineRule="auto"/>
    </w:pPr>
  </w:style>
  <w:style w:type="character" w:customStyle="1" w:styleId="BodyText2Char">
    <w:name w:val="Body Text 2 Char"/>
    <w:basedOn w:val="DefaultParagraphFont"/>
    <w:link w:val="BodyText2"/>
    <w:uiPriority w:val="99"/>
    <w:semiHidden/>
    <w:locked/>
    <w:rsid w:val="0070141B"/>
    <w:rPr>
      <w:sz w:val="24"/>
      <w:szCs w:val="24"/>
    </w:rPr>
  </w:style>
  <w:style w:type="paragraph" w:customStyle="1" w:styleId="ConsCell">
    <w:name w:val="ConsCell"/>
    <w:uiPriority w:val="99"/>
    <w:rsid w:val="00770622"/>
    <w:pPr>
      <w:widowControl w:val="0"/>
      <w:autoSpaceDE w:val="0"/>
      <w:autoSpaceDN w:val="0"/>
      <w:adjustRightInd w:val="0"/>
      <w:ind w:right="19772"/>
    </w:pPr>
    <w:rPr>
      <w:rFonts w:ascii="Arial" w:hAnsi="Arial" w:cs="Arial"/>
      <w:sz w:val="20"/>
      <w:szCs w:val="20"/>
    </w:rPr>
  </w:style>
  <w:style w:type="paragraph" w:styleId="BodyTextIndent">
    <w:name w:val="Body Text Indent"/>
    <w:aliases w:val="Основной текст 1,Нумерованный список !!,Мой Заголовок 1,Надин стиль,Знак"/>
    <w:basedOn w:val="Normal"/>
    <w:link w:val="BodyTextIndentChar"/>
    <w:uiPriority w:val="99"/>
    <w:rsid w:val="00E41B5A"/>
    <w:pPr>
      <w:spacing w:after="120"/>
      <w:ind w:left="283"/>
    </w:pPr>
  </w:style>
  <w:style w:type="character" w:customStyle="1" w:styleId="BodyTextIndentChar">
    <w:name w:val="Body Text Indent Char"/>
    <w:aliases w:val="Основной текст 1 Char,Нумерованный список !! Char,Мой Заголовок 1 Char,Надин стиль Char,Знак Char"/>
    <w:basedOn w:val="DefaultParagraphFont"/>
    <w:link w:val="BodyTextIndent"/>
    <w:uiPriority w:val="99"/>
    <w:locked/>
    <w:rsid w:val="00F64493"/>
    <w:rPr>
      <w:sz w:val="24"/>
      <w:szCs w:val="24"/>
      <w:lang w:val="ru-RU" w:eastAsia="ru-RU"/>
    </w:rPr>
  </w:style>
  <w:style w:type="paragraph" w:styleId="Header">
    <w:name w:val="header"/>
    <w:aliases w:val="ВерхКолонтитул"/>
    <w:basedOn w:val="Normal"/>
    <w:link w:val="HeaderChar"/>
    <w:uiPriority w:val="99"/>
    <w:rsid w:val="00D42AF4"/>
    <w:pPr>
      <w:tabs>
        <w:tab w:val="center" w:pos="4677"/>
        <w:tab w:val="right" w:pos="9355"/>
      </w:tabs>
    </w:pPr>
  </w:style>
  <w:style w:type="character" w:customStyle="1" w:styleId="HeaderChar">
    <w:name w:val="Header Char"/>
    <w:aliases w:val="ВерхКолонтитул Char"/>
    <w:basedOn w:val="DefaultParagraphFont"/>
    <w:link w:val="Header"/>
    <w:uiPriority w:val="99"/>
    <w:locked/>
    <w:rsid w:val="005F51A7"/>
    <w:rPr>
      <w:sz w:val="24"/>
      <w:szCs w:val="24"/>
      <w:lang w:val="ru-RU" w:eastAsia="ru-RU"/>
    </w:rPr>
  </w:style>
  <w:style w:type="paragraph" w:customStyle="1" w:styleId="xl82">
    <w:name w:val="xl82"/>
    <w:basedOn w:val="Normal"/>
    <w:uiPriority w:val="99"/>
    <w:rsid w:val="009F4A23"/>
    <w:pPr>
      <w:pBdr>
        <w:bottom w:val="single" w:sz="8" w:space="0" w:color="auto"/>
      </w:pBdr>
      <w:spacing w:before="100" w:beforeAutospacing="1" w:after="100" w:afterAutospacing="1"/>
      <w:jc w:val="right"/>
      <w:textAlignment w:val="center"/>
    </w:pPr>
    <w:rPr>
      <w:rFonts w:ascii="Arial CYR" w:hAnsi="Arial CYR" w:cs="Arial CYR"/>
    </w:rPr>
  </w:style>
  <w:style w:type="paragraph" w:styleId="NormalWeb">
    <w:name w:val="Normal (Web)"/>
    <w:aliases w:val="Обычный (Web)1"/>
    <w:basedOn w:val="Normal"/>
    <w:uiPriority w:val="99"/>
    <w:rsid w:val="00D6354D"/>
    <w:pPr>
      <w:spacing w:before="100" w:beforeAutospacing="1" w:after="100" w:afterAutospacing="1"/>
    </w:pPr>
  </w:style>
  <w:style w:type="paragraph" w:customStyle="1" w:styleId="ConsNonformat">
    <w:name w:val="ConsNonformat"/>
    <w:uiPriority w:val="99"/>
    <w:rsid w:val="00D6354D"/>
    <w:pPr>
      <w:autoSpaceDE w:val="0"/>
      <w:autoSpaceDN w:val="0"/>
      <w:adjustRightInd w:val="0"/>
      <w:ind w:right="19772"/>
    </w:pPr>
    <w:rPr>
      <w:rFonts w:ascii="Courier New" w:hAnsi="Courier New" w:cs="Courier New"/>
      <w:sz w:val="20"/>
      <w:szCs w:val="20"/>
    </w:rPr>
  </w:style>
  <w:style w:type="paragraph" w:styleId="ListParagraph">
    <w:name w:val="List Paragraph"/>
    <w:basedOn w:val="Normal"/>
    <w:uiPriority w:val="99"/>
    <w:qFormat/>
    <w:rsid w:val="00311FA5"/>
    <w:pPr>
      <w:spacing w:after="200" w:line="276" w:lineRule="auto"/>
      <w:ind w:left="720"/>
    </w:pPr>
    <w:rPr>
      <w:rFonts w:ascii="Calibri" w:hAnsi="Calibri" w:cs="Calibri"/>
      <w:sz w:val="22"/>
      <w:szCs w:val="22"/>
      <w:lang w:eastAsia="en-US"/>
    </w:rPr>
  </w:style>
  <w:style w:type="paragraph" w:customStyle="1" w:styleId="CharCharCarCarCharCharCarCarCharCharCarCarCharChar1">
    <w:name w:val="Char Char Car Car Char Char Car Car Char Char Car Car Char Char1"/>
    <w:basedOn w:val="Normal"/>
    <w:uiPriority w:val="99"/>
    <w:rsid w:val="00146A57"/>
    <w:pPr>
      <w:spacing w:after="160" w:line="240" w:lineRule="exact"/>
    </w:pPr>
    <w:rPr>
      <w:noProof/>
      <w:sz w:val="20"/>
      <w:szCs w:val="20"/>
    </w:rPr>
  </w:style>
  <w:style w:type="paragraph" w:styleId="BodyTextIndent2">
    <w:name w:val="Body Text Indent 2"/>
    <w:basedOn w:val="Normal"/>
    <w:link w:val="BodyTextIndent2Char"/>
    <w:uiPriority w:val="99"/>
    <w:rsid w:val="004E79C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0141B"/>
    <w:rPr>
      <w:sz w:val="24"/>
      <w:szCs w:val="24"/>
    </w:rPr>
  </w:style>
  <w:style w:type="paragraph" w:customStyle="1" w:styleId="ConsPlusNormal">
    <w:name w:val="ConsPlusNormal"/>
    <w:uiPriority w:val="99"/>
    <w:rsid w:val="00D052C4"/>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1C5EFD"/>
    <w:pPr>
      <w:autoSpaceDE w:val="0"/>
      <w:autoSpaceDN w:val="0"/>
      <w:adjustRightInd w:val="0"/>
    </w:pPr>
    <w:rPr>
      <w:b/>
      <w:bCs/>
      <w:sz w:val="24"/>
      <w:szCs w:val="24"/>
    </w:rPr>
  </w:style>
  <w:style w:type="paragraph" w:customStyle="1" w:styleId="ConsPlusNonformat">
    <w:name w:val="ConsPlusNonformat"/>
    <w:uiPriority w:val="99"/>
    <w:rsid w:val="00C35595"/>
    <w:pPr>
      <w:autoSpaceDE w:val="0"/>
      <w:autoSpaceDN w:val="0"/>
      <w:adjustRightInd w:val="0"/>
    </w:pPr>
    <w:rPr>
      <w:rFonts w:ascii="Courier New" w:hAnsi="Courier New" w:cs="Courier New"/>
      <w:sz w:val="20"/>
      <w:szCs w:val="20"/>
    </w:rPr>
  </w:style>
  <w:style w:type="paragraph" w:customStyle="1" w:styleId="ConsPlusCell">
    <w:name w:val="ConsPlusCell"/>
    <w:uiPriority w:val="99"/>
    <w:rsid w:val="00C35595"/>
    <w:pPr>
      <w:autoSpaceDE w:val="0"/>
      <w:autoSpaceDN w:val="0"/>
      <w:adjustRightInd w:val="0"/>
    </w:pPr>
    <w:rPr>
      <w:rFonts w:ascii="Arial" w:hAnsi="Arial" w:cs="Arial"/>
      <w:sz w:val="20"/>
      <w:szCs w:val="20"/>
    </w:rPr>
  </w:style>
  <w:style w:type="paragraph" w:styleId="Title">
    <w:name w:val="Title"/>
    <w:aliases w:val="Знак2"/>
    <w:basedOn w:val="Normal"/>
    <w:link w:val="TitleChar"/>
    <w:uiPriority w:val="99"/>
    <w:qFormat/>
    <w:rsid w:val="00C35595"/>
    <w:pPr>
      <w:jc w:val="center"/>
    </w:pPr>
    <w:rPr>
      <w:b/>
      <w:bCs/>
    </w:rPr>
  </w:style>
  <w:style w:type="character" w:customStyle="1" w:styleId="TitleChar">
    <w:name w:val="Title Char"/>
    <w:aliases w:val="Знак2 Char"/>
    <w:basedOn w:val="DefaultParagraphFont"/>
    <w:link w:val="Title"/>
    <w:uiPriority w:val="99"/>
    <w:locked/>
    <w:rsid w:val="0070141B"/>
    <w:rPr>
      <w:rFonts w:ascii="Cambria" w:hAnsi="Cambria" w:cs="Cambria"/>
      <w:b/>
      <w:bCs/>
      <w:kern w:val="28"/>
      <w:sz w:val="32"/>
      <w:szCs w:val="32"/>
    </w:rPr>
  </w:style>
  <w:style w:type="table" w:styleId="TableGrid">
    <w:name w:val="Table Grid"/>
    <w:basedOn w:val="TableNormal"/>
    <w:uiPriority w:val="99"/>
    <w:rsid w:val="00C3559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F75290"/>
    <w:pPr>
      <w:spacing w:after="120"/>
    </w:pPr>
    <w:rPr>
      <w:sz w:val="16"/>
      <w:szCs w:val="16"/>
    </w:rPr>
  </w:style>
  <w:style w:type="character" w:customStyle="1" w:styleId="BodyText3Char">
    <w:name w:val="Body Text 3 Char"/>
    <w:basedOn w:val="DefaultParagraphFont"/>
    <w:link w:val="BodyText3"/>
    <w:uiPriority w:val="99"/>
    <w:semiHidden/>
    <w:locked/>
    <w:rsid w:val="0070141B"/>
    <w:rPr>
      <w:sz w:val="16"/>
      <w:szCs w:val="16"/>
    </w:rPr>
  </w:style>
  <w:style w:type="paragraph" w:customStyle="1" w:styleId="u">
    <w:name w:val="u"/>
    <w:basedOn w:val="Normal"/>
    <w:uiPriority w:val="99"/>
    <w:rsid w:val="0012585D"/>
    <w:pPr>
      <w:ind w:firstLine="390"/>
      <w:jc w:val="both"/>
    </w:pPr>
  </w:style>
  <w:style w:type="character" w:styleId="Emphasis">
    <w:name w:val="Emphasis"/>
    <w:basedOn w:val="DefaultParagraphFont"/>
    <w:uiPriority w:val="99"/>
    <w:qFormat/>
    <w:rsid w:val="0062556A"/>
    <w:rPr>
      <w:i/>
      <w:iCs/>
    </w:rPr>
  </w:style>
  <w:style w:type="paragraph" w:styleId="CommentText">
    <w:name w:val="annotation text"/>
    <w:basedOn w:val="Normal"/>
    <w:link w:val="CommentTextChar"/>
    <w:uiPriority w:val="99"/>
    <w:semiHidden/>
    <w:rsid w:val="00272027"/>
    <w:rPr>
      <w:sz w:val="20"/>
      <w:szCs w:val="20"/>
    </w:rPr>
  </w:style>
  <w:style w:type="character" w:customStyle="1" w:styleId="CommentTextChar">
    <w:name w:val="Comment Text Char"/>
    <w:basedOn w:val="DefaultParagraphFont"/>
    <w:link w:val="CommentText"/>
    <w:uiPriority w:val="99"/>
    <w:semiHidden/>
    <w:locked/>
    <w:rsid w:val="0070141B"/>
    <w:rPr>
      <w:sz w:val="20"/>
      <w:szCs w:val="20"/>
    </w:rPr>
  </w:style>
  <w:style w:type="paragraph" w:customStyle="1" w:styleId="7">
    <w:name w:val="заголовок 7"/>
    <w:basedOn w:val="Normal"/>
    <w:next w:val="Normal"/>
    <w:uiPriority w:val="99"/>
    <w:rsid w:val="00272027"/>
    <w:pPr>
      <w:keepNext/>
      <w:widowControl w:val="0"/>
      <w:jc w:val="center"/>
    </w:pPr>
  </w:style>
  <w:style w:type="character" w:customStyle="1" w:styleId="EmailStyle641">
    <w:name w:val="EmailStyle64"/>
    <w:aliases w:val="EmailStyle64"/>
    <w:basedOn w:val="DefaultParagraphFont"/>
    <w:uiPriority w:val="99"/>
    <w:semiHidden/>
    <w:personal/>
    <w:rsid w:val="00621C0A"/>
    <w:rPr>
      <w:rFonts w:ascii="Arial" w:hAnsi="Arial" w:cs="Arial"/>
      <w:color w:val="000080"/>
      <w:sz w:val="20"/>
      <w:szCs w:val="20"/>
    </w:rPr>
  </w:style>
  <w:style w:type="paragraph" w:customStyle="1" w:styleId="ConsTitle">
    <w:name w:val="ConsTitle"/>
    <w:uiPriority w:val="99"/>
    <w:rsid w:val="00DF18CF"/>
    <w:pPr>
      <w:widowControl w:val="0"/>
      <w:autoSpaceDE w:val="0"/>
      <w:autoSpaceDN w:val="0"/>
      <w:adjustRightInd w:val="0"/>
      <w:ind w:right="19772"/>
    </w:pPr>
    <w:rPr>
      <w:rFonts w:ascii="Arial" w:hAnsi="Arial" w:cs="Arial"/>
      <w:b/>
      <w:bCs/>
      <w:sz w:val="16"/>
      <w:szCs w:val="16"/>
    </w:rPr>
  </w:style>
  <w:style w:type="paragraph" w:customStyle="1" w:styleId="Eiiey">
    <w:name w:val="Eiiey"/>
    <w:basedOn w:val="Normal"/>
    <w:uiPriority w:val="99"/>
    <w:rsid w:val="00DF18CF"/>
    <w:pPr>
      <w:overflowPunct w:val="0"/>
      <w:autoSpaceDE w:val="0"/>
      <w:autoSpaceDN w:val="0"/>
      <w:adjustRightInd w:val="0"/>
      <w:spacing w:before="240"/>
      <w:ind w:left="547" w:hanging="547"/>
      <w:textAlignment w:val="baseline"/>
    </w:pPr>
    <w:rPr>
      <w:rFonts w:ascii="Courier New" w:hAnsi="Courier New" w:cs="Courier New"/>
    </w:rPr>
  </w:style>
  <w:style w:type="character" w:customStyle="1" w:styleId="2">
    <w:name w:val="Знак Знак2"/>
    <w:basedOn w:val="DefaultParagraphFont"/>
    <w:uiPriority w:val="99"/>
    <w:rsid w:val="006E3FF1"/>
    <w:rPr>
      <w:rFonts w:ascii="Times New Roman" w:hAnsi="Times New Roman" w:cs="Times New Roman"/>
      <w:sz w:val="24"/>
      <w:szCs w:val="24"/>
    </w:rPr>
  </w:style>
  <w:style w:type="character" w:customStyle="1" w:styleId="70">
    <w:name w:val="Знак Знак7"/>
    <w:basedOn w:val="DefaultParagraphFont"/>
    <w:uiPriority w:val="99"/>
    <w:rsid w:val="005C069F"/>
    <w:rPr>
      <w:sz w:val="24"/>
      <w:szCs w:val="24"/>
      <w:lang w:val="ru-RU" w:eastAsia="ru-RU"/>
    </w:rPr>
  </w:style>
  <w:style w:type="paragraph" w:styleId="TOC1">
    <w:name w:val="toc 1"/>
    <w:basedOn w:val="Normal"/>
    <w:next w:val="Normal"/>
    <w:autoRedefine/>
    <w:uiPriority w:val="99"/>
    <w:semiHidden/>
    <w:rsid w:val="00FA6516"/>
    <w:pPr>
      <w:tabs>
        <w:tab w:val="left" w:pos="540"/>
        <w:tab w:val="right" w:leader="dot" w:pos="10195"/>
      </w:tabs>
      <w:jc w:val="center"/>
    </w:pPr>
    <w:rPr>
      <w:caps/>
    </w:rPr>
  </w:style>
  <w:style w:type="character" w:styleId="Strong">
    <w:name w:val="Strong"/>
    <w:basedOn w:val="DefaultParagraphFont"/>
    <w:uiPriority w:val="99"/>
    <w:qFormat/>
    <w:rsid w:val="00FA6516"/>
    <w:rPr>
      <w:rFonts w:ascii="Verdana" w:hAnsi="Verdana" w:cs="Verdana"/>
      <w:b/>
      <w:bCs/>
    </w:rPr>
  </w:style>
  <w:style w:type="paragraph" w:customStyle="1" w:styleId="a">
    <w:name w:val="Стиль"/>
    <w:uiPriority w:val="99"/>
    <w:rsid w:val="00E34121"/>
    <w:pPr>
      <w:widowControl w:val="0"/>
      <w:autoSpaceDE w:val="0"/>
      <w:autoSpaceDN w:val="0"/>
      <w:adjustRightInd w:val="0"/>
    </w:pPr>
    <w:rPr>
      <w:sz w:val="24"/>
      <w:szCs w:val="24"/>
    </w:rPr>
  </w:style>
  <w:style w:type="character" w:customStyle="1" w:styleId="apple-style-span">
    <w:name w:val="apple-style-span"/>
    <w:basedOn w:val="DefaultParagraphFont"/>
    <w:uiPriority w:val="99"/>
    <w:rsid w:val="005635A5"/>
  </w:style>
  <w:style w:type="character" w:styleId="Hyperlink">
    <w:name w:val="Hyperlink"/>
    <w:basedOn w:val="DefaultParagraphFont"/>
    <w:uiPriority w:val="99"/>
    <w:rsid w:val="00012EE7"/>
    <w:rPr>
      <w:color w:val="0000FF"/>
      <w:u w:val="single"/>
    </w:rPr>
  </w:style>
  <w:style w:type="character" w:customStyle="1" w:styleId="blk">
    <w:name w:val="blk"/>
    <w:basedOn w:val="DefaultParagraphFont"/>
    <w:uiPriority w:val="99"/>
    <w:rsid w:val="00B74044"/>
  </w:style>
  <w:style w:type="paragraph" w:customStyle="1" w:styleId="Normal1">
    <w:name w:val="Normal1"/>
    <w:uiPriority w:val="99"/>
    <w:rsid w:val="00F64493"/>
    <w:rPr>
      <w:sz w:val="20"/>
      <w:szCs w:val="20"/>
    </w:rPr>
  </w:style>
  <w:style w:type="paragraph" w:customStyle="1" w:styleId="31">
    <w:name w:val="Основной текст с отступом 31"/>
    <w:basedOn w:val="Normal"/>
    <w:uiPriority w:val="99"/>
    <w:rsid w:val="00144C6A"/>
    <w:pPr>
      <w:suppressAutoHyphens/>
      <w:autoSpaceDE w:val="0"/>
      <w:ind w:firstLine="540"/>
      <w:jc w:val="both"/>
    </w:pPr>
    <w:rPr>
      <w:lang w:eastAsia="ar-SA"/>
    </w:rPr>
  </w:style>
  <w:style w:type="paragraph" w:customStyle="1" w:styleId="Heading">
    <w:name w:val="Heading"/>
    <w:uiPriority w:val="99"/>
    <w:rsid w:val="00DE10CA"/>
    <w:rPr>
      <w:rFonts w:ascii="Arial" w:hAnsi="Arial" w:cs="Arial"/>
      <w:b/>
      <w:bCs/>
    </w:rPr>
  </w:style>
  <w:style w:type="paragraph" w:customStyle="1" w:styleId="caaieiaie3">
    <w:name w:val="caaieiaie 3"/>
    <w:basedOn w:val="Normal"/>
    <w:next w:val="Normal"/>
    <w:uiPriority w:val="99"/>
    <w:rsid w:val="00DE10CA"/>
    <w:pPr>
      <w:keepNext/>
      <w:widowControl w:val="0"/>
      <w:overflowPunct w:val="0"/>
      <w:autoSpaceDE w:val="0"/>
      <w:autoSpaceDN w:val="0"/>
      <w:adjustRightInd w:val="0"/>
      <w:spacing w:before="240" w:after="60"/>
      <w:textAlignment w:val="baseline"/>
    </w:pPr>
    <w:rPr>
      <w:rFonts w:ascii="Arial" w:hAnsi="Arial" w:cs="Arial"/>
      <w:b/>
      <w:bCs/>
      <w:sz w:val="22"/>
      <w:szCs w:val="22"/>
    </w:rPr>
  </w:style>
  <w:style w:type="paragraph" w:customStyle="1" w:styleId="Oaaeeoa">
    <w:name w:val="Oaaeeoa"/>
    <w:basedOn w:val="MessageHeader"/>
    <w:uiPriority w:val="99"/>
    <w:rsid w:val="00DE10CA"/>
    <w:pPr>
      <w:widowControl w:val="0"/>
      <w:spacing w:before="0" w:after="0" w:line="-220" w:lineRule="auto"/>
    </w:pPr>
  </w:style>
  <w:style w:type="paragraph" w:styleId="MessageHeader">
    <w:name w:val="Message Header"/>
    <w:basedOn w:val="Normal"/>
    <w:link w:val="MessageHeaderChar"/>
    <w:uiPriority w:val="99"/>
    <w:rsid w:val="00DE10CA"/>
    <w:pPr>
      <w:overflowPunct w:val="0"/>
      <w:autoSpaceDE w:val="0"/>
      <w:autoSpaceDN w:val="0"/>
      <w:adjustRightInd w:val="0"/>
      <w:spacing w:before="60" w:after="60" w:line="-200" w:lineRule="auto"/>
      <w:textAlignment w:val="baseline"/>
    </w:pPr>
    <w:rPr>
      <w:rFonts w:ascii="Cambria" w:hAnsi="Cambria" w:cs="Cambria"/>
    </w:rPr>
  </w:style>
  <w:style w:type="character" w:customStyle="1" w:styleId="MessageHeaderChar">
    <w:name w:val="Message Header Char"/>
    <w:basedOn w:val="DefaultParagraphFont"/>
    <w:link w:val="MessageHeader"/>
    <w:uiPriority w:val="99"/>
    <w:semiHidden/>
    <w:locked/>
    <w:rsid w:val="00DE10CA"/>
    <w:rPr>
      <w:rFonts w:ascii="Cambria" w:hAnsi="Cambria" w:cs="Cambria"/>
      <w:sz w:val="24"/>
      <w:szCs w:val="24"/>
      <w:lang w:val="ru-RU" w:eastAsia="ru-RU"/>
    </w:rPr>
  </w:style>
  <w:style w:type="paragraph" w:customStyle="1" w:styleId="Oaaeiono">
    <w:name w:val="Oaaeiono"/>
    <w:basedOn w:val="Oaaeeoa"/>
    <w:uiPriority w:val="99"/>
    <w:rsid w:val="00DE10CA"/>
    <w:pPr>
      <w:ind w:left="85"/>
    </w:pPr>
  </w:style>
  <w:style w:type="paragraph" w:customStyle="1" w:styleId="Oaaeiono2">
    <w:name w:val="Oaaeiono2"/>
    <w:basedOn w:val="Oaaeeoa"/>
    <w:uiPriority w:val="99"/>
    <w:rsid w:val="00DE10CA"/>
    <w:pPr>
      <w:widowControl/>
      <w:ind w:left="170"/>
    </w:pPr>
  </w:style>
  <w:style w:type="paragraph" w:customStyle="1" w:styleId="Oaaeeoa1">
    <w:name w:val="Oaaeeoa1"/>
    <w:basedOn w:val="MessageHeader"/>
    <w:uiPriority w:val="99"/>
    <w:rsid w:val="00DE10CA"/>
    <w:pPr>
      <w:widowControl w:val="0"/>
      <w:spacing w:before="0" w:after="0" w:line="-220" w:lineRule="auto"/>
      <w:jc w:val="center"/>
    </w:pPr>
    <w:rPr>
      <w:b/>
      <w:bCs/>
      <w:sz w:val="22"/>
      <w:szCs w:val="22"/>
    </w:rPr>
  </w:style>
  <w:style w:type="paragraph" w:customStyle="1" w:styleId="xl39">
    <w:name w:val="xl39"/>
    <w:basedOn w:val="Normal"/>
    <w:uiPriority w:val="99"/>
    <w:rsid w:val="00DE10CA"/>
    <w:pPr>
      <w:pBdr>
        <w:left w:val="single" w:sz="8" w:space="0" w:color="auto"/>
        <w:right w:val="single" w:sz="8" w:space="0" w:color="auto"/>
      </w:pBdr>
      <w:spacing w:before="100" w:beforeAutospacing="1" w:after="100" w:afterAutospacing="1"/>
      <w:jc w:val="center"/>
    </w:pPr>
    <w:rPr>
      <w:rFonts w:ascii="Arial CYR" w:hAnsi="Arial CYR" w:cs="Arial CYR"/>
      <w:b/>
      <w:bCs/>
      <w:sz w:val="22"/>
      <w:szCs w:val="22"/>
    </w:rPr>
  </w:style>
  <w:style w:type="paragraph" w:customStyle="1" w:styleId="xl44">
    <w:name w:val="xl44"/>
    <w:basedOn w:val="Normal"/>
    <w:uiPriority w:val="99"/>
    <w:rsid w:val="00DE10CA"/>
    <w:pPr>
      <w:pBdr>
        <w:left w:val="single" w:sz="8" w:space="0" w:color="auto"/>
        <w:right w:val="single" w:sz="8" w:space="0" w:color="auto"/>
      </w:pBdr>
      <w:spacing w:before="100" w:beforeAutospacing="1" w:after="100" w:afterAutospacing="1"/>
    </w:pPr>
    <w:rPr>
      <w:rFonts w:ascii="Arial CYR" w:hAnsi="Arial CYR" w:cs="Arial CYR"/>
      <w:sz w:val="22"/>
      <w:szCs w:val="22"/>
    </w:rPr>
  </w:style>
  <w:style w:type="paragraph" w:customStyle="1" w:styleId="xl28">
    <w:name w:val="xl28"/>
    <w:basedOn w:val="Normal"/>
    <w:uiPriority w:val="99"/>
    <w:rsid w:val="00DE10CA"/>
    <w:pPr>
      <w:pBdr>
        <w:left w:val="single" w:sz="8" w:space="0" w:color="auto"/>
        <w:right w:val="single" w:sz="8" w:space="0" w:color="auto"/>
      </w:pBdr>
      <w:spacing w:before="100" w:beforeAutospacing="1" w:after="100" w:afterAutospacing="1"/>
      <w:jc w:val="center"/>
    </w:pPr>
    <w:rPr>
      <w:rFonts w:ascii="Arial CYR" w:hAnsi="Arial CYR" w:cs="Arial CYR"/>
    </w:rPr>
  </w:style>
  <w:style w:type="character" w:customStyle="1" w:styleId="TitleChar1">
    <w:name w:val="Title Char1"/>
    <w:aliases w:val="Знак2 Char1"/>
    <w:uiPriority w:val="99"/>
    <w:locked/>
    <w:rsid w:val="00DE10CA"/>
    <w:rPr>
      <w:b/>
      <w:bCs/>
      <w:sz w:val="24"/>
      <w:szCs w:val="24"/>
      <w:lang w:val="ru-RU" w:eastAsia="ru-RU"/>
    </w:rPr>
  </w:style>
  <w:style w:type="paragraph" w:styleId="EndnoteText">
    <w:name w:val="endnote text"/>
    <w:basedOn w:val="Normal"/>
    <w:link w:val="EndnoteTextChar"/>
    <w:uiPriority w:val="99"/>
    <w:semiHidden/>
    <w:rsid w:val="00DE10CA"/>
    <w:pPr>
      <w:snapToGrid w:val="0"/>
      <w:spacing w:line="360" w:lineRule="auto"/>
      <w:jc w:val="both"/>
    </w:pPr>
    <w:rPr>
      <w:sz w:val="20"/>
      <w:szCs w:val="20"/>
    </w:rPr>
  </w:style>
  <w:style w:type="character" w:customStyle="1" w:styleId="EndnoteTextChar">
    <w:name w:val="Endnote Text Char"/>
    <w:basedOn w:val="DefaultParagraphFont"/>
    <w:link w:val="EndnoteText"/>
    <w:uiPriority w:val="99"/>
    <w:locked/>
    <w:rsid w:val="00DE10CA"/>
    <w:rPr>
      <w:lang w:val="ru-RU" w:eastAsia="ru-RU"/>
    </w:rPr>
  </w:style>
  <w:style w:type="character" w:customStyle="1" w:styleId="mw-headline">
    <w:name w:val="mw-headline"/>
    <w:uiPriority w:val="99"/>
    <w:rsid w:val="00DE10CA"/>
  </w:style>
  <w:style w:type="character" w:customStyle="1" w:styleId="1">
    <w:name w:val="Знак1 Знак Знак"/>
    <w:uiPriority w:val="99"/>
    <w:rsid w:val="00DE10CA"/>
    <w:rPr>
      <w:sz w:val="24"/>
      <w:szCs w:val="24"/>
      <w:lang w:val="ru-RU" w:eastAsia="ru-RU"/>
    </w:rPr>
  </w:style>
  <w:style w:type="paragraph" w:customStyle="1" w:styleId="xl33">
    <w:name w:val="xl33"/>
    <w:basedOn w:val="Normal"/>
    <w:uiPriority w:val="99"/>
    <w:rsid w:val="00DE10CA"/>
    <w:pPr>
      <w:spacing w:before="100" w:beforeAutospacing="1" w:after="100" w:afterAutospacing="1"/>
      <w:jc w:val="center"/>
      <w:textAlignment w:val="center"/>
    </w:pPr>
    <w:rPr>
      <w:rFonts w:ascii="Times New Roman CYR" w:hAnsi="Times New Roman CYR" w:cs="Times New Roman CYR"/>
      <w:b/>
      <w:bCs/>
    </w:rPr>
  </w:style>
  <w:style w:type="character" w:customStyle="1" w:styleId="logo">
    <w:name w:val="logo"/>
    <w:uiPriority w:val="99"/>
    <w:rsid w:val="00DE10CA"/>
  </w:style>
  <w:style w:type="paragraph" w:customStyle="1" w:styleId="font5">
    <w:name w:val="font5"/>
    <w:basedOn w:val="Normal"/>
    <w:uiPriority w:val="99"/>
    <w:rsid w:val="00DE10CA"/>
    <w:pPr>
      <w:spacing w:before="100" w:beforeAutospacing="1" w:after="100" w:afterAutospacing="1"/>
    </w:pPr>
    <w:rPr>
      <w:i/>
      <w:iCs/>
    </w:rPr>
  </w:style>
  <w:style w:type="paragraph" w:customStyle="1" w:styleId="font6">
    <w:name w:val="font6"/>
    <w:basedOn w:val="Normal"/>
    <w:uiPriority w:val="99"/>
    <w:rsid w:val="00DE10CA"/>
    <w:pPr>
      <w:spacing w:before="100" w:beforeAutospacing="1" w:after="100" w:afterAutospacing="1"/>
    </w:pPr>
    <w:rPr>
      <w:b/>
      <w:bCs/>
      <w:i/>
      <w:iCs/>
    </w:rPr>
  </w:style>
  <w:style w:type="paragraph" w:customStyle="1" w:styleId="font7">
    <w:name w:val="font7"/>
    <w:basedOn w:val="Normal"/>
    <w:uiPriority w:val="99"/>
    <w:rsid w:val="00DE10CA"/>
    <w:pPr>
      <w:spacing w:before="100" w:beforeAutospacing="1" w:after="100" w:afterAutospacing="1"/>
    </w:pPr>
    <w:rPr>
      <w:rFonts w:ascii="Times New Roman CYR" w:hAnsi="Times New Roman CYR" w:cs="Times New Roman CYR"/>
      <w:i/>
      <w:iCs/>
      <w:sz w:val="20"/>
      <w:szCs w:val="20"/>
    </w:rPr>
  </w:style>
  <w:style w:type="paragraph" w:customStyle="1" w:styleId="font8">
    <w:name w:val="font8"/>
    <w:basedOn w:val="Normal"/>
    <w:uiPriority w:val="99"/>
    <w:rsid w:val="00DE10CA"/>
    <w:pPr>
      <w:spacing w:before="100" w:beforeAutospacing="1" w:after="100" w:afterAutospacing="1"/>
    </w:pPr>
    <w:rPr>
      <w:rFonts w:ascii="Times New Roman CYR" w:hAnsi="Times New Roman CYR" w:cs="Times New Roman CYR"/>
      <w:b/>
      <w:bCs/>
      <w:i/>
      <w:iCs/>
      <w:sz w:val="20"/>
      <w:szCs w:val="20"/>
    </w:rPr>
  </w:style>
  <w:style w:type="paragraph" w:customStyle="1" w:styleId="xl25">
    <w:name w:val="xl25"/>
    <w:basedOn w:val="Normal"/>
    <w:uiPriority w:val="99"/>
    <w:rsid w:val="00DE10CA"/>
    <w:pPr>
      <w:spacing w:before="100" w:beforeAutospacing="1" w:after="100" w:afterAutospacing="1"/>
      <w:textAlignment w:val="top"/>
    </w:pPr>
    <w:rPr>
      <w:rFonts w:ascii="Times New Roman CYR" w:hAnsi="Times New Roman CYR" w:cs="Times New Roman CYR"/>
    </w:rPr>
  </w:style>
  <w:style w:type="paragraph" w:customStyle="1" w:styleId="xl26">
    <w:name w:val="xl26"/>
    <w:basedOn w:val="Normal"/>
    <w:uiPriority w:val="99"/>
    <w:rsid w:val="00DE10CA"/>
    <w:pP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Normal"/>
    <w:uiPriority w:val="99"/>
    <w:rsid w:val="00DE10CA"/>
    <w:pPr>
      <w:spacing w:before="100" w:beforeAutospacing="1" w:after="100" w:afterAutospacing="1"/>
      <w:textAlignment w:val="top"/>
    </w:pPr>
    <w:rPr>
      <w:rFonts w:ascii="Times New Roman CYR" w:hAnsi="Times New Roman CYR" w:cs="Times New Roman CYR"/>
    </w:rPr>
  </w:style>
  <w:style w:type="paragraph" w:customStyle="1" w:styleId="xl29">
    <w:name w:val="xl29"/>
    <w:basedOn w:val="Normal"/>
    <w:uiPriority w:val="99"/>
    <w:rsid w:val="00DE10CA"/>
    <w:pP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Normal"/>
    <w:uiPriority w:val="99"/>
    <w:rsid w:val="00DE10CA"/>
    <w:pPr>
      <w:pBdr>
        <w:top w:val="single" w:sz="4" w:space="0" w:color="auto"/>
        <w:left w:val="single" w:sz="4" w:space="0" w:color="auto"/>
        <w:bottom w:val="single" w:sz="4" w:space="0" w:color="auto"/>
        <w:right w:val="single" w:sz="4" w:space="0" w:color="auto"/>
      </w:pBdr>
      <w:shd w:val="clear" w:color="C0C0C0" w:fill="00FFFF"/>
      <w:spacing w:before="100" w:beforeAutospacing="1" w:after="100" w:afterAutospacing="1"/>
      <w:textAlignment w:val="top"/>
    </w:pPr>
    <w:rPr>
      <w:rFonts w:ascii="Times New Roman CYR" w:hAnsi="Times New Roman CYR" w:cs="Times New Roman CYR"/>
    </w:rPr>
  </w:style>
  <w:style w:type="paragraph" w:customStyle="1" w:styleId="xl31">
    <w:name w:val="xl31"/>
    <w:basedOn w:val="Normal"/>
    <w:uiPriority w:val="99"/>
    <w:rsid w:val="00DE10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32">
    <w:name w:val="xl32"/>
    <w:basedOn w:val="Normal"/>
    <w:uiPriority w:val="99"/>
    <w:rsid w:val="00DE10CA"/>
    <w:pPr>
      <w:spacing w:before="100" w:beforeAutospacing="1" w:after="100" w:afterAutospacing="1"/>
      <w:jc w:val="center"/>
      <w:textAlignment w:val="center"/>
    </w:pPr>
    <w:rPr>
      <w:rFonts w:ascii="Times New Roman CYR" w:hAnsi="Times New Roman CYR" w:cs="Times New Roman CYR"/>
    </w:rPr>
  </w:style>
  <w:style w:type="paragraph" w:customStyle="1" w:styleId="xl34">
    <w:name w:val="xl34"/>
    <w:basedOn w:val="Normal"/>
    <w:uiPriority w:val="99"/>
    <w:rsid w:val="00DE10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35">
    <w:name w:val="xl35"/>
    <w:basedOn w:val="Normal"/>
    <w:uiPriority w:val="99"/>
    <w:rsid w:val="00DE10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6">
    <w:name w:val="xl36"/>
    <w:basedOn w:val="Normal"/>
    <w:uiPriority w:val="99"/>
    <w:rsid w:val="00DE10CA"/>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37">
    <w:name w:val="xl37"/>
    <w:basedOn w:val="Normal"/>
    <w:uiPriority w:val="99"/>
    <w:rsid w:val="00DE10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8">
    <w:name w:val="xl38"/>
    <w:basedOn w:val="Normal"/>
    <w:uiPriority w:val="99"/>
    <w:rsid w:val="00DE10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40">
    <w:name w:val="xl40"/>
    <w:basedOn w:val="Normal"/>
    <w:uiPriority w:val="99"/>
    <w:rsid w:val="00DE10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41">
    <w:name w:val="xl41"/>
    <w:basedOn w:val="Normal"/>
    <w:uiPriority w:val="99"/>
    <w:rsid w:val="00DE10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42">
    <w:name w:val="xl42"/>
    <w:basedOn w:val="Normal"/>
    <w:uiPriority w:val="99"/>
    <w:rsid w:val="00DE10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43">
    <w:name w:val="xl43"/>
    <w:basedOn w:val="Normal"/>
    <w:uiPriority w:val="99"/>
    <w:rsid w:val="00DE10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45">
    <w:name w:val="xl45"/>
    <w:basedOn w:val="Normal"/>
    <w:uiPriority w:val="99"/>
    <w:rsid w:val="00DE10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46">
    <w:name w:val="xl46"/>
    <w:basedOn w:val="Normal"/>
    <w:uiPriority w:val="99"/>
    <w:rsid w:val="00DE10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i/>
      <w:iCs/>
    </w:rPr>
  </w:style>
  <w:style w:type="paragraph" w:customStyle="1" w:styleId="xl47">
    <w:name w:val="xl47"/>
    <w:basedOn w:val="Normal"/>
    <w:uiPriority w:val="99"/>
    <w:rsid w:val="00DE10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48">
    <w:name w:val="xl48"/>
    <w:basedOn w:val="Normal"/>
    <w:uiPriority w:val="99"/>
    <w:rsid w:val="00DE10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49">
    <w:name w:val="xl49"/>
    <w:basedOn w:val="Normal"/>
    <w:uiPriority w:val="99"/>
    <w:rsid w:val="00DE10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rPr>
  </w:style>
  <w:style w:type="paragraph" w:customStyle="1" w:styleId="xl50">
    <w:name w:val="xl50"/>
    <w:basedOn w:val="Normal"/>
    <w:uiPriority w:val="99"/>
    <w:rsid w:val="00DE10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rPr>
  </w:style>
  <w:style w:type="paragraph" w:customStyle="1" w:styleId="xl51">
    <w:name w:val="xl51"/>
    <w:basedOn w:val="Normal"/>
    <w:uiPriority w:val="99"/>
    <w:rsid w:val="00DE10C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52">
    <w:name w:val="xl52"/>
    <w:basedOn w:val="Normal"/>
    <w:uiPriority w:val="99"/>
    <w:rsid w:val="00DE10CA"/>
    <w:pPr>
      <w:pBdr>
        <w:top w:val="single" w:sz="4" w:space="0" w:color="auto"/>
        <w:bottom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53">
    <w:name w:val="xl53"/>
    <w:basedOn w:val="Normal"/>
    <w:uiPriority w:val="99"/>
    <w:rsid w:val="00DE10CA"/>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54">
    <w:name w:val="xl54"/>
    <w:basedOn w:val="Normal"/>
    <w:uiPriority w:val="99"/>
    <w:rsid w:val="00DE10CA"/>
    <w:pPr>
      <w:pBdr>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55">
    <w:name w:val="xl55"/>
    <w:basedOn w:val="Normal"/>
    <w:uiPriority w:val="99"/>
    <w:rsid w:val="00DE10C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Times New Roman CYR" w:hAnsi="Times New Roman CYR" w:cs="Times New Roman CYR"/>
      <w:b/>
      <w:bCs/>
    </w:rPr>
  </w:style>
  <w:style w:type="paragraph" w:customStyle="1" w:styleId="xl56">
    <w:name w:val="xl56"/>
    <w:basedOn w:val="Normal"/>
    <w:uiPriority w:val="99"/>
    <w:rsid w:val="00DE10CA"/>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57">
    <w:name w:val="xl57"/>
    <w:basedOn w:val="Normal"/>
    <w:uiPriority w:val="99"/>
    <w:rsid w:val="00DE10CA"/>
    <w:pPr>
      <w:pBdr>
        <w:top w:val="single" w:sz="4" w:space="0" w:color="auto"/>
        <w:bottom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58">
    <w:name w:val="xl58"/>
    <w:basedOn w:val="Normal"/>
    <w:uiPriority w:val="99"/>
    <w:rsid w:val="00DE10CA"/>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59">
    <w:name w:val="xl59"/>
    <w:basedOn w:val="Normal"/>
    <w:uiPriority w:val="99"/>
    <w:rsid w:val="00DE10C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60">
    <w:name w:val="xl60"/>
    <w:basedOn w:val="Normal"/>
    <w:uiPriority w:val="99"/>
    <w:rsid w:val="00DE10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61">
    <w:name w:val="xl61"/>
    <w:basedOn w:val="Normal"/>
    <w:uiPriority w:val="99"/>
    <w:rsid w:val="00DE10C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CYR" w:hAnsi="Times New Roman CYR" w:cs="Times New Roman CYR"/>
      <w:b/>
      <w:bCs/>
    </w:rPr>
  </w:style>
  <w:style w:type="paragraph" w:customStyle="1" w:styleId="xl62">
    <w:name w:val="xl62"/>
    <w:basedOn w:val="Normal"/>
    <w:uiPriority w:val="99"/>
    <w:rsid w:val="00DE10CA"/>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63">
    <w:name w:val="xl63"/>
    <w:basedOn w:val="Normal"/>
    <w:uiPriority w:val="99"/>
    <w:rsid w:val="00DE10CA"/>
    <w:pPr>
      <w:pBdr>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64">
    <w:name w:val="xl64"/>
    <w:basedOn w:val="Normal"/>
    <w:uiPriority w:val="99"/>
    <w:rsid w:val="00DE10CA"/>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CYR" w:hAnsi="Times New Roman CYR" w:cs="Times New Roman CYR"/>
      <w:b/>
      <w:bCs/>
    </w:rPr>
  </w:style>
  <w:style w:type="paragraph" w:customStyle="1" w:styleId="xl65">
    <w:name w:val="xl65"/>
    <w:basedOn w:val="Normal"/>
    <w:uiPriority w:val="99"/>
    <w:rsid w:val="00DE10CA"/>
    <w:pPr>
      <w:pBdr>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66">
    <w:name w:val="xl66"/>
    <w:basedOn w:val="Normal"/>
    <w:uiPriority w:val="99"/>
    <w:rsid w:val="00DE10CA"/>
    <w:pPr>
      <w:pBdr>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4">
    <w:name w:val="Стиль4"/>
    <w:basedOn w:val="Normal"/>
    <w:uiPriority w:val="99"/>
    <w:rsid w:val="00DE10CA"/>
    <w:pPr>
      <w:jc w:val="center"/>
    </w:pPr>
    <w:rPr>
      <w:b/>
      <w:bCs/>
      <w:sz w:val="28"/>
      <w:szCs w:val="28"/>
    </w:rPr>
  </w:style>
  <w:style w:type="paragraph" w:customStyle="1" w:styleId="a0">
    <w:name w:val="Основной"/>
    <w:basedOn w:val="Normal"/>
    <w:uiPriority w:val="99"/>
    <w:rsid w:val="00DE10CA"/>
    <w:pPr>
      <w:spacing w:after="20" w:line="360" w:lineRule="auto"/>
      <w:ind w:firstLine="709"/>
      <w:jc w:val="both"/>
    </w:pPr>
    <w:rPr>
      <w:sz w:val="28"/>
      <w:szCs w:val="28"/>
    </w:rPr>
  </w:style>
  <w:style w:type="paragraph" w:styleId="BlockText">
    <w:name w:val="Block Text"/>
    <w:basedOn w:val="Normal"/>
    <w:uiPriority w:val="99"/>
    <w:rsid w:val="00DE10CA"/>
    <w:pPr>
      <w:ind w:left="-108" w:right="-108"/>
      <w:jc w:val="center"/>
    </w:pPr>
    <w:rPr>
      <w:sz w:val="20"/>
      <w:szCs w:val="20"/>
    </w:rPr>
  </w:style>
  <w:style w:type="paragraph" w:styleId="Subtitle">
    <w:name w:val="Subtitle"/>
    <w:basedOn w:val="Normal"/>
    <w:link w:val="SubtitleChar"/>
    <w:uiPriority w:val="99"/>
    <w:qFormat/>
    <w:locked/>
    <w:rsid w:val="00DE10CA"/>
    <w:pPr>
      <w:jc w:val="center"/>
    </w:pPr>
    <w:rPr>
      <w:rFonts w:ascii="Cambria" w:hAnsi="Cambria" w:cs="Cambria"/>
    </w:rPr>
  </w:style>
  <w:style w:type="character" w:customStyle="1" w:styleId="SubtitleChar">
    <w:name w:val="Subtitle Char"/>
    <w:basedOn w:val="DefaultParagraphFont"/>
    <w:link w:val="Subtitle"/>
    <w:uiPriority w:val="99"/>
    <w:locked/>
    <w:rsid w:val="00DE10CA"/>
    <w:rPr>
      <w:rFonts w:ascii="Cambria" w:hAnsi="Cambria" w:cs="Cambria"/>
      <w:sz w:val="24"/>
      <w:szCs w:val="24"/>
      <w:lang w:val="ru-RU" w:eastAsia="ru-RU"/>
    </w:rPr>
  </w:style>
  <w:style w:type="character" w:styleId="FollowedHyperlink">
    <w:name w:val="FollowedHyperlink"/>
    <w:basedOn w:val="DefaultParagraphFont"/>
    <w:uiPriority w:val="99"/>
    <w:rsid w:val="00DE10CA"/>
    <w:rPr>
      <w:color w:val="800080"/>
      <w:u w:val="single"/>
    </w:rPr>
  </w:style>
  <w:style w:type="paragraph" w:customStyle="1" w:styleId="xl24">
    <w:name w:val="xl24"/>
    <w:basedOn w:val="Normal"/>
    <w:uiPriority w:val="99"/>
    <w:rsid w:val="00DE10CA"/>
    <w:pPr>
      <w:pBdr>
        <w:bottom w:val="single" w:sz="4" w:space="0" w:color="auto"/>
        <w:right w:val="single" w:sz="4" w:space="0" w:color="auto"/>
      </w:pBdr>
      <w:spacing w:before="100" w:beforeAutospacing="1" w:after="100" w:afterAutospacing="1"/>
      <w:textAlignment w:val="top"/>
    </w:pPr>
    <w:rPr>
      <w:b/>
      <w:bCs/>
    </w:rPr>
  </w:style>
  <w:style w:type="paragraph" w:styleId="ListBullet2">
    <w:name w:val="List Bullet 2"/>
    <w:basedOn w:val="Normal"/>
    <w:autoRedefine/>
    <w:uiPriority w:val="99"/>
    <w:rsid w:val="00DE10CA"/>
    <w:pPr>
      <w:tabs>
        <w:tab w:val="num" w:pos="643"/>
      </w:tabs>
      <w:ind w:left="643" w:hanging="360"/>
    </w:pPr>
    <w:rPr>
      <w:sz w:val="20"/>
      <w:szCs w:val="20"/>
    </w:rPr>
  </w:style>
  <w:style w:type="paragraph" w:styleId="FootnoteText">
    <w:name w:val="footnote text"/>
    <w:basedOn w:val="Normal"/>
    <w:link w:val="FootnoteTextChar"/>
    <w:uiPriority w:val="99"/>
    <w:semiHidden/>
    <w:rsid w:val="00DE10CA"/>
    <w:rPr>
      <w:sz w:val="20"/>
      <w:szCs w:val="20"/>
    </w:rPr>
  </w:style>
  <w:style w:type="character" w:customStyle="1" w:styleId="FootnoteTextChar">
    <w:name w:val="Footnote Text Char"/>
    <w:basedOn w:val="DefaultParagraphFont"/>
    <w:link w:val="FootnoteText"/>
    <w:uiPriority w:val="99"/>
    <w:semiHidden/>
    <w:locked/>
    <w:rsid w:val="00DE10CA"/>
    <w:rPr>
      <w:lang w:val="ru-RU" w:eastAsia="ru-RU"/>
    </w:rPr>
  </w:style>
  <w:style w:type="character" w:styleId="FootnoteReference">
    <w:name w:val="footnote reference"/>
    <w:basedOn w:val="DefaultParagraphFont"/>
    <w:uiPriority w:val="99"/>
    <w:semiHidden/>
    <w:rsid w:val="00DE10CA"/>
    <w:rPr>
      <w:vertAlign w:val="superscript"/>
    </w:rPr>
  </w:style>
  <w:style w:type="paragraph" w:customStyle="1" w:styleId="a1">
    <w:name w:val="МОН основной"/>
    <w:basedOn w:val="Normal"/>
    <w:uiPriority w:val="99"/>
    <w:rsid w:val="00DE10CA"/>
    <w:pPr>
      <w:spacing w:line="360" w:lineRule="auto"/>
      <w:ind w:firstLine="709"/>
      <w:jc w:val="both"/>
    </w:pPr>
    <w:rPr>
      <w:sz w:val="28"/>
      <w:szCs w:val="28"/>
    </w:rPr>
  </w:style>
  <w:style w:type="paragraph" w:customStyle="1" w:styleId="a2">
    <w:name w:val="МОН"/>
    <w:basedOn w:val="Normal"/>
    <w:uiPriority w:val="99"/>
    <w:rsid w:val="00DE10CA"/>
    <w:pPr>
      <w:spacing w:line="360" w:lineRule="auto"/>
      <w:ind w:firstLine="709"/>
      <w:jc w:val="both"/>
    </w:pPr>
    <w:rPr>
      <w:sz w:val="28"/>
      <w:szCs w:val="28"/>
    </w:rPr>
  </w:style>
  <w:style w:type="paragraph" w:customStyle="1" w:styleId="a3">
    <w:name w:val="таблица"/>
    <w:basedOn w:val="Normal"/>
    <w:uiPriority w:val="99"/>
    <w:rsid w:val="00DE10CA"/>
    <w:pPr>
      <w:widowControl w:val="0"/>
      <w:autoSpaceDE w:val="0"/>
      <w:autoSpaceDN w:val="0"/>
      <w:adjustRightInd w:val="0"/>
      <w:jc w:val="both"/>
    </w:pPr>
  </w:style>
  <w:style w:type="character" w:customStyle="1" w:styleId="bodyarticletext1">
    <w:name w:val="bodyarticletext1"/>
    <w:uiPriority w:val="99"/>
    <w:rsid w:val="00DE10CA"/>
    <w:rPr>
      <w:rFonts w:ascii="Arial" w:hAnsi="Arial" w:cs="Arial"/>
      <w:color w:val="000000"/>
      <w:sz w:val="19"/>
      <w:szCs w:val="19"/>
    </w:rPr>
  </w:style>
  <w:style w:type="paragraph" w:customStyle="1" w:styleId="a4">
    <w:name w:val="Таблицы (моноширинный)"/>
    <w:basedOn w:val="Normal"/>
    <w:next w:val="Normal"/>
    <w:uiPriority w:val="99"/>
    <w:rsid w:val="00DE10CA"/>
    <w:pPr>
      <w:widowControl w:val="0"/>
      <w:autoSpaceDE w:val="0"/>
      <w:autoSpaceDN w:val="0"/>
      <w:adjustRightInd w:val="0"/>
      <w:jc w:val="both"/>
    </w:pPr>
    <w:rPr>
      <w:rFonts w:ascii="Courier New" w:hAnsi="Courier New" w:cs="Courier New"/>
      <w:sz w:val="20"/>
      <w:szCs w:val="20"/>
    </w:rPr>
  </w:style>
  <w:style w:type="paragraph" w:customStyle="1" w:styleId="10">
    <w:name w:val="Знак1 Знак Знак Знак"/>
    <w:basedOn w:val="Normal"/>
    <w:uiPriority w:val="99"/>
    <w:rsid w:val="00DE10CA"/>
    <w:pPr>
      <w:snapToGrid w:val="0"/>
      <w:spacing w:before="100" w:beforeAutospacing="1" w:after="100" w:afterAutospacing="1" w:line="360" w:lineRule="auto"/>
      <w:jc w:val="both"/>
    </w:pPr>
    <w:rPr>
      <w:rFonts w:ascii="Tahoma" w:hAnsi="Tahoma" w:cs="Tahoma"/>
      <w:sz w:val="20"/>
      <w:szCs w:val="20"/>
      <w:lang w:val="en-US" w:eastAsia="en-US"/>
    </w:rPr>
  </w:style>
  <w:style w:type="paragraph" w:styleId="NoSpacing">
    <w:name w:val="No Spacing"/>
    <w:uiPriority w:val="99"/>
    <w:qFormat/>
    <w:rsid w:val="00DE10CA"/>
    <w:rPr>
      <w:sz w:val="28"/>
      <w:szCs w:val="28"/>
    </w:rPr>
  </w:style>
  <w:style w:type="paragraph" w:customStyle="1" w:styleId="11">
    <w:name w:val="Знак Знак Знак Знак1 Знак Знак Знак"/>
    <w:basedOn w:val="Normal"/>
    <w:uiPriority w:val="99"/>
    <w:rsid w:val="00DE10CA"/>
    <w:pPr>
      <w:spacing w:after="160" w:line="240" w:lineRule="exact"/>
    </w:pPr>
    <w:rPr>
      <w:rFonts w:ascii="Verdana" w:hAnsi="Verdana" w:cs="Verdana"/>
      <w:sz w:val="20"/>
      <w:szCs w:val="20"/>
      <w:lang w:val="en-US" w:eastAsia="en-US"/>
    </w:rPr>
  </w:style>
  <w:style w:type="paragraph" w:styleId="BodyTextFirstIndent">
    <w:name w:val="Body Text First Indent"/>
    <w:basedOn w:val="BodyText"/>
    <w:link w:val="BodyTextFirstIndentChar"/>
    <w:uiPriority w:val="99"/>
    <w:rsid w:val="00DE10CA"/>
    <w:pPr>
      <w:ind w:firstLine="210"/>
    </w:pPr>
    <w:rPr>
      <w:b/>
      <w:bCs/>
      <w:sz w:val="20"/>
      <w:szCs w:val="20"/>
    </w:rPr>
  </w:style>
  <w:style w:type="character" w:customStyle="1" w:styleId="BodyTextFirstIndentChar">
    <w:name w:val="Body Text First Indent Char"/>
    <w:basedOn w:val="BodyTextChar"/>
    <w:link w:val="BodyTextFirstIndent"/>
    <w:uiPriority w:val="99"/>
    <w:semiHidden/>
    <w:locked/>
    <w:rsid w:val="00DE10CA"/>
    <w:rPr>
      <w:b/>
      <w:bCs/>
      <w:lang w:val="ru-RU" w:eastAsia="ru-RU"/>
    </w:rPr>
  </w:style>
  <w:style w:type="paragraph" w:customStyle="1" w:styleId="110">
    <w:name w:val="Знак Знак Знак Знак1 Знак Знак Знак1"/>
    <w:basedOn w:val="Normal"/>
    <w:uiPriority w:val="99"/>
    <w:rsid w:val="00DE10CA"/>
    <w:pPr>
      <w:spacing w:after="160" w:line="240" w:lineRule="exact"/>
    </w:pPr>
    <w:rPr>
      <w:rFonts w:ascii="Verdana" w:hAnsi="Verdana" w:cs="Verdana"/>
      <w:sz w:val="20"/>
      <w:szCs w:val="20"/>
      <w:lang w:val="en-US" w:eastAsia="en-US"/>
    </w:rPr>
  </w:style>
  <w:style w:type="paragraph" w:customStyle="1" w:styleId="12">
    <w:name w:val="Обычный (веб)1"/>
    <w:basedOn w:val="Normal"/>
    <w:uiPriority w:val="99"/>
    <w:rsid w:val="00DE10CA"/>
  </w:style>
  <w:style w:type="paragraph" w:customStyle="1" w:styleId="13">
    <w:name w:val="Обычный1"/>
    <w:uiPriority w:val="99"/>
    <w:rsid w:val="00DE10CA"/>
    <w:pPr>
      <w:snapToGrid w:val="0"/>
      <w:spacing w:line="360" w:lineRule="auto"/>
      <w:jc w:val="both"/>
    </w:pPr>
    <w:rPr>
      <w:sz w:val="24"/>
      <w:szCs w:val="24"/>
    </w:rPr>
  </w:style>
  <w:style w:type="paragraph" w:customStyle="1" w:styleId="a5">
    <w:name w:val="Знак Знак Знак"/>
    <w:basedOn w:val="Normal"/>
    <w:uiPriority w:val="99"/>
    <w:rsid w:val="00DE10CA"/>
    <w:pPr>
      <w:spacing w:after="160" w:line="240" w:lineRule="exact"/>
    </w:pPr>
    <w:rPr>
      <w:rFonts w:ascii="Verdana" w:hAnsi="Verdana" w:cs="Verdana"/>
      <w:sz w:val="20"/>
      <w:szCs w:val="20"/>
      <w:lang w:val="en-US" w:eastAsia="en-US"/>
    </w:rPr>
  </w:style>
  <w:style w:type="paragraph" w:customStyle="1" w:styleId="a6">
    <w:name w:val="Содержимое таблицы"/>
    <w:basedOn w:val="Normal"/>
    <w:uiPriority w:val="99"/>
    <w:rsid w:val="00DE10CA"/>
    <w:pPr>
      <w:widowControl w:val="0"/>
      <w:suppressLineNumbers/>
      <w:suppressAutoHyphens/>
    </w:pPr>
    <w:rPr>
      <w:rFonts w:ascii="Arial" w:hAnsi="Arial" w:cs="Arial"/>
      <w:kern w:val="2"/>
      <w:sz w:val="20"/>
      <w:szCs w:val="20"/>
    </w:rPr>
  </w:style>
  <w:style w:type="paragraph" w:styleId="CommentSubject">
    <w:name w:val="annotation subject"/>
    <w:basedOn w:val="CommentText"/>
    <w:next w:val="CommentText"/>
    <w:link w:val="CommentSubjectChar"/>
    <w:uiPriority w:val="99"/>
    <w:semiHidden/>
    <w:rsid w:val="00DE10CA"/>
    <w:pPr>
      <w:snapToGrid w:val="0"/>
      <w:spacing w:line="360" w:lineRule="auto"/>
      <w:jc w:val="both"/>
    </w:pPr>
    <w:rPr>
      <w:b/>
      <w:bCs/>
    </w:rPr>
  </w:style>
  <w:style w:type="character" w:customStyle="1" w:styleId="CommentSubjectChar">
    <w:name w:val="Comment Subject Char"/>
    <w:basedOn w:val="CommentTextChar"/>
    <w:link w:val="CommentSubject"/>
    <w:uiPriority w:val="99"/>
    <w:semiHidden/>
    <w:locked/>
    <w:rsid w:val="00DE10CA"/>
    <w:rPr>
      <w:b/>
      <w:bCs/>
      <w:lang w:val="ru-RU" w:eastAsia="ru-RU"/>
    </w:rPr>
  </w:style>
  <w:style w:type="paragraph" w:customStyle="1" w:styleId="a7">
    <w:name w:val="Доклад"/>
    <w:basedOn w:val="Normal"/>
    <w:autoRedefine/>
    <w:uiPriority w:val="99"/>
    <w:rsid w:val="00DE10CA"/>
    <w:pPr>
      <w:ind w:firstLine="720"/>
      <w:jc w:val="both"/>
    </w:pPr>
    <w:rPr>
      <w:sz w:val="28"/>
      <w:szCs w:val="28"/>
    </w:rPr>
  </w:style>
  <w:style w:type="paragraph" w:customStyle="1" w:styleId="14">
    <w:name w:val="Знак Знак Знак1"/>
    <w:basedOn w:val="Normal"/>
    <w:uiPriority w:val="99"/>
    <w:rsid w:val="00DE10CA"/>
    <w:pPr>
      <w:tabs>
        <w:tab w:val="num" w:pos="360"/>
      </w:tabs>
      <w:spacing w:after="160" w:line="240" w:lineRule="exact"/>
    </w:pPr>
    <w:rPr>
      <w:sz w:val="20"/>
      <w:szCs w:val="20"/>
    </w:rPr>
  </w:style>
  <w:style w:type="character" w:customStyle="1" w:styleId="WW8Num6z0">
    <w:name w:val="WW8Num6z0"/>
    <w:uiPriority w:val="99"/>
    <w:rsid w:val="00DE10CA"/>
    <w:rPr>
      <w:rFonts w:ascii="Symbol" w:hAnsi="Symbol" w:cs="Symbol"/>
    </w:rPr>
  </w:style>
  <w:style w:type="paragraph" w:customStyle="1" w:styleId="15">
    <w:name w:val="Стиль1"/>
    <w:basedOn w:val="Heading1"/>
    <w:uiPriority w:val="99"/>
    <w:rsid w:val="00DE10CA"/>
    <w:pPr>
      <w:keepNext w:val="0"/>
      <w:widowControl w:val="0"/>
      <w:tabs>
        <w:tab w:val="left" w:pos="708"/>
      </w:tabs>
      <w:spacing w:after="120" w:line="240" w:lineRule="auto"/>
    </w:pPr>
  </w:style>
  <w:style w:type="paragraph" w:customStyle="1" w:styleId="20">
    <w:name w:val="Стиль2"/>
    <w:basedOn w:val="Heading1"/>
    <w:uiPriority w:val="99"/>
    <w:rsid w:val="00DE10CA"/>
    <w:pPr>
      <w:keepNext w:val="0"/>
      <w:widowControl w:val="0"/>
      <w:tabs>
        <w:tab w:val="left" w:pos="708"/>
      </w:tabs>
      <w:spacing w:after="120" w:line="240" w:lineRule="auto"/>
    </w:pPr>
  </w:style>
  <w:style w:type="paragraph" w:customStyle="1" w:styleId="3">
    <w:name w:val="Стиль3"/>
    <w:basedOn w:val="Heading1"/>
    <w:uiPriority w:val="99"/>
    <w:rsid w:val="00DE10CA"/>
    <w:pPr>
      <w:keepNext w:val="0"/>
      <w:widowControl w:val="0"/>
      <w:tabs>
        <w:tab w:val="left" w:pos="708"/>
      </w:tabs>
      <w:spacing w:after="120" w:line="240" w:lineRule="auto"/>
    </w:pPr>
  </w:style>
  <w:style w:type="paragraph" w:customStyle="1" w:styleId="5">
    <w:name w:val="Стиль5"/>
    <w:basedOn w:val="Heading2"/>
    <w:uiPriority w:val="99"/>
    <w:rsid w:val="00DE10CA"/>
    <w:pPr>
      <w:suppressAutoHyphens/>
      <w:spacing w:before="0" w:after="0"/>
      <w:jc w:val="center"/>
    </w:pPr>
    <w:rPr>
      <w:rFonts w:ascii="Cambria" w:hAnsi="Cambria" w:cs="Cambria"/>
    </w:rPr>
  </w:style>
  <w:style w:type="paragraph" w:customStyle="1" w:styleId="6">
    <w:name w:val="Стиль6"/>
    <w:basedOn w:val="Heading1"/>
    <w:uiPriority w:val="99"/>
    <w:rsid w:val="00DE10CA"/>
    <w:pPr>
      <w:keepNext w:val="0"/>
      <w:widowControl w:val="0"/>
      <w:tabs>
        <w:tab w:val="left" w:pos="708"/>
      </w:tabs>
      <w:spacing w:after="120" w:line="240" w:lineRule="auto"/>
    </w:pPr>
  </w:style>
  <w:style w:type="paragraph" w:customStyle="1" w:styleId="71">
    <w:name w:val="Стиль7"/>
    <w:basedOn w:val="Heading1"/>
    <w:next w:val="6"/>
    <w:uiPriority w:val="99"/>
    <w:rsid w:val="00DE10CA"/>
    <w:pPr>
      <w:keepNext w:val="0"/>
      <w:widowControl w:val="0"/>
      <w:tabs>
        <w:tab w:val="left" w:pos="708"/>
      </w:tabs>
      <w:spacing w:after="120" w:line="240" w:lineRule="auto"/>
    </w:pPr>
  </w:style>
  <w:style w:type="paragraph" w:customStyle="1" w:styleId="8">
    <w:name w:val="Стиль8"/>
    <w:basedOn w:val="Heading1"/>
    <w:next w:val="6"/>
    <w:uiPriority w:val="99"/>
    <w:rsid w:val="00DE10CA"/>
    <w:pPr>
      <w:keepNext w:val="0"/>
      <w:widowControl w:val="0"/>
      <w:tabs>
        <w:tab w:val="left" w:pos="708"/>
      </w:tabs>
      <w:spacing w:after="120" w:line="240" w:lineRule="auto"/>
    </w:pPr>
  </w:style>
  <w:style w:type="paragraph" w:customStyle="1" w:styleId="9">
    <w:name w:val="Стиль9"/>
    <w:basedOn w:val="Normal"/>
    <w:uiPriority w:val="99"/>
    <w:rsid w:val="00DE10CA"/>
    <w:pPr>
      <w:snapToGrid w:val="0"/>
      <w:spacing w:line="360" w:lineRule="auto"/>
      <w:jc w:val="both"/>
    </w:pPr>
  </w:style>
  <w:style w:type="paragraph" w:customStyle="1" w:styleId="100">
    <w:name w:val="Стиль10"/>
    <w:basedOn w:val="Heading1"/>
    <w:next w:val="6"/>
    <w:uiPriority w:val="99"/>
    <w:rsid w:val="00DE10CA"/>
    <w:pPr>
      <w:keepNext w:val="0"/>
      <w:widowControl w:val="0"/>
      <w:tabs>
        <w:tab w:val="left" w:pos="708"/>
      </w:tabs>
      <w:spacing w:after="120" w:line="240" w:lineRule="auto"/>
    </w:pPr>
  </w:style>
  <w:style w:type="paragraph" w:customStyle="1" w:styleId="111">
    <w:name w:val="Стиль11"/>
    <w:basedOn w:val="Heading1"/>
    <w:next w:val="6"/>
    <w:uiPriority w:val="99"/>
    <w:rsid w:val="00DE10CA"/>
    <w:pPr>
      <w:keepNext w:val="0"/>
      <w:widowControl w:val="0"/>
      <w:tabs>
        <w:tab w:val="left" w:pos="708"/>
      </w:tabs>
      <w:spacing w:after="120" w:line="240" w:lineRule="auto"/>
    </w:pPr>
  </w:style>
  <w:style w:type="paragraph" w:customStyle="1" w:styleId="a8">
    <w:name w:val="Стиль полужирный По центру"/>
    <w:basedOn w:val="Heading1"/>
    <w:uiPriority w:val="99"/>
    <w:rsid w:val="00DE10CA"/>
    <w:pPr>
      <w:keepNext w:val="0"/>
      <w:widowControl w:val="0"/>
      <w:tabs>
        <w:tab w:val="left" w:pos="708"/>
      </w:tabs>
      <w:spacing w:after="120" w:line="240" w:lineRule="auto"/>
    </w:pPr>
  </w:style>
  <w:style w:type="paragraph" w:customStyle="1" w:styleId="Char">
    <w:name w:val="Char Знак"/>
    <w:basedOn w:val="Normal"/>
    <w:uiPriority w:val="99"/>
    <w:rsid w:val="00DE10CA"/>
    <w:pPr>
      <w:spacing w:before="100" w:beforeAutospacing="1" w:after="100" w:afterAutospacing="1"/>
    </w:pPr>
    <w:rPr>
      <w:rFonts w:ascii="Tahoma" w:hAnsi="Tahoma" w:cs="Tahoma"/>
      <w:sz w:val="20"/>
      <w:szCs w:val="20"/>
      <w:lang w:val="en-US" w:eastAsia="en-US"/>
    </w:rPr>
  </w:style>
  <w:style w:type="character" w:customStyle="1" w:styleId="apple-converted-space">
    <w:name w:val="apple-converted-space"/>
    <w:uiPriority w:val="99"/>
    <w:rsid w:val="00DE10CA"/>
  </w:style>
  <w:style w:type="paragraph" w:customStyle="1" w:styleId="16">
    <w:name w:val="1"/>
    <w:basedOn w:val="Normal"/>
    <w:uiPriority w:val="99"/>
    <w:rsid w:val="00DE10CA"/>
    <w:pPr>
      <w:spacing w:before="100" w:beforeAutospacing="1" w:after="100" w:afterAutospacing="1"/>
    </w:pPr>
    <w:rPr>
      <w:rFonts w:ascii="Tahoma" w:hAnsi="Tahoma" w:cs="Tahoma"/>
      <w:sz w:val="20"/>
      <w:szCs w:val="20"/>
      <w:lang w:val="en-US" w:eastAsia="en-US"/>
    </w:rPr>
  </w:style>
  <w:style w:type="paragraph" w:customStyle="1" w:styleId="21">
    <w:name w:val="Без интервала2"/>
    <w:uiPriority w:val="99"/>
    <w:rsid w:val="00DE10CA"/>
    <w:rPr>
      <w:rFonts w:ascii="Calibri" w:hAnsi="Calibri" w:cs="Calibri"/>
      <w:lang w:eastAsia="en-US"/>
    </w:rPr>
  </w:style>
  <w:style w:type="paragraph" w:customStyle="1" w:styleId="30">
    <w:name w:val="Без интервала3"/>
    <w:uiPriority w:val="99"/>
    <w:rsid w:val="00DE10CA"/>
    <w:rPr>
      <w:rFonts w:ascii="Calibri" w:hAnsi="Calibri" w:cs="Calibri"/>
      <w:lang w:eastAsia="en-US"/>
    </w:rPr>
  </w:style>
  <w:style w:type="paragraph" w:styleId="HTMLPreformatted">
    <w:name w:val="HTML Preformatted"/>
    <w:basedOn w:val="Normal"/>
    <w:link w:val="HTMLPreformattedChar"/>
    <w:uiPriority w:val="99"/>
    <w:semiHidden/>
    <w:rsid w:val="00DE1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E10CA"/>
    <w:rPr>
      <w:rFonts w:ascii="Courier New" w:hAnsi="Courier New" w:cs="Courier New"/>
      <w:lang w:val="ru-RU" w:eastAsia="ru-RU"/>
    </w:rPr>
  </w:style>
  <w:style w:type="character" w:customStyle="1" w:styleId="210">
    <w:name w:val="Знак Знак Знак21"/>
    <w:uiPriority w:val="99"/>
    <w:rsid w:val="00DE10CA"/>
    <w:rPr>
      <w:lang w:eastAsia="ru-RU"/>
    </w:rPr>
  </w:style>
  <w:style w:type="paragraph" w:styleId="TOCHeading">
    <w:name w:val="TOC Heading"/>
    <w:basedOn w:val="Heading1"/>
    <w:next w:val="Normal"/>
    <w:uiPriority w:val="99"/>
    <w:qFormat/>
    <w:rsid w:val="00DE10CA"/>
    <w:pPr>
      <w:keepLines/>
      <w:spacing w:before="480" w:after="120" w:line="276" w:lineRule="auto"/>
      <w:jc w:val="left"/>
      <w:outlineLvl w:val="9"/>
    </w:pPr>
    <w:rPr>
      <w:rFonts w:ascii="Cambria" w:hAnsi="Cambria" w:cs="Cambria"/>
      <w:caps/>
      <w:color w:val="365F91"/>
      <w:sz w:val="28"/>
      <w:szCs w:val="28"/>
      <w:lang w:eastAsia="en-US"/>
    </w:rPr>
  </w:style>
  <w:style w:type="paragraph" w:styleId="DocumentMap">
    <w:name w:val="Document Map"/>
    <w:basedOn w:val="Normal"/>
    <w:link w:val="DocumentMapChar"/>
    <w:uiPriority w:val="99"/>
    <w:semiHidden/>
    <w:rsid w:val="00DE10CA"/>
    <w:pPr>
      <w:shd w:val="clear" w:color="auto" w:fill="000080"/>
      <w:snapToGrid w:val="0"/>
      <w:spacing w:line="360" w:lineRule="auto"/>
      <w:jc w:val="both"/>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E10CA"/>
    <w:rPr>
      <w:rFonts w:ascii="Tahoma" w:hAnsi="Tahoma" w:cs="Tahoma"/>
      <w:sz w:val="16"/>
      <w:szCs w:val="16"/>
      <w:lang w:val="ru-RU" w:eastAsia="ru-RU"/>
    </w:rPr>
  </w:style>
  <w:style w:type="paragraph" w:customStyle="1" w:styleId="a9">
    <w:name w:val="акт правительства обычный"/>
    <w:basedOn w:val="Normal"/>
    <w:uiPriority w:val="99"/>
    <w:rsid w:val="00DE10CA"/>
    <w:pPr>
      <w:spacing w:line="240" w:lineRule="atLeast"/>
      <w:ind w:right="-286"/>
      <w:jc w:val="right"/>
    </w:pPr>
    <w:rPr>
      <w:sz w:val="28"/>
      <w:szCs w:val="28"/>
      <w:u w:val="single"/>
      <w:lang w:val="en-US"/>
    </w:rPr>
  </w:style>
  <w:style w:type="paragraph" w:styleId="ListBullet3">
    <w:name w:val="List Bullet 3"/>
    <w:basedOn w:val="Normal"/>
    <w:autoRedefine/>
    <w:uiPriority w:val="99"/>
    <w:rsid w:val="00DE10CA"/>
    <w:pPr>
      <w:tabs>
        <w:tab w:val="num" w:pos="926"/>
      </w:tabs>
      <w:ind w:left="720" w:hanging="360"/>
    </w:pPr>
    <w:rPr>
      <w:sz w:val="20"/>
      <w:szCs w:val="20"/>
    </w:rPr>
  </w:style>
  <w:style w:type="paragraph" w:customStyle="1" w:styleId="aa">
    <w:name w:val="a"/>
    <w:basedOn w:val="Normal"/>
    <w:uiPriority w:val="99"/>
    <w:rsid w:val="00DE10CA"/>
    <w:pPr>
      <w:spacing w:after="20" w:line="360" w:lineRule="auto"/>
      <w:ind w:firstLine="709"/>
      <w:jc w:val="both"/>
    </w:pPr>
    <w:rPr>
      <w:sz w:val="28"/>
      <w:szCs w:val="28"/>
    </w:rPr>
  </w:style>
  <w:style w:type="character" w:customStyle="1" w:styleId="ob1">
    <w:name w:val="ob1"/>
    <w:uiPriority w:val="99"/>
    <w:rsid w:val="00DE10CA"/>
    <w:rPr>
      <w:rFonts w:ascii="Times New Roman" w:hAnsi="Times New Roman" w:cs="Times New Roman"/>
    </w:rPr>
  </w:style>
  <w:style w:type="paragraph" w:customStyle="1" w:styleId="CharChar">
    <w:name w:val="Char Char"/>
    <w:basedOn w:val="Normal"/>
    <w:uiPriority w:val="99"/>
    <w:rsid w:val="00DE10CA"/>
    <w:pPr>
      <w:spacing w:after="160" w:line="240" w:lineRule="exact"/>
    </w:pPr>
    <w:rPr>
      <w:rFonts w:ascii="Arial" w:hAnsi="Arial" w:cs="Arial"/>
      <w:sz w:val="20"/>
      <w:szCs w:val="20"/>
      <w:lang w:val="en-US" w:eastAsia="en-US"/>
    </w:rPr>
  </w:style>
  <w:style w:type="character" w:customStyle="1" w:styleId="textexposedshow">
    <w:name w:val="text_exposed_show"/>
    <w:uiPriority w:val="99"/>
    <w:rsid w:val="00DE10CA"/>
  </w:style>
  <w:style w:type="paragraph" w:customStyle="1" w:styleId="3A">
    <w:name w:val="Заголовок 3 A"/>
    <w:next w:val="Normal"/>
    <w:uiPriority w:val="99"/>
    <w:rsid w:val="00DE10CA"/>
    <w:pPr>
      <w:keepNext/>
      <w:ind w:left="180"/>
      <w:jc w:val="both"/>
      <w:outlineLvl w:val="2"/>
    </w:pPr>
    <w:rPr>
      <w:rFonts w:ascii="Times New Roman Bold" w:hAnsi="Times New Roman Bold" w:cs="Times New Roman Bold"/>
      <w:color w:val="000000"/>
      <w:sz w:val="24"/>
      <w:szCs w:val="24"/>
    </w:rPr>
  </w:style>
  <w:style w:type="character" w:customStyle="1" w:styleId="WW-Absatz-Standardschriftart11">
    <w:name w:val="WW-Absatz-Standardschriftart11"/>
    <w:uiPriority w:val="99"/>
    <w:rsid w:val="00DE10CA"/>
  </w:style>
  <w:style w:type="character" w:customStyle="1" w:styleId="WW-Absatz-Standardschriftart1">
    <w:name w:val="WW-Absatz-Standardschriftart1"/>
    <w:uiPriority w:val="99"/>
    <w:rsid w:val="00DE10CA"/>
  </w:style>
  <w:style w:type="paragraph" w:customStyle="1" w:styleId="ab">
    <w:name w:val="Знак Знак Знак Знак"/>
    <w:basedOn w:val="Normal"/>
    <w:uiPriority w:val="99"/>
    <w:rsid w:val="00DE10CA"/>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3">
    <w:name w:val="Char Char Car Car Char Char Car Car Char Char Car Car Char Char3"/>
    <w:basedOn w:val="Normal"/>
    <w:uiPriority w:val="99"/>
    <w:rsid w:val="00DE10CA"/>
    <w:pPr>
      <w:spacing w:after="160" w:line="240" w:lineRule="exact"/>
    </w:pPr>
    <w:rPr>
      <w:noProof/>
      <w:sz w:val="20"/>
      <w:szCs w:val="20"/>
    </w:rPr>
  </w:style>
  <w:style w:type="paragraph" w:customStyle="1" w:styleId="bodytext20">
    <w:name w:val="bodytext2"/>
    <w:basedOn w:val="Normal"/>
    <w:uiPriority w:val="99"/>
    <w:rsid w:val="00DE10CA"/>
    <w:pPr>
      <w:overflowPunct w:val="0"/>
      <w:autoSpaceDE w:val="0"/>
      <w:autoSpaceDN w:val="0"/>
      <w:spacing w:line="320" w:lineRule="atLeast"/>
      <w:ind w:firstLine="720"/>
      <w:jc w:val="both"/>
    </w:pPr>
    <w:rPr>
      <w:rFonts w:ascii="Times New Roman CYR" w:hAnsi="Times New Roman CYR" w:cs="Times New Roman CYR"/>
      <w:sz w:val="28"/>
      <w:szCs w:val="28"/>
    </w:rPr>
  </w:style>
  <w:style w:type="paragraph" w:customStyle="1" w:styleId="ac">
    <w:name w:val="Обычный + по ширине"/>
    <w:aliases w:val="Первая строка:  1,25 см"/>
    <w:basedOn w:val="Normal"/>
    <w:uiPriority w:val="99"/>
    <w:rsid w:val="00DE10CA"/>
    <w:pPr>
      <w:widowControl w:val="0"/>
      <w:autoSpaceDE w:val="0"/>
      <w:autoSpaceDN w:val="0"/>
      <w:adjustRightInd w:val="0"/>
      <w:ind w:firstLine="709"/>
      <w:jc w:val="both"/>
    </w:pPr>
    <w:rPr>
      <w:sz w:val="20"/>
      <w:szCs w:val="20"/>
    </w:rPr>
  </w:style>
  <w:style w:type="paragraph" w:customStyle="1" w:styleId="ad">
    <w:name w:val="Мой стиль"/>
    <w:basedOn w:val="Normal"/>
    <w:uiPriority w:val="99"/>
    <w:rsid w:val="00DE10CA"/>
  </w:style>
  <w:style w:type="character" w:customStyle="1" w:styleId="50">
    <w:name w:val="Знак Знак5"/>
    <w:uiPriority w:val="99"/>
    <w:locked/>
    <w:rsid w:val="00DE10CA"/>
    <w:rPr>
      <w:b/>
      <w:bCs/>
      <w:sz w:val="24"/>
      <w:szCs w:val="24"/>
      <w:lang w:val="ru-RU" w:eastAsia="ru-RU"/>
    </w:rPr>
  </w:style>
  <w:style w:type="paragraph" w:customStyle="1" w:styleId="CharCharCarCarCharCharCarCarCharCharCarCarCharChar2">
    <w:name w:val="Char Char Car Car Char Char Car Car Char Char Car Car Char Char2"/>
    <w:basedOn w:val="Normal"/>
    <w:uiPriority w:val="99"/>
    <w:rsid w:val="00DE10CA"/>
    <w:pPr>
      <w:spacing w:after="160" w:line="240" w:lineRule="exact"/>
    </w:pPr>
    <w:rPr>
      <w:noProof/>
      <w:sz w:val="20"/>
      <w:szCs w:val="20"/>
    </w:rPr>
  </w:style>
  <w:style w:type="character" w:customStyle="1" w:styleId="c10">
    <w:name w:val="c10"/>
    <w:uiPriority w:val="99"/>
    <w:rsid w:val="00DE10CA"/>
  </w:style>
  <w:style w:type="paragraph" w:customStyle="1" w:styleId="ae">
    <w:name w:val="Нормальный"/>
    <w:uiPriority w:val="99"/>
    <w:rsid w:val="00DE10CA"/>
    <w:pPr>
      <w:widowControl w:val="0"/>
      <w:autoSpaceDE w:val="0"/>
      <w:autoSpaceDN w:val="0"/>
      <w:adjustRightInd w:val="0"/>
    </w:pPr>
    <w:rPr>
      <w:color w:val="000000"/>
      <w:sz w:val="24"/>
      <w:szCs w:val="24"/>
    </w:rPr>
  </w:style>
  <w:style w:type="character" w:customStyle="1" w:styleId="2Exact">
    <w:name w:val="Основной текст (2) Exact"/>
    <w:uiPriority w:val="99"/>
    <w:rsid w:val="00DE10CA"/>
    <w:rPr>
      <w:rFonts w:ascii="Times New Roman" w:hAnsi="Times New Roman" w:cs="Times New Roman"/>
      <w:color w:val="000000"/>
      <w:spacing w:val="0"/>
      <w:w w:val="100"/>
      <w:position w:val="0"/>
      <w:sz w:val="28"/>
      <w:szCs w:val="28"/>
      <w:u w:val="none"/>
      <w:lang w:val="ru-RU" w:eastAsia="ru-RU"/>
    </w:rPr>
  </w:style>
  <w:style w:type="paragraph" w:customStyle="1" w:styleId="CharCharCarCarCharCharCarCarCharCharCarCarCharChar4">
    <w:name w:val="Char Char Car Car Char Char Car Car Char Char Car Car Char Char4"/>
    <w:basedOn w:val="Normal"/>
    <w:uiPriority w:val="99"/>
    <w:rsid w:val="00DE10CA"/>
    <w:pPr>
      <w:spacing w:after="160" w:line="240" w:lineRule="exact"/>
    </w:pPr>
    <w:rPr>
      <w:noProof/>
      <w:sz w:val="20"/>
      <w:szCs w:val="20"/>
    </w:rPr>
  </w:style>
  <w:style w:type="paragraph" w:customStyle="1" w:styleId="CharCharCarCarCharCharCarCarCharCharCarCarCharChar5">
    <w:name w:val="Char Char Car Car Char Char Car Car Char Char Car Car Char Char5"/>
    <w:basedOn w:val="Normal"/>
    <w:uiPriority w:val="99"/>
    <w:rsid w:val="00DE10CA"/>
    <w:pPr>
      <w:spacing w:after="160" w:line="240" w:lineRule="exact"/>
    </w:pPr>
    <w:rPr>
      <w:noProof/>
      <w:sz w:val="20"/>
      <w:szCs w:val="20"/>
    </w:rPr>
  </w:style>
  <w:style w:type="character" w:customStyle="1" w:styleId="af">
    <w:name w:val="ВерхКолонтитул Знак Знак"/>
    <w:uiPriority w:val="99"/>
    <w:rsid w:val="00DE10CA"/>
    <w:rPr>
      <w:lang w:val="ru-RU" w:eastAsia="ru-RU"/>
    </w:rPr>
  </w:style>
  <w:style w:type="character" w:customStyle="1" w:styleId="51">
    <w:name w:val="Знак Знак51"/>
    <w:uiPriority w:val="99"/>
    <w:rsid w:val="00DE10CA"/>
    <w:rPr>
      <w:lang w:val="ru-RU" w:eastAsia="ru-RU"/>
    </w:rPr>
  </w:style>
  <w:style w:type="character" w:customStyle="1" w:styleId="22">
    <w:name w:val="Знак Знак Знак2"/>
    <w:uiPriority w:val="99"/>
    <w:locked/>
    <w:rsid w:val="00DE10CA"/>
    <w:rPr>
      <w:b/>
      <w:bCs/>
      <w:sz w:val="24"/>
      <w:szCs w:val="24"/>
      <w:lang w:val="ru-RU" w:eastAsia="ru-RU"/>
    </w:rPr>
  </w:style>
  <w:style w:type="character" w:customStyle="1" w:styleId="52">
    <w:name w:val="Знак Знак52"/>
    <w:uiPriority w:val="99"/>
    <w:locked/>
    <w:rsid w:val="00DE10CA"/>
    <w:rPr>
      <w:rFonts w:ascii="Cambria" w:hAnsi="Cambria" w:cs="Cambria"/>
      <w:b/>
      <w:bCs/>
      <w:kern w:val="28"/>
      <w:sz w:val="32"/>
      <w:szCs w:val="32"/>
    </w:rPr>
  </w:style>
  <w:style w:type="character" w:customStyle="1" w:styleId="112">
    <w:name w:val="Знак1 Знак Знак1"/>
    <w:uiPriority w:val="99"/>
    <w:rsid w:val="00DE10CA"/>
    <w:rPr>
      <w:sz w:val="24"/>
      <w:szCs w:val="24"/>
      <w:lang w:val="ru-RU" w:eastAsia="ru-RU"/>
    </w:rPr>
  </w:style>
  <w:style w:type="character" w:customStyle="1" w:styleId="710">
    <w:name w:val="Знак Знак71"/>
    <w:uiPriority w:val="99"/>
    <w:rsid w:val="00DE10CA"/>
    <w:rPr>
      <w:sz w:val="24"/>
      <w:szCs w:val="24"/>
      <w:lang w:val="ru-RU" w:eastAsia="ru-RU"/>
    </w:rPr>
  </w:style>
  <w:style w:type="character" w:customStyle="1" w:styleId="101">
    <w:name w:val="Знак Знак10"/>
    <w:uiPriority w:val="99"/>
    <w:rsid w:val="00DE10CA"/>
    <w:rPr>
      <w:b/>
      <w:bCs/>
      <w:caps/>
      <w:sz w:val="24"/>
      <w:szCs w:val="24"/>
      <w:lang w:val="ru-RU" w:eastAsia="ru-RU"/>
    </w:rPr>
  </w:style>
  <w:style w:type="character" w:customStyle="1" w:styleId="60">
    <w:name w:val="Знак Знак6"/>
    <w:uiPriority w:val="99"/>
    <w:rsid w:val="00DE10CA"/>
    <w:rPr>
      <w:sz w:val="24"/>
      <w:szCs w:val="24"/>
    </w:rPr>
  </w:style>
  <w:style w:type="paragraph" w:customStyle="1" w:styleId="Char1">
    <w:name w:val="Char Знак1"/>
    <w:basedOn w:val="Normal"/>
    <w:uiPriority w:val="99"/>
    <w:rsid w:val="00DE10CA"/>
    <w:pPr>
      <w:spacing w:before="100" w:beforeAutospacing="1" w:after="100" w:afterAutospacing="1"/>
    </w:pPr>
    <w:rPr>
      <w:rFonts w:ascii="Tahoma" w:hAnsi="Tahoma" w:cs="Tahoma"/>
      <w:sz w:val="20"/>
      <w:szCs w:val="20"/>
      <w:lang w:val="en-US" w:eastAsia="en-US"/>
    </w:rPr>
  </w:style>
  <w:style w:type="paragraph" w:customStyle="1" w:styleId="211">
    <w:name w:val="Основной текст 21"/>
    <w:autoRedefine/>
    <w:uiPriority w:val="99"/>
    <w:rsid w:val="00DE10CA"/>
    <w:pPr>
      <w:spacing w:after="120" w:line="480" w:lineRule="auto"/>
    </w:pPr>
    <w:rPr>
      <w:noProof/>
      <w:color w:val="000000"/>
      <w:sz w:val="20"/>
      <w:szCs w:val="20"/>
    </w:rPr>
  </w:style>
  <w:style w:type="character" w:customStyle="1" w:styleId="53">
    <w:name w:val="Знак Знак53"/>
    <w:uiPriority w:val="99"/>
    <w:locked/>
    <w:rsid w:val="00DE10CA"/>
    <w:rPr>
      <w:b/>
      <w:bCs/>
      <w:sz w:val="24"/>
      <w:szCs w:val="24"/>
      <w:lang w:val="ru-RU" w:eastAsia="ru-RU"/>
    </w:rPr>
  </w:style>
  <w:style w:type="character" w:customStyle="1" w:styleId="72">
    <w:name w:val="Знак Знак72"/>
    <w:uiPriority w:val="99"/>
    <w:rsid w:val="00DE10CA"/>
    <w:rPr>
      <w:sz w:val="24"/>
      <w:szCs w:val="24"/>
      <w:lang w:val="ru-RU" w:eastAsia="ru-RU"/>
    </w:rPr>
  </w:style>
  <w:style w:type="character" w:customStyle="1" w:styleId="80">
    <w:name w:val="Знак Знак8"/>
    <w:uiPriority w:val="99"/>
    <w:rsid w:val="00DE10CA"/>
    <w:rPr>
      <w:b/>
      <w:bCs/>
      <w:sz w:val="32"/>
      <w:szCs w:val="32"/>
    </w:rPr>
  </w:style>
  <w:style w:type="character" w:customStyle="1" w:styleId="61">
    <w:name w:val="Знак Знак61"/>
    <w:uiPriority w:val="99"/>
    <w:rsid w:val="00DE10CA"/>
    <w:rPr>
      <w:sz w:val="24"/>
      <w:szCs w:val="24"/>
    </w:rPr>
  </w:style>
  <w:style w:type="paragraph" w:customStyle="1" w:styleId="CharCharCarCarCharCharCarCarCharCharCarCarCharChar6">
    <w:name w:val="Char Char Car Car Char Char Car Car Char Char Car Car Char Char6"/>
    <w:basedOn w:val="Normal"/>
    <w:uiPriority w:val="99"/>
    <w:rsid w:val="00DE10CA"/>
    <w:pPr>
      <w:spacing w:after="160" w:line="240" w:lineRule="exact"/>
    </w:pPr>
    <w:rPr>
      <w:noProof/>
      <w:sz w:val="20"/>
      <w:szCs w:val="20"/>
    </w:rPr>
  </w:style>
  <w:style w:type="character" w:customStyle="1" w:styleId="breadcrumbspathway">
    <w:name w:val="breadcrumbs pathway"/>
    <w:uiPriority w:val="99"/>
    <w:rsid w:val="00DE10CA"/>
  </w:style>
  <w:style w:type="character" w:styleId="HTMLSample">
    <w:name w:val="HTML Sample"/>
    <w:basedOn w:val="DefaultParagraphFont"/>
    <w:uiPriority w:val="99"/>
    <w:rsid w:val="00DE10CA"/>
    <w:rPr>
      <w:rFonts w:ascii="Courier New" w:hAnsi="Courier New" w:cs="Courier New"/>
    </w:rPr>
  </w:style>
  <w:style w:type="paragraph" w:customStyle="1" w:styleId="main">
    <w:name w:val="main"/>
    <w:basedOn w:val="Normal"/>
    <w:uiPriority w:val="99"/>
    <w:rsid w:val="00DE10CA"/>
    <w:pPr>
      <w:ind w:left="75" w:right="75"/>
      <w:jc w:val="both"/>
    </w:pPr>
    <w:rPr>
      <w:rFonts w:ascii="Arial" w:hAnsi="Arial" w:cs="Arial"/>
      <w:color w:val="003366"/>
      <w:sz w:val="18"/>
      <w:szCs w:val="18"/>
    </w:rPr>
  </w:style>
  <w:style w:type="character" w:customStyle="1" w:styleId="40">
    <w:name w:val="Знак Знак4"/>
    <w:uiPriority w:val="99"/>
    <w:rsid w:val="00DE10CA"/>
    <w:rPr>
      <w:sz w:val="24"/>
      <w:szCs w:val="24"/>
      <w:lang w:val="ru-RU" w:eastAsia="ru-RU"/>
    </w:rPr>
  </w:style>
  <w:style w:type="character" w:customStyle="1" w:styleId="32">
    <w:name w:val="Знак Знак3"/>
    <w:uiPriority w:val="99"/>
    <w:rsid w:val="00DE10CA"/>
    <w:rPr>
      <w:sz w:val="24"/>
      <w:szCs w:val="24"/>
      <w:lang w:val="ru-RU" w:eastAsia="ru-RU"/>
    </w:rPr>
  </w:style>
  <w:style w:type="character" w:customStyle="1" w:styleId="310">
    <w:name w:val="Знак Знак31"/>
    <w:uiPriority w:val="99"/>
    <w:locked/>
    <w:rsid w:val="00DE10CA"/>
    <w:rPr>
      <w:b/>
      <w:bCs/>
      <w:sz w:val="28"/>
      <w:szCs w:val="28"/>
      <w:lang w:val="ru-RU" w:eastAsia="ru-RU"/>
    </w:rPr>
  </w:style>
  <w:style w:type="paragraph" w:customStyle="1" w:styleId="CharCharCarCarCharCharCarCarCharCharCarCarCharChar7">
    <w:name w:val="Char Char Car Car Char Char Car Car Char Char Car Car Char Char7"/>
    <w:basedOn w:val="Normal"/>
    <w:uiPriority w:val="99"/>
    <w:rsid w:val="00DE10CA"/>
    <w:pPr>
      <w:spacing w:after="160" w:line="240" w:lineRule="exact"/>
    </w:pPr>
    <w:rPr>
      <w:noProo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6FC9EC2BB11805AAAB3B40AF58211AD47785E6D32E305AEF3BE8E59E149830C9A6RAg5L"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6.emf"/><Relationship Id="rId32" Type="http://schemas.openxmlformats.org/officeDocument/2006/relationships/hyperlink" Target="http://eais.rkn.gov.ru/feedback/" TargetMode="Externa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3.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81</Pages>
  <Words>30532</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d-snv</dc:creator>
  <cp:keywords/>
  <dc:description/>
  <cp:lastModifiedBy>d-snv</cp:lastModifiedBy>
  <cp:revision>5</cp:revision>
  <cp:lastPrinted>2016-04-28T12:24:00Z</cp:lastPrinted>
  <dcterms:created xsi:type="dcterms:W3CDTF">2016-06-03T07:31:00Z</dcterms:created>
  <dcterms:modified xsi:type="dcterms:W3CDTF">2016-06-06T09:03:00Z</dcterms:modified>
</cp:coreProperties>
</file>