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41" w:rsidRPr="00B12365" w:rsidRDefault="00A45B41" w:rsidP="00A45B41">
      <w:pPr>
        <w:jc w:val="center"/>
        <w:rPr>
          <w:b/>
        </w:rPr>
      </w:pPr>
      <w:r w:rsidRPr="00B12365">
        <w:rPr>
          <w:b/>
        </w:rPr>
        <w:t>РЕШЕНИЕ</w:t>
      </w:r>
    </w:p>
    <w:p w:rsidR="00A45B41" w:rsidRPr="00A45B41" w:rsidRDefault="00A45B41" w:rsidP="00A45B41">
      <w:pPr>
        <w:jc w:val="center"/>
        <w:rPr>
          <w:b/>
        </w:rPr>
      </w:pPr>
      <w:r w:rsidRPr="00A45B41">
        <w:rPr>
          <w:b/>
        </w:rPr>
        <w:t>Городской Думы города Сарова от 25.07.2016 № 70/6-гд «О согласовании размера платы</w:t>
      </w:r>
    </w:p>
    <w:p w:rsidR="00A45B41" w:rsidRPr="00B12365" w:rsidRDefault="00A45B41" w:rsidP="00A45B41">
      <w:pPr>
        <w:jc w:val="center"/>
        <w:rPr>
          <w:b/>
        </w:rPr>
      </w:pPr>
      <w:r w:rsidRPr="00A45B41">
        <w:rPr>
          <w:b/>
        </w:rPr>
        <w:t>за содержание и ремонт жилых</w:t>
      </w:r>
      <w:r>
        <w:rPr>
          <w:b/>
        </w:rPr>
        <w:t xml:space="preserve"> </w:t>
      </w:r>
      <w:r w:rsidRPr="00A45B41">
        <w:rPr>
          <w:b/>
        </w:rPr>
        <w:t>помещений в общежитиях</w:t>
      </w:r>
      <w:r>
        <w:rPr>
          <w:b/>
        </w:rPr>
        <w:t xml:space="preserve"> </w:t>
      </w:r>
      <w:r w:rsidRPr="00A45B41">
        <w:rPr>
          <w:b/>
        </w:rPr>
        <w:t>муниципального жилищного фонда</w:t>
      </w:r>
      <w:r>
        <w:rPr>
          <w:b/>
        </w:rPr>
        <w:t xml:space="preserve"> </w:t>
      </w:r>
      <w:r w:rsidRPr="00A45B41">
        <w:rPr>
          <w:b/>
        </w:rPr>
        <w:t>города Сарова с 1 августа 2016 года</w:t>
      </w:r>
      <w:r w:rsidRPr="00B12365">
        <w:rPr>
          <w:b/>
        </w:rPr>
        <w:t>»</w:t>
      </w:r>
    </w:p>
    <w:p w:rsidR="00B91CD8" w:rsidRDefault="00B91CD8" w:rsidP="00B91CD8">
      <w:pPr>
        <w:jc w:val="both"/>
      </w:pPr>
    </w:p>
    <w:p w:rsidR="008B1226" w:rsidRPr="004E79CB" w:rsidRDefault="008B1226" w:rsidP="008B1226">
      <w:pPr>
        <w:pStyle w:val="a3"/>
        <w:spacing w:after="0"/>
        <w:ind w:right="-104" w:firstLine="709"/>
        <w:jc w:val="both"/>
      </w:pPr>
      <w:r w:rsidRPr="004E79CB">
        <w:t xml:space="preserve">На основании обращения </w:t>
      </w:r>
      <w:r>
        <w:t xml:space="preserve">и.о. </w:t>
      </w:r>
      <w:r w:rsidRPr="004E79CB">
        <w:t xml:space="preserve">главы Администрации города Сарова </w:t>
      </w:r>
      <w:r>
        <w:t>(исх. № 01-18/1</w:t>
      </w:r>
      <w:r w:rsidRPr="00CD7A8F">
        <w:t>870</w:t>
      </w:r>
      <w:r>
        <w:t xml:space="preserve"> от 0</w:t>
      </w:r>
      <w:r w:rsidRPr="00CD7A8F">
        <w:t>6</w:t>
      </w:r>
      <w:r>
        <w:t>.0</w:t>
      </w:r>
      <w:r w:rsidRPr="00A56DDA">
        <w:t>7</w:t>
      </w:r>
      <w:r>
        <w:t>.2016)</w:t>
      </w:r>
      <w:r w:rsidRPr="004E79CB">
        <w:t>, в соответствии со статьей 156 Жилищного кодекса Российской Федерации, Постановлением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Pr="00ED02C5">
        <w:t xml:space="preserve"> </w:t>
      </w:r>
      <w:r w:rsidRPr="004E79CB">
        <w:t>Постановлением Правительства Российской Федерации</w:t>
      </w:r>
      <w:r>
        <w:t xml:space="preserve">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 w:rsidRPr="004E79CB">
        <w:t xml:space="preserve"> руководствуясь статьей 25 Устава города Сарова, Городская Дума города Сарова</w:t>
      </w:r>
    </w:p>
    <w:p w:rsidR="008B1226" w:rsidRPr="004E79CB" w:rsidRDefault="008B1226" w:rsidP="008B1226">
      <w:pPr>
        <w:pStyle w:val="21"/>
        <w:spacing w:after="0" w:line="240" w:lineRule="auto"/>
        <w:ind w:firstLine="709"/>
        <w:jc w:val="both"/>
      </w:pPr>
    </w:p>
    <w:p w:rsidR="008B1226" w:rsidRPr="004E79CB" w:rsidRDefault="008B1226" w:rsidP="008B1226">
      <w:pPr>
        <w:pStyle w:val="21"/>
        <w:spacing w:after="0" w:line="240" w:lineRule="auto"/>
        <w:ind w:left="0"/>
        <w:jc w:val="both"/>
        <w:rPr>
          <w:b/>
          <w:bCs/>
        </w:rPr>
      </w:pPr>
      <w:r w:rsidRPr="004E79CB">
        <w:rPr>
          <w:b/>
          <w:bCs/>
        </w:rPr>
        <w:t>решила:</w:t>
      </w:r>
    </w:p>
    <w:p w:rsidR="008B1226" w:rsidRPr="004E79CB" w:rsidRDefault="008B1226" w:rsidP="008B1226">
      <w:pPr>
        <w:pStyle w:val="21"/>
        <w:spacing w:after="0" w:line="240" w:lineRule="auto"/>
        <w:ind w:firstLine="709"/>
        <w:jc w:val="both"/>
      </w:pPr>
    </w:p>
    <w:p w:rsidR="008B1226" w:rsidRPr="004E79CB" w:rsidRDefault="008B1226" w:rsidP="008B1226">
      <w:pPr>
        <w:pStyle w:val="a3"/>
        <w:spacing w:after="0"/>
        <w:ind w:right="-104" w:firstLine="709"/>
        <w:jc w:val="both"/>
      </w:pPr>
      <w:r w:rsidRPr="004E79CB">
        <w:t>1. Согласовать размер платы за содержание жилого помещения для нанимателей жилых помещений по договорам найма</w:t>
      </w:r>
      <w:r>
        <w:t xml:space="preserve"> специализированного</w:t>
      </w:r>
      <w:r w:rsidRPr="004E79CB">
        <w:t xml:space="preserve"> жилого помещения в общежитиях муниципального жилищного фонда </w:t>
      </w:r>
      <w:r>
        <w:t xml:space="preserve">города Сарова </w:t>
      </w:r>
      <w:r w:rsidRPr="004E79CB">
        <w:t>согласно приложениям 1 и 2</w:t>
      </w:r>
      <w:r>
        <w:t xml:space="preserve"> к настоящему решению</w:t>
      </w:r>
      <w:r w:rsidRPr="004E79CB">
        <w:t>.</w:t>
      </w:r>
    </w:p>
    <w:p w:rsidR="008B1226" w:rsidRPr="004E79CB" w:rsidRDefault="008B1226" w:rsidP="008B1226">
      <w:pPr>
        <w:pStyle w:val="a3"/>
        <w:spacing w:after="0"/>
        <w:ind w:right="-104" w:firstLine="709"/>
        <w:jc w:val="both"/>
      </w:pPr>
    </w:p>
    <w:p w:rsidR="008B1226" w:rsidRPr="004E79CB" w:rsidRDefault="008B1226" w:rsidP="008B1226">
      <w:pPr>
        <w:pStyle w:val="a3"/>
        <w:spacing w:after="0"/>
        <w:ind w:right="-104" w:firstLine="709"/>
        <w:jc w:val="both"/>
      </w:pPr>
      <w:r w:rsidRPr="004E79CB">
        <w:t xml:space="preserve">2. Признать утратившим силу </w:t>
      </w:r>
      <w:r>
        <w:t>пункт 1</w:t>
      </w:r>
      <w:r w:rsidRPr="004E79CB">
        <w:t xml:space="preserve"> </w:t>
      </w:r>
      <w:r>
        <w:t>решения</w:t>
      </w:r>
      <w:r w:rsidRPr="004E79CB">
        <w:t xml:space="preserve"> </w:t>
      </w:r>
      <w:r>
        <w:t>Г</w:t>
      </w:r>
      <w:r w:rsidRPr="004E79CB">
        <w:t xml:space="preserve">ородской Думы города Сарова от </w:t>
      </w:r>
      <w:r>
        <w:t xml:space="preserve">28.05.2015 № 47/5-гд </w:t>
      </w:r>
      <w:r w:rsidRPr="004E79CB">
        <w:t>«О согласовании размера платы за содержание жил</w:t>
      </w:r>
      <w:r>
        <w:t>ого</w:t>
      </w:r>
      <w:r w:rsidRPr="004E79CB">
        <w:t xml:space="preserve"> помещени</w:t>
      </w:r>
      <w:r>
        <w:t>я</w:t>
      </w:r>
      <w:r w:rsidRPr="004E79CB">
        <w:t xml:space="preserve"> в общежитиях с 1 </w:t>
      </w:r>
      <w:r>
        <w:t>июля 2015</w:t>
      </w:r>
      <w:r w:rsidRPr="004E79CB">
        <w:t xml:space="preserve"> года».</w:t>
      </w:r>
    </w:p>
    <w:p w:rsidR="008B1226" w:rsidRPr="004E79CB" w:rsidRDefault="008B1226" w:rsidP="008B1226">
      <w:pPr>
        <w:pStyle w:val="a3"/>
        <w:spacing w:after="0"/>
        <w:ind w:right="-104" w:firstLine="709"/>
        <w:jc w:val="both"/>
      </w:pPr>
    </w:p>
    <w:p w:rsidR="008B1226" w:rsidRPr="004E79CB" w:rsidRDefault="008B1226" w:rsidP="008B1226">
      <w:pPr>
        <w:pStyle w:val="a3"/>
        <w:spacing w:after="0"/>
        <w:ind w:right="-104" w:firstLine="709"/>
        <w:jc w:val="both"/>
      </w:pPr>
      <w:r w:rsidRPr="004E79CB">
        <w:t xml:space="preserve">3. Настоящее решение вступает в силу с 1 </w:t>
      </w:r>
      <w:r>
        <w:t>августа 2016</w:t>
      </w:r>
      <w:r w:rsidRPr="004E79CB">
        <w:t xml:space="preserve"> года.</w:t>
      </w:r>
    </w:p>
    <w:p w:rsidR="008B1226" w:rsidRPr="008D03CD" w:rsidRDefault="008B1226" w:rsidP="008B1226">
      <w:pPr>
        <w:ind w:firstLine="709"/>
        <w:jc w:val="both"/>
      </w:pPr>
    </w:p>
    <w:p w:rsidR="00B735A6" w:rsidRDefault="008B1226" w:rsidP="008B1226">
      <w:pPr>
        <w:ind w:right="-20" w:firstLine="709"/>
        <w:jc w:val="both"/>
      </w:pPr>
      <w:r>
        <w:t>4</w:t>
      </w:r>
      <w:r w:rsidRPr="008D03CD">
        <w:t xml:space="preserve">. Контроль исполнения настоящего решения осуществляет заместитель председателя Городской Думы города Сарова </w:t>
      </w:r>
      <w:r>
        <w:t>Жижин С.А.</w:t>
      </w: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А.М. Тихонов</w:t>
      </w:r>
    </w:p>
    <w:p w:rsidR="008B1226" w:rsidRDefault="008B1226" w:rsidP="008B1226">
      <w:pPr>
        <w:jc w:val="right"/>
      </w:pPr>
      <w:r>
        <w:br w:type="page"/>
      </w:r>
      <w:r>
        <w:lastRenderedPageBreak/>
        <w:t>Приложение 1</w:t>
      </w:r>
    </w:p>
    <w:p w:rsidR="008B1226" w:rsidRDefault="008B1226" w:rsidP="008B1226">
      <w:pPr>
        <w:jc w:val="right"/>
      </w:pPr>
      <w:r>
        <w:t>к решению Городской Думы</w:t>
      </w:r>
    </w:p>
    <w:p w:rsidR="008B1226" w:rsidRDefault="008B1226" w:rsidP="008B1226">
      <w:pPr>
        <w:jc w:val="right"/>
      </w:pPr>
      <w:r>
        <w:t>от 25.07.2016 № 70/6-гд</w:t>
      </w:r>
    </w:p>
    <w:p w:rsidR="008B1226" w:rsidRDefault="008B1226" w:rsidP="008B1226">
      <w:pPr>
        <w:jc w:val="right"/>
      </w:pPr>
    </w:p>
    <w:p w:rsidR="008B1226" w:rsidRPr="004E79CB" w:rsidRDefault="008B1226" w:rsidP="008B1226"/>
    <w:p w:rsidR="008B1226" w:rsidRPr="004E79CB" w:rsidRDefault="008B1226" w:rsidP="008B1226">
      <w:pPr>
        <w:jc w:val="center"/>
      </w:pPr>
      <w:r w:rsidRPr="004E79CB">
        <w:t>Размер платы</w:t>
      </w:r>
    </w:p>
    <w:p w:rsidR="008B1226" w:rsidRPr="004E79CB" w:rsidRDefault="008B1226" w:rsidP="008B1226">
      <w:pPr>
        <w:jc w:val="center"/>
      </w:pPr>
      <w:r w:rsidRPr="004E79CB">
        <w:t>за содержание жилого помещения для нанимателей жилых помещений по договорам найма</w:t>
      </w:r>
      <w:r>
        <w:t xml:space="preserve"> специализированного</w:t>
      </w:r>
      <w:r w:rsidRPr="004E79CB">
        <w:t xml:space="preserve"> жилого помещения в общежитиях</w:t>
      </w:r>
      <w:r>
        <w:t xml:space="preserve"> муниципального жилищного фонда</w:t>
      </w:r>
      <w:r w:rsidRPr="004E79CB">
        <w:t xml:space="preserve"> </w:t>
      </w:r>
      <w:r>
        <w:t>города Сарова</w:t>
      </w:r>
    </w:p>
    <w:p w:rsidR="008B1226" w:rsidRPr="004E79CB" w:rsidRDefault="008B1226" w:rsidP="008B1226"/>
    <w:tbl>
      <w:tblPr>
        <w:tblpPr w:leftFromText="180" w:rightFromText="180" w:vertAnchor="text" w:horzAnchor="page" w:tblpX="1156" w:tblpY="158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544"/>
        <w:gridCol w:w="3140"/>
      </w:tblGrid>
      <w:tr w:rsidR="008B1226" w:rsidRPr="004E79CB" w:rsidTr="00174C25">
        <w:trPr>
          <w:cantSplit/>
          <w:trHeight w:val="1126"/>
        </w:trPr>
        <w:tc>
          <w:tcPr>
            <w:tcW w:w="3510" w:type="dxa"/>
          </w:tcPr>
          <w:p w:rsidR="008B1226" w:rsidRPr="004E79CB" w:rsidRDefault="008B1226" w:rsidP="00174C25"/>
        </w:tc>
        <w:tc>
          <w:tcPr>
            <w:tcW w:w="6684" w:type="dxa"/>
            <w:gridSpan w:val="2"/>
          </w:tcPr>
          <w:p w:rsidR="008B1226" w:rsidRDefault="008B1226" w:rsidP="00174C25">
            <w:pPr>
              <w:jc w:val="center"/>
            </w:pPr>
            <w:r w:rsidRPr="004E79CB">
              <w:t>Плата за содержание жилого помещения</w:t>
            </w:r>
          </w:p>
          <w:p w:rsidR="008B1226" w:rsidRDefault="008B1226" w:rsidP="00174C25">
            <w:pPr>
              <w:jc w:val="center"/>
            </w:pPr>
            <w:r w:rsidRPr="004E79CB">
              <w:t xml:space="preserve">(за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E79CB">
                <w:t>1 кв. метр</w:t>
              </w:r>
            </w:smartTag>
            <w:r w:rsidRPr="004E79CB">
              <w:t xml:space="preserve"> занимаемой общей площади (в отдельных комнатах в общежитиях, исходя из площади этих комнат) жилого помещения),</w:t>
            </w:r>
            <w:r>
              <w:t xml:space="preserve"> </w:t>
            </w:r>
          </w:p>
          <w:p w:rsidR="008B1226" w:rsidRPr="004E79CB" w:rsidRDefault="008B1226" w:rsidP="00174C25">
            <w:pPr>
              <w:jc w:val="center"/>
            </w:pPr>
            <w:r w:rsidRPr="004E79CB">
              <w:t>руб. в месяц</w:t>
            </w:r>
          </w:p>
        </w:tc>
      </w:tr>
      <w:tr w:rsidR="008B1226" w:rsidRPr="004E79CB" w:rsidTr="00174C25">
        <w:trPr>
          <w:trHeight w:val="268"/>
        </w:trPr>
        <w:tc>
          <w:tcPr>
            <w:tcW w:w="3510" w:type="dxa"/>
          </w:tcPr>
          <w:p w:rsidR="008B1226" w:rsidRPr="004E79CB" w:rsidRDefault="008B1226" w:rsidP="00174C25"/>
        </w:tc>
        <w:tc>
          <w:tcPr>
            <w:tcW w:w="3544" w:type="dxa"/>
          </w:tcPr>
          <w:p w:rsidR="008B1226" w:rsidRPr="004E79CB" w:rsidRDefault="008B1226" w:rsidP="00174C25">
            <w:pPr>
              <w:jc w:val="center"/>
            </w:pPr>
            <w:r w:rsidRPr="004E79CB">
              <w:t>с электроплитами</w:t>
            </w:r>
          </w:p>
        </w:tc>
        <w:tc>
          <w:tcPr>
            <w:tcW w:w="3140" w:type="dxa"/>
          </w:tcPr>
          <w:p w:rsidR="008B1226" w:rsidRPr="004E79CB" w:rsidRDefault="008B1226" w:rsidP="00174C25">
            <w:pPr>
              <w:jc w:val="center"/>
            </w:pPr>
            <w:r w:rsidRPr="004E79CB">
              <w:t>с газовыми</w:t>
            </w:r>
            <w:r>
              <w:t xml:space="preserve"> </w:t>
            </w:r>
            <w:r w:rsidRPr="004E79CB">
              <w:t>плитами</w:t>
            </w:r>
          </w:p>
        </w:tc>
      </w:tr>
      <w:tr w:rsidR="008B1226" w:rsidRPr="004E79CB" w:rsidTr="00174C25">
        <w:trPr>
          <w:trHeight w:val="870"/>
        </w:trPr>
        <w:tc>
          <w:tcPr>
            <w:tcW w:w="3510" w:type="dxa"/>
          </w:tcPr>
          <w:p w:rsidR="008B1226" w:rsidRPr="004E79CB" w:rsidRDefault="008B1226" w:rsidP="00174C25">
            <w:r w:rsidRPr="004E79CB">
              <w:t>1. Общежити</w:t>
            </w:r>
            <w:r>
              <w:t>я</w:t>
            </w:r>
            <w:r w:rsidRPr="004E79CB">
              <w:t xml:space="preserve"> со всеми удобствами, с лифтом и мусоропроводом:</w:t>
            </w:r>
          </w:p>
        </w:tc>
        <w:tc>
          <w:tcPr>
            <w:tcW w:w="3544" w:type="dxa"/>
          </w:tcPr>
          <w:p w:rsidR="008B1226" w:rsidRDefault="008B1226" w:rsidP="00174C25">
            <w:pPr>
              <w:jc w:val="center"/>
            </w:pPr>
            <w:r>
              <w:t>расположенных по адресам:</w:t>
            </w:r>
          </w:p>
          <w:p w:rsidR="008B1226" w:rsidRDefault="008B1226" w:rsidP="00174C25">
            <w:pPr>
              <w:jc w:val="center"/>
            </w:pPr>
            <w:r>
              <w:t>у</w:t>
            </w:r>
            <w:r w:rsidRPr="004E79CB">
              <w:t xml:space="preserve">л. Зернова </w:t>
            </w:r>
            <w:r>
              <w:t>- дома №№ 62/1, 62/2, 60/1, 60/2</w:t>
            </w:r>
          </w:p>
          <w:p w:rsidR="008B1226" w:rsidRPr="004E79CB" w:rsidRDefault="008B1226" w:rsidP="00174C25">
            <w:pPr>
              <w:jc w:val="center"/>
            </w:pPr>
            <w:r w:rsidRPr="004E79CB">
              <w:t xml:space="preserve">ул. Московская – </w:t>
            </w:r>
            <w:r>
              <w:t>дома №№</w:t>
            </w:r>
            <w:r w:rsidRPr="004E79CB">
              <w:t xml:space="preserve"> 38/1, 38/2, 24/2</w:t>
            </w:r>
          </w:p>
        </w:tc>
        <w:tc>
          <w:tcPr>
            <w:tcW w:w="3140" w:type="dxa"/>
          </w:tcPr>
          <w:p w:rsidR="008B1226" w:rsidRPr="004E79CB" w:rsidRDefault="008B1226" w:rsidP="00174C25">
            <w:pPr>
              <w:jc w:val="center"/>
            </w:pPr>
          </w:p>
        </w:tc>
      </w:tr>
      <w:tr w:rsidR="008B1226" w:rsidRPr="004E79CB" w:rsidTr="00174C25">
        <w:trPr>
          <w:trHeight w:val="282"/>
        </w:trPr>
        <w:tc>
          <w:tcPr>
            <w:tcW w:w="3510" w:type="dxa"/>
          </w:tcPr>
          <w:p w:rsidR="008B1226" w:rsidRPr="004E79CB" w:rsidRDefault="008B1226" w:rsidP="00174C25">
            <w:r w:rsidRPr="004E79CB">
              <w:t>1.1. Содержание жилого помещения:</w:t>
            </w:r>
          </w:p>
        </w:tc>
        <w:tc>
          <w:tcPr>
            <w:tcW w:w="3544" w:type="dxa"/>
          </w:tcPr>
          <w:p w:rsidR="008B1226" w:rsidRDefault="008B1226" w:rsidP="00174C25">
            <w:pPr>
              <w:jc w:val="center"/>
            </w:pPr>
          </w:p>
          <w:p w:rsidR="008B1226" w:rsidRPr="004E79CB" w:rsidRDefault="008B1226" w:rsidP="00174C25">
            <w:pPr>
              <w:jc w:val="center"/>
            </w:pPr>
          </w:p>
        </w:tc>
        <w:tc>
          <w:tcPr>
            <w:tcW w:w="3140" w:type="dxa"/>
          </w:tcPr>
          <w:p w:rsidR="008B1226" w:rsidRDefault="008B1226" w:rsidP="00174C25">
            <w:pPr>
              <w:jc w:val="center"/>
            </w:pPr>
          </w:p>
          <w:p w:rsidR="008B1226" w:rsidRPr="004E79CB" w:rsidRDefault="008B1226" w:rsidP="00174C25">
            <w:pPr>
              <w:jc w:val="center"/>
            </w:pPr>
          </w:p>
        </w:tc>
      </w:tr>
      <w:tr w:rsidR="008B1226" w:rsidRPr="004E79CB" w:rsidTr="00174C25">
        <w:trPr>
          <w:trHeight w:val="282"/>
        </w:trPr>
        <w:tc>
          <w:tcPr>
            <w:tcW w:w="3510" w:type="dxa"/>
          </w:tcPr>
          <w:p w:rsidR="008B1226" w:rsidRPr="004E79CB" w:rsidRDefault="008B1226" w:rsidP="00174C25">
            <w:r w:rsidRPr="004E79CB">
              <w:t>Первые этажи</w:t>
            </w:r>
          </w:p>
        </w:tc>
        <w:tc>
          <w:tcPr>
            <w:tcW w:w="3544" w:type="dxa"/>
          </w:tcPr>
          <w:p w:rsidR="008B1226" w:rsidRPr="004E79CB" w:rsidRDefault="008B1226" w:rsidP="00174C25">
            <w:pPr>
              <w:jc w:val="center"/>
            </w:pPr>
            <w:r>
              <w:t>25,85</w:t>
            </w:r>
          </w:p>
        </w:tc>
        <w:tc>
          <w:tcPr>
            <w:tcW w:w="3140" w:type="dxa"/>
          </w:tcPr>
          <w:p w:rsidR="008B1226" w:rsidRPr="004E79CB" w:rsidRDefault="008B1226" w:rsidP="00174C25">
            <w:pPr>
              <w:jc w:val="center"/>
            </w:pPr>
          </w:p>
        </w:tc>
      </w:tr>
      <w:tr w:rsidR="008B1226" w:rsidRPr="004E79CB" w:rsidTr="00174C25">
        <w:trPr>
          <w:trHeight w:val="282"/>
        </w:trPr>
        <w:tc>
          <w:tcPr>
            <w:tcW w:w="3510" w:type="dxa"/>
          </w:tcPr>
          <w:p w:rsidR="008B1226" w:rsidRPr="004E79CB" w:rsidRDefault="008B1226" w:rsidP="00174C25">
            <w:r w:rsidRPr="004E79CB">
              <w:t>Остальные этажи</w:t>
            </w:r>
          </w:p>
        </w:tc>
        <w:tc>
          <w:tcPr>
            <w:tcW w:w="3544" w:type="dxa"/>
          </w:tcPr>
          <w:p w:rsidR="008B1226" w:rsidRPr="004E79CB" w:rsidRDefault="008B1226" w:rsidP="00174C25">
            <w:pPr>
              <w:jc w:val="center"/>
            </w:pPr>
            <w:r>
              <w:t>35,99</w:t>
            </w:r>
          </w:p>
        </w:tc>
        <w:tc>
          <w:tcPr>
            <w:tcW w:w="3140" w:type="dxa"/>
          </w:tcPr>
          <w:p w:rsidR="008B1226" w:rsidRPr="004E79CB" w:rsidRDefault="008B1226" w:rsidP="00174C25">
            <w:pPr>
              <w:jc w:val="center"/>
            </w:pPr>
          </w:p>
        </w:tc>
      </w:tr>
      <w:tr w:rsidR="008B1226" w:rsidRPr="004E79CB" w:rsidTr="00174C25">
        <w:trPr>
          <w:trHeight w:val="579"/>
        </w:trPr>
        <w:tc>
          <w:tcPr>
            <w:tcW w:w="3510" w:type="dxa"/>
          </w:tcPr>
          <w:p w:rsidR="008B1226" w:rsidRPr="004E79CB" w:rsidRDefault="008B1226" w:rsidP="00174C25">
            <w:r w:rsidRPr="004E79CB">
              <w:t>2. Общежити</w:t>
            </w:r>
            <w:r>
              <w:t>я</w:t>
            </w:r>
            <w:r w:rsidRPr="004E79CB">
              <w:t xml:space="preserve"> со всеми удобствами, без лифта, с мусоропроводом:</w:t>
            </w:r>
          </w:p>
        </w:tc>
        <w:tc>
          <w:tcPr>
            <w:tcW w:w="3544" w:type="dxa"/>
          </w:tcPr>
          <w:p w:rsidR="008B1226" w:rsidRDefault="008B1226" w:rsidP="00174C25">
            <w:pPr>
              <w:jc w:val="center"/>
            </w:pPr>
            <w:r>
              <w:t>расположенного по адресу:</w:t>
            </w:r>
          </w:p>
          <w:p w:rsidR="008B1226" w:rsidRPr="004E79CB" w:rsidRDefault="008B1226" w:rsidP="00174C25">
            <w:pPr>
              <w:jc w:val="center"/>
            </w:pPr>
            <w:r>
              <w:t>ул. Герцена, д. 11</w:t>
            </w:r>
          </w:p>
          <w:p w:rsidR="008B1226" w:rsidRPr="004E79CB" w:rsidRDefault="008B1226" w:rsidP="00174C25"/>
        </w:tc>
        <w:tc>
          <w:tcPr>
            <w:tcW w:w="3140" w:type="dxa"/>
          </w:tcPr>
          <w:p w:rsidR="008B1226" w:rsidRDefault="008B1226" w:rsidP="00174C25">
            <w:pPr>
              <w:jc w:val="center"/>
            </w:pPr>
            <w:r>
              <w:t>расположенного по адресу:</w:t>
            </w:r>
          </w:p>
          <w:p w:rsidR="008B1226" w:rsidRPr="004E79CB" w:rsidRDefault="008B1226" w:rsidP="00174C25">
            <w:pPr>
              <w:jc w:val="center"/>
            </w:pPr>
            <w:r>
              <w:t>ул</w:t>
            </w:r>
            <w:r w:rsidRPr="004E79CB">
              <w:t>. Куйбышева</w:t>
            </w:r>
            <w:r>
              <w:t xml:space="preserve">, д. </w:t>
            </w:r>
            <w:r w:rsidRPr="004E79CB">
              <w:t>21</w:t>
            </w:r>
          </w:p>
        </w:tc>
      </w:tr>
      <w:tr w:rsidR="008B1226" w:rsidRPr="004E79CB" w:rsidTr="00174C25">
        <w:trPr>
          <w:trHeight w:val="260"/>
        </w:trPr>
        <w:tc>
          <w:tcPr>
            <w:tcW w:w="3510" w:type="dxa"/>
          </w:tcPr>
          <w:p w:rsidR="008B1226" w:rsidRPr="004E79CB" w:rsidRDefault="008B1226" w:rsidP="00174C25">
            <w:r w:rsidRPr="004E79CB">
              <w:t>2.1. Содержание жилого помещения</w:t>
            </w:r>
          </w:p>
        </w:tc>
        <w:tc>
          <w:tcPr>
            <w:tcW w:w="3544" w:type="dxa"/>
          </w:tcPr>
          <w:p w:rsidR="008B1226" w:rsidRPr="004E79CB" w:rsidRDefault="008B1226" w:rsidP="00174C25">
            <w:pPr>
              <w:jc w:val="center"/>
            </w:pPr>
            <w:r>
              <w:t>25,85</w:t>
            </w:r>
          </w:p>
        </w:tc>
        <w:tc>
          <w:tcPr>
            <w:tcW w:w="3140" w:type="dxa"/>
          </w:tcPr>
          <w:p w:rsidR="008B1226" w:rsidRPr="004E79CB" w:rsidRDefault="008B1226" w:rsidP="00174C25">
            <w:pPr>
              <w:jc w:val="center"/>
            </w:pPr>
            <w:r>
              <w:t>26,20</w:t>
            </w:r>
          </w:p>
        </w:tc>
      </w:tr>
      <w:tr w:rsidR="008B1226" w:rsidRPr="004E79CB" w:rsidTr="00174C25">
        <w:trPr>
          <w:trHeight w:val="564"/>
        </w:trPr>
        <w:tc>
          <w:tcPr>
            <w:tcW w:w="3510" w:type="dxa"/>
          </w:tcPr>
          <w:p w:rsidR="008B1226" w:rsidRPr="004E79CB" w:rsidRDefault="008B1226" w:rsidP="00174C25">
            <w:r w:rsidRPr="004E79CB">
              <w:t>3. Общежити</w:t>
            </w:r>
            <w:r>
              <w:t>е</w:t>
            </w:r>
            <w:r w:rsidRPr="004E79CB">
              <w:t xml:space="preserve"> со всеми удобствами, без лифта и без мусоропровода:</w:t>
            </w:r>
          </w:p>
        </w:tc>
        <w:tc>
          <w:tcPr>
            <w:tcW w:w="3544" w:type="dxa"/>
          </w:tcPr>
          <w:p w:rsidR="008B1226" w:rsidRPr="004E79CB" w:rsidRDefault="008B1226" w:rsidP="00174C25">
            <w:pPr>
              <w:jc w:val="center"/>
            </w:pPr>
            <w:r>
              <w:t>расположенного по адресу:    у</w:t>
            </w:r>
            <w:r w:rsidRPr="004E79CB">
              <w:t>л. Зернова</w:t>
            </w:r>
            <w:r>
              <w:t>,</w:t>
            </w:r>
            <w:r w:rsidRPr="004E79CB">
              <w:t xml:space="preserve"> </w:t>
            </w:r>
            <w:r>
              <w:t>д.</w:t>
            </w:r>
            <w:r w:rsidRPr="004E79CB">
              <w:t xml:space="preserve"> 24</w:t>
            </w:r>
          </w:p>
        </w:tc>
        <w:tc>
          <w:tcPr>
            <w:tcW w:w="3140" w:type="dxa"/>
          </w:tcPr>
          <w:p w:rsidR="008B1226" w:rsidRPr="004E79CB" w:rsidRDefault="008B1226" w:rsidP="00174C25">
            <w:pPr>
              <w:jc w:val="center"/>
            </w:pPr>
          </w:p>
        </w:tc>
      </w:tr>
      <w:tr w:rsidR="008B1226" w:rsidRPr="004E79CB" w:rsidTr="00174C25">
        <w:trPr>
          <w:trHeight w:val="297"/>
        </w:trPr>
        <w:tc>
          <w:tcPr>
            <w:tcW w:w="3510" w:type="dxa"/>
          </w:tcPr>
          <w:p w:rsidR="008B1226" w:rsidRPr="004E79CB" w:rsidRDefault="008B1226" w:rsidP="00174C25">
            <w:r w:rsidRPr="004E79CB">
              <w:t>3.1.Содержание жилого помещения</w:t>
            </w:r>
          </w:p>
        </w:tc>
        <w:tc>
          <w:tcPr>
            <w:tcW w:w="3544" w:type="dxa"/>
          </w:tcPr>
          <w:p w:rsidR="008B1226" w:rsidRPr="004E79CB" w:rsidRDefault="008B1226" w:rsidP="00174C25">
            <w:pPr>
              <w:jc w:val="center"/>
            </w:pPr>
            <w:r>
              <w:t>23,64</w:t>
            </w:r>
          </w:p>
        </w:tc>
        <w:tc>
          <w:tcPr>
            <w:tcW w:w="3140" w:type="dxa"/>
          </w:tcPr>
          <w:p w:rsidR="008B1226" w:rsidRPr="004E79CB" w:rsidRDefault="008B1226" w:rsidP="00174C25">
            <w:pPr>
              <w:jc w:val="center"/>
            </w:pPr>
          </w:p>
        </w:tc>
      </w:tr>
    </w:tbl>
    <w:p w:rsidR="008B1226" w:rsidRPr="004E79CB" w:rsidRDefault="008B1226" w:rsidP="008B1226"/>
    <w:p w:rsidR="008B1226" w:rsidRPr="004E79CB" w:rsidRDefault="008B1226" w:rsidP="008B1226">
      <w:r w:rsidRPr="004E79CB">
        <w:t>Примечание:</w:t>
      </w:r>
    </w:p>
    <w:p w:rsidR="008B1226" w:rsidRDefault="008B1226" w:rsidP="008B1226">
      <w:pPr>
        <w:ind w:right="-20" w:firstLine="567"/>
        <w:jc w:val="both"/>
      </w:pPr>
      <w:r>
        <w:t>1</w:t>
      </w:r>
      <w:r w:rsidRPr="004E79CB">
        <w:t>. Плата за пользование помещениями культурно-бытового и иного назначения, мебелью, постельными принадлежностями и другим инвентарем, а также бытовыми и иными услугами вносится в соответствии с условиями договора социального найма жилого помещения в общежитиях муниципального жилищного фонда дополнительно.</w:t>
      </w:r>
    </w:p>
    <w:p w:rsidR="006E1181" w:rsidRDefault="006E1181" w:rsidP="006E1181">
      <w:pPr>
        <w:jc w:val="right"/>
      </w:pPr>
      <w:r>
        <w:br w:type="page"/>
      </w:r>
      <w:r>
        <w:lastRenderedPageBreak/>
        <w:t>Приложение 2</w:t>
      </w:r>
    </w:p>
    <w:p w:rsidR="006E1181" w:rsidRDefault="006E1181" w:rsidP="006E1181">
      <w:pPr>
        <w:jc w:val="right"/>
      </w:pPr>
      <w:r>
        <w:t>к решению Городской Думы</w:t>
      </w:r>
    </w:p>
    <w:p w:rsidR="006E1181" w:rsidRDefault="006E1181" w:rsidP="006E1181">
      <w:pPr>
        <w:jc w:val="right"/>
      </w:pPr>
      <w:r>
        <w:t>от 25.07.2016 № 70/6-гд</w:t>
      </w:r>
    </w:p>
    <w:p w:rsidR="006E1181" w:rsidRPr="004E79CB" w:rsidRDefault="006E1181" w:rsidP="006E1181">
      <w:pPr>
        <w:jc w:val="right"/>
      </w:pPr>
    </w:p>
    <w:p w:rsidR="006E1181" w:rsidRPr="004E79CB" w:rsidRDefault="006E1181" w:rsidP="006E1181">
      <w:pPr>
        <w:jc w:val="center"/>
      </w:pPr>
      <w:r w:rsidRPr="004E79CB">
        <w:t>Размер платы</w:t>
      </w:r>
    </w:p>
    <w:p w:rsidR="006E1181" w:rsidRPr="004E79CB" w:rsidRDefault="006E1181" w:rsidP="006E1181">
      <w:pPr>
        <w:jc w:val="center"/>
      </w:pPr>
      <w:r w:rsidRPr="004E79CB">
        <w:t xml:space="preserve">за содержание жилого помещения для нанимателей жилых помещений по договорам социального найма жилого помещения в общежитиях </w:t>
      </w:r>
      <w:r>
        <w:t>муниципального жилищного фонда города Сарова</w:t>
      </w:r>
    </w:p>
    <w:p w:rsidR="006E1181" w:rsidRPr="004E79CB" w:rsidRDefault="006E1181" w:rsidP="006E1181"/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534"/>
      </w:tblGrid>
      <w:tr w:rsidR="006E1181" w:rsidRPr="004E79CB" w:rsidTr="00174C25">
        <w:tc>
          <w:tcPr>
            <w:tcW w:w="2552" w:type="dxa"/>
          </w:tcPr>
          <w:p w:rsidR="006E1181" w:rsidRPr="004E79CB" w:rsidRDefault="006E1181" w:rsidP="00174C25"/>
        </w:tc>
        <w:tc>
          <w:tcPr>
            <w:tcW w:w="7534" w:type="dxa"/>
          </w:tcPr>
          <w:p w:rsidR="006E1181" w:rsidRDefault="006E1181" w:rsidP="00174C25">
            <w:pPr>
              <w:jc w:val="center"/>
            </w:pPr>
            <w:r w:rsidRPr="004E79CB">
              <w:t>Плата за содержание жилого помещения</w:t>
            </w:r>
          </w:p>
          <w:p w:rsidR="006E1181" w:rsidRDefault="006E1181" w:rsidP="00174C25">
            <w:pPr>
              <w:jc w:val="center"/>
            </w:pPr>
            <w:r w:rsidRPr="004E79CB">
              <w:t xml:space="preserve">(за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E79CB">
                <w:t>1 кв. метр</w:t>
              </w:r>
            </w:smartTag>
            <w:r w:rsidRPr="004E79CB">
              <w:t xml:space="preserve"> занимаемой общей площади (в отдельных комнатах в общежитиях, исходя из площади этих комнат) </w:t>
            </w:r>
          </w:p>
          <w:p w:rsidR="006E1181" w:rsidRDefault="006E1181" w:rsidP="00174C25">
            <w:pPr>
              <w:jc w:val="center"/>
            </w:pPr>
            <w:r w:rsidRPr="004E79CB">
              <w:t xml:space="preserve">жилого помещения), </w:t>
            </w:r>
          </w:p>
          <w:p w:rsidR="006E1181" w:rsidRPr="004E79CB" w:rsidRDefault="006E1181" w:rsidP="00174C25">
            <w:pPr>
              <w:jc w:val="center"/>
            </w:pPr>
            <w:r w:rsidRPr="004E79CB">
              <w:t>руб. в месяц</w:t>
            </w:r>
          </w:p>
        </w:tc>
      </w:tr>
      <w:tr w:rsidR="006E1181" w:rsidRPr="004E79CB" w:rsidTr="00174C25">
        <w:tc>
          <w:tcPr>
            <w:tcW w:w="2552" w:type="dxa"/>
          </w:tcPr>
          <w:p w:rsidR="006E1181" w:rsidRDefault="006E1181" w:rsidP="00174C25">
            <w:pPr>
              <w:jc w:val="center"/>
            </w:pPr>
            <w:r w:rsidRPr="004E79CB">
              <w:t>Общежития</w:t>
            </w:r>
            <w:r>
              <w:t>, расположенные</w:t>
            </w:r>
            <w:r w:rsidRPr="004E79CB">
              <w:t xml:space="preserve"> по </w:t>
            </w:r>
            <w:r>
              <w:t>адресам:</w:t>
            </w:r>
          </w:p>
          <w:p w:rsidR="006E1181" w:rsidRPr="004E79CB" w:rsidRDefault="006E1181" w:rsidP="00174C25">
            <w:pPr>
              <w:jc w:val="center"/>
            </w:pPr>
            <w:r w:rsidRPr="004E79CB">
              <w:t>ул</w:t>
            </w:r>
            <w:r>
              <w:t>.</w:t>
            </w:r>
            <w:r w:rsidRPr="004E79CB">
              <w:t xml:space="preserve"> Менделеева</w:t>
            </w:r>
            <w:r>
              <w:t xml:space="preserve"> -</w:t>
            </w:r>
            <w:r w:rsidRPr="004E79CB">
              <w:t xml:space="preserve"> дома </w:t>
            </w:r>
            <w:r>
              <w:t xml:space="preserve">№№ </w:t>
            </w:r>
            <w:r w:rsidRPr="004E79CB">
              <w:t>54, 58, 62</w:t>
            </w:r>
          </w:p>
        </w:tc>
        <w:tc>
          <w:tcPr>
            <w:tcW w:w="7534" w:type="dxa"/>
            <w:vAlign w:val="center"/>
          </w:tcPr>
          <w:p w:rsidR="006E1181" w:rsidRPr="004E79CB" w:rsidRDefault="006E1181" w:rsidP="00174C25">
            <w:pPr>
              <w:jc w:val="center"/>
            </w:pPr>
            <w:r>
              <w:t>98,76</w:t>
            </w:r>
          </w:p>
        </w:tc>
      </w:tr>
    </w:tbl>
    <w:p w:rsidR="006E1181" w:rsidRPr="004E79CB" w:rsidRDefault="006E1181" w:rsidP="006E1181"/>
    <w:p w:rsidR="006E1181" w:rsidRPr="004E79CB" w:rsidRDefault="006E1181" w:rsidP="006E1181">
      <w:r w:rsidRPr="004E79CB">
        <w:t>Примечание:</w:t>
      </w:r>
    </w:p>
    <w:p w:rsidR="006E1181" w:rsidRPr="004E79CB" w:rsidRDefault="006E1181" w:rsidP="006E1181">
      <w:pPr>
        <w:ind w:firstLine="720"/>
        <w:jc w:val="both"/>
      </w:pPr>
      <w:r>
        <w:t>1</w:t>
      </w:r>
      <w:r w:rsidRPr="004E79CB">
        <w:t>. Плата за пользование помещениями культурно-бытового и иного назначения, мебелью, постельными принадлежностями и другим инвентарем, а также бытовыми и иными услугами вносится в соответствии с условиями договора социального найма жилого помещения в общежитиях муниципального жилищного фонда дополнительно.</w:t>
      </w:r>
    </w:p>
    <w:p w:rsidR="006E1181" w:rsidRDefault="006E1181" w:rsidP="008B1226">
      <w:pPr>
        <w:ind w:right="-20" w:firstLine="567"/>
        <w:jc w:val="both"/>
      </w:pPr>
    </w:p>
    <w:sectPr w:rsidR="006E1181" w:rsidSect="00C60B19">
      <w:footerReference w:type="even" r:id="rId7"/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F0" w:rsidRDefault="00433AF0">
      <w:r>
        <w:separator/>
      </w:r>
    </w:p>
  </w:endnote>
  <w:endnote w:type="continuationSeparator" w:id="1">
    <w:p w:rsidR="00433AF0" w:rsidRDefault="0043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56032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56032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B41">
      <w:rPr>
        <w:rStyle w:val="a6"/>
        <w:noProof/>
      </w:rPr>
      <w:t>3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F0" w:rsidRDefault="00433AF0">
      <w:r>
        <w:separator/>
      </w:r>
    </w:p>
  </w:footnote>
  <w:footnote w:type="continuationSeparator" w:id="1">
    <w:p w:rsidR="00433AF0" w:rsidRDefault="00433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269D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983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33AF0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0320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181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122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45B41"/>
    <w:rsid w:val="00A53B43"/>
    <w:rsid w:val="00A5797C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35A6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1B94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5412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2743A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34D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A6B5C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4</cp:revision>
  <cp:lastPrinted>2016-06-21T14:07:00Z</cp:lastPrinted>
  <dcterms:created xsi:type="dcterms:W3CDTF">2016-07-25T11:41:00Z</dcterms:created>
  <dcterms:modified xsi:type="dcterms:W3CDTF">2016-07-26T08:56:00Z</dcterms:modified>
</cp:coreProperties>
</file>