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74" w:rsidRPr="00D5782D" w:rsidRDefault="008A0374" w:rsidP="008A0374">
      <w:pPr>
        <w:jc w:val="center"/>
        <w:rPr>
          <w:b/>
        </w:rPr>
      </w:pPr>
      <w:r w:rsidRPr="00D5782D">
        <w:rPr>
          <w:b/>
        </w:rPr>
        <w:t>РЕШЕНИЕ</w:t>
      </w:r>
    </w:p>
    <w:p w:rsidR="008A0374" w:rsidRPr="008A0374" w:rsidRDefault="008A0374" w:rsidP="008A0374">
      <w:pPr>
        <w:widowControl w:val="0"/>
        <w:autoSpaceDE w:val="0"/>
        <w:autoSpaceDN w:val="0"/>
        <w:adjustRightInd w:val="0"/>
        <w:jc w:val="center"/>
        <w:rPr>
          <w:b/>
          <w:bCs/>
        </w:rPr>
      </w:pPr>
      <w:r w:rsidRPr="008A0374">
        <w:rPr>
          <w:b/>
        </w:rPr>
        <w:t>Городской Думы города Сарова от 25.07.2016 № 73/6-гд «</w:t>
      </w:r>
      <w:r w:rsidRPr="008A0374">
        <w:rPr>
          <w:b/>
          <w:bCs/>
        </w:rPr>
        <w:t>О внесении изменений в Положение</w:t>
      </w:r>
      <w:r>
        <w:rPr>
          <w:b/>
          <w:bCs/>
        </w:rPr>
        <w:t xml:space="preserve"> </w:t>
      </w:r>
      <w:r w:rsidRPr="008A0374">
        <w:rPr>
          <w:b/>
        </w:rPr>
        <w:t>о порядке назначения пенсии за выслугу</w:t>
      </w:r>
      <w:r w:rsidR="00CD4413">
        <w:rPr>
          <w:b/>
        </w:rPr>
        <w:t xml:space="preserve"> </w:t>
      </w:r>
      <w:r>
        <w:rPr>
          <w:b/>
        </w:rPr>
        <w:t xml:space="preserve">лет лицам, замещавшим </w:t>
      </w:r>
      <w:r w:rsidRPr="008A0374">
        <w:rPr>
          <w:b/>
        </w:rPr>
        <w:t>муниципальные</w:t>
      </w:r>
      <w:r>
        <w:rPr>
          <w:b/>
          <w:bCs/>
        </w:rPr>
        <w:t xml:space="preserve"> </w:t>
      </w:r>
      <w:r w:rsidRPr="008A0374">
        <w:rPr>
          <w:b/>
        </w:rPr>
        <w:t>должности и должности муниципальной</w:t>
      </w:r>
      <w:r>
        <w:rPr>
          <w:b/>
          <w:bCs/>
        </w:rPr>
        <w:t xml:space="preserve"> </w:t>
      </w:r>
      <w:r w:rsidRPr="008A0374">
        <w:rPr>
          <w:b/>
        </w:rPr>
        <w:t>службы в органах местного самоуправления</w:t>
      </w:r>
      <w:r>
        <w:rPr>
          <w:b/>
          <w:bCs/>
        </w:rPr>
        <w:t xml:space="preserve"> </w:t>
      </w:r>
      <w:r w:rsidRPr="008A0374">
        <w:rPr>
          <w:b/>
        </w:rPr>
        <w:t>города Сарова Нижегородской области»</w:t>
      </w:r>
    </w:p>
    <w:p w:rsidR="00287554" w:rsidRDefault="00287554" w:rsidP="00B91CD8">
      <w:pPr>
        <w:jc w:val="both"/>
      </w:pPr>
    </w:p>
    <w:p w:rsidR="00EB5DD6" w:rsidRPr="00EB5DD6" w:rsidRDefault="00EB5DD6" w:rsidP="00EB5DD6">
      <w:pPr>
        <w:pStyle w:val="30"/>
        <w:spacing w:after="0"/>
        <w:ind w:left="0" w:firstLine="709"/>
        <w:jc w:val="both"/>
        <w:rPr>
          <w:b/>
          <w:bCs/>
          <w:sz w:val="24"/>
          <w:szCs w:val="24"/>
        </w:rPr>
      </w:pPr>
      <w:r w:rsidRPr="00EB5DD6">
        <w:rPr>
          <w:sz w:val="24"/>
          <w:szCs w:val="24"/>
        </w:rPr>
        <w:t xml:space="preserve">На основании обращения и. о. главы Администрации города Сарова </w:t>
      </w:r>
      <w:r w:rsidRPr="00EB5DD6">
        <w:rPr>
          <w:color w:val="161616"/>
          <w:sz w:val="24"/>
          <w:szCs w:val="24"/>
        </w:rPr>
        <w:t>(исх. № 01-18/1619 от 15.06.2016)</w:t>
      </w:r>
      <w:r w:rsidRPr="00EB5DD6">
        <w:rPr>
          <w:sz w:val="24"/>
          <w:szCs w:val="24"/>
        </w:rPr>
        <w:t xml:space="preserve">, в соответствии с Федеральным </w:t>
      </w:r>
      <w:hyperlink r:id="rId7" w:history="1">
        <w:r w:rsidRPr="00EB5DD6">
          <w:rPr>
            <w:sz w:val="24"/>
            <w:szCs w:val="24"/>
          </w:rPr>
          <w:t>законом</w:t>
        </w:r>
      </w:hyperlink>
      <w:r w:rsidRPr="00EB5DD6">
        <w:rPr>
          <w:sz w:val="24"/>
          <w:szCs w:val="24"/>
        </w:rPr>
        <w:t xml:space="preserve"> от 02.03.2007 № 25-ФЗ «О муниципальной службе в Российской Федерации», </w:t>
      </w:r>
      <w:r w:rsidRPr="00EB5DD6">
        <w:rPr>
          <w:color w:val="000000"/>
          <w:sz w:val="24"/>
          <w:szCs w:val="24"/>
        </w:rPr>
        <w:t xml:space="preserve">Федеральным законом от 28.12.2013 № 400-ФЗ «О страховых пенсиях», </w:t>
      </w:r>
      <w:hyperlink r:id="rId8" w:history="1">
        <w:r w:rsidRPr="00EB5DD6">
          <w:rPr>
            <w:sz w:val="24"/>
            <w:szCs w:val="24"/>
          </w:rPr>
          <w:t>Законом</w:t>
        </w:r>
      </w:hyperlink>
      <w:r w:rsidRPr="00EB5DD6">
        <w:rPr>
          <w:sz w:val="24"/>
          <w:szCs w:val="24"/>
        </w:rPr>
        <w:t xml:space="preserve"> Нижегородской области от 03.08.2007 № 99-З «О муниципальной службе в Нижегородской области», </w:t>
      </w:r>
      <w:r w:rsidRPr="00EB5DD6">
        <w:rPr>
          <w:color w:val="000000"/>
          <w:sz w:val="24"/>
          <w:szCs w:val="24"/>
        </w:rPr>
        <w:t xml:space="preserve">Законом Нижегородской области от 24.06.2003 № 48-З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пенсии за умершего (погибшего) родителя, замещавшего государственную должность Нижегородской области либо должность государственной гражданской службы Нижегородской области» (с изменениями, внесенными Законом Нижегородской области от 01.12.2014 № 164-З), </w:t>
      </w:r>
      <w:r w:rsidRPr="00EB5DD6">
        <w:rPr>
          <w:sz w:val="24"/>
          <w:szCs w:val="24"/>
        </w:rPr>
        <w:t xml:space="preserve"> руководствуясь </w:t>
      </w:r>
      <w:hyperlink r:id="rId9" w:history="1">
        <w:r w:rsidRPr="00EB5DD6">
          <w:rPr>
            <w:sz w:val="24"/>
            <w:szCs w:val="24"/>
          </w:rPr>
          <w:t>статьей 42</w:t>
        </w:r>
      </w:hyperlink>
      <w:r w:rsidRPr="00EB5DD6">
        <w:rPr>
          <w:sz w:val="24"/>
          <w:szCs w:val="24"/>
        </w:rPr>
        <w:t xml:space="preserve"> Устава города Сарова, Городская Дума города Сарова</w:t>
      </w:r>
    </w:p>
    <w:p w:rsidR="00EB5DD6" w:rsidRPr="00EB5DD6" w:rsidRDefault="00EB5DD6" w:rsidP="00EB5DD6">
      <w:pPr>
        <w:pStyle w:val="a3"/>
        <w:spacing w:after="0"/>
      </w:pPr>
    </w:p>
    <w:p w:rsidR="00EB5DD6" w:rsidRPr="00EB5DD6" w:rsidRDefault="00EB5DD6" w:rsidP="00EB5DD6">
      <w:pPr>
        <w:jc w:val="both"/>
        <w:rPr>
          <w:bCs/>
        </w:rPr>
      </w:pPr>
      <w:r w:rsidRPr="00EB5DD6">
        <w:rPr>
          <w:b/>
        </w:rPr>
        <w:t>решила:</w:t>
      </w:r>
    </w:p>
    <w:p w:rsidR="00EB5DD6" w:rsidRPr="00EB5DD6" w:rsidRDefault="00EB5DD6" w:rsidP="00EB5DD6">
      <w:pPr>
        <w:jc w:val="both"/>
        <w:rPr>
          <w:bCs/>
        </w:rPr>
      </w:pPr>
    </w:p>
    <w:p w:rsidR="00EB5DD6" w:rsidRPr="00EB5DD6" w:rsidRDefault="00EB5DD6" w:rsidP="00EB5DD6">
      <w:pPr>
        <w:widowControl w:val="0"/>
        <w:autoSpaceDE w:val="0"/>
        <w:autoSpaceDN w:val="0"/>
        <w:adjustRightInd w:val="0"/>
        <w:ind w:firstLine="709"/>
        <w:jc w:val="both"/>
      </w:pPr>
      <w:r w:rsidRPr="00EB5DD6">
        <w:t>1. Внести</w:t>
      </w:r>
      <w:r w:rsidRPr="00EB5DD6">
        <w:rPr>
          <w:bCs/>
        </w:rPr>
        <w:t xml:space="preserve"> в Положение о порядке назначения пенсии за выслугу лет лицам, замещавшим муниципальные должности и должности муниципальной службы в органах местного самоуправления города Сарова Нижегородской области, утвержденное решением Городской Думы </w:t>
      </w:r>
      <w:r w:rsidRPr="00EB5DD6">
        <w:t>города Сарова</w:t>
      </w:r>
      <w:r w:rsidRPr="00EB5DD6">
        <w:rPr>
          <w:bCs/>
        </w:rPr>
        <w:t xml:space="preserve"> от 28.11.2013 № 97/5-гд, </w:t>
      </w:r>
      <w:r w:rsidRPr="00EB5DD6">
        <w:rPr>
          <w:bCs/>
          <w:color w:val="000000"/>
        </w:rPr>
        <w:t xml:space="preserve">(с изменениями, внесенными решениями Городской Думы </w:t>
      </w:r>
      <w:r w:rsidRPr="00EB5DD6">
        <w:t>города Сарова</w:t>
      </w:r>
      <w:r w:rsidRPr="00EB5DD6">
        <w:rPr>
          <w:bCs/>
        </w:rPr>
        <w:t xml:space="preserve"> </w:t>
      </w:r>
      <w:r w:rsidRPr="00EB5DD6">
        <w:rPr>
          <w:bCs/>
          <w:color w:val="000000"/>
        </w:rPr>
        <w:t>от 27.02.2014 № 15/5-гд, от 23.04.2015 № 35/5-гд)</w:t>
      </w:r>
      <w:r w:rsidRPr="00EB5DD6">
        <w:rPr>
          <w:bCs/>
        </w:rPr>
        <w:t xml:space="preserve"> (далее – решение),</w:t>
      </w:r>
      <w:r w:rsidRPr="00EB5DD6">
        <w:t xml:space="preserve"> следующие изменения:</w:t>
      </w:r>
    </w:p>
    <w:p w:rsidR="00EB5DD6" w:rsidRPr="00EB5DD6" w:rsidRDefault="00EB5DD6" w:rsidP="00EB5DD6">
      <w:pPr>
        <w:widowControl w:val="0"/>
        <w:autoSpaceDE w:val="0"/>
        <w:autoSpaceDN w:val="0"/>
        <w:adjustRightInd w:val="0"/>
        <w:ind w:firstLine="709"/>
        <w:jc w:val="both"/>
      </w:pPr>
      <w:r w:rsidRPr="00EB5DD6">
        <w:t>1.1. В подпункте 6</w:t>
      </w:r>
      <w:r w:rsidRPr="00EB5DD6">
        <w:rPr>
          <w:bCs/>
        </w:rPr>
        <w:t xml:space="preserve"> пункта 2.1 после слов «на страховую пенсию» дополнить словами «по старости».</w:t>
      </w:r>
      <w:r w:rsidRPr="00EB5DD6">
        <w:t xml:space="preserve"> </w:t>
      </w:r>
    </w:p>
    <w:p w:rsidR="00EB5DD6" w:rsidRPr="00EB5DD6" w:rsidRDefault="00EB5DD6" w:rsidP="00EB5DD6">
      <w:pPr>
        <w:widowControl w:val="0"/>
        <w:autoSpaceDE w:val="0"/>
        <w:autoSpaceDN w:val="0"/>
        <w:adjustRightInd w:val="0"/>
        <w:ind w:firstLine="709"/>
        <w:jc w:val="both"/>
      </w:pPr>
      <w:r w:rsidRPr="00EB5DD6">
        <w:t>1.2. Пункт 2.6 изложить в следующей редакции:</w:t>
      </w:r>
    </w:p>
    <w:p w:rsidR="00EB5DD6" w:rsidRPr="00EB5DD6" w:rsidRDefault="00EB5DD6" w:rsidP="00EB5DD6">
      <w:pPr>
        <w:pStyle w:val="ConsPlusNormal"/>
        <w:ind w:firstLine="709"/>
        <w:jc w:val="both"/>
        <w:rPr>
          <w:rFonts w:ascii="Times New Roman" w:hAnsi="Times New Roman" w:cs="Times New Roman"/>
          <w:sz w:val="24"/>
          <w:szCs w:val="24"/>
        </w:rPr>
      </w:pPr>
      <w:r w:rsidRPr="00EB5DD6">
        <w:rPr>
          <w:rFonts w:ascii="Times New Roman" w:hAnsi="Times New Roman" w:cs="Times New Roman"/>
          <w:sz w:val="24"/>
          <w:szCs w:val="24"/>
        </w:rPr>
        <w:t xml:space="preserve">«2.6. Лицам, имеющим одновременно право на пенсию за выслугу лет в соответствии с </w:t>
      </w:r>
      <w:r w:rsidRPr="00EB5DD6">
        <w:rPr>
          <w:rFonts w:ascii="Times New Roman" w:hAnsi="Times New Roman" w:cs="Times New Roman"/>
          <w:bCs/>
          <w:sz w:val="24"/>
          <w:szCs w:val="24"/>
        </w:rPr>
        <w:t xml:space="preserve">Положением о порядке назначения пенсии за выслугу лет лицам, замещавшим муниципальные должности и должности муниципальной службы в органах местного самоуправления города Сарова Нижегородской области», утвержденным решением Городской Думы от 28.11.2013 № 97/5-гд, </w:t>
      </w:r>
      <w:r w:rsidRPr="00EB5DD6">
        <w:rPr>
          <w:rFonts w:ascii="Times New Roman" w:hAnsi="Times New Roman" w:cs="Times New Roman"/>
          <w:bCs/>
          <w:color w:val="000000"/>
          <w:sz w:val="24"/>
          <w:szCs w:val="24"/>
        </w:rPr>
        <w:t>(с изменениями, внесенными решениями Городской Думы от 27.02.2014 № 15/5-гд, от 23.04.2015 № 35/5-гд)</w:t>
      </w:r>
      <w:r w:rsidRPr="00EB5DD6">
        <w:rPr>
          <w:rFonts w:ascii="Times New Roman" w:hAnsi="Times New Roman" w:cs="Times New Roman"/>
          <w:sz w:val="24"/>
          <w:szCs w:val="24"/>
        </w:rPr>
        <w:t xml:space="preserve">, пенсию за выслугу лет в соответствии со </w:t>
      </w:r>
      <w:hyperlink r:id="rId10" w:history="1">
        <w:r w:rsidRPr="00EB5DD6">
          <w:rPr>
            <w:rFonts w:ascii="Times New Roman" w:hAnsi="Times New Roman" w:cs="Times New Roman"/>
            <w:sz w:val="24"/>
            <w:szCs w:val="24"/>
          </w:rPr>
          <w:t>статьей 7</w:t>
        </w:r>
      </w:hyperlink>
      <w:r w:rsidRPr="00EB5DD6">
        <w:rPr>
          <w:rFonts w:ascii="Times New Roman" w:hAnsi="Times New Roman" w:cs="Times New Roman"/>
          <w:sz w:val="24"/>
          <w:szCs w:val="24"/>
        </w:rPr>
        <w:t xml:space="preserve"> Федерального закона «О государственном пенсионном обеспечении в Российской Федерации»,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либо за счет средств областного бюджета в соответствии с нормативными правовыми актами Нижегородской области, а также на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или муниципальными правовыми актами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Положением или одна из иных указанных выплат по их выбору.».</w:t>
      </w:r>
    </w:p>
    <w:p w:rsidR="00EB5DD6" w:rsidRPr="00EB5DD6" w:rsidRDefault="00EB5DD6" w:rsidP="00EB5DD6">
      <w:pPr>
        <w:pStyle w:val="ConsPlusNormal"/>
        <w:ind w:firstLine="709"/>
        <w:jc w:val="both"/>
        <w:rPr>
          <w:rFonts w:ascii="Times New Roman" w:hAnsi="Times New Roman" w:cs="Times New Roman"/>
          <w:sz w:val="24"/>
          <w:szCs w:val="24"/>
        </w:rPr>
      </w:pPr>
      <w:r w:rsidRPr="00EB5DD6">
        <w:rPr>
          <w:rFonts w:ascii="Times New Roman" w:hAnsi="Times New Roman" w:cs="Times New Roman"/>
          <w:sz w:val="24"/>
          <w:szCs w:val="24"/>
        </w:rPr>
        <w:t>1.3. Абзац 2 пункта 4.6 изложить в следующей редакции:</w:t>
      </w:r>
    </w:p>
    <w:p w:rsidR="00EB5DD6" w:rsidRPr="00EB5DD6" w:rsidRDefault="00EB5DD6" w:rsidP="00EB5DD6">
      <w:pPr>
        <w:pStyle w:val="ConsPlusNormal"/>
        <w:ind w:firstLine="709"/>
        <w:jc w:val="both"/>
        <w:rPr>
          <w:rFonts w:ascii="Times New Roman" w:hAnsi="Times New Roman" w:cs="Times New Roman"/>
          <w:sz w:val="24"/>
          <w:szCs w:val="24"/>
        </w:rPr>
      </w:pPr>
      <w:r w:rsidRPr="00EB5DD6">
        <w:rPr>
          <w:rFonts w:ascii="Times New Roman" w:hAnsi="Times New Roman" w:cs="Times New Roman"/>
          <w:sz w:val="24"/>
          <w:szCs w:val="24"/>
        </w:rPr>
        <w:t xml:space="preserve">«Если в расчетный период произошло увеличение (либо уменьшение) должностного оклада (денежного вознаграждения) вследствие изменения системы оплаты труда, должности и в иных случаях, то размер среднемесячного заработка, из которого исчисляется пенсия за </w:t>
      </w:r>
      <w:r w:rsidRPr="00EB5DD6">
        <w:rPr>
          <w:rFonts w:ascii="Times New Roman" w:hAnsi="Times New Roman" w:cs="Times New Roman"/>
          <w:sz w:val="24"/>
          <w:szCs w:val="24"/>
        </w:rPr>
        <w:lastRenderedPageBreak/>
        <w:t xml:space="preserve">выслугу лет, не может превышать 2,8 должностного оклада (2,8 денежного вознаграждения), определяемого путем суммирования размеров установленных в каждом месяце расчетного периода должностных окладов (денежного вознаграждения) и деления полученной суммы на 12.». </w:t>
      </w:r>
    </w:p>
    <w:p w:rsidR="00EB5DD6" w:rsidRPr="00EB5DD6" w:rsidRDefault="00EB5DD6" w:rsidP="00EB5DD6">
      <w:pPr>
        <w:pStyle w:val="ConsPlusNormal"/>
        <w:ind w:firstLine="709"/>
        <w:jc w:val="both"/>
        <w:rPr>
          <w:rFonts w:ascii="Times New Roman" w:hAnsi="Times New Roman" w:cs="Times New Roman"/>
          <w:sz w:val="24"/>
          <w:szCs w:val="24"/>
        </w:rPr>
      </w:pPr>
      <w:r w:rsidRPr="00EB5DD6">
        <w:rPr>
          <w:rFonts w:ascii="Times New Roman" w:hAnsi="Times New Roman" w:cs="Times New Roman"/>
          <w:sz w:val="24"/>
          <w:szCs w:val="24"/>
        </w:rPr>
        <w:t>1.4. В подпункте 6.1.9 пункта 6.1 слова «на постоянной основе до» заменить словами «на постоянной основе, по».</w:t>
      </w:r>
    </w:p>
    <w:p w:rsidR="00EB5DD6" w:rsidRPr="00EB5DD6" w:rsidRDefault="00EB5DD6" w:rsidP="00EB5DD6">
      <w:pPr>
        <w:pStyle w:val="ConsPlusNormal"/>
        <w:ind w:firstLine="709"/>
        <w:jc w:val="both"/>
        <w:rPr>
          <w:rFonts w:ascii="Times New Roman" w:hAnsi="Times New Roman" w:cs="Times New Roman"/>
          <w:sz w:val="24"/>
          <w:szCs w:val="24"/>
        </w:rPr>
      </w:pPr>
      <w:r w:rsidRPr="00EB5DD6">
        <w:rPr>
          <w:rFonts w:ascii="Times New Roman" w:hAnsi="Times New Roman" w:cs="Times New Roman"/>
          <w:sz w:val="24"/>
          <w:szCs w:val="24"/>
        </w:rPr>
        <w:t>1.5. Абзац 1 пункта 7.9 изложить в следующей редакции:</w:t>
      </w:r>
    </w:p>
    <w:p w:rsidR="00EB5DD6" w:rsidRPr="00EB5DD6" w:rsidRDefault="00EB5DD6" w:rsidP="00EB5DD6">
      <w:pPr>
        <w:pStyle w:val="ConsPlusNormal"/>
        <w:ind w:firstLine="709"/>
        <w:jc w:val="both"/>
        <w:rPr>
          <w:rFonts w:ascii="Times New Roman" w:hAnsi="Times New Roman" w:cs="Times New Roman"/>
          <w:sz w:val="24"/>
          <w:szCs w:val="24"/>
        </w:rPr>
      </w:pPr>
      <w:r w:rsidRPr="00EB5DD6">
        <w:rPr>
          <w:rFonts w:ascii="Times New Roman" w:hAnsi="Times New Roman" w:cs="Times New Roman"/>
          <w:sz w:val="24"/>
          <w:szCs w:val="24"/>
        </w:rPr>
        <w:t>«Индексация пенсии за выслугу лет производится при централизованном повышении денежного содержания путем перерасчета размера пенсии за выслугу лет из денежного содержания, увеличенного на индекс роста должностного оклада (денежного вознаграждения) по ранее занимаемой или аналогичной должности, по правилам первоначального назначения пенсии за выслугу лет.».</w:t>
      </w:r>
    </w:p>
    <w:p w:rsidR="00EB5DD6" w:rsidRPr="00EB5DD6" w:rsidRDefault="00EB5DD6" w:rsidP="00EB5DD6">
      <w:pPr>
        <w:autoSpaceDE w:val="0"/>
        <w:autoSpaceDN w:val="0"/>
        <w:adjustRightInd w:val="0"/>
        <w:ind w:firstLine="709"/>
        <w:jc w:val="both"/>
        <w:rPr>
          <w:color w:val="000000"/>
        </w:rPr>
      </w:pPr>
    </w:p>
    <w:p w:rsidR="00EB5DD6" w:rsidRPr="00EB5DD6" w:rsidRDefault="00EB5DD6" w:rsidP="00EB5DD6">
      <w:pPr>
        <w:autoSpaceDE w:val="0"/>
        <w:autoSpaceDN w:val="0"/>
        <w:adjustRightInd w:val="0"/>
        <w:ind w:firstLine="709"/>
        <w:jc w:val="both"/>
        <w:rPr>
          <w:color w:val="000000"/>
        </w:rPr>
      </w:pPr>
      <w:r w:rsidRPr="00EB5DD6">
        <w:rPr>
          <w:color w:val="000000"/>
        </w:rPr>
        <w:t>2. Настоящее решение вступает в силу со дня его официального опубликования.</w:t>
      </w:r>
    </w:p>
    <w:p w:rsidR="00EB5DD6" w:rsidRPr="00EB5DD6" w:rsidRDefault="00EB5DD6" w:rsidP="00EB5DD6">
      <w:pPr>
        <w:widowControl w:val="0"/>
        <w:autoSpaceDE w:val="0"/>
        <w:autoSpaceDN w:val="0"/>
        <w:adjustRightInd w:val="0"/>
        <w:ind w:firstLine="709"/>
        <w:jc w:val="both"/>
      </w:pPr>
    </w:p>
    <w:p w:rsidR="00F83EE2" w:rsidRDefault="00EB5DD6" w:rsidP="00EB5DD6">
      <w:pPr>
        <w:ind w:firstLine="709"/>
        <w:jc w:val="both"/>
      </w:pPr>
      <w:r w:rsidRPr="00EB5DD6">
        <w:t>3. Контроль за исполнением настоящего решения осуществляет</w:t>
      </w:r>
      <w:r w:rsidRPr="00EB5DD6">
        <w:rPr>
          <w:color w:val="161616"/>
        </w:rPr>
        <w:t xml:space="preserve"> заместитель председателя Городской Думы города Сарова Жижин С.А.</w:t>
      </w:r>
    </w:p>
    <w:p w:rsidR="00D44CC7" w:rsidRDefault="00D44CC7" w:rsidP="00012EE7">
      <w:pPr>
        <w:jc w:val="both"/>
      </w:pPr>
    </w:p>
    <w:p w:rsidR="009103DD" w:rsidRDefault="009103DD" w:rsidP="00012EE7">
      <w:pPr>
        <w:jc w:val="both"/>
      </w:pPr>
    </w:p>
    <w:p w:rsidR="00740F7A" w:rsidRDefault="00740F7A" w:rsidP="00012EE7">
      <w:pPr>
        <w:jc w:val="both"/>
      </w:pPr>
    </w:p>
    <w:p w:rsidR="00F64493" w:rsidRDefault="00012EE7" w:rsidP="00185BCC">
      <w:pPr>
        <w:pStyle w:val="21"/>
        <w:spacing w:after="0" w:line="240" w:lineRule="auto"/>
        <w:ind w:left="0"/>
        <w:jc w:val="both"/>
      </w:pPr>
      <w:r>
        <w:t>Глава</w:t>
      </w:r>
      <w:r w:rsidR="00C60B19">
        <w:t xml:space="preserve"> города Сарова</w:t>
      </w:r>
      <w:r w:rsidR="00C60B19">
        <w:tab/>
      </w:r>
      <w:r w:rsidR="00C60B19">
        <w:tab/>
      </w:r>
      <w:r w:rsidR="00C60B19">
        <w:tab/>
      </w:r>
      <w:r w:rsidR="00C60B19">
        <w:tab/>
      </w:r>
      <w:r w:rsidR="00C60B19">
        <w:tab/>
      </w:r>
      <w:r w:rsidR="00C60B19">
        <w:tab/>
      </w:r>
      <w:r w:rsidR="00C60B19">
        <w:tab/>
      </w:r>
      <w:r w:rsidR="00C60B19">
        <w:tab/>
      </w:r>
      <w:r w:rsidR="00C60B19">
        <w:tab/>
        <w:t xml:space="preserve">        </w:t>
      </w:r>
      <w:r>
        <w:t>А. М. Тихонов</w:t>
      </w:r>
    </w:p>
    <w:sectPr w:rsidR="00F64493" w:rsidSect="00C60B19">
      <w:footerReference w:type="even" r:id="rId11"/>
      <w:footerReference w:type="default" r:id="rId12"/>
      <w:pgSz w:w="11906" w:h="16838"/>
      <w:pgMar w:top="902" w:right="926" w:bottom="902"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021" w:rsidRDefault="00A47021">
      <w:r>
        <w:separator/>
      </w:r>
    </w:p>
  </w:endnote>
  <w:endnote w:type="continuationSeparator" w:id="1">
    <w:p w:rsidR="00A47021" w:rsidRDefault="00A4702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2F438B"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end"/>
    </w:r>
  </w:p>
  <w:p w:rsidR="00BA1662" w:rsidRDefault="00BA166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2F438B"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separate"/>
    </w:r>
    <w:r w:rsidR="008A0374">
      <w:rPr>
        <w:rStyle w:val="a6"/>
        <w:noProof/>
      </w:rPr>
      <w:t>2</w:t>
    </w:r>
    <w:r>
      <w:rPr>
        <w:rStyle w:val="a6"/>
      </w:rPr>
      <w:fldChar w:fldCharType="end"/>
    </w:r>
  </w:p>
  <w:p w:rsidR="00BA1662" w:rsidRDefault="00BA16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021" w:rsidRDefault="00A47021">
      <w:r>
        <w:separator/>
      </w:r>
    </w:p>
  </w:footnote>
  <w:footnote w:type="continuationSeparator" w:id="1">
    <w:p w:rsidR="00A47021" w:rsidRDefault="00A47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8">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3"/>
  </w:num>
  <w:num w:numId="5">
    <w:abstractNumId w:val="10"/>
  </w:num>
  <w:num w:numId="6">
    <w:abstractNumId w:val="6"/>
  </w:num>
  <w:num w:numId="7">
    <w:abstractNumId w:val="8"/>
  </w:num>
  <w:num w:numId="8">
    <w:abstractNumId w:val="2"/>
  </w:num>
  <w:num w:numId="9">
    <w:abstractNumId w:val="12"/>
  </w:num>
  <w:num w:numId="10">
    <w:abstractNumId w:val="7"/>
  </w:num>
  <w:num w:numId="11">
    <w:abstractNumId w:val="4"/>
  </w:num>
  <w:num w:numId="12">
    <w:abstractNumId w:val="14"/>
  </w:num>
  <w:num w:numId="13">
    <w:abstractNumId w:val="1"/>
  </w:num>
  <w:num w:numId="14">
    <w:abstractNumId w:val="11"/>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1CD8"/>
    <w:rsid w:val="00005C0A"/>
    <w:rsid w:val="00012EE7"/>
    <w:rsid w:val="00017F66"/>
    <w:rsid w:val="0002010C"/>
    <w:rsid w:val="000361C4"/>
    <w:rsid w:val="00046F29"/>
    <w:rsid w:val="000522BE"/>
    <w:rsid w:val="00054B44"/>
    <w:rsid w:val="0006007C"/>
    <w:rsid w:val="0006018F"/>
    <w:rsid w:val="00060AE0"/>
    <w:rsid w:val="0006538E"/>
    <w:rsid w:val="000718D4"/>
    <w:rsid w:val="000745FC"/>
    <w:rsid w:val="00074764"/>
    <w:rsid w:val="00085A40"/>
    <w:rsid w:val="0009497C"/>
    <w:rsid w:val="000B1168"/>
    <w:rsid w:val="000B1A77"/>
    <w:rsid w:val="000B6A15"/>
    <w:rsid w:val="000B7ABD"/>
    <w:rsid w:val="000C2AF3"/>
    <w:rsid w:val="000E53EE"/>
    <w:rsid w:val="000F1250"/>
    <w:rsid w:val="000F3212"/>
    <w:rsid w:val="000F4C3E"/>
    <w:rsid w:val="000F5144"/>
    <w:rsid w:val="00100CF1"/>
    <w:rsid w:val="0010281E"/>
    <w:rsid w:val="00102B87"/>
    <w:rsid w:val="00111AAB"/>
    <w:rsid w:val="00114DB7"/>
    <w:rsid w:val="00115FC0"/>
    <w:rsid w:val="00117D7C"/>
    <w:rsid w:val="0012585D"/>
    <w:rsid w:val="00131D0F"/>
    <w:rsid w:val="00144C6A"/>
    <w:rsid w:val="00146A0B"/>
    <w:rsid w:val="00146A57"/>
    <w:rsid w:val="001673B0"/>
    <w:rsid w:val="00171F84"/>
    <w:rsid w:val="00184A9F"/>
    <w:rsid w:val="00185BCC"/>
    <w:rsid w:val="001A0260"/>
    <w:rsid w:val="001A05A6"/>
    <w:rsid w:val="001A0A16"/>
    <w:rsid w:val="001A181D"/>
    <w:rsid w:val="001A3503"/>
    <w:rsid w:val="001A401A"/>
    <w:rsid w:val="001C215C"/>
    <w:rsid w:val="001C5EFD"/>
    <w:rsid w:val="001E1217"/>
    <w:rsid w:val="001E1E9E"/>
    <w:rsid w:val="001E6EBD"/>
    <w:rsid w:val="001F5D84"/>
    <w:rsid w:val="00204DD1"/>
    <w:rsid w:val="002332DA"/>
    <w:rsid w:val="00254A34"/>
    <w:rsid w:val="00261972"/>
    <w:rsid w:val="002648E7"/>
    <w:rsid w:val="00264E02"/>
    <w:rsid w:val="0026643F"/>
    <w:rsid w:val="002706A8"/>
    <w:rsid w:val="00272027"/>
    <w:rsid w:val="00277B0B"/>
    <w:rsid w:val="00283EAF"/>
    <w:rsid w:val="00287554"/>
    <w:rsid w:val="0028772A"/>
    <w:rsid w:val="00292501"/>
    <w:rsid w:val="00294377"/>
    <w:rsid w:val="00296139"/>
    <w:rsid w:val="00296D26"/>
    <w:rsid w:val="002A37CA"/>
    <w:rsid w:val="002A474A"/>
    <w:rsid w:val="002A5893"/>
    <w:rsid w:val="002B61A5"/>
    <w:rsid w:val="002C550A"/>
    <w:rsid w:val="002D58D8"/>
    <w:rsid w:val="002E1722"/>
    <w:rsid w:val="002E7179"/>
    <w:rsid w:val="002F1EEB"/>
    <w:rsid w:val="002F438B"/>
    <w:rsid w:val="00303731"/>
    <w:rsid w:val="00303EC5"/>
    <w:rsid w:val="003071CE"/>
    <w:rsid w:val="00311FA5"/>
    <w:rsid w:val="00312483"/>
    <w:rsid w:val="00312C2E"/>
    <w:rsid w:val="00313D2D"/>
    <w:rsid w:val="00332733"/>
    <w:rsid w:val="00332CE5"/>
    <w:rsid w:val="00340EE1"/>
    <w:rsid w:val="003509F4"/>
    <w:rsid w:val="003523A0"/>
    <w:rsid w:val="00357B2A"/>
    <w:rsid w:val="0036429D"/>
    <w:rsid w:val="003652EE"/>
    <w:rsid w:val="003706D2"/>
    <w:rsid w:val="0037077B"/>
    <w:rsid w:val="003717B1"/>
    <w:rsid w:val="0037665B"/>
    <w:rsid w:val="0037797B"/>
    <w:rsid w:val="0038106F"/>
    <w:rsid w:val="003811D3"/>
    <w:rsid w:val="003911FB"/>
    <w:rsid w:val="003B1C03"/>
    <w:rsid w:val="003B7CAB"/>
    <w:rsid w:val="003C0B56"/>
    <w:rsid w:val="003C2E42"/>
    <w:rsid w:val="003C4AF6"/>
    <w:rsid w:val="003D01BA"/>
    <w:rsid w:val="003D3D8C"/>
    <w:rsid w:val="003D7B23"/>
    <w:rsid w:val="003E26FC"/>
    <w:rsid w:val="003E3B3A"/>
    <w:rsid w:val="00400D64"/>
    <w:rsid w:val="00401A3A"/>
    <w:rsid w:val="00410810"/>
    <w:rsid w:val="0041450F"/>
    <w:rsid w:val="004222DC"/>
    <w:rsid w:val="00424E7F"/>
    <w:rsid w:val="00426DB5"/>
    <w:rsid w:val="00430A83"/>
    <w:rsid w:val="00432751"/>
    <w:rsid w:val="004434DB"/>
    <w:rsid w:val="00446B0C"/>
    <w:rsid w:val="0044755F"/>
    <w:rsid w:val="0044781C"/>
    <w:rsid w:val="004659CB"/>
    <w:rsid w:val="00467F73"/>
    <w:rsid w:val="00477267"/>
    <w:rsid w:val="00483A6B"/>
    <w:rsid w:val="00490480"/>
    <w:rsid w:val="004A1ECD"/>
    <w:rsid w:val="004A2321"/>
    <w:rsid w:val="004B29F8"/>
    <w:rsid w:val="004C0E28"/>
    <w:rsid w:val="004D1C8A"/>
    <w:rsid w:val="004D4238"/>
    <w:rsid w:val="004E27E4"/>
    <w:rsid w:val="004E79CB"/>
    <w:rsid w:val="004F14D8"/>
    <w:rsid w:val="00502843"/>
    <w:rsid w:val="005228EE"/>
    <w:rsid w:val="00542267"/>
    <w:rsid w:val="00546FCC"/>
    <w:rsid w:val="00557202"/>
    <w:rsid w:val="005574AA"/>
    <w:rsid w:val="005635A5"/>
    <w:rsid w:val="00563BA8"/>
    <w:rsid w:val="005647EC"/>
    <w:rsid w:val="00566264"/>
    <w:rsid w:val="0057267D"/>
    <w:rsid w:val="0057540B"/>
    <w:rsid w:val="005760B4"/>
    <w:rsid w:val="005844A9"/>
    <w:rsid w:val="00594231"/>
    <w:rsid w:val="00595A67"/>
    <w:rsid w:val="005A02EE"/>
    <w:rsid w:val="005A1AF7"/>
    <w:rsid w:val="005A2729"/>
    <w:rsid w:val="005A40A1"/>
    <w:rsid w:val="005A4DDC"/>
    <w:rsid w:val="005A565D"/>
    <w:rsid w:val="005A5698"/>
    <w:rsid w:val="005B3F1C"/>
    <w:rsid w:val="005B4DB2"/>
    <w:rsid w:val="005C069F"/>
    <w:rsid w:val="005E01CA"/>
    <w:rsid w:val="005E1458"/>
    <w:rsid w:val="005E343D"/>
    <w:rsid w:val="005F2CB3"/>
    <w:rsid w:val="005F51A7"/>
    <w:rsid w:val="005F6E81"/>
    <w:rsid w:val="006215B6"/>
    <w:rsid w:val="00621C0A"/>
    <w:rsid w:val="0062556A"/>
    <w:rsid w:val="00634ADF"/>
    <w:rsid w:val="0063532A"/>
    <w:rsid w:val="00641F42"/>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34FC5"/>
    <w:rsid w:val="00740F7A"/>
    <w:rsid w:val="00741C7D"/>
    <w:rsid w:val="00746492"/>
    <w:rsid w:val="00752A95"/>
    <w:rsid w:val="007549CF"/>
    <w:rsid w:val="007576A4"/>
    <w:rsid w:val="00762553"/>
    <w:rsid w:val="00763582"/>
    <w:rsid w:val="007674A7"/>
    <w:rsid w:val="00767E45"/>
    <w:rsid w:val="00770622"/>
    <w:rsid w:val="007766FC"/>
    <w:rsid w:val="007828F1"/>
    <w:rsid w:val="00784F87"/>
    <w:rsid w:val="0078767A"/>
    <w:rsid w:val="00796BB6"/>
    <w:rsid w:val="007A10FE"/>
    <w:rsid w:val="007B094E"/>
    <w:rsid w:val="007B3530"/>
    <w:rsid w:val="007B74BD"/>
    <w:rsid w:val="007C13D1"/>
    <w:rsid w:val="007D0A49"/>
    <w:rsid w:val="007D126C"/>
    <w:rsid w:val="007D2B22"/>
    <w:rsid w:val="007E2148"/>
    <w:rsid w:val="007E3286"/>
    <w:rsid w:val="007F3DD6"/>
    <w:rsid w:val="007F4C37"/>
    <w:rsid w:val="00800686"/>
    <w:rsid w:val="00812A2E"/>
    <w:rsid w:val="008174E0"/>
    <w:rsid w:val="00824483"/>
    <w:rsid w:val="00827D97"/>
    <w:rsid w:val="0084013E"/>
    <w:rsid w:val="00852765"/>
    <w:rsid w:val="00853653"/>
    <w:rsid w:val="00865491"/>
    <w:rsid w:val="008739D0"/>
    <w:rsid w:val="00876EE3"/>
    <w:rsid w:val="0087794A"/>
    <w:rsid w:val="00882611"/>
    <w:rsid w:val="00883B17"/>
    <w:rsid w:val="00884C79"/>
    <w:rsid w:val="00884D83"/>
    <w:rsid w:val="008A0374"/>
    <w:rsid w:val="008A44E7"/>
    <w:rsid w:val="008A4C16"/>
    <w:rsid w:val="008B2BC4"/>
    <w:rsid w:val="008D4057"/>
    <w:rsid w:val="008D643E"/>
    <w:rsid w:val="008D6BBB"/>
    <w:rsid w:val="008D750E"/>
    <w:rsid w:val="008F37B5"/>
    <w:rsid w:val="00901919"/>
    <w:rsid w:val="00901BCD"/>
    <w:rsid w:val="009103DD"/>
    <w:rsid w:val="00921E0B"/>
    <w:rsid w:val="009427E3"/>
    <w:rsid w:val="00944B5A"/>
    <w:rsid w:val="00950EA7"/>
    <w:rsid w:val="009533E7"/>
    <w:rsid w:val="00961B33"/>
    <w:rsid w:val="009621BB"/>
    <w:rsid w:val="009679C9"/>
    <w:rsid w:val="00971493"/>
    <w:rsid w:val="00974D1A"/>
    <w:rsid w:val="009931AB"/>
    <w:rsid w:val="009A6864"/>
    <w:rsid w:val="009B76F6"/>
    <w:rsid w:val="009C08A7"/>
    <w:rsid w:val="009C13E4"/>
    <w:rsid w:val="009C24DD"/>
    <w:rsid w:val="009C6C0F"/>
    <w:rsid w:val="009C6EED"/>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47021"/>
    <w:rsid w:val="00A53B43"/>
    <w:rsid w:val="00A61315"/>
    <w:rsid w:val="00A70C94"/>
    <w:rsid w:val="00A7121E"/>
    <w:rsid w:val="00A80797"/>
    <w:rsid w:val="00A820C0"/>
    <w:rsid w:val="00AA3711"/>
    <w:rsid w:val="00AA55F2"/>
    <w:rsid w:val="00AB3B6E"/>
    <w:rsid w:val="00AB599A"/>
    <w:rsid w:val="00AC4664"/>
    <w:rsid w:val="00AD21F4"/>
    <w:rsid w:val="00AD2C72"/>
    <w:rsid w:val="00AD7E98"/>
    <w:rsid w:val="00AF5CFE"/>
    <w:rsid w:val="00AF5E0F"/>
    <w:rsid w:val="00AF686F"/>
    <w:rsid w:val="00B10B44"/>
    <w:rsid w:val="00B30F03"/>
    <w:rsid w:val="00B3230D"/>
    <w:rsid w:val="00B34A83"/>
    <w:rsid w:val="00B34CB4"/>
    <w:rsid w:val="00B46FB2"/>
    <w:rsid w:val="00B52A90"/>
    <w:rsid w:val="00B61073"/>
    <w:rsid w:val="00B6522D"/>
    <w:rsid w:val="00B7096E"/>
    <w:rsid w:val="00B71925"/>
    <w:rsid w:val="00B74044"/>
    <w:rsid w:val="00B91501"/>
    <w:rsid w:val="00B91CD8"/>
    <w:rsid w:val="00B925E5"/>
    <w:rsid w:val="00BA09B3"/>
    <w:rsid w:val="00BA1662"/>
    <w:rsid w:val="00BC50A2"/>
    <w:rsid w:val="00BE3637"/>
    <w:rsid w:val="00BF7AFF"/>
    <w:rsid w:val="00C00FF3"/>
    <w:rsid w:val="00C27DF6"/>
    <w:rsid w:val="00C35595"/>
    <w:rsid w:val="00C43502"/>
    <w:rsid w:val="00C449FB"/>
    <w:rsid w:val="00C45DCF"/>
    <w:rsid w:val="00C4685B"/>
    <w:rsid w:val="00C46D75"/>
    <w:rsid w:val="00C60B19"/>
    <w:rsid w:val="00C632A3"/>
    <w:rsid w:val="00C63A47"/>
    <w:rsid w:val="00C7106B"/>
    <w:rsid w:val="00C710EE"/>
    <w:rsid w:val="00C7253E"/>
    <w:rsid w:val="00C743C6"/>
    <w:rsid w:val="00C821DA"/>
    <w:rsid w:val="00C960CC"/>
    <w:rsid w:val="00CA679E"/>
    <w:rsid w:val="00CB274D"/>
    <w:rsid w:val="00CB3278"/>
    <w:rsid w:val="00CB48F9"/>
    <w:rsid w:val="00CC0061"/>
    <w:rsid w:val="00CC2439"/>
    <w:rsid w:val="00CD4413"/>
    <w:rsid w:val="00CE2977"/>
    <w:rsid w:val="00CE4818"/>
    <w:rsid w:val="00CE49EF"/>
    <w:rsid w:val="00CF165E"/>
    <w:rsid w:val="00D015C9"/>
    <w:rsid w:val="00D052C4"/>
    <w:rsid w:val="00D107D6"/>
    <w:rsid w:val="00D11C2E"/>
    <w:rsid w:val="00D1508F"/>
    <w:rsid w:val="00D16EB2"/>
    <w:rsid w:val="00D2510A"/>
    <w:rsid w:val="00D41B1D"/>
    <w:rsid w:val="00D42AF4"/>
    <w:rsid w:val="00D44CC7"/>
    <w:rsid w:val="00D47BC4"/>
    <w:rsid w:val="00D508EB"/>
    <w:rsid w:val="00D53716"/>
    <w:rsid w:val="00D5752E"/>
    <w:rsid w:val="00D57B51"/>
    <w:rsid w:val="00D61295"/>
    <w:rsid w:val="00D6354D"/>
    <w:rsid w:val="00D63F17"/>
    <w:rsid w:val="00D77A4C"/>
    <w:rsid w:val="00D874E4"/>
    <w:rsid w:val="00D9457F"/>
    <w:rsid w:val="00D96211"/>
    <w:rsid w:val="00DA2739"/>
    <w:rsid w:val="00DA66C4"/>
    <w:rsid w:val="00DA7135"/>
    <w:rsid w:val="00DB01E6"/>
    <w:rsid w:val="00DB69AF"/>
    <w:rsid w:val="00DC1A0C"/>
    <w:rsid w:val="00DC7133"/>
    <w:rsid w:val="00DD741F"/>
    <w:rsid w:val="00DE16D3"/>
    <w:rsid w:val="00DE6261"/>
    <w:rsid w:val="00DF18CF"/>
    <w:rsid w:val="00DF58C4"/>
    <w:rsid w:val="00E10920"/>
    <w:rsid w:val="00E1325C"/>
    <w:rsid w:val="00E16A73"/>
    <w:rsid w:val="00E32685"/>
    <w:rsid w:val="00E34121"/>
    <w:rsid w:val="00E37749"/>
    <w:rsid w:val="00E419B3"/>
    <w:rsid w:val="00E41AA9"/>
    <w:rsid w:val="00E41B5A"/>
    <w:rsid w:val="00E70470"/>
    <w:rsid w:val="00E72D36"/>
    <w:rsid w:val="00E815DF"/>
    <w:rsid w:val="00E835A4"/>
    <w:rsid w:val="00E919C3"/>
    <w:rsid w:val="00E91D56"/>
    <w:rsid w:val="00EA3B04"/>
    <w:rsid w:val="00EB5DD6"/>
    <w:rsid w:val="00EB6C4A"/>
    <w:rsid w:val="00EB7AEA"/>
    <w:rsid w:val="00EB7C02"/>
    <w:rsid w:val="00EC1B33"/>
    <w:rsid w:val="00ED32F4"/>
    <w:rsid w:val="00ED3359"/>
    <w:rsid w:val="00ED552A"/>
    <w:rsid w:val="00EE2D49"/>
    <w:rsid w:val="00EF3E3E"/>
    <w:rsid w:val="00F1014E"/>
    <w:rsid w:val="00F16663"/>
    <w:rsid w:val="00F20261"/>
    <w:rsid w:val="00F30811"/>
    <w:rsid w:val="00F479AC"/>
    <w:rsid w:val="00F64493"/>
    <w:rsid w:val="00F70C9C"/>
    <w:rsid w:val="00F7305D"/>
    <w:rsid w:val="00F7384B"/>
    <w:rsid w:val="00F75290"/>
    <w:rsid w:val="00F75CCF"/>
    <w:rsid w:val="00F75D4F"/>
    <w:rsid w:val="00F765C8"/>
    <w:rsid w:val="00F81215"/>
    <w:rsid w:val="00F83EE2"/>
    <w:rsid w:val="00F944C9"/>
    <w:rsid w:val="00FA6516"/>
    <w:rsid w:val="00FC1D97"/>
    <w:rsid w:val="00FC4E4F"/>
    <w:rsid w:val="00FC7FCB"/>
    <w:rsid w:val="00FD11B4"/>
    <w:rsid w:val="00FD77A9"/>
    <w:rsid w:val="00FE5AC7"/>
    <w:rsid w:val="00FE5C2C"/>
    <w:rsid w:val="00FF05D8"/>
    <w:rsid w:val="00FF2CAB"/>
    <w:rsid w:val="00FF68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link w:val="a9"/>
    <w:rsid w:val="00E41B5A"/>
    <w:pPr>
      <w:spacing w:after="120"/>
      <w:ind w:left="283"/>
    </w:pPr>
  </w:style>
  <w:style w:type="paragraph" w:styleId="aa">
    <w:name w:val="header"/>
    <w:basedOn w:val="a"/>
    <w:link w:val="ab"/>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c">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d">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e">
    <w:name w:val="Title"/>
    <w:basedOn w:val="a"/>
    <w:qFormat/>
    <w:rsid w:val="00C35595"/>
    <w:pPr>
      <w:jc w:val="center"/>
    </w:pPr>
    <w:rPr>
      <w:b/>
      <w:bCs/>
    </w:rPr>
  </w:style>
  <w:style w:type="table" w:styleId="af">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0">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1">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
    <w:name w:val="EmailStyle441"/>
    <w:aliases w:val="EmailStyle441"/>
    <w:basedOn w:val="a0"/>
    <w:semiHidden/>
    <w:personal/>
    <w:personalReply/>
    <w:rsid w:val="00621C0A"/>
    <w:rPr>
      <w:rFonts w:ascii="Arial" w:hAnsi="Arial" w:cs="Arial"/>
      <w:color w:val="000080"/>
      <w:sz w:val="20"/>
      <w:szCs w:val="20"/>
    </w:rPr>
  </w:style>
  <w:style w:type="character" w:customStyle="1" w:styleId="ab">
    <w:name w:val="Верхний колонтитул Знак"/>
    <w:basedOn w:val="a0"/>
    <w:link w:val="aa"/>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2">
    <w:name w:val="Strong"/>
    <w:basedOn w:val="a0"/>
    <w:qFormat/>
    <w:rsid w:val="00FA6516"/>
    <w:rPr>
      <w:rFonts w:ascii="Verdana" w:hAnsi="Verdana" w:hint="default"/>
      <w:b/>
      <w:bCs/>
    </w:rPr>
  </w:style>
  <w:style w:type="paragraph" w:customStyle="1" w:styleId="af3">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4">
    <w:name w:val="Hyperlink"/>
    <w:basedOn w:val="a0"/>
    <w:rsid w:val="00012EE7"/>
    <w:rPr>
      <w:color w:val="0000FF"/>
      <w:u w:val="single"/>
    </w:rPr>
  </w:style>
  <w:style w:type="character" w:customStyle="1" w:styleId="blk">
    <w:name w:val="blk"/>
    <w:basedOn w:val="a0"/>
    <w:rsid w:val="00B74044"/>
    <w:rPr>
      <w:rFonts w:cs="Times New Roman"/>
    </w:rPr>
  </w:style>
  <w:style w:type="paragraph" w:customStyle="1" w:styleId="12">
    <w:name w:val="Обычный1"/>
    <w:rsid w:val="00F64493"/>
  </w:style>
  <w:style w:type="character" w:customStyle="1" w:styleId="a9">
    <w:name w:val="Основной текст с отступом Знак"/>
    <w:basedOn w:val="a0"/>
    <w:link w:val="a8"/>
    <w:rsid w:val="00F64493"/>
    <w:rPr>
      <w:sz w:val="24"/>
      <w:szCs w:val="24"/>
      <w:lang w:val="ru-RU" w:eastAsia="ru-RU" w:bidi="ar-SA"/>
    </w:rPr>
  </w:style>
  <w:style w:type="paragraph" w:customStyle="1" w:styleId="310">
    <w:name w:val="Основной текст с отступом 31"/>
    <w:basedOn w:val="a"/>
    <w:rsid w:val="00144C6A"/>
    <w:pPr>
      <w:suppressAutoHyphens/>
      <w:autoSpaceDE w:val="0"/>
      <w:ind w:firstLine="540"/>
      <w:jc w:val="both"/>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6045934F4AB1927B04667F558742D747380508C7CCC8AEED29AFA3766D8288E07BAC19C095FHBiD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06045934F4AB1927B0586AE3342B28727CD6588F7DCFDFB28DC1A7606FD27FC948E383D8045ABEH9i0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FCE0FAFE5F225BF854A07DD2B6B1B13B06E708CC8B50A3FE283A67D8D36AF462BA61FA01D216C93AZ6N1M" TargetMode="External"/><Relationship Id="rId4" Type="http://schemas.openxmlformats.org/officeDocument/2006/relationships/webSettings" Target="webSettings.xml"/><Relationship Id="rId9" Type="http://schemas.openxmlformats.org/officeDocument/2006/relationships/hyperlink" Target="consultantplus://offline/ref=8C06045934F4AB1927B04667F5587C2D747380508378C588ECD29AFA3766D8288E07BAC19C0959BE94B6C1HEi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4490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4</cp:revision>
  <cp:lastPrinted>2016-06-21T14:07:00Z</cp:lastPrinted>
  <dcterms:created xsi:type="dcterms:W3CDTF">2016-07-25T06:21:00Z</dcterms:created>
  <dcterms:modified xsi:type="dcterms:W3CDTF">2016-07-26T09:00:00Z</dcterms:modified>
</cp:coreProperties>
</file>