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17" w:rsidRPr="00F502EF" w:rsidRDefault="00866617" w:rsidP="00F502EF">
      <w:pPr>
        <w:pStyle w:val="Heading4"/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66617" w:rsidRPr="00F502EF" w:rsidRDefault="00866617" w:rsidP="004342ED">
      <w:pPr>
        <w:pStyle w:val="Heading4"/>
        <w:tabs>
          <w:tab w:val="clear" w:pos="3675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>ОБ ОСНОВНЫХ ИТОГАХ КОНТРОЛЬНОГО МЕРОПРИЯТИЯ</w:t>
      </w:r>
    </w:p>
    <w:p w:rsidR="00866617" w:rsidRPr="006D6A69" w:rsidRDefault="00866617" w:rsidP="006D6A69">
      <w:pPr>
        <w:pStyle w:val="BodyTextInden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A69">
        <w:rPr>
          <w:rFonts w:ascii="Times New Roman" w:hAnsi="Times New Roman" w:cs="Times New Roman"/>
          <w:sz w:val="28"/>
          <w:szCs w:val="28"/>
        </w:rPr>
        <w:t>«Проверка соблюдения порядка управления и распоряжения муниципальным имуществом, составляющим казну города Сарова в 2013-2014 года».</w:t>
      </w:r>
    </w:p>
    <w:p w:rsidR="00866617" w:rsidRPr="00855EA4" w:rsidRDefault="00866617" w:rsidP="00855EA4">
      <w:pPr>
        <w:pStyle w:val="Heading3"/>
        <w:ind w:right="-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55EA4">
        <w:rPr>
          <w:rFonts w:ascii="Times New Roman" w:hAnsi="Times New Roman" w:cs="Times New Roman"/>
          <w:sz w:val="28"/>
          <w:szCs w:val="28"/>
        </w:rPr>
        <w:t>Объект проверки:</w:t>
      </w:r>
      <w:r w:rsidRPr="00855EA4">
        <w:rPr>
          <w:rFonts w:ascii="Times New Roman" w:hAnsi="Times New Roman" w:cs="Times New Roman"/>
          <w:b w:val="0"/>
          <w:sz w:val="28"/>
          <w:szCs w:val="28"/>
        </w:rPr>
        <w:t xml:space="preserve"> Комитет по управлению муниципальным имуществом Администрации города Сарова (далее – КУМИ).</w:t>
      </w:r>
    </w:p>
    <w:p w:rsidR="00866617" w:rsidRDefault="00866617" w:rsidP="00F502EF">
      <w:pPr>
        <w:pStyle w:val="Heading3"/>
        <w:spacing w:line="240" w:lineRule="auto"/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>
        <w:rPr>
          <w:rFonts w:ascii="Times New Roman" w:hAnsi="Times New Roman" w:cs="Times New Roman"/>
          <w:b w:val="0"/>
          <w:sz w:val="28"/>
          <w:szCs w:val="28"/>
        </w:rPr>
        <w:t>2013</w:t>
      </w:r>
      <w:r w:rsidRPr="00F502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-2014 </w:t>
      </w:r>
      <w:r w:rsidRPr="00F502EF">
        <w:rPr>
          <w:rFonts w:ascii="Times New Roman" w:hAnsi="Times New Roman" w:cs="Times New Roman"/>
          <w:b w:val="0"/>
          <w:sz w:val="28"/>
          <w:szCs w:val="28"/>
        </w:rPr>
        <w:t>год.</w:t>
      </w:r>
    </w:p>
    <w:p w:rsidR="00866617" w:rsidRPr="00F502EF" w:rsidRDefault="00866617" w:rsidP="00F502EF">
      <w:pPr>
        <w:spacing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2EF">
        <w:rPr>
          <w:rFonts w:ascii="Times New Roman" w:hAnsi="Times New Roman" w:cs="Times New Roman"/>
          <w:b/>
          <w:bCs/>
          <w:sz w:val="28"/>
          <w:szCs w:val="28"/>
        </w:rPr>
        <w:t>Объем проверенных средств</w:t>
      </w:r>
      <w:r w:rsidRPr="00F502E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17 411 434,4</w:t>
      </w:r>
      <w:r w:rsidRPr="005C7725">
        <w:rPr>
          <w:rFonts w:ascii="Times New Roman" w:hAnsi="Times New Roman" w:cs="Times New Roman"/>
          <w:color w:val="000000"/>
          <w:sz w:val="28"/>
          <w:szCs w:val="28"/>
        </w:rPr>
        <w:t xml:space="preserve"> тыс. рублей.</w:t>
      </w:r>
    </w:p>
    <w:p w:rsidR="00866617" w:rsidRPr="006D6A69" w:rsidRDefault="00866617" w:rsidP="006D6A69">
      <w:pPr>
        <w:shd w:val="clear" w:color="auto" w:fill="FFFFFF"/>
        <w:spacing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09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Установлено нарушений и недостатков</w:t>
      </w:r>
      <w:r w:rsidRPr="0042097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B490C">
        <w:rPr>
          <w:rFonts w:ascii="Times New Roman" w:hAnsi="Times New Roman" w:cs="Times New Roman"/>
          <w:color w:val="000000"/>
          <w:sz w:val="28"/>
          <w:szCs w:val="28"/>
        </w:rPr>
        <w:t>3 295,3 тыс. рублей.</w:t>
      </w:r>
    </w:p>
    <w:p w:rsidR="00866617" w:rsidRPr="00F502EF" w:rsidRDefault="00866617" w:rsidP="00F502EF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02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866617" w:rsidRDefault="00866617" w:rsidP="0021629C">
      <w:pPr>
        <w:numPr>
          <w:ilvl w:val="0"/>
          <w:numId w:val="19"/>
        </w:numPr>
        <w:tabs>
          <w:tab w:val="num" w:pos="0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90C">
        <w:rPr>
          <w:rFonts w:ascii="Times New Roman" w:hAnsi="Times New Roman" w:cs="Times New Roman"/>
          <w:sz w:val="28"/>
          <w:szCs w:val="28"/>
        </w:rPr>
        <w:t>Учет муниципального имущества составляющего казну города</w:t>
      </w:r>
      <w:r>
        <w:rPr>
          <w:rFonts w:ascii="Times New Roman" w:hAnsi="Times New Roman" w:cs="Times New Roman"/>
          <w:sz w:val="28"/>
          <w:szCs w:val="28"/>
        </w:rPr>
        <w:t xml:space="preserve"> Сарова осуществляется КУМИ</w:t>
      </w:r>
      <w:r w:rsidRPr="004B490C">
        <w:rPr>
          <w:rFonts w:ascii="Times New Roman" w:hAnsi="Times New Roman" w:cs="Times New Roman"/>
          <w:sz w:val="28"/>
          <w:szCs w:val="28"/>
        </w:rPr>
        <w:t xml:space="preserve"> в соответствии с Порядком утвержденым </w:t>
      </w:r>
      <w:hyperlink r:id="rId5" w:history="1">
        <w:r w:rsidRPr="004B490C">
          <w:rPr>
            <w:rFonts w:ascii="Times New Roman" w:hAnsi="Times New Roman" w:cs="Times New Roman"/>
            <w:color w:val="106BBE"/>
            <w:sz w:val="28"/>
            <w:szCs w:val="28"/>
          </w:rPr>
          <w:t>Приказом</w:t>
        </w:r>
      </w:hyperlink>
      <w:r w:rsidRPr="004B490C">
        <w:rPr>
          <w:rFonts w:ascii="Times New Roman" w:hAnsi="Times New Roman" w:cs="Times New Roman"/>
          <w:sz w:val="28"/>
          <w:szCs w:val="28"/>
        </w:rPr>
        <w:t xml:space="preserve"> Минэкономразвития РФ от 30 августа </w:t>
      </w:r>
      <w:smartTag w:uri="urn:schemas-microsoft-com:office:smarttags" w:element="metricconverter">
        <w:smartTagPr>
          <w:attr w:name="ProductID" w:val="2011 г"/>
        </w:smartTagPr>
        <w:r w:rsidRPr="004B490C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4B490C">
        <w:rPr>
          <w:rFonts w:ascii="Times New Roman" w:hAnsi="Times New Roman" w:cs="Times New Roman"/>
          <w:sz w:val="28"/>
          <w:szCs w:val="28"/>
        </w:rPr>
        <w:t>. N 424, а также Положением 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казне города Сарова</w:t>
      </w:r>
      <w:r w:rsidRPr="004B490C">
        <w:rPr>
          <w:rFonts w:ascii="Times New Roman" w:hAnsi="Times New Roman" w:cs="Times New Roman"/>
          <w:sz w:val="28"/>
          <w:szCs w:val="28"/>
        </w:rPr>
        <w:t>.</w:t>
      </w:r>
    </w:p>
    <w:p w:rsidR="00866617" w:rsidRPr="004B490C" w:rsidRDefault="00866617" w:rsidP="004B490C">
      <w:pPr>
        <w:numPr>
          <w:ilvl w:val="0"/>
          <w:numId w:val="19"/>
        </w:numPr>
        <w:tabs>
          <w:tab w:val="num" w:pos="0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490C">
        <w:rPr>
          <w:rFonts w:ascii="Times New Roman" w:hAnsi="Times New Roman" w:cs="Times New Roman"/>
          <w:sz w:val="28"/>
          <w:szCs w:val="28"/>
        </w:rPr>
        <w:t>Ведение реестра муниципального им</w:t>
      </w:r>
      <w:r>
        <w:rPr>
          <w:rFonts w:ascii="Times New Roman" w:hAnsi="Times New Roman" w:cs="Times New Roman"/>
          <w:sz w:val="28"/>
          <w:szCs w:val="28"/>
        </w:rPr>
        <w:t>ущества осуществляется КУМИ</w:t>
      </w:r>
      <w:r w:rsidRPr="004B490C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полномочиями и установленным</w:t>
      </w:r>
      <w:r w:rsidRPr="0021629C">
        <w:rPr>
          <w:rFonts w:ascii="Times New Roman" w:hAnsi="Times New Roman" w:cs="Times New Roman"/>
          <w:sz w:val="28"/>
          <w:szCs w:val="28"/>
        </w:rPr>
        <w:t xml:space="preserve"> Пор</w:t>
      </w:r>
      <w:r>
        <w:rPr>
          <w:rFonts w:ascii="Times New Roman" w:hAnsi="Times New Roman" w:cs="Times New Roman"/>
          <w:sz w:val="28"/>
          <w:szCs w:val="28"/>
        </w:rPr>
        <w:t>ядком. Вместе с тем, некорректное формирование</w:t>
      </w:r>
      <w:r w:rsidRPr="0021629C">
        <w:rPr>
          <w:rFonts w:ascii="Times New Roman" w:hAnsi="Times New Roman" w:cs="Times New Roman"/>
          <w:sz w:val="28"/>
          <w:szCs w:val="28"/>
        </w:rPr>
        <w:t xml:space="preserve"> Реестров муниципально</w:t>
      </w:r>
      <w:r>
        <w:rPr>
          <w:rFonts w:ascii="Times New Roman" w:hAnsi="Times New Roman" w:cs="Times New Roman"/>
          <w:sz w:val="28"/>
          <w:szCs w:val="28"/>
        </w:rPr>
        <w:t>го имущества не позволяют</w:t>
      </w:r>
      <w:r w:rsidRPr="0021629C">
        <w:rPr>
          <w:rFonts w:ascii="Times New Roman" w:hAnsi="Times New Roman" w:cs="Times New Roman"/>
          <w:sz w:val="28"/>
          <w:szCs w:val="28"/>
        </w:rPr>
        <w:t xml:space="preserve"> объективно оценить состав муниципального имущества (в том числе имущества казны), его объем (количество, суммарную балансовую стоимость) и динамику изменения, в то время, как муниципальное имущество является экономической основой местного самоуправления в соответствии с ч.1 ст.50 Федерального закона 131-ФЗ.</w:t>
      </w:r>
    </w:p>
    <w:p w:rsidR="00866617" w:rsidRDefault="00866617" w:rsidP="000E369B">
      <w:pPr>
        <w:numPr>
          <w:ilvl w:val="0"/>
          <w:numId w:val="19"/>
        </w:numPr>
        <w:tabs>
          <w:tab w:val="num" w:pos="0"/>
        </w:tabs>
        <w:spacing w:line="240" w:lineRule="auto"/>
        <w:ind w:left="0"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E369B">
        <w:rPr>
          <w:rFonts w:ascii="Times New Roman" w:hAnsi="Times New Roman" w:cs="Times New Roman"/>
          <w:sz w:val="28"/>
          <w:szCs w:val="28"/>
        </w:rPr>
        <w:t>аспоряжение имуществом казны в проверяемом периоде осуществлялось КУМИ в соответствии с положениями регулирующими отдельные вопросы использования муниципального имущества посредством: приватизации, передачи в аренду ( в безвозмездное пользование, в хозяйственное ведение, в оперативное управление), и иными способами, предусмотренными действующим законодательством.</w:t>
      </w:r>
    </w:p>
    <w:p w:rsidR="00866617" w:rsidRPr="00420978" w:rsidRDefault="00866617" w:rsidP="0021629C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978">
        <w:rPr>
          <w:rFonts w:ascii="Times New Roman" w:hAnsi="Times New Roman" w:cs="Times New Roman"/>
          <w:b/>
          <w:bCs/>
          <w:sz w:val="28"/>
          <w:szCs w:val="28"/>
        </w:rPr>
        <w:t>Основные нарушения:</w:t>
      </w:r>
    </w:p>
    <w:p w:rsidR="00866617" w:rsidRDefault="00866617" w:rsidP="000E369B">
      <w:pPr>
        <w:numPr>
          <w:ilvl w:val="0"/>
          <w:numId w:val="20"/>
        </w:numPr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некорректного</w:t>
      </w:r>
      <w:r w:rsidRPr="000E369B">
        <w:rPr>
          <w:rFonts w:ascii="Times New Roman" w:hAnsi="Times New Roman" w:cs="Times New Roman"/>
          <w:sz w:val="28"/>
          <w:szCs w:val="28"/>
        </w:rPr>
        <w:t xml:space="preserve"> учета объектов произошло завышение количества объектов казны на 11 объектов, а также балансовой стоимости муниципального имущества казны на </w:t>
      </w:r>
      <w:r>
        <w:rPr>
          <w:rFonts w:ascii="Times New Roman" w:hAnsi="Times New Roman" w:cs="Times New Roman"/>
          <w:sz w:val="28"/>
          <w:szCs w:val="28"/>
        </w:rPr>
        <w:t>3 292 264,76</w:t>
      </w:r>
      <w:r w:rsidRPr="000E369B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866617" w:rsidRDefault="00866617" w:rsidP="000E369B">
      <w:pPr>
        <w:numPr>
          <w:ilvl w:val="0"/>
          <w:numId w:val="20"/>
        </w:numPr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пункта 4 Порядка ведения органами местного самоуправления реестров муниципального имущества,</w:t>
      </w:r>
      <w:r w:rsidRPr="00707FBC">
        <w:rPr>
          <w:rFonts w:ascii="Times New Roman" w:hAnsi="Times New Roman" w:cs="Times New Roman"/>
          <w:sz w:val="28"/>
          <w:szCs w:val="28"/>
        </w:rPr>
        <w:t xml:space="preserve"> </w:t>
      </w:r>
      <w:r w:rsidRPr="0021629C">
        <w:rPr>
          <w:rFonts w:ascii="Times New Roman" w:hAnsi="Times New Roman" w:cs="Times New Roman"/>
          <w:sz w:val="28"/>
          <w:szCs w:val="28"/>
        </w:rPr>
        <w:t xml:space="preserve">утвержденым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21629C">
        <w:rPr>
          <w:rFonts w:ascii="Times New Roman" w:hAnsi="Times New Roman" w:cs="Times New Roman"/>
          <w:sz w:val="28"/>
          <w:szCs w:val="28"/>
        </w:rPr>
        <w:t xml:space="preserve">Минэкономразвития РФ от 30 августа </w:t>
      </w:r>
      <w:smartTag w:uri="urn:schemas-microsoft-com:office:smarttags" w:element="metricconverter">
        <w:smartTagPr>
          <w:attr w:name="ProductID" w:val="2011 г"/>
        </w:smartTagPr>
        <w:r w:rsidRPr="0021629C">
          <w:rPr>
            <w:rFonts w:ascii="Times New Roman" w:hAnsi="Times New Roman" w:cs="Times New Roman"/>
            <w:sz w:val="28"/>
            <w:szCs w:val="28"/>
          </w:rPr>
          <w:t>2011 г</w:t>
        </w:r>
      </w:smartTag>
      <w:r w:rsidRPr="0021629C">
        <w:rPr>
          <w:rFonts w:ascii="Times New Roman" w:hAnsi="Times New Roman" w:cs="Times New Roman"/>
          <w:sz w:val="28"/>
          <w:szCs w:val="28"/>
        </w:rPr>
        <w:t>. N 424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617" w:rsidRDefault="00866617" w:rsidP="00A57356">
      <w:pPr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69B">
        <w:rPr>
          <w:rFonts w:ascii="Times New Roman" w:hAnsi="Times New Roman" w:cs="Times New Roman"/>
          <w:sz w:val="28"/>
          <w:szCs w:val="28"/>
        </w:rPr>
        <w:t xml:space="preserve">0,2 %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0E369B">
        <w:rPr>
          <w:rFonts w:ascii="Times New Roman" w:hAnsi="Times New Roman" w:cs="Times New Roman"/>
          <w:sz w:val="28"/>
          <w:szCs w:val="28"/>
        </w:rPr>
        <w:t xml:space="preserve">от общего количества объектов, учтенных в 1 разделе реестра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не имеют</w:t>
      </w:r>
      <w:r w:rsidRPr="000E369B">
        <w:rPr>
          <w:rFonts w:ascii="Times New Roman" w:hAnsi="Times New Roman" w:cs="Times New Roman"/>
          <w:sz w:val="28"/>
          <w:szCs w:val="28"/>
        </w:rPr>
        <w:t xml:space="preserve"> адресных ориентиров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617" w:rsidRDefault="00866617" w:rsidP="00A57356">
      <w:pPr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57356">
        <w:rPr>
          <w:rFonts w:ascii="Times New Roman" w:hAnsi="Times New Roman" w:cs="Times New Roman"/>
          <w:sz w:val="28"/>
          <w:szCs w:val="28"/>
        </w:rPr>
        <w:t>тдельные объекты недвижимости, поименованные в разделе 1 реестра, учтены с техническими характеристиками (площадь объекта, длина в случае объекта коммуникаций) не соответствующими действительности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617" w:rsidRDefault="00866617" w:rsidP="00A57356">
      <w:pPr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3 </w:t>
      </w:r>
      <w:r w:rsidRPr="00A57356">
        <w:rPr>
          <w:rFonts w:ascii="Times New Roman" w:hAnsi="Times New Roman" w:cs="Times New Roman"/>
          <w:sz w:val="28"/>
          <w:szCs w:val="28"/>
        </w:rPr>
        <w:t>объектам недвижимости, поименованным в разделе 1 реестра, указаны не соответствующие действительности нормативные документы, являющиеся основанием для включения данных объектов в реестр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617" w:rsidRDefault="00866617" w:rsidP="00BA0FCB">
      <w:pPr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A06FD">
        <w:rPr>
          <w:rFonts w:ascii="Times New Roman" w:hAnsi="Times New Roman" w:cs="Times New Roman"/>
          <w:sz w:val="28"/>
          <w:szCs w:val="28"/>
        </w:rPr>
        <w:t xml:space="preserve"> разделе 1, благоустройство 1,</w:t>
      </w:r>
      <w:r>
        <w:rPr>
          <w:rFonts w:ascii="Times New Roman" w:hAnsi="Times New Roman" w:cs="Times New Roman"/>
          <w:sz w:val="28"/>
          <w:szCs w:val="28"/>
        </w:rPr>
        <w:t xml:space="preserve"> реестра 2014г.</w:t>
      </w:r>
      <w:r w:rsidRPr="000A06FD">
        <w:rPr>
          <w:rFonts w:ascii="Times New Roman" w:hAnsi="Times New Roman" w:cs="Times New Roman"/>
          <w:sz w:val="28"/>
          <w:szCs w:val="28"/>
        </w:rPr>
        <w:t xml:space="preserve"> балансовая стоимость объекта «гимнастический снаряд», находящегося по а</w:t>
      </w:r>
      <w:r>
        <w:rPr>
          <w:rFonts w:ascii="Times New Roman" w:hAnsi="Times New Roman" w:cs="Times New Roman"/>
          <w:sz w:val="28"/>
          <w:szCs w:val="28"/>
        </w:rPr>
        <w:t>дресу: пруд «Боровое», занижена на 3 000 рублей;</w:t>
      </w:r>
    </w:p>
    <w:p w:rsidR="00866617" w:rsidRPr="00076B25" w:rsidRDefault="00866617" w:rsidP="0021629C">
      <w:pPr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76B25">
        <w:rPr>
          <w:rFonts w:ascii="Times New Roman" w:hAnsi="Times New Roman" w:cs="Times New Roman"/>
          <w:sz w:val="28"/>
          <w:szCs w:val="28"/>
        </w:rPr>
        <w:t xml:space="preserve"> разделе 1 реестра отсутствуют данные о балансовой и</w:t>
      </w:r>
      <w:r>
        <w:rPr>
          <w:rFonts w:ascii="Times New Roman" w:hAnsi="Times New Roman" w:cs="Times New Roman"/>
          <w:sz w:val="28"/>
          <w:szCs w:val="28"/>
        </w:rPr>
        <w:t xml:space="preserve"> остаточной  стоимости (не имеют стоимостной оценки) -569 </w:t>
      </w:r>
      <w:r w:rsidRPr="00076B2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(30,4%)</w:t>
      </w:r>
      <w:r w:rsidRPr="00076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2013 году и  787 объектов (35,7%) в 2014 году, а по подразделу «Перечень жилых помещений» - 0,6% в 2013 году и 0,7% в 2014 году от общего количества указанных в разделах объектов;</w:t>
      </w:r>
    </w:p>
    <w:p w:rsidR="00866617" w:rsidRPr="00F502EF" w:rsidRDefault="00866617" w:rsidP="00F502EF">
      <w:pPr>
        <w:pStyle w:val="BodyTextIndent2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>По итогам проведенного контрольного мероприятия в соответстви</w:t>
      </w:r>
      <w:r>
        <w:rPr>
          <w:rFonts w:ascii="Times New Roman" w:hAnsi="Times New Roman" w:cs="Times New Roman"/>
          <w:sz w:val="28"/>
          <w:szCs w:val="28"/>
        </w:rPr>
        <w:t>и со статьей 8</w:t>
      </w:r>
      <w:r w:rsidRPr="00F502EF">
        <w:rPr>
          <w:rFonts w:ascii="Times New Roman" w:hAnsi="Times New Roman" w:cs="Times New Roman"/>
          <w:sz w:val="28"/>
          <w:szCs w:val="28"/>
        </w:rPr>
        <w:t xml:space="preserve"> Положения о КСП, а также в порядке информации направлены:</w:t>
      </w:r>
    </w:p>
    <w:p w:rsidR="00866617" w:rsidRPr="00F502EF" w:rsidRDefault="00866617" w:rsidP="00F502EF">
      <w:pPr>
        <w:pStyle w:val="BodyTextIndent2"/>
        <w:numPr>
          <w:ilvl w:val="0"/>
          <w:numId w:val="6"/>
        </w:numPr>
        <w:tabs>
          <w:tab w:val="clear" w:pos="1128"/>
          <w:tab w:val="num" w:pos="360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>Главе города Сарова и в Городскую Думу города Сарова –</w:t>
      </w:r>
      <w:r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F502EF">
        <w:rPr>
          <w:rFonts w:ascii="Times New Roman" w:hAnsi="Times New Roman" w:cs="Times New Roman"/>
          <w:sz w:val="28"/>
          <w:szCs w:val="28"/>
        </w:rPr>
        <w:t>;</w:t>
      </w:r>
    </w:p>
    <w:p w:rsidR="00866617" w:rsidRDefault="00866617" w:rsidP="006D6A69">
      <w:pPr>
        <w:pStyle w:val="BodyTextIndent2"/>
        <w:numPr>
          <w:ilvl w:val="0"/>
          <w:numId w:val="6"/>
        </w:numPr>
        <w:tabs>
          <w:tab w:val="clear" w:pos="1128"/>
          <w:tab w:val="num" w:pos="360"/>
        </w:tabs>
        <w:spacing w:after="0" w:line="240" w:lineRule="auto"/>
        <w:ind w:right="-284" w:hanging="1128"/>
        <w:jc w:val="both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В Прокуратуру ЗАТО г.Саров - копия акта проверки.</w:t>
      </w:r>
    </w:p>
    <w:p w:rsidR="00866617" w:rsidRPr="00420978" w:rsidRDefault="00866617" w:rsidP="006D6A69">
      <w:pPr>
        <w:pStyle w:val="BodyTextIndent2"/>
        <w:numPr>
          <w:ilvl w:val="0"/>
          <w:numId w:val="6"/>
        </w:numPr>
        <w:tabs>
          <w:tab w:val="clear" w:pos="1128"/>
          <w:tab w:val="num" w:pos="360"/>
        </w:tabs>
        <w:spacing w:after="0" w:line="240" w:lineRule="auto"/>
        <w:ind w:right="-284" w:hanging="11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города Сарова – информационное письмо.</w:t>
      </w:r>
    </w:p>
    <w:p w:rsidR="00866617" w:rsidRPr="00F502EF" w:rsidRDefault="00866617" w:rsidP="00F502EF">
      <w:pPr>
        <w:pStyle w:val="BodyTextIndent2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66617" w:rsidRPr="00F502EF" w:rsidRDefault="00866617" w:rsidP="00F502EF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>Руководитель контрольного мероприятия:</w:t>
      </w:r>
    </w:p>
    <w:tbl>
      <w:tblPr>
        <w:tblW w:w="9348" w:type="dxa"/>
        <w:tblInd w:w="-83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819"/>
        <w:gridCol w:w="4529"/>
      </w:tblGrid>
      <w:tr w:rsidR="00866617" w:rsidRPr="00F502EF" w:rsidTr="001805CF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17" w:rsidRPr="00F502EF" w:rsidRDefault="00866617" w:rsidP="001805CF">
            <w:pPr>
              <w:pStyle w:val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02EF">
              <w:rPr>
                <w:rFonts w:ascii="Times New Roman" w:hAnsi="Times New Roman" w:cs="Times New Roman"/>
                <w:color w:val="000000"/>
              </w:rPr>
              <w:tab/>
              <w:t>Аудитор КСП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617" w:rsidRPr="00F502EF" w:rsidRDefault="00866617" w:rsidP="001805CF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 w:rsidRPr="00F502EF">
              <w:rPr>
                <w:rFonts w:ascii="Times New Roman" w:hAnsi="Times New Roman" w:cs="Times New Roman"/>
                <w:color w:val="000000"/>
              </w:rPr>
              <w:t>А.А.Малашенко</w:t>
            </w:r>
          </w:p>
        </w:tc>
      </w:tr>
    </w:tbl>
    <w:p w:rsidR="00866617" w:rsidRPr="00F502EF" w:rsidRDefault="00866617" w:rsidP="00E222CF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866617" w:rsidRPr="00F502EF" w:rsidSect="00F7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B3F25CE"/>
    <w:multiLevelType w:val="hybridMultilevel"/>
    <w:tmpl w:val="FF528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F4B08ED"/>
    <w:multiLevelType w:val="hybridMultilevel"/>
    <w:tmpl w:val="D39CA86A"/>
    <w:lvl w:ilvl="0" w:tplc="68D2CEC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9AA2FEC"/>
    <w:multiLevelType w:val="hybridMultilevel"/>
    <w:tmpl w:val="52F4CA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7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9"/>
  </w:num>
  <w:num w:numId="10">
    <w:abstractNumId w:val="11"/>
  </w:num>
  <w:num w:numId="11">
    <w:abstractNumId w:val="9"/>
  </w:num>
  <w:num w:numId="12">
    <w:abstractNumId w:val="15"/>
  </w:num>
  <w:num w:numId="13">
    <w:abstractNumId w:val="16"/>
  </w:num>
  <w:num w:numId="14">
    <w:abstractNumId w:val="8"/>
  </w:num>
  <w:num w:numId="15">
    <w:abstractNumId w:val="4"/>
  </w:num>
  <w:num w:numId="16">
    <w:abstractNumId w:val="3"/>
  </w:num>
  <w:num w:numId="17">
    <w:abstractNumId w:val="18"/>
  </w:num>
  <w:num w:numId="18">
    <w:abstractNumId w:val="5"/>
  </w:num>
  <w:num w:numId="19">
    <w:abstractNumId w:val="1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02A6"/>
    <w:rsid w:val="00010D2C"/>
    <w:rsid w:val="000156C4"/>
    <w:rsid w:val="00020913"/>
    <w:rsid w:val="00024542"/>
    <w:rsid w:val="00040069"/>
    <w:rsid w:val="00076B25"/>
    <w:rsid w:val="00091489"/>
    <w:rsid w:val="00094267"/>
    <w:rsid w:val="000A06FD"/>
    <w:rsid w:val="000D223F"/>
    <w:rsid w:val="000D362E"/>
    <w:rsid w:val="000D7404"/>
    <w:rsid w:val="000E3364"/>
    <w:rsid w:val="000E369B"/>
    <w:rsid w:val="001147D8"/>
    <w:rsid w:val="0012454F"/>
    <w:rsid w:val="00125AB2"/>
    <w:rsid w:val="001310F9"/>
    <w:rsid w:val="00134EBC"/>
    <w:rsid w:val="00134EF0"/>
    <w:rsid w:val="00167CD4"/>
    <w:rsid w:val="001805CF"/>
    <w:rsid w:val="001B1DF2"/>
    <w:rsid w:val="001C45B6"/>
    <w:rsid w:val="001D64F8"/>
    <w:rsid w:val="001E37F7"/>
    <w:rsid w:val="001F01E8"/>
    <w:rsid w:val="001F0AC0"/>
    <w:rsid w:val="0021629C"/>
    <w:rsid w:val="0021772F"/>
    <w:rsid w:val="00233AAF"/>
    <w:rsid w:val="00235E94"/>
    <w:rsid w:val="002609A0"/>
    <w:rsid w:val="00281F62"/>
    <w:rsid w:val="002C0A2B"/>
    <w:rsid w:val="002C5D63"/>
    <w:rsid w:val="002D0688"/>
    <w:rsid w:val="00340562"/>
    <w:rsid w:val="00351413"/>
    <w:rsid w:val="0039125D"/>
    <w:rsid w:val="003A7899"/>
    <w:rsid w:val="003C4F01"/>
    <w:rsid w:val="003E06A8"/>
    <w:rsid w:val="00414646"/>
    <w:rsid w:val="00420978"/>
    <w:rsid w:val="004342ED"/>
    <w:rsid w:val="00443CFE"/>
    <w:rsid w:val="00453F0F"/>
    <w:rsid w:val="00463A1F"/>
    <w:rsid w:val="00471AEE"/>
    <w:rsid w:val="00476600"/>
    <w:rsid w:val="0048725E"/>
    <w:rsid w:val="00493E33"/>
    <w:rsid w:val="004A48EF"/>
    <w:rsid w:val="004B150C"/>
    <w:rsid w:val="004B490C"/>
    <w:rsid w:val="004C71BB"/>
    <w:rsid w:val="004E28F2"/>
    <w:rsid w:val="00502997"/>
    <w:rsid w:val="00510346"/>
    <w:rsid w:val="00517286"/>
    <w:rsid w:val="00520B56"/>
    <w:rsid w:val="00570167"/>
    <w:rsid w:val="00590CB9"/>
    <w:rsid w:val="00593898"/>
    <w:rsid w:val="005A084D"/>
    <w:rsid w:val="005B2A4B"/>
    <w:rsid w:val="005C7725"/>
    <w:rsid w:val="005F1FBE"/>
    <w:rsid w:val="005F5FC4"/>
    <w:rsid w:val="00602789"/>
    <w:rsid w:val="006058D8"/>
    <w:rsid w:val="006151EB"/>
    <w:rsid w:val="0062205A"/>
    <w:rsid w:val="006246F5"/>
    <w:rsid w:val="00635126"/>
    <w:rsid w:val="00644308"/>
    <w:rsid w:val="0065540E"/>
    <w:rsid w:val="00657C31"/>
    <w:rsid w:val="0066338A"/>
    <w:rsid w:val="00673449"/>
    <w:rsid w:val="006D3BAF"/>
    <w:rsid w:val="006D6A69"/>
    <w:rsid w:val="006E4740"/>
    <w:rsid w:val="00707FBC"/>
    <w:rsid w:val="00712857"/>
    <w:rsid w:val="00737383"/>
    <w:rsid w:val="00763D50"/>
    <w:rsid w:val="0076722D"/>
    <w:rsid w:val="007A187C"/>
    <w:rsid w:val="007B349F"/>
    <w:rsid w:val="007C3D75"/>
    <w:rsid w:val="007E162A"/>
    <w:rsid w:val="007E40EB"/>
    <w:rsid w:val="00811C8D"/>
    <w:rsid w:val="0082775F"/>
    <w:rsid w:val="00850512"/>
    <w:rsid w:val="00855EA4"/>
    <w:rsid w:val="00866617"/>
    <w:rsid w:val="008715B8"/>
    <w:rsid w:val="00876FD2"/>
    <w:rsid w:val="00883117"/>
    <w:rsid w:val="008B0775"/>
    <w:rsid w:val="008C128B"/>
    <w:rsid w:val="008D00CA"/>
    <w:rsid w:val="008E482D"/>
    <w:rsid w:val="008F4B30"/>
    <w:rsid w:val="008F52A0"/>
    <w:rsid w:val="009133EE"/>
    <w:rsid w:val="00916EC0"/>
    <w:rsid w:val="00927368"/>
    <w:rsid w:val="00943F77"/>
    <w:rsid w:val="00946CEC"/>
    <w:rsid w:val="009525AE"/>
    <w:rsid w:val="00975819"/>
    <w:rsid w:val="009915A1"/>
    <w:rsid w:val="009F7581"/>
    <w:rsid w:val="00A346F3"/>
    <w:rsid w:val="00A3715D"/>
    <w:rsid w:val="00A41D95"/>
    <w:rsid w:val="00A44795"/>
    <w:rsid w:val="00A57356"/>
    <w:rsid w:val="00A66701"/>
    <w:rsid w:val="00A747F8"/>
    <w:rsid w:val="00A86458"/>
    <w:rsid w:val="00AD3D56"/>
    <w:rsid w:val="00AF0A89"/>
    <w:rsid w:val="00AF2EE6"/>
    <w:rsid w:val="00AF4080"/>
    <w:rsid w:val="00AF45E2"/>
    <w:rsid w:val="00AF6F7F"/>
    <w:rsid w:val="00B0676F"/>
    <w:rsid w:val="00B070DD"/>
    <w:rsid w:val="00B14D93"/>
    <w:rsid w:val="00B50890"/>
    <w:rsid w:val="00B706A7"/>
    <w:rsid w:val="00B812FE"/>
    <w:rsid w:val="00B81C5F"/>
    <w:rsid w:val="00B82FB3"/>
    <w:rsid w:val="00BA0FCB"/>
    <w:rsid w:val="00BC6AB4"/>
    <w:rsid w:val="00BE18C1"/>
    <w:rsid w:val="00BF76A8"/>
    <w:rsid w:val="00BF79E4"/>
    <w:rsid w:val="00C004F3"/>
    <w:rsid w:val="00C6689D"/>
    <w:rsid w:val="00C70F6D"/>
    <w:rsid w:val="00C7212F"/>
    <w:rsid w:val="00CA2B2A"/>
    <w:rsid w:val="00CB21DC"/>
    <w:rsid w:val="00CC37DD"/>
    <w:rsid w:val="00CD3260"/>
    <w:rsid w:val="00CE03CC"/>
    <w:rsid w:val="00CF5D2F"/>
    <w:rsid w:val="00D1344F"/>
    <w:rsid w:val="00D4203E"/>
    <w:rsid w:val="00D57710"/>
    <w:rsid w:val="00D66C50"/>
    <w:rsid w:val="00D67FF7"/>
    <w:rsid w:val="00D70E82"/>
    <w:rsid w:val="00D91874"/>
    <w:rsid w:val="00D9289B"/>
    <w:rsid w:val="00D93511"/>
    <w:rsid w:val="00D97578"/>
    <w:rsid w:val="00DA535F"/>
    <w:rsid w:val="00DD2949"/>
    <w:rsid w:val="00DD5EEB"/>
    <w:rsid w:val="00DD63D3"/>
    <w:rsid w:val="00E06B25"/>
    <w:rsid w:val="00E11B99"/>
    <w:rsid w:val="00E136F8"/>
    <w:rsid w:val="00E222CF"/>
    <w:rsid w:val="00E33E82"/>
    <w:rsid w:val="00E62CE8"/>
    <w:rsid w:val="00E6544D"/>
    <w:rsid w:val="00E81987"/>
    <w:rsid w:val="00E90456"/>
    <w:rsid w:val="00E933F4"/>
    <w:rsid w:val="00E97750"/>
    <w:rsid w:val="00EC5958"/>
    <w:rsid w:val="00ED6053"/>
    <w:rsid w:val="00EE2AF0"/>
    <w:rsid w:val="00F22BE8"/>
    <w:rsid w:val="00F26C13"/>
    <w:rsid w:val="00F32ED1"/>
    <w:rsid w:val="00F43213"/>
    <w:rsid w:val="00F502EF"/>
    <w:rsid w:val="00F525E3"/>
    <w:rsid w:val="00F54AC1"/>
    <w:rsid w:val="00F5777E"/>
    <w:rsid w:val="00F73A72"/>
    <w:rsid w:val="00F75AF7"/>
    <w:rsid w:val="00FA6295"/>
    <w:rsid w:val="00FD1CFD"/>
    <w:rsid w:val="00FD5BAF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E03C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E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06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">
    <w:name w:val="подпись"/>
    <w:basedOn w:val="Normal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Normal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E03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E03CC"/>
    <w:rPr>
      <w:rFonts w:ascii="Times New Roman" w:hAnsi="Times New Roman" w:cs="Times New Roman"/>
    </w:rPr>
  </w:style>
  <w:style w:type="paragraph" w:styleId="BodyText">
    <w:name w:val="Body Text"/>
    <w:aliases w:val="Çàã1,BO,ID,body indent,andrad,EHPT,Body Text2,Основной текст Знак,Основной текст1,Основной текст Знак Знак,bt,body text,contents"/>
    <w:basedOn w:val="Normal"/>
    <w:link w:val="BodyTextChar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aliases w:val="Çàã1 Char,BO Char,ID Char,body indent Char,andrad Char,EHPT Char,Body Text2 Char,Основной текст Знак Char,Основной текст1 Char,Основной текст Знак Знак Char,bt Char,body text Char,contents Char"/>
    <w:basedOn w:val="DefaultParagraphFont"/>
    <w:link w:val="BodyText"/>
    <w:uiPriority w:val="99"/>
    <w:locked/>
    <w:rsid w:val="00CE03CC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E03C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Normal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a0">
    <w:name w:val="Документ"/>
    <w:basedOn w:val="Heading1"/>
    <w:uiPriority w:val="99"/>
    <w:rsid w:val="00F32ED1"/>
    <w:pPr>
      <w:spacing w:before="0" w:after="0" w:line="360" w:lineRule="auto"/>
      <w:ind w:firstLine="709"/>
      <w:jc w:val="both"/>
    </w:pPr>
    <w:rPr>
      <w:rFonts w:ascii="Times New Roman" w:hAnsi="Times New Roman" w:cs="Times New Roman"/>
      <w:b w:val="0"/>
      <w:bCs w:val="0"/>
      <w:kern w:val="0"/>
      <w:sz w:val="28"/>
      <w:szCs w:val="20"/>
    </w:rPr>
  </w:style>
  <w:style w:type="paragraph" w:customStyle="1" w:styleId="ConsPlusNormal">
    <w:name w:val="ConsPlusNormal"/>
    <w:uiPriority w:val="99"/>
    <w:rsid w:val="001C45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2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01160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2243</TotalTime>
  <Pages>2</Pages>
  <Words>505</Words>
  <Characters>2880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Мартынов С.Н.</cp:lastModifiedBy>
  <cp:revision>88</cp:revision>
  <cp:lastPrinted>2015-10-14T13:34:00Z</cp:lastPrinted>
  <dcterms:created xsi:type="dcterms:W3CDTF">2014-04-09T12:25:00Z</dcterms:created>
  <dcterms:modified xsi:type="dcterms:W3CDTF">2016-01-18T14:30:00Z</dcterms:modified>
</cp:coreProperties>
</file>