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742" w:rsidRPr="00E86742" w:rsidRDefault="00E86742" w:rsidP="00E86742">
      <w:r w:rsidRPr="00E86742">
        <w:rPr>
          <w:b/>
          <w:bCs/>
        </w:rPr>
        <w:t> 17.11.2011      116/5-гд</w:t>
      </w:r>
    </w:p>
    <w:p w:rsidR="00E86742" w:rsidRPr="00E86742" w:rsidRDefault="00E86742" w:rsidP="00E86742">
      <w:r w:rsidRPr="00E86742">
        <w:rPr>
          <w:b/>
          <w:bCs/>
        </w:rPr>
        <w:t>О внесении изменений</w:t>
      </w:r>
    </w:p>
    <w:p w:rsidR="00E86742" w:rsidRPr="00E86742" w:rsidRDefault="00E86742" w:rsidP="00E86742">
      <w:r w:rsidRPr="00E86742">
        <w:rPr>
          <w:b/>
          <w:bCs/>
        </w:rPr>
        <w:t>в Устав города Сарова</w:t>
      </w:r>
    </w:p>
    <w:p w:rsidR="00E86742" w:rsidRPr="00E86742" w:rsidRDefault="00E86742" w:rsidP="00E86742">
      <w:r w:rsidRPr="00E86742">
        <w:t> </w:t>
      </w:r>
    </w:p>
    <w:p w:rsidR="00E86742" w:rsidRPr="00E86742" w:rsidRDefault="00E86742" w:rsidP="00E86742">
      <w:r w:rsidRPr="00E86742">
        <w:t>Руководствуясь пунктом 1 части 1 статьи 25 Устава города Сарова, Городская Дума города Сарова</w:t>
      </w:r>
    </w:p>
    <w:p w:rsidR="00E86742" w:rsidRPr="00E86742" w:rsidRDefault="00E86742" w:rsidP="00E86742">
      <w:r w:rsidRPr="00E86742">
        <w:t> </w:t>
      </w:r>
    </w:p>
    <w:p w:rsidR="00E86742" w:rsidRPr="00E86742" w:rsidRDefault="00E86742" w:rsidP="00E86742">
      <w:r w:rsidRPr="00E86742">
        <w:rPr>
          <w:b/>
          <w:bCs/>
        </w:rPr>
        <w:t>решила:</w:t>
      </w:r>
    </w:p>
    <w:p w:rsidR="00E86742" w:rsidRPr="00E86742" w:rsidRDefault="00E86742" w:rsidP="00E86742">
      <w:r w:rsidRPr="00E86742">
        <w:t> </w:t>
      </w:r>
    </w:p>
    <w:p w:rsidR="00E86742" w:rsidRPr="00E86742" w:rsidRDefault="00E86742" w:rsidP="00E86742">
      <w:r w:rsidRPr="00E86742">
        <w:t>1. </w:t>
      </w:r>
      <w:proofErr w:type="gramStart"/>
      <w:r w:rsidRPr="00E86742">
        <w:t>Внести в Устав города Сарова (с изменениями, внесенными решениями городской Думы от 29.05.2008 № 53/4-гд, от 09.07.2009 № 76/4-гд, от 28.01.2010 № 153/4-гд, от 04.05.2010 № 18/5-гд, от 09.12.2010 № 106/5-гд, от 26.05.2011 №52/5-гд) следующие изменения:</w:t>
      </w:r>
      <w:proofErr w:type="gramEnd"/>
    </w:p>
    <w:p w:rsidR="00E86742" w:rsidRPr="00E86742" w:rsidRDefault="00E86742" w:rsidP="00E86742">
      <w:r w:rsidRPr="00E86742">
        <w:t>1.1. В статье 8:</w:t>
      </w:r>
    </w:p>
    <w:p w:rsidR="00E86742" w:rsidRPr="00E86742" w:rsidRDefault="00E86742" w:rsidP="00E86742">
      <w:r w:rsidRPr="00E86742">
        <w:t>1.1.1. Пункт 5 изложить в следующей редакции:</w:t>
      </w:r>
    </w:p>
    <w:p w:rsidR="00E86742" w:rsidRPr="00E86742" w:rsidRDefault="00E86742" w:rsidP="00E86742">
      <w:proofErr w:type="gramStart"/>
      <w:r w:rsidRPr="00E86742">
        <w:t>«5) дорожная деятельность в отношении автомобильных дорог местного значения в границах города Сарова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Сарова,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E86742">
        <w:t xml:space="preserve"> Федерации</w:t>
      </w:r>
      <w:proofErr w:type="gramStart"/>
      <w:r w:rsidRPr="00E86742">
        <w:t>;»</w:t>
      </w:r>
      <w:proofErr w:type="gramEnd"/>
      <w:r w:rsidRPr="00E86742">
        <w:t>.</w:t>
      </w:r>
    </w:p>
    <w:p w:rsidR="00E86742" w:rsidRPr="00E86742" w:rsidRDefault="00E86742" w:rsidP="00E86742">
      <w:r w:rsidRPr="00E86742">
        <w:t>1.1.2. Пункт 27 изложить в следующей редакции:</w:t>
      </w:r>
    </w:p>
    <w:p w:rsidR="00E86742" w:rsidRPr="00E86742" w:rsidRDefault="00E86742" w:rsidP="00E86742">
      <w:proofErr w:type="gramStart"/>
      <w:r w:rsidRPr="00E86742">
        <w:t>«27) утверждение генерального плана города Сарова, правил землепользования и застройки, утверждение подготовленной на основе генерального плана города Сарова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города Сарова, утверждение местных нормативов градостроительного</w:t>
      </w:r>
      <w:proofErr w:type="gramEnd"/>
      <w:r w:rsidRPr="00E86742">
        <w:t xml:space="preserve"> проектирования города Сарова, ведение информационной системы обеспечения градостроительной деятельности, осуществляемой на территории города Сарова, резервирование земель и изъятие, в том числе путем выкупа, земельных участков в границах города Сарова для муниципальных нужд, осуществление земельного контроля за использованием земель города Сарова</w:t>
      </w:r>
      <w:proofErr w:type="gramStart"/>
      <w:r w:rsidRPr="00E86742">
        <w:t>;»</w:t>
      </w:r>
      <w:proofErr w:type="gramEnd"/>
      <w:r w:rsidRPr="00E86742">
        <w:t>.</w:t>
      </w:r>
    </w:p>
    <w:p w:rsidR="00E86742" w:rsidRPr="00E86742" w:rsidRDefault="00E86742" w:rsidP="00E86742">
      <w:r w:rsidRPr="00E86742">
        <w:t>1.1.3. Пункт 32 дополнить словами «, а также осуществление муниципального контроля в области использования и охраны особо охраняемых природных территорий местного значения».</w:t>
      </w:r>
    </w:p>
    <w:p w:rsidR="00E86742" w:rsidRPr="00E86742" w:rsidRDefault="00E86742" w:rsidP="00E86742">
      <w:r w:rsidRPr="00E86742">
        <w:t>1.1.4. Пункт 38 дополнить словами «, включая обеспечение свободного доступа граждан к водным объектам общего пользования и их береговым полосам».</w:t>
      </w:r>
    </w:p>
    <w:p w:rsidR="00E86742" w:rsidRPr="00E86742" w:rsidRDefault="00E86742" w:rsidP="00E86742">
      <w:r w:rsidRPr="00E86742">
        <w:lastRenderedPageBreak/>
        <w:t>1.1.5. В пункте 40 слова «и надзора» исключить.</w:t>
      </w:r>
    </w:p>
    <w:p w:rsidR="00E86742" w:rsidRPr="00E86742" w:rsidRDefault="00E86742" w:rsidP="00E86742">
      <w:r w:rsidRPr="00E86742">
        <w:t>1.1.6. Дополнить пунктами 41, 42 следующего содержания:</w:t>
      </w:r>
    </w:p>
    <w:p w:rsidR="00E86742" w:rsidRPr="00E86742" w:rsidRDefault="00E86742" w:rsidP="00E86742">
      <w:r w:rsidRPr="00E86742">
        <w:t xml:space="preserve">«41) осуществление муниципального </w:t>
      </w:r>
      <w:proofErr w:type="gramStart"/>
      <w:r w:rsidRPr="00E86742">
        <w:t>контроля за</w:t>
      </w:r>
      <w:proofErr w:type="gramEnd"/>
      <w:r w:rsidRPr="00E86742">
        <w:t xml:space="preserve"> проведением муниципальных лотерей;</w:t>
      </w:r>
    </w:p>
    <w:p w:rsidR="00E86742" w:rsidRPr="00E86742" w:rsidRDefault="00E86742" w:rsidP="00E86742">
      <w:r w:rsidRPr="00E86742">
        <w:t>42) осуществление муниципального контроля на территории особой экономической зоны</w:t>
      </w:r>
      <w:proofErr w:type="gramStart"/>
      <w:r w:rsidRPr="00E86742">
        <w:t>.».</w:t>
      </w:r>
      <w:proofErr w:type="gramEnd"/>
    </w:p>
    <w:p w:rsidR="00E86742" w:rsidRPr="00E86742" w:rsidRDefault="00E86742" w:rsidP="00E86742">
      <w:r w:rsidRPr="00E86742">
        <w:t> </w:t>
      </w:r>
    </w:p>
    <w:p w:rsidR="00E86742" w:rsidRPr="00E86742" w:rsidRDefault="00E86742" w:rsidP="00E86742">
      <w:r w:rsidRPr="00E86742">
        <w:t>1.2. В статье 30:</w:t>
      </w:r>
    </w:p>
    <w:p w:rsidR="00E86742" w:rsidRPr="00E86742" w:rsidRDefault="00E86742" w:rsidP="00E86742">
      <w:r w:rsidRPr="00E86742">
        <w:t>1.2.1. Абзац 1 изложить в следующей редакции:</w:t>
      </w:r>
    </w:p>
    <w:p w:rsidR="00E86742" w:rsidRPr="00E86742" w:rsidRDefault="00E86742" w:rsidP="00E86742">
      <w:r w:rsidRPr="00E86742">
        <w:t>«1. Полномочия депутата Городской Думы прекращаются досрочно в случае:».</w:t>
      </w:r>
    </w:p>
    <w:p w:rsidR="00E86742" w:rsidRPr="00E86742" w:rsidRDefault="00E86742" w:rsidP="00E86742">
      <w:r w:rsidRPr="00E86742">
        <w:t>1.2.2. Дополнить частью 2 следующего содержания:</w:t>
      </w:r>
    </w:p>
    <w:p w:rsidR="00E86742" w:rsidRPr="00E86742" w:rsidRDefault="00E86742" w:rsidP="00E86742">
      <w:r w:rsidRPr="00E86742">
        <w:t>«2. Решение Городской Думы о досрочном прекращении полномочий депутата Городской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Городской Думы, - не позднее чем через три месяца со дня появления такого основания</w:t>
      </w:r>
      <w:proofErr w:type="gramStart"/>
      <w:r w:rsidRPr="00E86742">
        <w:t>.».</w:t>
      </w:r>
      <w:proofErr w:type="gramEnd"/>
    </w:p>
    <w:p w:rsidR="00E86742" w:rsidRPr="00E86742" w:rsidRDefault="00E86742" w:rsidP="00E86742">
      <w:r w:rsidRPr="00E86742">
        <w:t> </w:t>
      </w:r>
    </w:p>
    <w:p w:rsidR="00E86742" w:rsidRPr="00E86742" w:rsidRDefault="00E86742" w:rsidP="00E86742">
      <w:r w:rsidRPr="00E86742">
        <w:t>1.3. В статье 36:</w:t>
      </w:r>
    </w:p>
    <w:p w:rsidR="00E86742" w:rsidRPr="00E86742" w:rsidRDefault="00E86742" w:rsidP="00E86742">
      <w:r w:rsidRPr="00E86742">
        <w:t>1.3.1. Пункт 39 изложить в следующей редакции:</w:t>
      </w:r>
    </w:p>
    <w:p w:rsidR="00E86742" w:rsidRPr="00E86742" w:rsidRDefault="00E86742" w:rsidP="00E86742">
      <w:proofErr w:type="gramStart"/>
      <w:r w:rsidRPr="00E86742">
        <w:t>«39) утверждает местные нормативы градостроительного проектирования города Сарова,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города Сарова, осуществляет ведение информационных систем обеспечения градостроительной деятельности, осуществляемой на территории города Сарова;».</w:t>
      </w:r>
      <w:proofErr w:type="gramEnd"/>
    </w:p>
    <w:p w:rsidR="00E86742" w:rsidRPr="00E86742" w:rsidRDefault="00E86742" w:rsidP="00E86742">
      <w:r w:rsidRPr="00E86742">
        <w:t>1.3.2. В пункте 42</w:t>
      </w:r>
      <w:r w:rsidRPr="00E86742">
        <w:rPr>
          <w:vertAlign w:val="superscript"/>
        </w:rPr>
        <w:t>4</w:t>
      </w:r>
      <w:r w:rsidRPr="00E86742">
        <w:t> слова «и надзор» исключить.</w:t>
      </w:r>
    </w:p>
    <w:p w:rsidR="00E86742" w:rsidRPr="00E86742" w:rsidRDefault="00E86742" w:rsidP="00E86742">
      <w:r w:rsidRPr="00E86742">
        <w:t>1.3.3. В пункте 42</w:t>
      </w:r>
      <w:r w:rsidRPr="00E86742">
        <w:rPr>
          <w:vertAlign w:val="superscript"/>
        </w:rPr>
        <w:t>5 </w:t>
      </w:r>
      <w:r w:rsidRPr="00E86742">
        <w:t>слова «использования автомобильных дорог и осуществления дорожной деятельности</w:t>
      </w:r>
      <w:proofErr w:type="gramStart"/>
      <w:r w:rsidRPr="00E86742">
        <w:t>,»</w:t>
      </w:r>
      <w:proofErr w:type="gramEnd"/>
      <w:r w:rsidRPr="00E86742">
        <w:t xml:space="preserve"> исключить.</w:t>
      </w:r>
    </w:p>
    <w:p w:rsidR="00E86742" w:rsidRPr="00E86742" w:rsidRDefault="00E86742" w:rsidP="00E86742">
      <w:r w:rsidRPr="00E86742">
        <w:t>1.3.4. Дополнить пунктами 42</w:t>
      </w:r>
      <w:r w:rsidRPr="00E86742">
        <w:rPr>
          <w:vertAlign w:val="superscript"/>
        </w:rPr>
        <w:t>18</w:t>
      </w:r>
      <w:r w:rsidRPr="00E86742">
        <w:t> - 42</w:t>
      </w:r>
      <w:r w:rsidRPr="00E86742">
        <w:rPr>
          <w:vertAlign w:val="superscript"/>
        </w:rPr>
        <w:t>25</w:t>
      </w:r>
      <w:r w:rsidRPr="00E86742">
        <w:t> следующего содержания:</w:t>
      </w:r>
    </w:p>
    <w:p w:rsidR="00E86742" w:rsidRPr="00E86742" w:rsidRDefault="00E86742" w:rsidP="00E86742">
      <w:proofErr w:type="gramStart"/>
      <w:r w:rsidRPr="00E86742">
        <w:t>«42</w:t>
      </w:r>
      <w:r w:rsidRPr="00E86742">
        <w:rPr>
          <w:vertAlign w:val="superscript"/>
        </w:rPr>
        <w:t>18</w:t>
      </w:r>
      <w:r w:rsidRPr="00E86742">
        <w:t>) осуществляет муниципальный контроль за проведением муниципальных лотерей;</w:t>
      </w:r>
      <w:proofErr w:type="gramEnd"/>
    </w:p>
    <w:p w:rsidR="00E86742" w:rsidRPr="00E86742" w:rsidRDefault="00E86742" w:rsidP="00E86742">
      <w:r w:rsidRPr="00E86742">
        <w:t>42</w:t>
      </w:r>
      <w:r w:rsidRPr="00E86742">
        <w:rPr>
          <w:vertAlign w:val="superscript"/>
        </w:rPr>
        <w:t>19</w:t>
      </w:r>
      <w:r w:rsidRPr="00E86742">
        <w:t xml:space="preserve">) осуществляет </w:t>
      </w:r>
      <w:proofErr w:type="gramStart"/>
      <w:r w:rsidRPr="00E86742">
        <w:t>контроль за</w:t>
      </w:r>
      <w:proofErr w:type="gramEnd"/>
      <w:r w:rsidRPr="00E86742">
        <w:t xml:space="preserve"> сохранностью автомобильных дорог местного значения в границах города Сарова;</w:t>
      </w:r>
    </w:p>
    <w:p w:rsidR="00E86742" w:rsidRPr="00E86742" w:rsidRDefault="00E86742" w:rsidP="00E86742">
      <w:r w:rsidRPr="00E86742">
        <w:t>42</w:t>
      </w:r>
      <w:r w:rsidRPr="00E86742">
        <w:rPr>
          <w:vertAlign w:val="superscript"/>
        </w:rPr>
        <w:t>20</w:t>
      </w:r>
      <w:r w:rsidRPr="00E86742">
        <w:t xml:space="preserve">) осуществляет контроль за использованием и сохранностью муниципального жилищного фонда, соответствием жилых помещений данного </w:t>
      </w:r>
      <w:proofErr w:type="gramStart"/>
      <w:r w:rsidRPr="00E86742">
        <w:t>фонда</w:t>
      </w:r>
      <w:proofErr w:type="gramEnd"/>
      <w:r w:rsidRPr="00E86742">
        <w:t xml:space="preserve"> установленным санитарным и техническим правилам и нормам, иным требованиям законодательства;</w:t>
      </w:r>
    </w:p>
    <w:p w:rsidR="00E86742" w:rsidRPr="00E86742" w:rsidRDefault="00E86742" w:rsidP="00E86742">
      <w:r w:rsidRPr="00E86742">
        <w:lastRenderedPageBreak/>
        <w:t>42</w:t>
      </w:r>
      <w:r w:rsidRPr="00E86742">
        <w:rPr>
          <w:vertAlign w:val="superscript"/>
        </w:rPr>
        <w:t>21</w:t>
      </w:r>
      <w:r w:rsidRPr="00E86742">
        <w:t xml:space="preserve">) осуществляет </w:t>
      </w:r>
      <w:proofErr w:type="gramStart"/>
      <w:r w:rsidRPr="00E86742">
        <w:t>контроль за</w:t>
      </w:r>
      <w:proofErr w:type="gramEnd"/>
      <w:r w:rsidRPr="00E86742">
        <w:t xml:space="preserve"> проведением муниципальными учреждениями, муниципальными унитарными предприятиями мероприятий по энергосбережению и повышению энергетической эффективности;</w:t>
      </w:r>
    </w:p>
    <w:p w:rsidR="00E86742" w:rsidRPr="00E86742" w:rsidRDefault="00E86742" w:rsidP="00E86742">
      <w:r w:rsidRPr="00E86742">
        <w:t>42</w:t>
      </w:r>
      <w:r w:rsidRPr="00E86742">
        <w:rPr>
          <w:vertAlign w:val="superscript"/>
        </w:rPr>
        <w:t>22</w:t>
      </w:r>
      <w:r w:rsidRPr="00E86742">
        <w:t>) осуществляет контроль в области использования и охраны особо охраняемых природных территорий местного значения;</w:t>
      </w:r>
    </w:p>
    <w:p w:rsidR="00E86742" w:rsidRPr="00E86742" w:rsidRDefault="00E86742" w:rsidP="00E86742">
      <w:r w:rsidRPr="00E86742">
        <w:t>42</w:t>
      </w:r>
      <w:r w:rsidRPr="00E86742">
        <w:rPr>
          <w:vertAlign w:val="superscript"/>
        </w:rPr>
        <w:t>23</w:t>
      </w:r>
      <w:r w:rsidRPr="00E86742">
        <w:t xml:space="preserve">) осуществляет </w:t>
      </w:r>
      <w:proofErr w:type="gramStart"/>
      <w:r w:rsidRPr="00E86742">
        <w:t>контроль за</w:t>
      </w:r>
      <w:proofErr w:type="gramEnd"/>
      <w:r w:rsidRPr="00E86742">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Сарова;</w:t>
      </w:r>
    </w:p>
    <w:p w:rsidR="00E86742" w:rsidRPr="00E86742" w:rsidRDefault="00E86742" w:rsidP="00E86742">
      <w:r w:rsidRPr="00E86742">
        <w:t>42</w:t>
      </w:r>
      <w:r w:rsidRPr="00E86742">
        <w:rPr>
          <w:vertAlign w:val="superscript"/>
        </w:rPr>
        <w:t>24</w:t>
      </w:r>
      <w:r w:rsidRPr="00E86742">
        <w:t xml:space="preserve">) осуществляет </w:t>
      </w:r>
      <w:proofErr w:type="gramStart"/>
      <w:r w:rsidRPr="00E86742">
        <w:t>контроль за</w:t>
      </w:r>
      <w:proofErr w:type="gramEnd"/>
      <w:r w:rsidRPr="00E86742">
        <w:t xml:space="preserve"> обеспечением чистоты и порядка на территории города Сарова;</w:t>
      </w:r>
    </w:p>
    <w:p w:rsidR="00E86742" w:rsidRPr="00E86742" w:rsidRDefault="00E86742" w:rsidP="00E86742">
      <w:r w:rsidRPr="00E86742">
        <w:t>42</w:t>
      </w:r>
      <w:r w:rsidRPr="00E86742">
        <w:rPr>
          <w:vertAlign w:val="superscript"/>
        </w:rPr>
        <w:t>25</w:t>
      </w:r>
      <w:r w:rsidRPr="00E86742">
        <w:t>) осуществляет контроль за проведением мероприятий по мобилизационной подготовке и мобилизации органов местного самоуправления города Сарова и муниципальных предприятий, учреждений, организаций</w:t>
      </w:r>
      <w:proofErr w:type="gramStart"/>
      <w:r w:rsidRPr="00E86742">
        <w:t>.».</w:t>
      </w:r>
      <w:proofErr w:type="gramEnd"/>
    </w:p>
    <w:p w:rsidR="00E86742" w:rsidRPr="00E86742" w:rsidRDefault="00E86742" w:rsidP="00E86742">
      <w:r w:rsidRPr="00E86742">
        <w:t>1.3.5. Пункт 46 дополнить словами «, принимает решение о создании парковок (парковочных мест)».</w:t>
      </w:r>
    </w:p>
    <w:p w:rsidR="00E86742" w:rsidRPr="00E86742" w:rsidRDefault="00E86742" w:rsidP="00E86742">
      <w:r w:rsidRPr="00E86742">
        <w:t> </w:t>
      </w:r>
    </w:p>
    <w:p w:rsidR="00E86742" w:rsidRPr="00E86742" w:rsidRDefault="00E86742" w:rsidP="00E86742">
      <w:r w:rsidRPr="00E86742">
        <w:t>1.4. Статью 39 изложить в следующей редакции:</w:t>
      </w:r>
    </w:p>
    <w:p w:rsidR="00E86742" w:rsidRPr="00E86742" w:rsidRDefault="00E86742" w:rsidP="00E86742">
      <w:r w:rsidRPr="00E86742">
        <w:t> </w:t>
      </w:r>
    </w:p>
    <w:p w:rsidR="00E86742" w:rsidRPr="00E86742" w:rsidRDefault="00E86742" w:rsidP="00E86742">
      <w:r w:rsidRPr="00E86742">
        <w:t>«Статья 39. Контрольно-счетная палата города Сарова</w:t>
      </w:r>
    </w:p>
    <w:p w:rsidR="00E86742" w:rsidRPr="00E86742" w:rsidRDefault="00E86742" w:rsidP="00E86742">
      <w:r w:rsidRPr="00E86742">
        <w:t> </w:t>
      </w:r>
    </w:p>
    <w:p w:rsidR="00E86742" w:rsidRPr="00E86742" w:rsidRDefault="00E86742" w:rsidP="00E86742">
      <w:r w:rsidRPr="00E86742">
        <w:t>1. Контрольно-счетная палата города Сарова (далее - Контрольно-счетная палата) является постоянно действующим органом внешнего муниципального финансового контроля, образуемым Городской Думой. Контрольно-счетная палата не обладает правами юридического лица.</w:t>
      </w:r>
    </w:p>
    <w:p w:rsidR="00E86742" w:rsidRPr="00E86742" w:rsidRDefault="00E86742" w:rsidP="00E86742">
      <w:r w:rsidRPr="00E86742">
        <w:t>2. </w:t>
      </w:r>
      <w:proofErr w:type="gramStart"/>
      <w:r w:rsidRPr="00E86742">
        <w:t>Контрольно-счетная палата создается в целях контроля за исполнением бюджета города Сарова, соблюдением установленного порядка подготовки и рассмотрения проекта бюджета города Сарова, отчета о его исполнении, контроля за соблюдением установленного порядка управления и распоряжения имуществом, находящимся в муниципальной собственности города Сарова, а также в целях осуществления иных функций внешнего муниципального финансового контроля, установленных федеральными законами, законами Нижегородской области, Уставом города Сарова</w:t>
      </w:r>
      <w:proofErr w:type="gramEnd"/>
      <w:r w:rsidRPr="00E86742">
        <w:t xml:space="preserve"> и нормативными правовыми актами Городской Думы.</w:t>
      </w:r>
    </w:p>
    <w:p w:rsidR="00E86742" w:rsidRPr="00E86742" w:rsidRDefault="00E86742" w:rsidP="00E86742">
      <w:r w:rsidRPr="00E86742">
        <w:t>3. Контрольно-счетная палата подотчетна Городской Думе.</w:t>
      </w:r>
    </w:p>
    <w:p w:rsidR="00E86742" w:rsidRPr="00E86742" w:rsidRDefault="00E86742" w:rsidP="00E86742">
      <w:r w:rsidRPr="00E86742">
        <w:t>4. Контрольно-счетная палата образуется в составе председателя, заместителя председателя, аудиторов и аппарата Контрольно-счетной палаты.</w:t>
      </w:r>
    </w:p>
    <w:p w:rsidR="00E86742" w:rsidRPr="00E86742" w:rsidRDefault="00E86742" w:rsidP="00E86742">
      <w:r w:rsidRPr="00E86742">
        <w:t>Должности председателя, заместителя председателя и аудиторов Контрольно-счетной палаты являются муниципальными должностями.</w:t>
      </w:r>
    </w:p>
    <w:p w:rsidR="00E86742" w:rsidRPr="00E86742" w:rsidRDefault="00E86742" w:rsidP="00E86742">
      <w:r w:rsidRPr="00E86742">
        <w:t>5. Контрольно-счетная палата формируется и осуществляет свою деятельность в соответствии с Положением о Контрольно-счетной палате, утверждаемым Городской Думой</w:t>
      </w:r>
      <w:proofErr w:type="gramStart"/>
      <w:r w:rsidRPr="00E86742">
        <w:t>.».</w:t>
      </w:r>
      <w:proofErr w:type="gramEnd"/>
    </w:p>
    <w:p w:rsidR="00E86742" w:rsidRPr="00E86742" w:rsidRDefault="00E86742" w:rsidP="00E86742">
      <w:r w:rsidRPr="00E86742">
        <w:lastRenderedPageBreak/>
        <w:t> </w:t>
      </w:r>
    </w:p>
    <w:p w:rsidR="00E86742" w:rsidRPr="00E86742" w:rsidRDefault="00E86742" w:rsidP="00E86742">
      <w:r w:rsidRPr="00E86742">
        <w:t>1.5. Дополнить статью 42 частью 6 следующего содержания:</w:t>
      </w:r>
    </w:p>
    <w:p w:rsidR="00E86742" w:rsidRPr="00E86742" w:rsidRDefault="00E86742" w:rsidP="00E86742">
      <w:r w:rsidRPr="00E86742">
        <w:t xml:space="preserve">«6. Муниципальным служащим гарантируется единовременное денежное вознаграждение </w:t>
      </w:r>
      <w:proofErr w:type="gramStart"/>
      <w:r w:rsidRPr="00E86742">
        <w:t>при увольнении с должности муниципальной службы в связи с выходом на трудовую пенсию</w:t>
      </w:r>
      <w:proofErr w:type="gramEnd"/>
      <w:r w:rsidRPr="00E86742">
        <w:t>, выплачиваемое за счет средств бюджета города Сарова в размере и на условиях, устанавливаемых в соответствии с Положением о муниципальной службе в городе Сарове.».</w:t>
      </w:r>
    </w:p>
    <w:p w:rsidR="00E86742" w:rsidRPr="00E86742" w:rsidRDefault="00E86742" w:rsidP="00E86742">
      <w:r w:rsidRPr="00E86742">
        <w:t> </w:t>
      </w:r>
    </w:p>
    <w:p w:rsidR="00E86742" w:rsidRPr="00E86742" w:rsidRDefault="00E86742" w:rsidP="00E86742">
      <w:r w:rsidRPr="00E86742">
        <w:t>2. Контроль исполнения настоящего решения осуществляет Глава города Сарова</w:t>
      </w:r>
      <w:proofErr w:type="gramStart"/>
      <w:r w:rsidRPr="00E86742">
        <w:t xml:space="preserve"> Г</w:t>
      </w:r>
      <w:proofErr w:type="gramEnd"/>
      <w:r w:rsidRPr="00E86742">
        <w:t>олубев А.В.</w:t>
      </w:r>
    </w:p>
    <w:p w:rsidR="00E86742" w:rsidRPr="00E86742" w:rsidRDefault="00E86742" w:rsidP="00E86742">
      <w:r w:rsidRPr="00E86742">
        <w:t> </w:t>
      </w:r>
    </w:p>
    <w:p w:rsidR="00E86742" w:rsidRPr="00E86742" w:rsidRDefault="00E86742" w:rsidP="00E86742">
      <w:r w:rsidRPr="00E86742">
        <w:t> </w:t>
      </w:r>
    </w:p>
    <w:p w:rsidR="00E86742" w:rsidRPr="00E86742" w:rsidRDefault="00E86742" w:rsidP="00E86742">
      <w:r w:rsidRPr="00E86742">
        <w:t> </w:t>
      </w:r>
    </w:p>
    <w:p w:rsidR="00E86742" w:rsidRPr="00E86742" w:rsidRDefault="00E86742" w:rsidP="00E86742">
      <w:r w:rsidRPr="00E86742">
        <w:t> </w:t>
      </w:r>
    </w:p>
    <w:p w:rsidR="00E86742" w:rsidRPr="00E86742" w:rsidRDefault="00E86742" w:rsidP="00E86742">
      <w:r w:rsidRPr="00E86742">
        <w:t xml:space="preserve">Глава города Сарова                                                                                                                      А.В. </w:t>
      </w:r>
      <w:proofErr w:type="gramStart"/>
      <w:r w:rsidRPr="00E86742">
        <w:t>Голубев</w:t>
      </w:r>
      <w:proofErr w:type="gramEnd"/>
    </w:p>
    <w:p w:rsidR="00533FC2" w:rsidRDefault="00533FC2">
      <w:bookmarkStart w:id="0" w:name="_GoBack"/>
      <w:bookmarkEnd w:id="0"/>
    </w:p>
    <w:sectPr w:rsidR="00533F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C5B"/>
    <w:rsid w:val="00421C5B"/>
    <w:rsid w:val="00533FC2"/>
    <w:rsid w:val="00E86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080149">
      <w:bodyDiv w:val="1"/>
      <w:marLeft w:val="0"/>
      <w:marRight w:val="0"/>
      <w:marTop w:val="0"/>
      <w:marBottom w:val="0"/>
      <w:divBdr>
        <w:top w:val="none" w:sz="0" w:space="0" w:color="auto"/>
        <w:left w:val="none" w:sz="0" w:space="0" w:color="auto"/>
        <w:bottom w:val="none" w:sz="0" w:space="0" w:color="auto"/>
        <w:right w:val="none" w:sz="0" w:space="0" w:color="auto"/>
      </w:divBdr>
    </w:div>
    <w:div w:id="184250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1100</Words>
  <Characters>6273</Characters>
  <Application>Microsoft Office Word</Application>
  <DocSecurity>0</DocSecurity>
  <Lines>52</Lines>
  <Paragraphs>14</Paragraphs>
  <ScaleCrop>false</ScaleCrop>
  <Company>Krokoz™</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Wernix</dc:creator>
  <cp:keywords/>
  <dc:description/>
  <cp:lastModifiedBy>Wernix</cp:lastModifiedBy>
  <cp:revision>2</cp:revision>
  <dcterms:created xsi:type="dcterms:W3CDTF">2016-11-17T11:45:00Z</dcterms:created>
  <dcterms:modified xsi:type="dcterms:W3CDTF">2016-11-17T11:46:00Z</dcterms:modified>
</cp:coreProperties>
</file>