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u w:val="single"/>
        </w:rPr>
      </w:pPr>
      <w:r w:rsidRPr="0008558B">
        <w:rPr>
          <w:rFonts w:ascii="Times New Roman" w:hAnsi="Times New Roman"/>
        </w:rPr>
        <w:t>16.04.98г.</w:t>
      </w:r>
      <w:r w:rsidRPr="0008558B">
        <w:rPr>
          <w:rFonts w:ascii="Times New Roman" w:hAnsi="Times New Roman"/>
        </w:rPr>
        <w:tab/>
        <w:t>61-гд</w:t>
      </w: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r w:rsidRPr="0008558B">
        <w:rPr>
          <w:rFonts w:ascii="Times New Roman" w:hAnsi="Times New Roman"/>
        </w:rPr>
        <w:t>Об утверждении "Программы</w:t>
      </w:r>
    </w:p>
    <w:p w:rsidR="0008558B" w:rsidRPr="0008558B" w:rsidRDefault="0008558B" w:rsidP="0008558B">
      <w:pPr>
        <w:jc w:val="both"/>
        <w:rPr>
          <w:rFonts w:ascii="Times New Roman" w:hAnsi="Times New Roman"/>
        </w:rPr>
      </w:pPr>
      <w:r w:rsidRPr="0008558B">
        <w:rPr>
          <w:rFonts w:ascii="Times New Roman" w:hAnsi="Times New Roman"/>
        </w:rPr>
        <w:t>социально-экономического</w:t>
      </w:r>
    </w:p>
    <w:p w:rsidR="0008558B" w:rsidRPr="0008558B" w:rsidRDefault="0008558B" w:rsidP="0008558B">
      <w:pPr>
        <w:jc w:val="both"/>
        <w:rPr>
          <w:rFonts w:ascii="Times New Roman" w:hAnsi="Times New Roman"/>
        </w:rPr>
      </w:pPr>
      <w:r w:rsidRPr="0008558B">
        <w:rPr>
          <w:rFonts w:ascii="Times New Roman" w:hAnsi="Times New Roman"/>
        </w:rPr>
        <w:t xml:space="preserve">развития </w:t>
      </w:r>
      <w:proofErr w:type="spellStart"/>
      <w:r w:rsidRPr="0008558B">
        <w:rPr>
          <w:rFonts w:ascii="Times New Roman" w:hAnsi="Times New Roman"/>
        </w:rPr>
        <w:t>г</w:t>
      </w:r>
      <w:proofErr w:type="gramStart"/>
      <w:r w:rsidRPr="0008558B">
        <w:rPr>
          <w:rFonts w:ascii="Times New Roman" w:hAnsi="Times New Roman"/>
        </w:rPr>
        <w:t>.С</w:t>
      </w:r>
      <w:proofErr w:type="gramEnd"/>
      <w:r w:rsidRPr="0008558B">
        <w:rPr>
          <w:rFonts w:ascii="Times New Roman" w:hAnsi="Times New Roman"/>
        </w:rPr>
        <w:t>аров</w:t>
      </w:r>
      <w:proofErr w:type="spellEnd"/>
      <w:r w:rsidRPr="0008558B">
        <w:rPr>
          <w:rFonts w:ascii="Times New Roman" w:hAnsi="Times New Roman"/>
        </w:rPr>
        <w:t xml:space="preserve"> на 1998-2000 годы"</w:t>
      </w: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r w:rsidRPr="0008558B">
        <w:rPr>
          <w:rFonts w:ascii="Times New Roman" w:hAnsi="Times New Roman"/>
        </w:rPr>
        <w:tab/>
        <w:t>Заслушав и обсудив доклад заместителя главы местного самоуправления Лаврова В.Л., городская Дума</w:t>
      </w: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r w:rsidRPr="0008558B">
        <w:rPr>
          <w:rFonts w:ascii="Times New Roman" w:hAnsi="Times New Roman"/>
          <w:b/>
        </w:rPr>
        <w:t>решила:</w:t>
      </w: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r w:rsidRPr="0008558B">
        <w:rPr>
          <w:rFonts w:ascii="Times New Roman" w:hAnsi="Times New Roman"/>
        </w:rPr>
        <w:tab/>
        <w:t xml:space="preserve">1. "Программу социально-экономического развития </w:t>
      </w:r>
      <w:proofErr w:type="spellStart"/>
      <w:r w:rsidRPr="0008558B">
        <w:rPr>
          <w:rFonts w:ascii="Times New Roman" w:hAnsi="Times New Roman"/>
        </w:rPr>
        <w:t>г</w:t>
      </w:r>
      <w:proofErr w:type="gramStart"/>
      <w:r w:rsidRPr="0008558B">
        <w:rPr>
          <w:rFonts w:ascii="Times New Roman" w:hAnsi="Times New Roman"/>
        </w:rPr>
        <w:t>.С</w:t>
      </w:r>
      <w:proofErr w:type="gramEnd"/>
      <w:r w:rsidRPr="0008558B">
        <w:rPr>
          <w:rFonts w:ascii="Times New Roman" w:hAnsi="Times New Roman"/>
        </w:rPr>
        <w:t>аров</w:t>
      </w:r>
      <w:proofErr w:type="spellEnd"/>
      <w:r w:rsidRPr="0008558B">
        <w:rPr>
          <w:rFonts w:ascii="Times New Roman" w:hAnsi="Times New Roman"/>
        </w:rPr>
        <w:t xml:space="preserve"> на 1998-2000 годы" </w:t>
      </w:r>
      <w:r w:rsidRPr="0008558B">
        <w:rPr>
          <w:rFonts w:ascii="Times New Roman" w:hAnsi="Times New Roman"/>
          <w:b/>
        </w:rPr>
        <w:t>утве</w:t>
      </w:r>
      <w:r w:rsidRPr="0008558B">
        <w:rPr>
          <w:rFonts w:ascii="Times New Roman" w:hAnsi="Times New Roman"/>
          <w:b/>
        </w:rPr>
        <w:t>р</w:t>
      </w:r>
      <w:r w:rsidRPr="0008558B">
        <w:rPr>
          <w:rFonts w:ascii="Times New Roman" w:hAnsi="Times New Roman"/>
          <w:b/>
        </w:rPr>
        <w:t>дить.</w:t>
      </w: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r w:rsidRPr="0008558B">
        <w:rPr>
          <w:rFonts w:ascii="Times New Roman" w:hAnsi="Times New Roman"/>
        </w:rPr>
        <w:tab/>
        <w:t>2. Поручить городской Администрации:</w:t>
      </w: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r w:rsidRPr="0008558B">
        <w:rPr>
          <w:rFonts w:ascii="Times New Roman" w:hAnsi="Times New Roman"/>
        </w:rPr>
        <w:tab/>
        <w:t xml:space="preserve">2.1.Разработать проект федеральной "Программы социально-экономического развития </w:t>
      </w:r>
      <w:proofErr w:type="spellStart"/>
      <w:r w:rsidRPr="0008558B">
        <w:rPr>
          <w:rFonts w:ascii="Times New Roman" w:hAnsi="Times New Roman"/>
        </w:rPr>
        <w:t>г</w:t>
      </w:r>
      <w:proofErr w:type="gramStart"/>
      <w:r w:rsidRPr="0008558B">
        <w:rPr>
          <w:rFonts w:ascii="Times New Roman" w:hAnsi="Times New Roman"/>
        </w:rPr>
        <w:t>.С</w:t>
      </w:r>
      <w:proofErr w:type="gramEnd"/>
      <w:r w:rsidRPr="0008558B">
        <w:rPr>
          <w:rFonts w:ascii="Times New Roman" w:hAnsi="Times New Roman"/>
        </w:rPr>
        <w:t>аров</w:t>
      </w:r>
      <w:proofErr w:type="spellEnd"/>
      <w:r w:rsidRPr="0008558B">
        <w:rPr>
          <w:rFonts w:ascii="Times New Roman" w:hAnsi="Times New Roman"/>
        </w:rPr>
        <w:t xml:space="preserve"> на 1998-2000 годы".</w:t>
      </w:r>
    </w:p>
    <w:p w:rsidR="0008558B" w:rsidRPr="0008558B" w:rsidRDefault="0008558B" w:rsidP="0008558B">
      <w:pPr>
        <w:jc w:val="both"/>
        <w:rPr>
          <w:rFonts w:ascii="Times New Roman" w:hAnsi="Times New Roman"/>
        </w:rPr>
      </w:pPr>
      <w:r w:rsidRPr="0008558B">
        <w:rPr>
          <w:rFonts w:ascii="Times New Roman" w:hAnsi="Times New Roman"/>
        </w:rPr>
        <w:tab/>
      </w:r>
      <w:r w:rsidRPr="0008558B">
        <w:rPr>
          <w:rFonts w:ascii="Times New Roman" w:hAnsi="Times New Roman"/>
        </w:rPr>
        <w:tab/>
        <w:t xml:space="preserve">Срок - </w:t>
      </w:r>
      <w:r w:rsidRPr="0008558B">
        <w:rPr>
          <w:rFonts w:ascii="Times New Roman" w:hAnsi="Times New Roman"/>
          <w:lang w:val="en-US"/>
        </w:rPr>
        <w:t>II</w:t>
      </w:r>
      <w:r w:rsidRPr="0008558B">
        <w:rPr>
          <w:rFonts w:ascii="Times New Roman" w:hAnsi="Times New Roman"/>
        </w:rPr>
        <w:t xml:space="preserve"> квартал 1998г.</w:t>
      </w: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r w:rsidRPr="0008558B">
        <w:rPr>
          <w:rFonts w:ascii="Times New Roman" w:hAnsi="Times New Roman"/>
        </w:rPr>
        <w:tab/>
        <w:t>2.2. Разработать Положение о совете директоров.</w:t>
      </w:r>
    </w:p>
    <w:p w:rsidR="0008558B" w:rsidRPr="0008558B" w:rsidRDefault="0008558B" w:rsidP="0008558B">
      <w:pPr>
        <w:jc w:val="both"/>
        <w:rPr>
          <w:rFonts w:ascii="Times New Roman" w:hAnsi="Times New Roman"/>
        </w:rPr>
      </w:pPr>
      <w:r w:rsidRPr="0008558B">
        <w:rPr>
          <w:rFonts w:ascii="Times New Roman" w:hAnsi="Times New Roman"/>
        </w:rPr>
        <w:tab/>
      </w:r>
      <w:r w:rsidRPr="0008558B">
        <w:rPr>
          <w:rFonts w:ascii="Times New Roman" w:hAnsi="Times New Roman"/>
        </w:rPr>
        <w:tab/>
        <w:t>Срок - до 01.06.98г.</w:t>
      </w: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r w:rsidRPr="0008558B">
        <w:rPr>
          <w:rFonts w:ascii="Times New Roman" w:hAnsi="Times New Roman"/>
        </w:rPr>
        <w:tab/>
        <w:t>3. Утвердить "План-график разработки мероприятий по выполнению городской "Пр</w:t>
      </w:r>
      <w:r w:rsidRPr="0008558B">
        <w:rPr>
          <w:rFonts w:ascii="Times New Roman" w:hAnsi="Times New Roman"/>
        </w:rPr>
        <w:t>о</w:t>
      </w:r>
      <w:r w:rsidRPr="0008558B">
        <w:rPr>
          <w:rFonts w:ascii="Times New Roman" w:hAnsi="Times New Roman"/>
        </w:rPr>
        <w:t xml:space="preserve">граммы социально-экономического развития </w:t>
      </w:r>
      <w:proofErr w:type="spellStart"/>
      <w:r w:rsidRPr="0008558B">
        <w:rPr>
          <w:rFonts w:ascii="Times New Roman" w:hAnsi="Times New Roman"/>
        </w:rPr>
        <w:t>г</w:t>
      </w:r>
      <w:proofErr w:type="gramStart"/>
      <w:r w:rsidRPr="0008558B">
        <w:rPr>
          <w:rFonts w:ascii="Times New Roman" w:hAnsi="Times New Roman"/>
        </w:rPr>
        <w:t>.С</w:t>
      </w:r>
      <w:proofErr w:type="gramEnd"/>
      <w:r w:rsidRPr="0008558B">
        <w:rPr>
          <w:rFonts w:ascii="Times New Roman" w:hAnsi="Times New Roman"/>
        </w:rPr>
        <w:t>аров</w:t>
      </w:r>
      <w:proofErr w:type="spellEnd"/>
      <w:r w:rsidRPr="0008558B">
        <w:rPr>
          <w:rFonts w:ascii="Times New Roman" w:hAnsi="Times New Roman"/>
        </w:rPr>
        <w:t xml:space="preserve"> на 1998-2000 годы".</w:t>
      </w: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r w:rsidRPr="0008558B">
        <w:rPr>
          <w:rFonts w:ascii="Times New Roman" w:hAnsi="Times New Roman"/>
        </w:rPr>
        <w:tab/>
        <w:t xml:space="preserve">4. </w:t>
      </w:r>
      <w:proofErr w:type="gramStart"/>
      <w:r w:rsidRPr="0008558B">
        <w:rPr>
          <w:rFonts w:ascii="Times New Roman" w:hAnsi="Times New Roman"/>
        </w:rPr>
        <w:t>Контроль за</w:t>
      </w:r>
      <w:proofErr w:type="gramEnd"/>
      <w:r w:rsidRPr="0008558B">
        <w:rPr>
          <w:rFonts w:ascii="Times New Roman" w:hAnsi="Times New Roman"/>
        </w:rPr>
        <w:t xml:space="preserve"> исполнением данного решения возложить на первого заместителя пре</w:t>
      </w:r>
      <w:r w:rsidRPr="0008558B">
        <w:rPr>
          <w:rFonts w:ascii="Times New Roman" w:hAnsi="Times New Roman"/>
        </w:rPr>
        <w:t>д</w:t>
      </w:r>
      <w:r w:rsidRPr="0008558B">
        <w:rPr>
          <w:rFonts w:ascii="Times New Roman" w:hAnsi="Times New Roman"/>
        </w:rPr>
        <w:t>седателя городской Думы Лимаренко В.И.</w:t>
      </w: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r w:rsidRPr="0008558B">
        <w:rPr>
          <w:rFonts w:ascii="Times New Roman" w:hAnsi="Times New Roman"/>
          <w:u w:val="single"/>
        </w:rPr>
        <w:t>Приложения</w:t>
      </w:r>
      <w:r w:rsidRPr="0008558B">
        <w:rPr>
          <w:rFonts w:ascii="Times New Roman" w:hAnsi="Times New Roman"/>
        </w:rPr>
        <w:t>:</w:t>
      </w: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r w:rsidRPr="0008558B">
        <w:rPr>
          <w:rFonts w:ascii="Times New Roman" w:hAnsi="Times New Roman"/>
        </w:rPr>
        <w:t xml:space="preserve">1) "Программа социально-экономического развития </w:t>
      </w:r>
      <w:proofErr w:type="spellStart"/>
      <w:r w:rsidRPr="0008558B">
        <w:rPr>
          <w:rFonts w:ascii="Times New Roman" w:hAnsi="Times New Roman"/>
        </w:rPr>
        <w:t>г</w:t>
      </w:r>
      <w:proofErr w:type="gramStart"/>
      <w:r w:rsidRPr="0008558B">
        <w:rPr>
          <w:rFonts w:ascii="Times New Roman" w:hAnsi="Times New Roman"/>
        </w:rPr>
        <w:t>.С</w:t>
      </w:r>
      <w:proofErr w:type="gramEnd"/>
      <w:r w:rsidRPr="0008558B">
        <w:rPr>
          <w:rFonts w:ascii="Times New Roman" w:hAnsi="Times New Roman"/>
        </w:rPr>
        <w:t>аров</w:t>
      </w:r>
      <w:proofErr w:type="spellEnd"/>
      <w:r w:rsidRPr="0008558B">
        <w:rPr>
          <w:rFonts w:ascii="Times New Roman" w:hAnsi="Times New Roman"/>
        </w:rPr>
        <w:t xml:space="preserve"> на 1998-2000 г</w:t>
      </w:r>
      <w:r w:rsidRPr="0008558B">
        <w:rPr>
          <w:rFonts w:ascii="Times New Roman" w:hAnsi="Times New Roman"/>
        </w:rPr>
        <w:t>о</w:t>
      </w:r>
      <w:r w:rsidRPr="0008558B">
        <w:rPr>
          <w:rFonts w:ascii="Times New Roman" w:hAnsi="Times New Roman"/>
        </w:rPr>
        <w:t>ды".</w:t>
      </w:r>
    </w:p>
    <w:p w:rsidR="0008558B" w:rsidRPr="0008558B" w:rsidRDefault="0008558B" w:rsidP="0008558B">
      <w:pPr>
        <w:jc w:val="both"/>
        <w:rPr>
          <w:rFonts w:ascii="Times New Roman" w:hAnsi="Times New Roman"/>
        </w:rPr>
      </w:pPr>
      <w:r w:rsidRPr="0008558B">
        <w:rPr>
          <w:rFonts w:ascii="Times New Roman" w:hAnsi="Times New Roman"/>
        </w:rPr>
        <w:t xml:space="preserve">2) "План-график разработки мероприятий по выполнению городской "Программы </w:t>
      </w:r>
    </w:p>
    <w:p w:rsidR="0008558B" w:rsidRPr="0008558B" w:rsidRDefault="0008558B" w:rsidP="0008558B">
      <w:pPr>
        <w:jc w:val="both"/>
        <w:rPr>
          <w:rFonts w:ascii="Times New Roman" w:hAnsi="Times New Roman"/>
        </w:rPr>
      </w:pPr>
      <w:r w:rsidRPr="0008558B">
        <w:rPr>
          <w:rFonts w:ascii="Times New Roman" w:hAnsi="Times New Roman"/>
        </w:rPr>
        <w:t xml:space="preserve">    социально-экономического развития </w:t>
      </w:r>
      <w:proofErr w:type="spellStart"/>
      <w:r w:rsidRPr="0008558B">
        <w:rPr>
          <w:rFonts w:ascii="Times New Roman" w:hAnsi="Times New Roman"/>
        </w:rPr>
        <w:t>г</w:t>
      </w:r>
      <w:proofErr w:type="gramStart"/>
      <w:r w:rsidRPr="0008558B">
        <w:rPr>
          <w:rFonts w:ascii="Times New Roman" w:hAnsi="Times New Roman"/>
        </w:rPr>
        <w:t>.С</w:t>
      </w:r>
      <w:proofErr w:type="gramEnd"/>
      <w:r w:rsidRPr="0008558B">
        <w:rPr>
          <w:rFonts w:ascii="Times New Roman" w:hAnsi="Times New Roman"/>
        </w:rPr>
        <w:t>аров</w:t>
      </w:r>
      <w:proofErr w:type="spellEnd"/>
      <w:r w:rsidRPr="0008558B">
        <w:rPr>
          <w:rFonts w:ascii="Times New Roman" w:hAnsi="Times New Roman"/>
        </w:rPr>
        <w:t xml:space="preserve"> на 1998-2000 годы".</w:t>
      </w: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p>
    <w:p w:rsidR="0008558B" w:rsidRPr="0008558B" w:rsidRDefault="0008558B" w:rsidP="0008558B">
      <w:pPr>
        <w:rPr>
          <w:rFonts w:ascii="Times New Roman" w:hAnsi="Times New Roman"/>
        </w:rPr>
      </w:pPr>
      <w:r w:rsidRPr="0008558B">
        <w:rPr>
          <w:rFonts w:ascii="Times New Roman" w:hAnsi="Times New Roman"/>
        </w:rPr>
        <w:t xml:space="preserve">Председатель городской Думы </w:t>
      </w:r>
      <w:r w:rsidRPr="0008558B">
        <w:rPr>
          <w:rFonts w:ascii="Times New Roman" w:hAnsi="Times New Roman"/>
        </w:rPr>
        <w:tab/>
      </w:r>
      <w:r w:rsidRPr="0008558B">
        <w:rPr>
          <w:rFonts w:ascii="Times New Roman" w:hAnsi="Times New Roman"/>
        </w:rPr>
        <w:tab/>
      </w:r>
      <w:r w:rsidRPr="0008558B">
        <w:rPr>
          <w:rFonts w:ascii="Times New Roman" w:hAnsi="Times New Roman"/>
        </w:rPr>
        <w:tab/>
      </w:r>
      <w:proofErr w:type="spellStart"/>
      <w:r w:rsidRPr="0008558B">
        <w:rPr>
          <w:rFonts w:ascii="Times New Roman" w:hAnsi="Times New Roman"/>
        </w:rPr>
        <w:t>А.Т.Амеличев</w:t>
      </w:r>
      <w:proofErr w:type="spellEnd"/>
    </w:p>
    <w:p w:rsidR="0008558B" w:rsidRPr="0008558B" w:rsidRDefault="0008558B">
      <w:pPr>
        <w:spacing w:after="200" w:line="276" w:lineRule="auto"/>
        <w:rPr>
          <w:rFonts w:ascii="Times New Roman" w:hAnsi="Times New Roman"/>
        </w:rPr>
      </w:pPr>
      <w:r w:rsidRPr="0008558B">
        <w:rPr>
          <w:rFonts w:ascii="Times New Roman" w:hAnsi="Times New Roman"/>
        </w:rPr>
        <w:br w:type="page"/>
      </w:r>
    </w:p>
    <w:tbl>
      <w:tblPr>
        <w:tblW w:w="0" w:type="auto"/>
        <w:tblLayout w:type="fixed"/>
        <w:tblLook w:val="0000"/>
      </w:tblPr>
      <w:tblGrid>
        <w:gridCol w:w="4842"/>
        <w:gridCol w:w="4842"/>
      </w:tblGrid>
      <w:tr w:rsidR="0008558B" w:rsidRPr="0008558B" w:rsidTr="007B46A9">
        <w:tblPrEx>
          <w:tblCellMar>
            <w:top w:w="0" w:type="dxa"/>
            <w:bottom w:w="0" w:type="dxa"/>
          </w:tblCellMar>
        </w:tblPrEx>
        <w:tc>
          <w:tcPr>
            <w:tcW w:w="4842" w:type="dxa"/>
          </w:tcPr>
          <w:p w:rsidR="0008558B" w:rsidRPr="0008558B" w:rsidRDefault="0008558B" w:rsidP="007B46A9">
            <w:pPr>
              <w:pStyle w:val="31"/>
              <w:rPr>
                <w:rFonts w:ascii="Times New Roman" w:hAnsi="Times New Roman"/>
                <w:sz w:val="24"/>
              </w:rPr>
            </w:pPr>
            <w:r w:rsidRPr="0008558B">
              <w:rPr>
                <w:rFonts w:ascii="Times New Roman" w:hAnsi="Times New Roman"/>
                <w:sz w:val="24"/>
              </w:rPr>
              <w:lastRenderedPageBreak/>
              <w:t>УТВЕРЖДАЮ</w:t>
            </w:r>
          </w:p>
          <w:p w:rsidR="0008558B" w:rsidRPr="0008558B" w:rsidRDefault="0008558B" w:rsidP="007B46A9">
            <w:pPr>
              <w:pStyle w:val="31"/>
              <w:rPr>
                <w:rFonts w:ascii="Times New Roman" w:hAnsi="Times New Roman"/>
                <w:sz w:val="24"/>
              </w:rPr>
            </w:pPr>
            <w:r w:rsidRPr="0008558B">
              <w:rPr>
                <w:rFonts w:ascii="Times New Roman" w:hAnsi="Times New Roman"/>
                <w:sz w:val="24"/>
              </w:rPr>
              <w:t>Глава местного самоуправления</w:t>
            </w:r>
          </w:p>
        </w:tc>
        <w:tc>
          <w:tcPr>
            <w:tcW w:w="4842" w:type="dxa"/>
          </w:tcPr>
          <w:p w:rsidR="0008558B" w:rsidRPr="0008558B" w:rsidRDefault="0008558B" w:rsidP="007B46A9">
            <w:pPr>
              <w:pStyle w:val="31"/>
              <w:rPr>
                <w:rFonts w:ascii="Times New Roman" w:hAnsi="Times New Roman"/>
                <w:sz w:val="24"/>
              </w:rPr>
            </w:pPr>
            <w:r w:rsidRPr="0008558B">
              <w:rPr>
                <w:rFonts w:ascii="Times New Roman" w:hAnsi="Times New Roman"/>
                <w:sz w:val="24"/>
              </w:rPr>
              <w:t>УТВЕРЖДЕНО</w:t>
            </w:r>
          </w:p>
          <w:p w:rsidR="0008558B" w:rsidRPr="0008558B" w:rsidRDefault="0008558B" w:rsidP="007B46A9">
            <w:pPr>
              <w:pStyle w:val="31"/>
              <w:rPr>
                <w:rFonts w:ascii="Times New Roman" w:hAnsi="Times New Roman"/>
                <w:sz w:val="24"/>
              </w:rPr>
            </w:pPr>
            <w:r w:rsidRPr="0008558B">
              <w:rPr>
                <w:rFonts w:ascii="Times New Roman" w:hAnsi="Times New Roman"/>
                <w:sz w:val="24"/>
              </w:rPr>
              <w:t>Решение городской Думы</w:t>
            </w:r>
          </w:p>
          <w:p w:rsidR="0008558B" w:rsidRPr="0008558B" w:rsidRDefault="0008558B" w:rsidP="007B46A9">
            <w:pPr>
              <w:pStyle w:val="31"/>
              <w:rPr>
                <w:rFonts w:ascii="Times New Roman" w:hAnsi="Times New Roman"/>
                <w:sz w:val="24"/>
              </w:rPr>
            </w:pPr>
            <w:r w:rsidRPr="0008558B">
              <w:rPr>
                <w:rFonts w:ascii="Times New Roman" w:hAnsi="Times New Roman"/>
                <w:sz w:val="24"/>
              </w:rPr>
              <w:t>от 16.04.98г.  №61-гд</w:t>
            </w:r>
          </w:p>
        </w:tc>
      </w:tr>
      <w:tr w:rsidR="0008558B" w:rsidRPr="0008558B" w:rsidTr="007B46A9">
        <w:tblPrEx>
          <w:tblCellMar>
            <w:top w:w="0" w:type="dxa"/>
            <w:bottom w:w="0" w:type="dxa"/>
          </w:tblCellMar>
        </w:tblPrEx>
        <w:tc>
          <w:tcPr>
            <w:tcW w:w="4842" w:type="dxa"/>
          </w:tcPr>
          <w:p w:rsidR="0008558B" w:rsidRPr="0008558B" w:rsidRDefault="0008558B" w:rsidP="007B46A9">
            <w:pPr>
              <w:pStyle w:val="31"/>
              <w:rPr>
                <w:rFonts w:ascii="Times New Roman" w:hAnsi="Times New Roman"/>
                <w:sz w:val="24"/>
                <w:u w:val="single"/>
              </w:rPr>
            </w:pPr>
          </w:p>
          <w:p w:rsidR="0008558B" w:rsidRPr="0008558B" w:rsidRDefault="0008558B" w:rsidP="007B46A9">
            <w:pPr>
              <w:pStyle w:val="31"/>
              <w:rPr>
                <w:rFonts w:ascii="Times New Roman" w:hAnsi="Times New Roman"/>
                <w:b/>
                <w:sz w:val="24"/>
              </w:rPr>
            </w:pPr>
            <w:r w:rsidRPr="0008558B">
              <w:rPr>
                <w:rFonts w:ascii="Times New Roman" w:hAnsi="Times New Roman"/>
                <w:sz w:val="24"/>
                <w:u w:val="single"/>
              </w:rPr>
              <w:t xml:space="preserve">                                </w:t>
            </w:r>
            <w:r w:rsidRPr="0008558B">
              <w:rPr>
                <w:rFonts w:ascii="Times New Roman" w:hAnsi="Times New Roman"/>
                <w:sz w:val="24"/>
              </w:rPr>
              <w:t xml:space="preserve"> Г.З.Каратаев</w:t>
            </w:r>
          </w:p>
        </w:tc>
        <w:tc>
          <w:tcPr>
            <w:tcW w:w="4842" w:type="dxa"/>
          </w:tcPr>
          <w:p w:rsidR="0008558B" w:rsidRPr="0008558B" w:rsidRDefault="0008558B" w:rsidP="007B46A9">
            <w:pPr>
              <w:pStyle w:val="31"/>
              <w:rPr>
                <w:rFonts w:ascii="Times New Roman" w:hAnsi="Times New Roman"/>
                <w:sz w:val="24"/>
              </w:rPr>
            </w:pPr>
            <w:r w:rsidRPr="0008558B">
              <w:rPr>
                <w:rFonts w:ascii="Times New Roman" w:hAnsi="Times New Roman"/>
                <w:sz w:val="24"/>
              </w:rPr>
              <w:t xml:space="preserve"> </w:t>
            </w:r>
          </w:p>
          <w:p w:rsidR="0008558B" w:rsidRPr="0008558B" w:rsidRDefault="0008558B" w:rsidP="007B46A9">
            <w:pPr>
              <w:pStyle w:val="31"/>
              <w:rPr>
                <w:rFonts w:ascii="Times New Roman" w:hAnsi="Times New Roman"/>
                <w:sz w:val="24"/>
              </w:rPr>
            </w:pPr>
            <w:r w:rsidRPr="0008558B">
              <w:rPr>
                <w:rFonts w:ascii="Times New Roman" w:hAnsi="Times New Roman"/>
                <w:sz w:val="24"/>
                <w:u w:val="single"/>
              </w:rPr>
              <w:t xml:space="preserve">                                </w:t>
            </w:r>
            <w:r w:rsidRPr="0008558B">
              <w:rPr>
                <w:rFonts w:ascii="Times New Roman" w:hAnsi="Times New Roman"/>
                <w:sz w:val="24"/>
              </w:rPr>
              <w:t xml:space="preserve"> </w:t>
            </w:r>
            <w:proofErr w:type="spellStart"/>
            <w:r w:rsidRPr="0008558B">
              <w:rPr>
                <w:rFonts w:ascii="Times New Roman" w:hAnsi="Times New Roman"/>
                <w:sz w:val="24"/>
              </w:rPr>
              <w:t>А.Т.Амеличев</w:t>
            </w:r>
            <w:proofErr w:type="spellEnd"/>
          </w:p>
        </w:tc>
      </w:tr>
    </w:tbl>
    <w:p w:rsidR="0008558B" w:rsidRPr="0008558B" w:rsidRDefault="0008558B" w:rsidP="0008558B">
      <w:pPr>
        <w:pStyle w:val="31"/>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2"/>
        <w:jc w:val="center"/>
        <w:rPr>
          <w:rFonts w:ascii="Times New Roman" w:hAnsi="Times New Roman"/>
          <w:b w:val="0"/>
          <w:i w:val="0"/>
        </w:rPr>
      </w:pPr>
    </w:p>
    <w:p w:rsidR="0008558B" w:rsidRPr="0008558B" w:rsidRDefault="0008558B" w:rsidP="0008558B">
      <w:pPr>
        <w:pStyle w:val="2"/>
        <w:jc w:val="center"/>
        <w:rPr>
          <w:rFonts w:ascii="Times New Roman" w:hAnsi="Times New Roman"/>
          <w:b w:val="0"/>
          <w:i w:val="0"/>
        </w:rPr>
      </w:pPr>
    </w:p>
    <w:p w:rsidR="0008558B" w:rsidRPr="0008558B" w:rsidRDefault="0008558B" w:rsidP="0008558B">
      <w:pPr>
        <w:pStyle w:val="2"/>
        <w:jc w:val="center"/>
        <w:rPr>
          <w:rFonts w:ascii="Times New Roman" w:hAnsi="Times New Roman"/>
          <w:b w:val="0"/>
          <w:i w:val="0"/>
        </w:rPr>
      </w:pPr>
    </w:p>
    <w:p w:rsidR="0008558B" w:rsidRPr="0008558B" w:rsidRDefault="0008558B" w:rsidP="0008558B">
      <w:pPr>
        <w:pStyle w:val="2"/>
        <w:jc w:val="center"/>
        <w:rPr>
          <w:rFonts w:ascii="Times New Roman" w:hAnsi="Times New Roman"/>
          <w:b w:val="0"/>
          <w:i w:val="0"/>
        </w:rPr>
      </w:pPr>
    </w:p>
    <w:p w:rsidR="0008558B" w:rsidRPr="0008558B" w:rsidRDefault="0008558B" w:rsidP="0008558B">
      <w:pPr>
        <w:pStyle w:val="2"/>
        <w:jc w:val="center"/>
        <w:rPr>
          <w:rFonts w:ascii="Times New Roman" w:hAnsi="Times New Roman"/>
          <w:i w:val="0"/>
          <w:sz w:val="40"/>
        </w:rPr>
      </w:pPr>
      <w:r w:rsidRPr="0008558B">
        <w:rPr>
          <w:rFonts w:ascii="Times New Roman" w:hAnsi="Times New Roman"/>
          <w:i w:val="0"/>
          <w:sz w:val="40"/>
        </w:rPr>
        <w:t>ПРОГРАММА</w:t>
      </w:r>
    </w:p>
    <w:p w:rsidR="0008558B" w:rsidRPr="0008558B" w:rsidRDefault="0008558B" w:rsidP="0008558B">
      <w:pPr>
        <w:pStyle w:val="3"/>
        <w:spacing w:before="0" w:after="0"/>
        <w:ind w:left="567" w:firstLine="567"/>
        <w:jc w:val="center"/>
        <w:rPr>
          <w:rFonts w:ascii="Times New Roman" w:hAnsi="Times New Roman"/>
          <w:sz w:val="32"/>
        </w:rPr>
      </w:pPr>
    </w:p>
    <w:p w:rsidR="0008558B" w:rsidRPr="0008558B" w:rsidRDefault="0008558B" w:rsidP="0008558B">
      <w:pPr>
        <w:pStyle w:val="2"/>
        <w:jc w:val="center"/>
        <w:rPr>
          <w:rFonts w:ascii="Times New Roman" w:hAnsi="Times New Roman"/>
          <w:i w:val="0"/>
          <w:sz w:val="32"/>
        </w:rPr>
      </w:pPr>
      <w:r w:rsidRPr="0008558B">
        <w:rPr>
          <w:rFonts w:ascii="Times New Roman" w:hAnsi="Times New Roman"/>
          <w:i w:val="0"/>
          <w:sz w:val="32"/>
        </w:rPr>
        <w:t xml:space="preserve">СОЦИАЛЬНО-ЭКОНОМИЧЕСКОГО РАЗВИТИЯ </w:t>
      </w:r>
      <w:proofErr w:type="spellStart"/>
      <w:r w:rsidRPr="0008558B">
        <w:rPr>
          <w:rFonts w:ascii="Times New Roman" w:hAnsi="Times New Roman"/>
          <w:i w:val="0"/>
          <w:sz w:val="32"/>
        </w:rPr>
        <w:t>г</w:t>
      </w:r>
      <w:proofErr w:type="gramStart"/>
      <w:r w:rsidRPr="0008558B">
        <w:rPr>
          <w:rFonts w:ascii="Times New Roman" w:hAnsi="Times New Roman"/>
          <w:i w:val="0"/>
          <w:sz w:val="32"/>
        </w:rPr>
        <w:t>.С</w:t>
      </w:r>
      <w:proofErr w:type="gramEnd"/>
      <w:r w:rsidRPr="0008558B">
        <w:rPr>
          <w:rFonts w:ascii="Times New Roman" w:hAnsi="Times New Roman"/>
          <w:i w:val="0"/>
          <w:sz w:val="32"/>
        </w:rPr>
        <w:t>АРОВ</w:t>
      </w:r>
      <w:proofErr w:type="spellEnd"/>
    </w:p>
    <w:p w:rsidR="0008558B" w:rsidRPr="0008558B" w:rsidRDefault="0008558B" w:rsidP="0008558B">
      <w:pPr>
        <w:pStyle w:val="2"/>
        <w:jc w:val="center"/>
        <w:rPr>
          <w:rFonts w:ascii="Times New Roman" w:hAnsi="Times New Roman"/>
          <w:i w:val="0"/>
          <w:sz w:val="32"/>
        </w:rPr>
      </w:pPr>
      <w:r w:rsidRPr="0008558B">
        <w:rPr>
          <w:rFonts w:ascii="Times New Roman" w:hAnsi="Times New Roman"/>
          <w:i w:val="0"/>
          <w:sz w:val="32"/>
        </w:rPr>
        <w:t>на   1998-2000 годы</w:t>
      </w:r>
    </w:p>
    <w:p w:rsidR="0008558B" w:rsidRPr="0008558B" w:rsidRDefault="0008558B" w:rsidP="0008558B">
      <w:pPr>
        <w:pStyle w:val="31"/>
        <w:spacing w:line="360" w:lineRule="auto"/>
        <w:rPr>
          <w:rFonts w:ascii="Times New Roman" w:hAnsi="Times New Roman"/>
          <w:sz w:val="24"/>
        </w:rPr>
      </w:pPr>
    </w:p>
    <w:p w:rsidR="0008558B" w:rsidRPr="0008558B" w:rsidRDefault="0008558B" w:rsidP="0008558B">
      <w:pPr>
        <w:pStyle w:val="31"/>
        <w:spacing w:line="360" w:lineRule="auto"/>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rPr>
          <w:rFonts w:ascii="Times New Roman" w:hAnsi="Times New Roman"/>
        </w:rPr>
      </w:pPr>
    </w:p>
    <w:p w:rsidR="0008558B" w:rsidRPr="0008558B" w:rsidRDefault="0008558B" w:rsidP="0008558B">
      <w:pPr>
        <w:pStyle w:val="8"/>
        <w:rPr>
          <w:b w:val="0"/>
        </w:rPr>
      </w:pPr>
      <w:proofErr w:type="spellStart"/>
      <w:r w:rsidRPr="0008558B">
        <w:rPr>
          <w:b w:val="0"/>
        </w:rPr>
        <w:t>Саров</w:t>
      </w:r>
      <w:proofErr w:type="spellEnd"/>
    </w:p>
    <w:p w:rsidR="0008558B" w:rsidRPr="0008558B" w:rsidRDefault="0008558B" w:rsidP="0008558B">
      <w:pPr>
        <w:pStyle w:val="31"/>
        <w:jc w:val="center"/>
        <w:rPr>
          <w:rFonts w:ascii="Times New Roman" w:hAnsi="Times New Roman"/>
          <w:sz w:val="24"/>
        </w:rPr>
      </w:pPr>
      <w:r w:rsidRPr="0008558B">
        <w:rPr>
          <w:rFonts w:ascii="Times New Roman" w:hAnsi="Times New Roman"/>
          <w:sz w:val="24"/>
        </w:rPr>
        <w:t>1998г.</w:t>
      </w:r>
    </w:p>
    <w:p w:rsidR="0008558B" w:rsidRPr="0008558B" w:rsidRDefault="0008558B" w:rsidP="0008558B">
      <w:pPr>
        <w:pStyle w:val="31"/>
        <w:ind w:left="567" w:firstLine="567"/>
        <w:jc w:val="both"/>
        <w:rPr>
          <w:rFonts w:ascii="Times New Roman" w:hAnsi="Times New Roman"/>
          <w:sz w:val="24"/>
        </w:rPr>
      </w:pPr>
    </w:p>
    <w:p w:rsidR="0008558B" w:rsidRPr="0008558B" w:rsidRDefault="0008558B" w:rsidP="0008558B">
      <w:pPr>
        <w:pStyle w:val="31"/>
        <w:ind w:left="567" w:firstLine="567"/>
        <w:jc w:val="both"/>
        <w:rPr>
          <w:rFonts w:ascii="Times New Roman" w:hAnsi="Times New Roman"/>
          <w:sz w:val="24"/>
        </w:rPr>
      </w:pPr>
    </w:p>
    <w:p w:rsidR="0008558B" w:rsidRPr="0008558B" w:rsidRDefault="0008558B" w:rsidP="0008558B">
      <w:pPr>
        <w:pStyle w:val="31"/>
        <w:ind w:left="567" w:firstLine="567"/>
        <w:jc w:val="both"/>
        <w:rPr>
          <w:rFonts w:ascii="Times New Roman" w:hAnsi="Times New Roman"/>
          <w:sz w:val="24"/>
        </w:rPr>
      </w:pPr>
    </w:p>
    <w:p w:rsidR="0008558B" w:rsidRPr="0008558B" w:rsidRDefault="0008558B" w:rsidP="0008558B">
      <w:pPr>
        <w:pStyle w:val="1"/>
        <w:jc w:val="center"/>
        <w:rPr>
          <w:rFonts w:ascii="Times New Roman" w:hAnsi="Times New Roman"/>
          <w:b w:val="0"/>
          <w:sz w:val="24"/>
          <w:lang w:val="en-US"/>
        </w:rPr>
      </w:pPr>
    </w:p>
    <w:p w:rsidR="0008558B" w:rsidRPr="0008558B" w:rsidRDefault="0008558B" w:rsidP="0008558B">
      <w:pPr>
        <w:pStyle w:val="1"/>
        <w:jc w:val="center"/>
        <w:rPr>
          <w:rFonts w:ascii="Times New Roman" w:hAnsi="Times New Roman"/>
        </w:rPr>
      </w:pPr>
      <w:r w:rsidRPr="0008558B">
        <w:rPr>
          <w:rFonts w:ascii="Times New Roman" w:hAnsi="Times New Roman"/>
        </w:rPr>
        <w:lastRenderedPageBreak/>
        <w:t>Содержание</w:t>
      </w:r>
    </w:p>
    <w:tbl>
      <w:tblPr>
        <w:tblW w:w="0" w:type="auto"/>
        <w:tblLayout w:type="fixed"/>
        <w:tblCellMar>
          <w:left w:w="70" w:type="dxa"/>
          <w:right w:w="70" w:type="dxa"/>
        </w:tblCellMar>
        <w:tblLook w:val="0000"/>
      </w:tblPr>
      <w:tblGrid>
        <w:gridCol w:w="70"/>
        <w:gridCol w:w="567"/>
        <w:gridCol w:w="8364"/>
        <w:gridCol w:w="708"/>
      </w:tblGrid>
      <w:tr w:rsidR="0008558B" w:rsidRPr="0008558B" w:rsidTr="007B46A9">
        <w:tblPrEx>
          <w:tblCellMar>
            <w:top w:w="0" w:type="dxa"/>
            <w:bottom w:w="0" w:type="dxa"/>
          </w:tblCellMar>
        </w:tblPrEx>
        <w:tc>
          <w:tcPr>
            <w:tcW w:w="9001" w:type="dxa"/>
            <w:gridSpan w:val="3"/>
          </w:tcPr>
          <w:p w:rsidR="0008558B" w:rsidRPr="0008558B" w:rsidRDefault="0008558B" w:rsidP="007B46A9">
            <w:pPr>
              <w:pStyle w:val="31"/>
              <w:rPr>
                <w:rFonts w:ascii="Times New Roman" w:hAnsi="Times New Roman"/>
                <w:sz w:val="24"/>
              </w:rPr>
            </w:pPr>
          </w:p>
        </w:tc>
        <w:tc>
          <w:tcPr>
            <w:tcW w:w="708" w:type="dxa"/>
          </w:tcPr>
          <w:p w:rsidR="0008558B" w:rsidRPr="0008558B" w:rsidRDefault="0008558B" w:rsidP="007B46A9">
            <w:pPr>
              <w:pStyle w:val="31"/>
              <w:jc w:val="right"/>
              <w:rPr>
                <w:rFonts w:ascii="Times New Roman" w:hAnsi="Times New Roman"/>
                <w:sz w:val="24"/>
              </w:rPr>
            </w:pPr>
            <w:r w:rsidRPr="0008558B">
              <w:rPr>
                <w:rFonts w:ascii="Times New Roman" w:hAnsi="Times New Roman"/>
                <w:sz w:val="24"/>
              </w:rPr>
              <w:t>стр.</w:t>
            </w:r>
          </w:p>
        </w:tc>
      </w:tr>
      <w:tr w:rsidR="0008558B" w:rsidRPr="0008558B" w:rsidTr="007B46A9">
        <w:tblPrEx>
          <w:tblCellMar>
            <w:top w:w="0" w:type="dxa"/>
            <w:bottom w:w="0" w:type="dxa"/>
          </w:tblCellMar>
        </w:tblPrEx>
        <w:trPr>
          <w:gridBefore w:val="1"/>
          <w:wBefore w:w="70" w:type="dxa"/>
        </w:trPr>
        <w:tc>
          <w:tcPr>
            <w:tcW w:w="8931" w:type="dxa"/>
            <w:gridSpan w:val="2"/>
          </w:tcPr>
          <w:p w:rsidR="0008558B" w:rsidRPr="0008558B" w:rsidRDefault="0008558B" w:rsidP="007B46A9">
            <w:pPr>
              <w:pStyle w:val="1"/>
              <w:spacing w:before="120" w:after="120"/>
              <w:rPr>
                <w:rFonts w:ascii="Times New Roman" w:hAnsi="Times New Roman"/>
                <w:b w:val="0"/>
                <w:position w:val="10"/>
                <w:sz w:val="24"/>
              </w:rPr>
            </w:pPr>
            <w:r w:rsidRPr="0008558B">
              <w:rPr>
                <w:rFonts w:ascii="Times New Roman" w:hAnsi="Times New Roman"/>
                <w:b w:val="0"/>
                <w:position w:val="10"/>
                <w:sz w:val="24"/>
              </w:rPr>
              <w:t>Паспорт Программы</w:t>
            </w:r>
          </w:p>
          <w:p w:rsidR="0008558B" w:rsidRPr="0008558B" w:rsidRDefault="0008558B" w:rsidP="007B46A9">
            <w:pPr>
              <w:pStyle w:val="1"/>
              <w:spacing w:before="120" w:after="120"/>
              <w:rPr>
                <w:rFonts w:ascii="Times New Roman" w:hAnsi="Times New Roman"/>
                <w:b w:val="0"/>
                <w:position w:val="10"/>
                <w:sz w:val="24"/>
              </w:rPr>
            </w:pPr>
            <w:r w:rsidRPr="0008558B">
              <w:rPr>
                <w:rFonts w:ascii="Times New Roman" w:hAnsi="Times New Roman"/>
                <w:b w:val="0"/>
                <w:position w:val="10"/>
                <w:sz w:val="24"/>
              </w:rPr>
              <w:t>Введение</w:t>
            </w:r>
          </w:p>
        </w:tc>
        <w:tc>
          <w:tcPr>
            <w:tcW w:w="708" w:type="dxa"/>
          </w:tcPr>
          <w:p w:rsidR="0008558B" w:rsidRPr="0008558B" w:rsidRDefault="0008558B" w:rsidP="007B46A9">
            <w:pPr>
              <w:pStyle w:val="31"/>
              <w:spacing w:before="180"/>
              <w:jc w:val="center"/>
              <w:rPr>
                <w:rFonts w:ascii="Times New Roman" w:hAnsi="Times New Roman"/>
                <w:sz w:val="24"/>
              </w:rPr>
            </w:pPr>
            <w:r w:rsidRPr="0008558B">
              <w:rPr>
                <w:rFonts w:ascii="Times New Roman" w:hAnsi="Times New Roman"/>
                <w:sz w:val="24"/>
              </w:rPr>
              <w:t>3</w:t>
            </w:r>
          </w:p>
          <w:p w:rsidR="0008558B" w:rsidRPr="0008558B" w:rsidRDefault="0008558B" w:rsidP="007B46A9">
            <w:pPr>
              <w:pStyle w:val="31"/>
              <w:spacing w:before="180"/>
              <w:jc w:val="center"/>
              <w:rPr>
                <w:rFonts w:ascii="Times New Roman" w:hAnsi="Times New Roman"/>
                <w:sz w:val="24"/>
              </w:rPr>
            </w:pPr>
            <w:r w:rsidRPr="0008558B">
              <w:rPr>
                <w:rFonts w:ascii="Times New Roman" w:hAnsi="Times New Roman"/>
                <w:sz w:val="24"/>
              </w:rPr>
              <w:t>6</w:t>
            </w:r>
          </w:p>
        </w:tc>
      </w:tr>
      <w:tr w:rsidR="0008558B" w:rsidRPr="0008558B" w:rsidTr="007B46A9">
        <w:tblPrEx>
          <w:tblCellMar>
            <w:top w:w="0" w:type="dxa"/>
            <w:bottom w:w="0" w:type="dxa"/>
          </w:tblCellMar>
        </w:tblPrEx>
        <w:trPr>
          <w:gridBefore w:val="1"/>
          <w:wBefore w:w="70" w:type="dxa"/>
        </w:trPr>
        <w:tc>
          <w:tcPr>
            <w:tcW w:w="8931" w:type="dxa"/>
            <w:gridSpan w:val="2"/>
          </w:tcPr>
          <w:p w:rsidR="0008558B" w:rsidRPr="0008558B" w:rsidRDefault="0008558B" w:rsidP="007B46A9">
            <w:pPr>
              <w:pStyle w:val="1"/>
              <w:spacing w:before="120" w:after="120"/>
              <w:rPr>
                <w:rFonts w:ascii="Times New Roman" w:hAnsi="Times New Roman"/>
                <w:b w:val="0"/>
                <w:position w:val="10"/>
                <w:sz w:val="24"/>
              </w:rPr>
            </w:pPr>
            <w:r w:rsidRPr="0008558B">
              <w:rPr>
                <w:rFonts w:ascii="Times New Roman" w:hAnsi="Times New Roman"/>
                <w:b w:val="0"/>
                <w:position w:val="10"/>
                <w:sz w:val="24"/>
              </w:rPr>
              <w:t>1. Содержание проблемы и обоснование необходимости ее решения программными методами</w:t>
            </w:r>
          </w:p>
        </w:tc>
        <w:tc>
          <w:tcPr>
            <w:tcW w:w="708" w:type="dxa"/>
          </w:tcPr>
          <w:p w:rsidR="0008558B" w:rsidRPr="0008558B" w:rsidRDefault="0008558B" w:rsidP="007B46A9">
            <w:pPr>
              <w:pStyle w:val="31"/>
              <w:spacing w:before="180"/>
              <w:jc w:val="center"/>
              <w:rPr>
                <w:rFonts w:ascii="Times New Roman" w:hAnsi="Times New Roman"/>
                <w:sz w:val="24"/>
              </w:rPr>
            </w:pPr>
            <w:r w:rsidRPr="0008558B">
              <w:rPr>
                <w:rFonts w:ascii="Times New Roman" w:hAnsi="Times New Roman"/>
                <w:sz w:val="24"/>
              </w:rPr>
              <w:t>6</w:t>
            </w:r>
          </w:p>
        </w:tc>
      </w:tr>
      <w:tr w:rsidR="0008558B" w:rsidRPr="0008558B" w:rsidTr="007B46A9">
        <w:tblPrEx>
          <w:tblCellMar>
            <w:top w:w="0" w:type="dxa"/>
            <w:bottom w:w="0" w:type="dxa"/>
          </w:tblCellMar>
        </w:tblPrEx>
        <w:trPr>
          <w:gridBefore w:val="1"/>
          <w:wBefore w:w="70" w:type="dxa"/>
        </w:trPr>
        <w:tc>
          <w:tcPr>
            <w:tcW w:w="8931" w:type="dxa"/>
            <w:gridSpan w:val="2"/>
          </w:tcPr>
          <w:p w:rsidR="0008558B" w:rsidRPr="0008558B" w:rsidRDefault="0008558B" w:rsidP="007B46A9">
            <w:pPr>
              <w:pStyle w:val="1"/>
              <w:spacing w:before="120" w:after="120"/>
              <w:rPr>
                <w:rFonts w:ascii="Times New Roman" w:hAnsi="Times New Roman"/>
                <w:b w:val="0"/>
                <w:position w:val="10"/>
                <w:sz w:val="24"/>
              </w:rPr>
            </w:pPr>
            <w:r w:rsidRPr="0008558B">
              <w:rPr>
                <w:rFonts w:ascii="Times New Roman" w:hAnsi="Times New Roman"/>
                <w:b w:val="0"/>
                <w:position w:val="10"/>
                <w:sz w:val="24"/>
              </w:rPr>
              <w:t>2. Основные цели, задачи и сроки реализации Программы</w:t>
            </w:r>
          </w:p>
        </w:tc>
        <w:tc>
          <w:tcPr>
            <w:tcW w:w="708" w:type="dxa"/>
          </w:tcPr>
          <w:p w:rsidR="0008558B" w:rsidRPr="0008558B" w:rsidRDefault="0008558B" w:rsidP="007B46A9">
            <w:pPr>
              <w:pStyle w:val="31"/>
              <w:spacing w:before="180"/>
              <w:jc w:val="center"/>
              <w:rPr>
                <w:rFonts w:ascii="Times New Roman" w:hAnsi="Times New Roman"/>
                <w:sz w:val="24"/>
              </w:rPr>
            </w:pPr>
            <w:r w:rsidRPr="0008558B">
              <w:rPr>
                <w:rFonts w:ascii="Times New Roman" w:hAnsi="Times New Roman"/>
                <w:sz w:val="24"/>
              </w:rPr>
              <w:t>8</w:t>
            </w:r>
          </w:p>
        </w:tc>
      </w:tr>
      <w:tr w:rsidR="0008558B" w:rsidRPr="0008558B" w:rsidTr="007B46A9">
        <w:tblPrEx>
          <w:tblCellMar>
            <w:top w:w="0" w:type="dxa"/>
            <w:bottom w:w="0" w:type="dxa"/>
          </w:tblCellMar>
        </w:tblPrEx>
        <w:trPr>
          <w:gridBefore w:val="1"/>
          <w:wBefore w:w="70" w:type="dxa"/>
        </w:trPr>
        <w:tc>
          <w:tcPr>
            <w:tcW w:w="8931" w:type="dxa"/>
            <w:gridSpan w:val="2"/>
          </w:tcPr>
          <w:p w:rsidR="0008558B" w:rsidRPr="0008558B" w:rsidRDefault="0008558B" w:rsidP="007B46A9">
            <w:pPr>
              <w:pStyle w:val="1"/>
              <w:spacing w:before="120" w:after="120"/>
              <w:rPr>
                <w:rFonts w:ascii="Times New Roman" w:hAnsi="Times New Roman"/>
                <w:b w:val="0"/>
                <w:position w:val="10"/>
                <w:sz w:val="24"/>
              </w:rPr>
            </w:pPr>
            <w:r w:rsidRPr="0008558B">
              <w:rPr>
                <w:rFonts w:ascii="Times New Roman" w:hAnsi="Times New Roman"/>
                <w:b w:val="0"/>
                <w:position w:val="10"/>
                <w:sz w:val="24"/>
              </w:rPr>
              <w:t>3. Система программных мероприятий</w:t>
            </w:r>
          </w:p>
        </w:tc>
        <w:tc>
          <w:tcPr>
            <w:tcW w:w="708" w:type="dxa"/>
          </w:tcPr>
          <w:p w:rsidR="0008558B" w:rsidRPr="0008558B" w:rsidRDefault="0008558B" w:rsidP="007B46A9">
            <w:pPr>
              <w:pStyle w:val="31"/>
              <w:spacing w:before="180"/>
              <w:jc w:val="center"/>
              <w:rPr>
                <w:rFonts w:ascii="Times New Roman" w:hAnsi="Times New Roman"/>
                <w:sz w:val="24"/>
              </w:rPr>
            </w:pPr>
            <w:r w:rsidRPr="0008558B">
              <w:rPr>
                <w:rFonts w:ascii="Times New Roman" w:hAnsi="Times New Roman"/>
                <w:sz w:val="24"/>
              </w:rPr>
              <w:t>9</w:t>
            </w:r>
          </w:p>
        </w:tc>
      </w:tr>
      <w:tr w:rsidR="0008558B" w:rsidRPr="0008558B" w:rsidTr="007B46A9">
        <w:tblPrEx>
          <w:tblCellMar>
            <w:top w:w="0" w:type="dxa"/>
            <w:bottom w:w="0" w:type="dxa"/>
          </w:tblCellMar>
        </w:tblPrEx>
        <w:trPr>
          <w:gridBefore w:val="2"/>
          <w:wBefore w:w="637" w:type="dxa"/>
        </w:trPr>
        <w:tc>
          <w:tcPr>
            <w:tcW w:w="8364" w:type="dxa"/>
          </w:tcPr>
          <w:p w:rsidR="0008558B" w:rsidRPr="0008558B" w:rsidRDefault="0008558B" w:rsidP="007B46A9">
            <w:pPr>
              <w:pStyle w:val="1"/>
              <w:spacing w:before="120" w:after="120"/>
              <w:rPr>
                <w:rFonts w:ascii="Times New Roman" w:hAnsi="Times New Roman"/>
                <w:b w:val="0"/>
                <w:position w:val="10"/>
                <w:sz w:val="24"/>
              </w:rPr>
            </w:pPr>
            <w:r w:rsidRPr="0008558B">
              <w:rPr>
                <w:rFonts w:ascii="Times New Roman" w:hAnsi="Times New Roman"/>
                <w:b w:val="0"/>
                <w:position w:val="10"/>
                <w:sz w:val="24"/>
              </w:rPr>
              <w:t>3.1 Подпрограмма "Конверсия градообразующих предприятий"</w:t>
            </w:r>
          </w:p>
        </w:tc>
        <w:tc>
          <w:tcPr>
            <w:tcW w:w="708" w:type="dxa"/>
          </w:tcPr>
          <w:p w:rsidR="0008558B" w:rsidRPr="0008558B" w:rsidRDefault="0008558B" w:rsidP="007B46A9">
            <w:pPr>
              <w:pStyle w:val="a4"/>
              <w:tabs>
                <w:tab w:val="clear" w:pos="4536"/>
                <w:tab w:val="clear" w:pos="9072"/>
              </w:tabs>
              <w:spacing w:before="180"/>
              <w:jc w:val="center"/>
              <w:rPr>
                <w:rFonts w:ascii="Times New Roman" w:hAnsi="Times New Roman"/>
                <w:kern w:val="28"/>
                <w:position w:val="10"/>
                <w:sz w:val="24"/>
              </w:rPr>
            </w:pPr>
            <w:r w:rsidRPr="0008558B">
              <w:rPr>
                <w:rFonts w:ascii="Times New Roman" w:hAnsi="Times New Roman"/>
                <w:kern w:val="28"/>
                <w:position w:val="10"/>
                <w:sz w:val="24"/>
              </w:rPr>
              <w:t>9</w:t>
            </w:r>
          </w:p>
        </w:tc>
      </w:tr>
      <w:tr w:rsidR="0008558B" w:rsidRPr="0008558B" w:rsidTr="007B46A9">
        <w:tblPrEx>
          <w:tblCellMar>
            <w:top w:w="0" w:type="dxa"/>
            <w:bottom w:w="0" w:type="dxa"/>
          </w:tblCellMar>
        </w:tblPrEx>
        <w:trPr>
          <w:gridBefore w:val="2"/>
          <w:wBefore w:w="637" w:type="dxa"/>
        </w:trPr>
        <w:tc>
          <w:tcPr>
            <w:tcW w:w="8364" w:type="dxa"/>
          </w:tcPr>
          <w:p w:rsidR="0008558B" w:rsidRPr="0008558B" w:rsidRDefault="0008558B" w:rsidP="007B46A9">
            <w:pPr>
              <w:pStyle w:val="1"/>
              <w:spacing w:before="120" w:after="120"/>
              <w:rPr>
                <w:rFonts w:ascii="Times New Roman" w:hAnsi="Times New Roman"/>
                <w:b w:val="0"/>
                <w:position w:val="10"/>
                <w:sz w:val="24"/>
              </w:rPr>
            </w:pPr>
            <w:r w:rsidRPr="0008558B">
              <w:rPr>
                <w:rFonts w:ascii="Times New Roman" w:hAnsi="Times New Roman"/>
                <w:b w:val="0"/>
                <w:position w:val="10"/>
                <w:sz w:val="24"/>
              </w:rPr>
              <w:t>3.2 Подпрограмма "Создание научно - образовательного центра"</w:t>
            </w:r>
          </w:p>
        </w:tc>
        <w:tc>
          <w:tcPr>
            <w:tcW w:w="708" w:type="dxa"/>
          </w:tcPr>
          <w:p w:rsidR="0008558B" w:rsidRPr="0008558B" w:rsidRDefault="0008558B" w:rsidP="007B46A9">
            <w:pPr>
              <w:pStyle w:val="31"/>
              <w:spacing w:before="180"/>
              <w:jc w:val="center"/>
              <w:rPr>
                <w:rFonts w:ascii="Times New Roman" w:hAnsi="Times New Roman"/>
                <w:sz w:val="24"/>
              </w:rPr>
            </w:pPr>
            <w:r w:rsidRPr="0008558B">
              <w:rPr>
                <w:rFonts w:ascii="Times New Roman" w:hAnsi="Times New Roman"/>
                <w:sz w:val="24"/>
              </w:rPr>
              <w:t>11</w:t>
            </w:r>
          </w:p>
        </w:tc>
      </w:tr>
      <w:tr w:rsidR="0008558B" w:rsidRPr="0008558B" w:rsidTr="007B46A9">
        <w:tblPrEx>
          <w:tblCellMar>
            <w:top w:w="0" w:type="dxa"/>
            <w:bottom w:w="0" w:type="dxa"/>
          </w:tblCellMar>
        </w:tblPrEx>
        <w:trPr>
          <w:gridBefore w:val="2"/>
          <w:wBefore w:w="637" w:type="dxa"/>
        </w:trPr>
        <w:tc>
          <w:tcPr>
            <w:tcW w:w="8364" w:type="dxa"/>
          </w:tcPr>
          <w:p w:rsidR="0008558B" w:rsidRPr="0008558B" w:rsidRDefault="0008558B" w:rsidP="007B46A9">
            <w:pPr>
              <w:pStyle w:val="1"/>
              <w:spacing w:before="120" w:after="120"/>
              <w:rPr>
                <w:rFonts w:ascii="Times New Roman" w:hAnsi="Times New Roman"/>
                <w:b w:val="0"/>
                <w:position w:val="10"/>
                <w:sz w:val="24"/>
              </w:rPr>
            </w:pPr>
            <w:r w:rsidRPr="0008558B">
              <w:rPr>
                <w:rFonts w:ascii="Times New Roman" w:hAnsi="Times New Roman"/>
                <w:b w:val="0"/>
                <w:position w:val="10"/>
                <w:sz w:val="24"/>
              </w:rPr>
              <w:t>3.3 Подпрограмма "Развитие инновационной деятельности и предпринимательства"</w:t>
            </w:r>
          </w:p>
        </w:tc>
        <w:tc>
          <w:tcPr>
            <w:tcW w:w="708" w:type="dxa"/>
          </w:tcPr>
          <w:p w:rsidR="0008558B" w:rsidRPr="0008558B" w:rsidRDefault="0008558B" w:rsidP="007B46A9">
            <w:pPr>
              <w:pStyle w:val="31"/>
              <w:spacing w:before="180"/>
              <w:jc w:val="center"/>
              <w:rPr>
                <w:rFonts w:ascii="Times New Roman" w:hAnsi="Times New Roman"/>
                <w:kern w:val="28"/>
                <w:position w:val="10"/>
                <w:sz w:val="24"/>
              </w:rPr>
            </w:pPr>
            <w:r w:rsidRPr="0008558B">
              <w:rPr>
                <w:rFonts w:ascii="Times New Roman" w:hAnsi="Times New Roman"/>
                <w:kern w:val="28"/>
                <w:position w:val="10"/>
                <w:sz w:val="24"/>
              </w:rPr>
              <w:t>13</w:t>
            </w:r>
          </w:p>
        </w:tc>
      </w:tr>
      <w:tr w:rsidR="0008558B" w:rsidRPr="0008558B" w:rsidTr="007B46A9">
        <w:tblPrEx>
          <w:tblCellMar>
            <w:top w:w="0" w:type="dxa"/>
            <w:bottom w:w="0" w:type="dxa"/>
          </w:tblCellMar>
        </w:tblPrEx>
        <w:trPr>
          <w:gridBefore w:val="2"/>
          <w:wBefore w:w="637" w:type="dxa"/>
        </w:trPr>
        <w:tc>
          <w:tcPr>
            <w:tcW w:w="8364" w:type="dxa"/>
          </w:tcPr>
          <w:p w:rsidR="0008558B" w:rsidRPr="0008558B" w:rsidRDefault="0008558B" w:rsidP="007B46A9">
            <w:pPr>
              <w:pStyle w:val="1"/>
              <w:spacing w:before="120" w:after="120"/>
              <w:rPr>
                <w:rFonts w:ascii="Times New Roman" w:hAnsi="Times New Roman"/>
                <w:b w:val="0"/>
                <w:position w:val="10"/>
                <w:sz w:val="24"/>
              </w:rPr>
            </w:pPr>
            <w:r w:rsidRPr="0008558B">
              <w:rPr>
                <w:rFonts w:ascii="Times New Roman" w:hAnsi="Times New Roman"/>
                <w:b w:val="0"/>
                <w:position w:val="10"/>
                <w:sz w:val="24"/>
              </w:rPr>
              <w:t>3.4 Подпрограмма "Развитие социально - бытовой инфраструктуры и улучшение условий жизнедеятельности населения"</w:t>
            </w:r>
          </w:p>
        </w:tc>
        <w:tc>
          <w:tcPr>
            <w:tcW w:w="708" w:type="dxa"/>
          </w:tcPr>
          <w:p w:rsidR="0008558B" w:rsidRPr="0008558B" w:rsidRDefault="0008558B" w:rsidP="007B46A9">
            <w:pPr>
              <w:pStyle w:val="31"/>
              <w:spacing w:before="180"/>
              <w:jc w:val="center"/>
              <w:rPr>
                <w:rFonts w:ascii="Times New Roman" w:hAnsi="Times New Roman"/>
                <w:sz w:val="24"/>
              </w:rPr>
            </w:pPr>
            <w:r w:rsidRPr="0008558B">
              <w:rPr>
                <w:rFonts w:ascii="Times New Roman" w:hAnsi="Times New Roman"/>
                <w:sz w:val="24"/>
              </w:rPr>
              <w:t>14</w:t>
            </w:r>
          </w:p>
        </w:tc>
      </w:tr>
      <w:tr w:rsidR="0008558B" w:rsidRPr="0008558B" w:rsidTr="007B46A9">
        <w:tblPrEx>
          <w:tblCellMar>
            <w:top w:w="0" w:type="dxa"/>
            <w:bottom w:w="0" w:type="dxa"/>
          </w:tblCellMar>
        </w:tblPrEx>
        <w:trPr>
          <w:gridBefore w:val="2"/>
          <w:wBefore w:w="637" w:type="dxa"/>
        </w:trPr>
        <w:tc>
          <w:tcPr>
            <w:tcW w:w="8364" w:type="dxa"/>
          </w:tcPr>
          <w:p w:rsidR="0008558B" w:rsidRPr="0008558B" w:rsidRDefault="0008558B" w:rsidP="007B46A9">
            <w:pPr>
              <w:pStyle w:val="1"/>
              <w:spacing w:before="120" w:after="120"/>
              <w:rPr>
                <w:rFonts w:ascii="Times New Roman" w:hAnsi="Times New Roman"/>
                <w:b w:val="0"/>
                <w:position w:val="10"/>
                <w:sz w:val="24"/>
              </w:rPr>
            </w:pPr>
            <w:r w:rsidRPr="0008558B">
              <w:rPr>
                <w:rFonts w:ascii="Times New Roman" w:hAnsi="Times New Roman"/>
                <w:b w:val="0"/>
                <w:position w:val="10"/>
                <w:sz w:val="24"/>
              </w:rPr>
              <w:t>3.5 Подпрограмма "Развитие систем жизнеобеспечения"</w:t>
            </w:r>
          </w:p>
        </w:tc>
        <w:tc>
          <w:tcPr>
            <w:tcW w:w="708" w:type="dxa"/>
          </w:tcPr>
          <w:p w:rsidR="0008558B" w:rsidRPr="0008558B" w:rsidRDefault="0008558B" w:rsidP="007B46A9">
            <w:pPr>
              <w:pStyle w:val="31"/>
              <w:spacing w:before="180"/>
              <w:jc w:val="center"/>
              <w:rPr>
                <w:rFonts w:ascii="Times New Roman" w:hAnsi="Times New Roman"/>
                <w:sz w:val="24"/>
              </w:rPr>
            </w:pPr>
            <w:r w:rsidRPr="0008558B">
              <w:rPr>
                <w:rFonts w:ascii="Times New Roman" w:hAnsi="Times New Roman"/>
                <w:sz w:val="24"/>
              </w:rPr>
              <w:t>17</w:t>
            </w:r>
          </w:p>
        </w:tc>
      </w:tr>
      <w:tr w:rsidR="0008558B" w:rsidRPr="0008558B" w:rsidTr="007B46A9">
        <w:tblPrEx>
          <w:tblCellMar>
            <w:top w:w="0" w:type="dxa"/>
            <w:bottom w:w="0" w:type="dxa"/>
          </w:tblCellMar>
        </w:tblPrEx>
        <w:trPr>
          <w:gridBefore w:val="2"/>
          <w:wBefore w:w="637" w:type="dxa"/>
        </w:trPr>
        <w:tc>
          <w:tcPr>
            <w:tcW w:w="8364" w:type="dxa"/>
          </w:tcPr>
          <w:p w:rsidR="0008558B" w:rsidRPr="0008558B" w:rsidRDefault="0008558B" w:rsidP="007B46A9">
            <w:pPr>
              <w:pStyle w:val="1"/>
              <w:spacing w:before="120" w:after="120"/>
              <w:rPr>
                <w:rFonts w:ascii="Times New Roman" w:hAnsi="Times New Roman"/>
                <w:b w:val="0"/>
                <w:position w:val="10"/>
                <w:sz w:val="24"/>
              </w:rPr>
            </w:pPr>
            <w:r w:rsidRPr="0008558B">
              <w:rPr>
                <w:rFonts w:ascii="Times New Roman" w:hAnsi="Times New Roman"/>
                <w:b w:val="0"/>
                <w:position w:val="10"/>
                <w:sz w:val="24"/>
              </w:rPr>
              <w:t xml:space="preserve">3.6 Подпрограмма "Сохранение, реставрация и использование зданий и сооружений монастырского комплекса </w:t>
            </w:r>
            <w:proofErr w:type="spellStart"/>
            <w:r w:rsidRPr="0008558B">
              <w:rPr>
                <w:rFonts w:ascii="Times New Roman" w:hAnsi="Times New Roman"/>
                <w:b w:val="0"/>
                <w:position w:val="10"/>
                <w:sz w:val="24"/>
              </w:rPr>
              <w:t>Саровская</w:t>
            </w:r>
            <w:proofErr w:type="spellEnd"/>
            <w:r w:rsidRPr="0008558B">
              <w:rPr>
                <w:rFonts w:ascii="Times New Roman" w:hAnsi="Times New Roman"/>
                <w:b w:val="0"/>
                <w:position w:val="10"/>
                <w:sz w:val="24"/>
              </w:rPr>
              <w:t xml:space="preserve"> пустынь"</w:t>
            </w:r>
          </w:p>
        </w:tc>
        <w:tc>
          <w:tcPr>
            <w:tcW w:w="708" w:type="dxa"/>
          </w:tcPr>
          <w:p w:rsidR="0008558B" w:rsidRPr="0008558B" w:rsidRDefault="0008558B" w:rsidP="007B46A9">
            <w:pPr>
              <w:pStyle w:val="31"/>
              <w:spacing w:before="180"/>
              <w:jc w:val="center"/>
              <w:rPr>
                <w:rFonts w:ascii="Times New Roman" w:hAnsi="Times New Roman"/>
                <w:sz w:val="24"/>
              </w:rPr>
            </w:pPr>
            <w:r w:rsidRPr="0008558B">
              <w:rPr>
                <w:rFonts w:ascii="Times New Roman" w:hAnsi="Times New Roman"/>
                <w:sz w:val="24"/>
              </w:rPr>
              <w:t>20</w:t>
            </w:r>
          </w:p>
        </w:tc>
      </w:tr>
      <w:tr w:rsidR="0008558B" w:rsidRPr="0008558B" w:rsidTr="007B46A9">
        <w:tblPrEx>
          <w:tblCellMar>
            <w:top w:w="0" w:type="dxa"/>
            <w:bottom w:w="0" w:type="dxa"/>
          </w:tblCellMar>
        </w:tblPrEx>
        <w:trPr>
          <w:gridBefore w:val="2"/>
          <w:wBefore w:w="637" w:type="dxa"/>
        </w:trPr>
        <w:tc>
          <w:tcPr>
            <w:tcW w:w="8364" w:type="dxa"/>
          </w:tcPr>
          <w:p w:rsidR="0008558B" w:rsidRPr="0008558B" w:rsidRDefault="0008558B" w:rsidP="007B46A9">
            <w:pPr>
              <w:pStyle w:val="1"/>
              <w:spacing w:before="120" w:after="120"/>
              <w:rPr>
                <w:rFonts w:ascii="Times New Roman" w:hAnsi="Times New Roman"/>
                <w:b w:val="0"/>
                <w:position w:val="10"/>
                <w:sz w:val="24"/>
              </w:rPr>
            </w:pPr>
            <w:r w:rsidRPr="0008558B">
              <w:rPr>
                <w:rFonts w:ascii="Times New Roman" w:hAnsi="Times New Roman"/>
                <w:b w:val="0"/>
                <w:position w:val="10"/>
                <w:sz w:val="24"/>
              </w:rPr>
              <w:t xml:space="preserve">3.7 Подпрограмма "Совершенствование физической защиты ЗАТО" </w:t>
            </w:r>
            <w:proofErr w:type="spellStart"/>
            <w:r w:rsidRPr="0008558B">
              <w:rPr>
                <w:rFonts w:ascii="Times New Roman" w:hAnsi="Times New Roman"/>
                <w:b w:val="0"/>
                <w:position w:val="10"/>
                <w:sz w:val="24"/>
              </w:rPr>
              <w:t>г</w:t>
            </w:r>
            <w:proofErr w:type="gramStart"/>
            <w:r w:rsidRPr="0008558B">
              <w:rPr>
                <w:rFonts w:ascii="Times New Roman" w:hAnsi="Times New Roman"/>
                <w:b w:val="0"/>
                <w:position w:val="10"/>
                <w:sz w:val="24"/>
              </w:rPr>
              <w:t>.С</w:t>
            </w:r>
            <w:proofErr w:type="gramEnd"/>
            <w:r w:rsidRPr="0008558B">
              <w:rPr>
                <w:rFonts w:ascii="Times New Roman" w:hAnsi="Times New Roman"/>
                <w:b w:val="0"/>
                <w:position w:val="10"/>
                <w:sz w:val="24"/>
              </w:rPr>
              <w:t>аров</w:t>
            </w:r>
            <w:proofErr w:type="spellEnd"/>
            <w:r w:rsidRPr="0008558B">
              <w:rPr>
                <w:rFonts w:ascii="Times New Roman" w:hAnsi="Times New Roman"/>
                <w:b w:val="0"/>
                <w:position w:val="10"/>
                <w:sz w:val="24"/>
              </w:rPr>
              <w:t>”</w:t>
            </w:r>
          </w:p>
        </w:tc>
        <w:tc>
          <w:tcPr>
            <w:tcW w:w="708" w:type="dxa"/>
          </w:tcPr>
          <w:p w:rsidR="0008558B" w:rsidRPr="0008558B" w:rsidRDefault="0008558B" w:rsidP="007B46A9">
            <w:pPr>
              <w:pStyle w:val="31"/>
              <w:spacing w:before="180"/>
              <w:jc w:val="center"/>
              <w:rPr>
                <w:rFonts w:ascii="Times New Roman" w:hAnsi="Times New Roman"/>
                <w:sz w:val="24"/>
              </w:rPr>
            </w:pPr>
            <w:r w:rsidRPr="0008558B">
              <w:rPr>
                <w:rFonts w:ascii="Times New Roman" w:hAnsi="Times New Roman"/>
                <w:sz w:val="24"/>
              </w:rPr>
              <w:t>21</w:t>
            </w:r>
          </w:p>
        </w:tc>
      </w:tr>
      <w:tr w:rsidR="0008558B" w:rsidRPr="0008558B" w:rsidTr="007B46A9">
        <w:tblPrEx>
          <w:tblCellMar>
            <w:top w:w="0" w:type="dxa"/>
            <w:bottom w:w="0" w:type="dxa"/>
          </w:tblCellMar>
        </w:tblPrEx>
        <w:trPr>
          <w:gridBefore w:val="2"/>
          <w:wBefore w:w="637" w:type="dxa"/>
        </w:trPr>
        <w:tc>
          <w:tcPr>
            <w:tcW w:w="8364" w:type="dxa"/>
          </w:tcPr>
          <w:p w:rsidR="0008558B" w:rsidRPr="0008558B" w:rsidRDefault="0008558B" w:rsidP="007B46A9">
            <w:pPr>
              <w:pStyle w:val="1"/>
              <w:spacing w:before="120" w:after="120"/>
              <w:rPr>
                <w:rFonts w:ascii="Times New Roman" w:hAnsi="Times New Roman"/>
                <w:b w:val="0"/>
                <w:position w:val="10"/>
                <w:sz w:val="24"/>
              </w:rPr>
            </w:pPr>
            <w:r w:rsidRPr="0008558B">
              <w:rPr>
                <w:rFonts w:ascii="Times New Roman" w:hAnsi="Times New Roman"/>
                <w:b w:val="0"/>
                <w:position w:val="10"/>
                <w:sz w:val="24"/>
              </w:rPr>
              <w:t>3.8 Подпрограмма "Социальная защита работников градообразующих предприятий и населения города"</w:t>
            </w:r>
          </w:p>
        </w:tc>
        <w:tc>
          <w:tcPr>
            <w:tcW w:w="708" w:type="dxa"/>
          </w:tcPr>
          <w:p w:rsidR="0008558B" w:rsidRPr="0008558B" w:rsidRDefault="0008558B" w:rsidP="007B46A9">
            <w:pPr>
              <w:pStyle w:val="31"/>
              <w:spacing w:before="180"/>
              <w:jc w:val="center"/>
              <w:rPr>
                <w:rFonts w:ascii="Times New Roman" w:hAnsi="Times New Roman"/>
                <w:sz w:val="24"/>
              </w:rPr>
            </w:pPr>
            <w:r w:rsidRPr="0008558B">
              <w:rPr>
                <w:rFonts w:ascii="Times New Roman" w:hAnsi="Times New Roman"/>
                <w:sz w:val="24"/>
              </w:rPr>
              <w:t>23</w:t>
            </w:r>
          </w:p>
        </w:tc>
      </w:tr>
      <w:tr w:rsidR="0008558B" w:rsidRPr="0008558B" w:rsidTr="007B46A9">
        <w:tblPrEx>
          <w:tblCellMar>
            <w:top w:w="0" w:type="dxa"/>
            <w:bottom w:w="0" w:type="dxa"/>
          </w:tblCellMar>
        </w:tblPrEx>
        <w:trPr>
          <w:gridBefore w:val="1"/>
          <w:wBefore w:w="70" w:type="dxa"/>
        </w:trPr>
        <w:tc>
          <w:tcPr>
            <w:tcW w:w="8931" w:type="dxa"/>
            <w:gridSpan w:val="2"/>
          </w:tcPr>
          <w:p w:rsidR="0008558B" w:rsidRPr="0008558B" w:rsidRDefault="0008558B" w:rsidP="007B46A9">
            <w:pPr>
              <w:pStyle w:val="1"/>
              <w:spacing w:before="120" w:after="120"/>
              <w:rPr>
                <w:rFonts w:ascii="Times New Roman" w:hAnsi="Times New Roman"/>
                <w:b w:val="0"/>
                <w:position w:val="10"/>
                <w:sz w:val="24"/>
              </w:rPr>
            </w:pPr>
            <w:r w:rsidRPr="0008558B">
              <w:rPr>
                <w:rFonts w:ascii="Times New Roman" w:hAnsi="Times New Roman"/>
                <w:b w:val="0"/>
                <w:position w:val="10"/>
                <w:sz w:val="24"/>
              </w:rPr>
              <w:t>4. Ресурсное обеспечение Программы</w:t>
            </w:r>
          </w:p>
        </w:tc>
        <w:tc>
          <w:tcPr>
            <w:tcW w:w="708" w:type="dxa"/>
          </w:tcPr>
          <w:p w:rsidR="0008558B" w:rsidRPr="0008558B" w:rsidRDefault="0008558B" w:rsidP="007B46A9">
            <w:pPr>
              <w:pStyle w:val="31"/>
              <w:spacing w:before="180"/>
              <w:jc w:val="center"/>
              <w:rPr>
                <w:rFonts w:ascii="Times New Roman" w:hAnsi="Times New Roman"/>
                <w:sz w:val="24"/>
              </w:rPr>
            </w:pPr>
            <w:r w:rsidRPr="0008558B">
              <w:rPr>
                <w:rFonts w:ascii="Times New Roman" w:hAnsi="Times New Roman"/>
                <w:sz w:val="24"/>
              </w:rPr>
              <w:t>25</w:t>
            </w:r>
          </w:p>
        </w:tc>
      </w:tr>
      <w:tr w:rsidR="0008558B" w:rsidRPr="0008558B" w:rsidTr="007B46A9">
        <w:tblPrEx>
          <w:tblCellMar>
            <w:top w:w="0" w:type="dxa"/>
            <w:bottom w:w="0" w:type="dxa"/>
          </w:tblCellMar>
        </w:tblPrEx>
        <w:trPr>
          <w:gridBefore w:val="1"/>
          <w:wBefore w:w="70" w:type="dxa"/>
        </w:trPr>
        <w:tc>
          <w:tcPr>
            <w:tcW w:w="8931" w:type="dxa"/>
            <w:gridSpan w:val="2"/>
          </w:tcPr>
          <w:p w:rsidR="0008558B" w:rsidRPr="0008558B" w:rsidRDefault="0008558B" w:rsidP="007B46A9">
            <w:pPr>
              <w:pStyle w:val="1"/>
              <w:spacing w:before="120" w:after="120"/>
              <w:rPr>
                <w:rFonts w:ascii="Times New Roman" w:hAnsi="Times New Roman"/>
                <w:b w:val="0"/>
                <w:position w:val="10"/>
                <w:sz w:val="24"/>
              </w:rPr>
            </w:pPr>
            <w:r w:rsidRPr="0008558B">
              <w:rPr>
                <w:rFonts w:ascii="Times New Roman" w:hAnsi="Times New Roman"/>
                <w:b w:val="0"/>
                <w:position w:val="10"/>
                <w:sz w:val="24"/>
              </w:rPr>
              <w:t>5. Механизм реализации Программы</w:t>
            </w:r>
          </w:p>
        </w:tc>
        <w:tc>
          <w:tcPr>
            <w:tcW w:w="708" w:type="dxa"/>
          </w:tcPr>
          <w:p w:rsidR="0008558B" w:rsidRPr="0008558B" w:rsidRDefault="0008558B" w:rsidP="007B46A9">
            <w:pPr>
              <w:pStyle w:val="31"/>
              <w:spacing w:before="180"/>
              <w:jc w:val="center"/>
              <w:rPr>
                <w:rFonts w:ascii="Times New Roman" w:hAnsi="Times New Roman"/>
                <w:sz w:val="24"/>
              </w:rPr>
            </w:pPr>
            <w:r w:rsidRPr="0008558B">
              <w:rPr>
                <w:rFonts w:ascii="Times New Roman" w:hAnsi="Times New Roman"/>
                <w:sz w:val="24"/>
              </w:rPr>
              <w:t>27</w:t>
            </w:r>
          </w:p>
        </w:tc>
      </w:tr>
      <w:tr w:rsidR="0008558B" w:rsidRPr="0008558B" w:rsidTr="007B46A9">
        <w:tblPrEx>
          <w:tblCellMar>
            <w:top w:w="0" w:type="dxa"/>
            <w:bottom w:w="0" w:type="dxa"/>
          </w:tblCellMar>
        </w:tblPrEx>
        <w:trPr>
          <w:gridBefore w:val="1"/>
          <w:wBefore w:w="70" w:type="dxa"/>
        </w:trPr>
        <w:tc>
          <w:tcPr>
            <w:tcW w:w="8931" w:type="dxa"/>
            <w:gridSpan w:val="2"/>
          </w:tcPr>
          <w:p w:rsidR="0008558B" w:rsidRPr="0008558B" w:rsidRDefault="0008558B" w:rsidP="007B46A9">
            <w:pPr>
              <w:pStyle w:val="1"/>
              <w:spacing w:before="120" w:after="120"/>
              <w:rPr>
                <w:rFonts w:ascii="Times New Roman" w:hAnsi="Times New Roman"/>
                <w:b w:val="0"/>
                <w:position w:val="10"/>
                <w:sz w:val="24"/>
              </w:rPr>
            </w:pPr>
            <w:r w:rsidRPr="0008558B">
              <w:rPr>
                <w:rFonts w:ascii="Times New Roman" w:hAnsi="Times New Roman"/>
                <w:b w:val="0"/>
                <w:position w:val="10"/>
                <w:sz w:val="24"/>
              </w:rPr>
              <w:t xml:space="preserve">6. Организация управления Программой и </w:t>
            </w:r>
            <w:proofErr w:type="gramStart"/>
            <w:r w:rsidRPr="0008558B">
              <w:rPr>
                <w:rFonts w:ascii="Times New Roman" w:hAnsi="Times New Roman"/>
                <w:b w:val="0"/>
                <w:position w:val="10"/>
                <w:sz w:val="24"/>
              </w:rPr>
              <w:t>контроль за</w:t>
            </w:r>
            <w:proofErr w:type="gramEnd"/>
            <w:r w:rsidRPr="0008558B">
              <w:rPr>
                <w:rFonts w:ascii="Times New Roman" w:hAnsi="Times New Roman"/>
                <w:b w:val="0"/>
                <w:position w:val="10"/>
                <w:sz w:val="24"/>
              </w:rPr>
              <w:t xml:space="preserve"> ходом ее реализации</w:t>
            </w:r>
          </w:p>
        </w:tc>
        <w:tc>
          <w:tcPr>
            <w:tcW w:w="708" w:type="dxa"/>
          </w:tcPr>
          <w:p w:rsidR="0008558B" w:rsidRPr="0008558B" w:rsidRDefault="0008558B" w:rsidP="007B46A9">
            <w:pPr>
              <w:pStyle w:val="31"/>
              <w:spacing w:before="180"/>
              <w:jc w:val="center"/>
              <w:rPr>
                <w:rFonts w:ascii="Times New Roman" w:hAnsi="Times New Roman"/>
                <w:sz w:val="24"/>
              </w:rPr>
            </w:pPr>
            <w:r w:rsidRPr="0008558B">
              <w:rPr>
                <w:rFonts w:ascii="Times New Roman" w:hAnsi="Times New Roman"/>
                <w:sz w:val="24"/>
              </w:rPr>
              <w:t>30</w:t>
            </w:r>
          </w:p>
        </w:tc>
      </w:tr>
      <w:tr w:rsidR="0008558B" w:rsidRPr="0008558B" w:rsidTr="007B46A9">
        <w:tblPrEx>
          <w:tblCellMar>
            <w:top w:w="0" w:type="dxa"/>
            <w:bottom w:w="0" w:type="dxa"/>
          </w:tblCellMar>
        </w:tblPrEx>
        <w:trPr>
          <w:gridBefore w:val="1"/>
          <w:wBefore w:w="70" w:type="dxa"/>
        </w:trPr>
        <w:tc>
          <w:tcPr>
            <w:tcW w:w="8931" w:type="dxa"/>
            <w:gridSpan w:val="2"/>
          </w:tcPr>
          <w:p w:rsidR="0008558B" w:rsidRPr="0008558B" w:rsidRDefault="0008558B" w:rsidP="007B46A9">
            <w:pPr>
              <w:pStyle w:val="1"/>
              <w:spacing w:before="120" w:after="120"/>
              <w:rPr>
                <w:rFonts w:ascii="Times New Roman" w:hAnsi="Times New Roman"/>
                <w:b w:val="0"/>
                <w:position w:val="10"/>
                <w:sz w:val="24"/>
              </w:rPr>
            </w:pPr>
            <w:r w:rsidRPr="0008558B">
              <w:rPr>
                <w:rFonts w:ascii="Times New Roman" w:hAnsi="Times New Roman"/>
                <w:b w:val="0"/>
                <w:position w:val="10"/>
                <w:sz w:val="24"/>
              </w:rPr>
              <w:t>7. Социально-экономическая эффективность Программы</w:t>
            </w:r>
          </w:p>
        </w:tc>
        <w:tc>
          <w:tcPr>
            <w:tcW w:w="708" w:type="dxa"/>
          </w:tcPr>
          <w:p w:rsidR="0008558B" w:rsidRPr="0008558B" w:rsidRDefault="0008558B" w:rsidP="007B46A9">
            <w:pPr>
              <w:pStyle w:val="31"/>
              <w:spacing w:before="180"/>
              <w:jc w:val="center"/>
              <w:rPr>
                <w:rFonts w:ascii="Times New Roman" w:hAnsi="Times New Roman"/>
                <w:sz w:val="24"/>
              </w:rPr>
            </w:pPr>
            <w:r w:rsidRPr="0008558B">
              <w:rPr>
                <w:rFonts w:ascii="Times New Roman" w:hAnsi="Times New Roman"/>
                <w:sz w:val="24"/>
              </w:rPr>
              <w:t>31</w:t>
            </w:r>
          </w:p>
        </w:tc>
      </w:tr>
      <w:tr w:rsidR="0008558B" w:rsidRPr="0008558B" w:rsidTr="007B46A9">
        <w:tblPrEx>
          <w:tblCellMar>
            <w:top w:w="0" w:type="dxa"/>
            <w:bottom w:w="0" w:type="dxa"/>
          </w:tblCellMar>
        </w:tblPrEx>
        <w:trPr>
          <w:gridBefore w:val="1"/>
          <w:wBefore w:w="70" w:type="dxa"/>
        </w:trPr>
        <w:tc>
          <w:tcPr>
            <w:tcW w:w="8931" w:type="dxa"/>
            <w:gridSpan w:val="2"/>
          </w:tcPr>
          <w:p w:rsidR="0008558B" w:rsidRPr="0008558B" w:rsidRDefault="0008558B" w:rsidP="007B46A9">
            <w:pPr>
              <w:pStyle w:val="1"/>
              <w:spacing w:before="120" w:after="120"/>
              <w:rPr>
                <w:rFonts w:ascii="Times New Roman" w:hAnsi="Times New Roman"/>
                <w:b w:val="0"/>
                <w:position w:val="10"/>
                <w:sz w:val="24"/>
              </w:rPr>
            </w:pPr>
            <w:r w:rsidRPr="0008558B">
              <w:rPr>
                <w:rFonts w:ascii="Times New Roman" w:hAnsi="Times New Roman"/>
                <w:b w:val="0"/>
                <w:position w:val="10"/>
                <w:sz w:val="24"/>
              </w:rPr>
              <w:t>Приложение</w:t>
            </w:r>
          </w:p>
        </w:tc>
        <w:tc>
          <w:tcPr>
            <w:tcW w:w="708" w:type="dxa"/>
          </w:tcPr>
          <w:p w:rsidR="0008558B" w:rsidRPr="0008558B" w:rsidRDefault="0008558B" w:rsidP="007B46A9">
            <w:pPr>
              <w:pStyle w:val="31"/>
              <w:spacing w:before="180"/>
              <w:jc w:val="center"/>
              <w:rPr>
                <w:rFonts w:ascii="Times New Roman" w:hAnsi="Times New Roman"/>
                <w:sz w:val="24"/>
              </w:rPr>
            </w:pPr>
            <w:r w:rsidRPr="0008558B">
              <w:rPr>
                <w:rFonts w:ascii="Times New Roman" w:hAnsi="Times New Roman"/>
                <w:sz w:val="24"/>
              </w:rPr>
              <w:t>33</w:t>
            </w:r>
          </w:p>
        </w:tc>
      </w:tr>
    </w:tbl>
    <w:p w:rsidR="0008558B" w:rsidRPr="0008558B" w:rsidRDefault="0008558B" w:rsidP="0008558B">
      <w:pPr>
        <w:pStyle w:val="31"/>
        <w:ind w:left="567"/>
        <w:jc w:val="center"/>
        <w:rPr>
          <w:rFonts w:ascii="Times New Roman" w:hAnsi="Times New Roman"/>
          <w:sz w:val="24"/>
        </w:rPr>
      </w:pPr>
      <w:r w:rsidRPr="0008558B">
        <w:rPr>
          <w:rFonts w:ascii="Times New Roman" w:hAnsi="Times New Roman"/>
          <w:sz w:val="24"/>
        </w:rPr>
        <w:br w:type="page"/>
      </w:r>
    </w:p>
    <w:p w:rsidR="0008558B" w:rsidRPr="0008558B" w:rsidRDefault="0008558B" w:rsidP="0008558B">
      <w:pPr>
        <w:pStyle w:val="31"/>
        <w:ind w:left="567"/>
        <w:jc w:val="center"/>
        <w:rPr>
          <w:rFonts w:ascii="Times New Roman" w:hAnsi="Times New Roman"/>
          <w:b/>
          <w:sz w:val="28"/>
          <w:lang w:val="en-US"/>
        </w:rPr>
      </w:pPr>
      <w:r w:rsidRPr="0008558B">
        <w:rPr>
          <w:rFonts w:ascii="Times New Roman" w:hAnsi="Times New Roman"/>
          <w:b/>
          <w:sz w:val="28"/>
        </w:rPr>
        <w:lastRenderedPageBreak/>
        <w:t>ПАСПОРТ ПРОГРАММЫ</w:t>
      </w:r>
    </w:p>
    <w:p w:rsidR="0008558B" w:rsidRPr="0008558B" w:rsidRDefault="0008558B" w:rsidP="0008558B">
      <w:pPr>
        <w:jc w:val="center"/>
        <w:rPr>
          <w:rFonts w:ascii="Times New Roman" w:hAnsi="Times New Roman"/>
          <w:u w:val="singl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6804"/>
      </w:tblGrid>
      <w:tr w:rsidR="0008558B" w:rsidRPr="0008558B" w:rsidTr="007B46A9">
        <w:tblPrEx>
          <w:tblCellMar>
            <w:top w:w="0" w:type="dxa"/>
            <w:bottom w:w="0" w:type="dxa"/>
          </w:tblCellMar>
        </w:tblPrEx>
        <w:tc>
          <w:tcPr>
            <w:tcW w:w="2694" w:type="dxa"/>
          </w:tcPr>
          <w:p w:rsidR="0008558B" w:rsidRPr="0008558B" w:rsidRDefault="0008558B" w:rsidP="007B46A9">
            <w:pPr>
              <w:jc w:val="center"/>
              <w:rPr>
                <w:rFonts w:ascii="Times New Roman" w:hAnsi="Times New Roman"/>
              </w:rPr>
            </w:pPr>
            <w:r w:rsidRPr="0008558B">
              <w:rPr>
                <w:rFonts w:ascii="Times New Roman" w:hAnsi="Times New Roman"/>
              </w:rPr>
              <w:t>Наименование Программы</w:t>
            </w:r>
          </w:p>
        </w:tc>
        <w:tc>
          <w:tcPr>
            <w:tcW w:w="6804" w:type="dxa"/>
          </w:tcPr>
          <w:p w:rsidR="0008558B" w:rsidRPr="0008558B" w:rsidRDefault="0008558B" w:rsidP="007B46A9">
            <w:pPr>
              <w:jc w:val="both"/>
              <w:rPr>
                <w:rFonts w:ascii="Times New Roman" w:hAnsi="Times New Roman"/>
              </w:rPr>
            </w:pPr>
            <w:r w:rsidRPr="0008558B">
              <w:rPr>
                <w:rFonts w:ascii="Times New Roman" w:hAnsi="Times New Roman"/>
              </w:rPr>
              <w:t xml:space="preserve">«Программа социально-экономического развития </w:t>
            </w:r>
            <w:proofErr w:type="gramStart"/>
            <w:r w:rsidRPr="0008558B">
              <w:rPr>
                <w:rFonts w:ascii="Times New Roman" w:hAnsi="Times New Roman"/>
              </w:rPr>
              <w:t>г</w:t>
            </w:r>
            <w:proofErr w:type="gramEnd"/>
            <w:r w:rsidRPr="0008558B">
              <w:rPr>
                <w:rFonts w:ascii="Times New Roman" w:hAnsi="Times New Roman"/>
              </w:rPr>
              <w:t xml:space="preserve">. </w:t>
            </w:r>
            <w:proofErr w:type="spellStart"/>
            <w:r w:rsidRPr="0008558B">
              <w:rPr>
                <w:rFonts w:ascii="Times New Roman" w:hAnsi="Times New Roman"/>
              </w:rPr>
              <w:t>Саров</w:t>
            </w:r>
            <w:proofErr w:type="spellEnd"/>
            <w:r w:rsidRPr="0008558B">
              <w:rPr>
                <w:rFonts w:ascii="Times New Roman" w:hAnsi="Times New Roman"/>
              </w:rPr>
              <w:t xml:space="preserve"> на 1998-2000 г.г.»</w:t>
            </w:r>
          </w:p>
        </w:tc>
      </w:tr>
      <w:tr w:rsidR="0008558B" w:rsidRPr="0008558B" w:rsidTr="007B46A9">
        <w:tblPrEx>
          <w:tblCellMar>
            <w:top w:w="0" w:type="dxa"/>
            <w:bottom w:w="0" w:type="dxa"/>
          </w:tblCellMar>
        </w:tblPrEx>
        <w:tc>
          <w:tcPr>
            <w:tcW w:w="2694" w:type="dxa"/>
          </w:tcPr>
          <w:p w:rsidR="0008558B" w:rsidRPr="0008558B" w:rsidRDefault="0008558B" w:rsidP="007B46A9">
            <w:pPr>
              <w:rPr>
                <w:rFonts w:ascii="Times New Roman" w:hAnsi="Times New Roman"/>
              </w:rPr>
            </w:pPr>
            <w:r w:rsidRPr="0008558B">
              <w:rPr>
                <w:rFonts w:ascii="Times New Roman" w:hAnsi="Times New Roman"/>
              </w:rPr>
              <w:t>Дата принятия решения о разработке Программы, дата её утверждения (наименование и номер соответствующего нормативного акта)</w:t>
            </w:r>
          </w:p>
        </w:tc>
        <w:tc>
          <w:tcPr>
            <w:tcW w:w="6804" w:type="dxa"/>
          </w:tcPr>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r w:rsidRPr="0008558B">
              <w:rPr>
                <w:rFonts w:ascii="Times New Roman" w:hAnsi="Times New Roman"/>
              </w:rPr>
              <w:t>Постановление Правительства Российской Федерации №762 от 28.06.96г. «Об утверждении Федеральной комплексной программы развития малых и средних городов Российской Федерации в условиях экономической реформы»</w:t>
            </w:r>
          </w:p>
        </w:tc>
      </w:tr>
      <w:tr w:rsidR="0008558B" w:rsidRPr="0008558B" w:rsidTr="007B46A9">
        <w:tblPrEx>
          <w:tblCellMar>
            <w:top w:w="0" w:type="dxa"/>
            <w:bottom w:w="0" w:type="dxa"/>
          </w:tblCellMar>
        </w:tblPrEx>
        <w:tc>
          <w:tcPr>
            <w:tcW w:w="2694" w:type="dxa"/>
          </w:tcPr>
          <w:p w:rsidR="0008558B" w:rsidRPr="0008558B" w:rsidRDefault="0008558B" w:rsidP="007B46A9">
            <w:pPr>
              <w:rPr>
                <w:rFonts w:ascii="Times New Roman" w:hAnsi="Times New Roman"/>
              </w:rPr>
            </w:pPr>
            <w:r w:rsidRPr="0008558B">
              <w:rPr>
                <w:rFonts w:ascii="Times New Roman" w:hAnsi="Times New Roman"/>
              </w:rPr>
              <w:t>Государственный заказчик, директор Программы</w:t>
            </w:r>
          </w:p>
        </w:tc>
        <w:tc>
          <w:tcPr>
            <w:tcW w:w="6804" w:type="dxa"/>
          </w:tcPr>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r w:rsidRPr="0008558B">
              <w:rPr>
                <w:rFonts w:ascii="Times New Roman" w:hAnsi="Times New Roman"/>
              </w:rPr>
              <w:t>Правительство Российской Федерации</w:t>
            </w:r>
          </w:p>
        </w:tc>
      </w:tr>
      <w:tr w:rsidR="0008558B" w:rsidRPr="0008558B" w:rsidTr="007B46A9">
        <w:tblPrEx>
          <w:tblCellMar>
            <w:top w:w="0" w:type="dxa"/>
            <w:bottom w:w="0" w:type="dxa"/>
          </w:tblCellMar>
        </w:tblPrEx>
        <w:tc>
          <w:tcPr>
            <w:tcW w:w="2694" w:type="dxa"/>
          </w:tcPr>
          <w:p w:rsidR="0008558B" w:rsidRPr="0008558B" w:rsidRDefault="0008558B" w:rsidP="007B46A9">
            <w:pPr>
              <w:rPr>
                <w:rFonts w:ascii="Times New Roman" w:hAnsi="Times New Roman"/>
              </w:rPr>
            </w:pPr>
            <w:bookmarkStart w:id="0" w:name="Паспорт"/>
            <w:r w:rsidRPr="0008558B">
              <w:rPr>
                <w:rFonts w:ascii="Times New Roman" w:hAnsi="Times New Roman"/>
              </w:rPr>
              <w:t>Основные разработчики Программы</w:t>
            </w:r>
          </w:p>
        </w:tc>
        <w:tc>
          <w:tcPr>
            <w:tcW w:w="6804" w:type="dxa"/>
          </w:tcPr>
          <w:p w:rsidR="0008558B" w:rsidRPr="0008558B" w:rsidRDefault="0008558B" w:rsidP="007B46A9">
            <w:pPr>
              <w:jc w:val="both"/>
              <w:rPr>
                <w:rFonts w:ascii="Times New Roman" w:hAnsi="Times New Roman"/>
              </w:rPr>
            </w:pPr>
            <w:r w:rsidRPr="0008558B">
              <w:rPr>
                <w:rFonts w:ascii="Times New Roman" w:hAnsi="Times New Roman"/>
              </w:rPr>
              <w:t xml:space="preserve">Нижегородский институт экономического развития, Органы местного самоуправления </w:t>
            </w:r>
            <w:proofErr w:type="spellStart"/>
            <w:r w:rsidRPr="0008558B">
              <w:rPr>
                <w:rFonts w:ascii="Times New Roman" w:hAnsi="Times New Roman"/>
              </w:rPr>
              <w:t>г</w:t>
            </w:r>
            <w:proofErr w:type="gramStart"/>
            <w:r w:rsidRPr="0008558B">
              <w:rPr>
                <w:rFonts w:ascii="Times New Roman" w:hAnsi="Times New Roman"/>
              </w:rPr>
              <w:t>.С</w:t>
            </w:r>
            <w:proofErr w:type="gramEnd"/>
            <w:r w:rsidRPr="0008558B">
              <w:rPr>
                <w:rFonts w:ascii="Times New Roman" w:hAnsi="Times New Roman"/>
              </w:rPr>
              <w:t>аров</w:t>
            </w:r>
            <w:proofErr w:type="spellEnd"/>
            <w:r w:rsidRPr="0008558B">
              <w:rPr>
                <w:rFonts w:ascii="Times New Roman" w:hAnsi="Times New Roman"/>
              </w:rPr>
              <w:t>, РФЯЦ-ВНИИЭФ, ЭМЗ «Авангард»</w:t>
            </w:r>
          </w:p>
        </w:tc>
      </w:tr>
      <w:bookmarkEnd w:id="0"/>
      <w:tr w:rsidR="0008558B" w:rsidRPr="0008558B" w:rsidTr="007B46A9">
        <w:tblPrEx>
          <w:tblCellMar>
            <w:top w:w="0" w:type="dxa"/>
            <w:bottom w:w="0" w:type="dxa"/>
          </w:tblCellMar>
        </w:tblPrEx>
        <w:tc>
          <w:tcPr>
            <w:tcW w:w="2694" w:type="dxa"/>
          </w:tcPr>
          <w:p w:rsidR="0008558B" w:rsidRPr="0008558B" w:rsidRDefault="0008558B" w:rsidP="007B46A9">
            <w:pPr>
              <w:rPr>
                <w:rFonts w:ascii="Times New Roman" w:hAnsi="Times New Roman"/>
              </w:rPr>
            </w:pPr>
            <w:r w:rsidRPr="0008558B">
              <w:rPr>
                <w:rFonts w:ascii="Times New Roman" w:hAnsi="Times New Roman"/>
              </w:rPr>
              <w:t>Цели и задачи Программы, важнейшие целевые показатели</w:t>
            </w:r>
          </w:p>
        </w:tc>
        <w:tc>
          <w:tcPr>
            <w:tcW w:w="6804" w:type="dxa"/>
          </w:tcPr>
          <w:p w:rsidR="0008558B" w:rsidRPr="0008558B" w:rsidRDefault="0008558B" w:rsidP="007B46A9">
            <w:pPr>
              <w:jc w:val="both"/>
              <w:rPr>
                <w:rFonts w:ascii="Times New Roman" w:hAnsi="Times New Roman"/>
              </w:rPr>
            </w:pPr>
            <w:r w:rsidRPr="0008558B">
              <w:rPr>
                <w:rFonts w:ascii="Times New Roman" w:hAnsi="Times New Roman"/>
              </w:rPr>
              <w:t xml:space="preserve">Сохранение и развитие научно-технического, кадрового и образовательного </w:t>
            </w:r>
            <w:proofErr w:type="gramStart"/>
            <w:r w:rsidRPr="0008558B">
              <w:rPr>
                <w:rFonts w:ascii="Times New Roman" w:hAnsi="Times New Roman"/>
              </w:rPr>
              <w:t>потенциала</w:t>
            </w:r>
            <w:proofErr w:type="gramEnd"/>
            <w:r w:rsidRPr="0008558B">
              <w:rPr>
                <w:rFonts w:ascii="Times New Roman" w:hAnsi="Times New Roman"/>
              </w:rPr>
              <w:t xml:space="preserve"> ЗАТО г. </w:t>
            </w:r>
            <w:proofErr w:type="spellStart"/>
            <w:r w:rsidRPr="0008558B">
              <w:rPr>
                <w:rFonts w:ascii="Times New Roman" w:hAnsi="Times New Roman"/>
              </w:rPr>
              <w:t>Саров</w:t>
            </w:r>
            <w:proofErr w:type="spellEnd"/>
            <w:r w:rsidRPr="0008558B">
              <w:rPr>
                <w:rFonts w:ascii="Times New Roman" w:hAnsi="Times New Roman"/>
              </w:rPr>
              <w:t>, создание условий для эффективного использования этого потенциала в целях обеспечения национальной безопасности страны</w:t>
            </w:r>
          </w:p>
        </w:tc>
      </w:tr>
      <w:tr w:rsidR="0008558B" w:rsidRPr="0008558B" w:rsidTr="007B46A9">
        <w:tblPrEx>
          <w:tblCellMar>
            <w:top w:w="0" w:type="dxa"/>
            <w:bottom w:w="0" w:type="dxa"/>
          </w:tblCellMar>
        </w:tblPrEx>
        <w:tc>
          <w:tcPr>
            <w:tcW w:w="2694" w:type="dxa"/>
          </w:tcPr>
          <w:p w:rsidR="0008558B" w:rsidRPr="0008558B" w:rsidRDefault="0008558B" w:rsidP="007B46A9">
            <w:pPr>
              <w:rPr>
                <w:rFonts w:ascii="Times New Roman" w:hAnsi="Times New Roman"/>
              </w:rPr>
            </w:pPr>
            <w:r w:rsidRPr="0008558B">
              <w:rPr>
                <w:rFonts w:ascii="Times New Roman" w:hAnsi="Times New Roman"/>
              </w:rPr>
              <w:t>Сроки и этапы реализации Программы и Подпрограмм</w:t>
            </w:r>
          </w:p>
        </w:tc>
        <w:tc>
          <w:tcPr>
            <w:tcW w:w="6804" w:type="dxa"/>
          </w:tcPr>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r w:rsidRPr="0008558B">
              <w:rPr>
                <w:rFonts w:ascii="Times New Roman" w:hAnsi="Times New Roman"/>
              </w:rPr>
              <w:t>Сроки реализации - 1998-2000 г.г.</w:t>
            </w:r>
          </w:p>
        </w:tc>
      </w:tr>
      <w:tr w:rsidR="0008558B" w:rsidRPr="0008558B" w:rsidTr="007B46A9">
        <w:tblPrEx>
          <w:tblCellMar>
            <w:top w:w="0" w:type="dxa"/>
            <w:bottom w:w="0" w:type="dxa"/>
          </w:tblCellMar>
        </w:tblPrEx>
        <w:tc>
          <w:tcPr>
            <w:tcW w:w="2694" w:type="dxa"/>
          </w:tcPr>
          <w:p w:rsidR="0008558B" w:rsidRPr="0008558B" w:rsidRDefault="0008558B" w:rsidP="007B46A9">
            <w:pPr>
              <w:rPr>
                <w:rFonts w:ascii="Times New Roman" w:hAnsi="Times New Roman"/>
              </w:rPr>
            </w:pPr>
            <w:r w:rsidRPr="0008558B">
              <w:rPr>
                <w:rFonts w:ascii="Times New Roman" w:hAnsi="Times New Roman"/>
              </w:rPr>
              <w:t>Перечень Подпрограмм и основных мероприятий</w:t>
            </w:r>
          </w:p>
        </w:tc>
        <w:tc>
          <w:tcPr>
            <w:tcW w:w="6804" w:type="dxa"/>
          </w:tcPr>
          <w:p w:rsidR="0008558B" w:rsidRPr="0008558B" w:rsidRDefault="0008558B" w:rsidP="007B46A9">
            <w:pPr>
              <w:jc w:val="both"/>
              <w:rPr>
                <w:rFonts w:ascii="Times New Roman" w:hAnsi="Times New Roman"/>
              </w:rPr>
            </w:pPr>
            <w:r w:rsidRPr="0008558B">
              <w:rPr>
                <w:rFonts w:ascii="Times New Roman" w:hAnsi="Times New Roman"/>
              </w:rPr>
              <w:t>1. «Конверсия градообразующих предприятий»;</w:t>
            </w:r>
          </w:p>
          <w:p w:rsidR="0008558B" w:rsidRPr="0008558B" w:rsidRDefault="0008558B" w:rsidP="007B46A9">
            <w:pPr>
              <w:jc w:val="both"/>
              <w:rPr>
                <w:rFonts w:ascii="Times New Roman" w:hAnsi="Times New Roman"/>
              </w:rPr>
            </w:pPr>
            <w:r w:rsidRPr="0008558B">
              <w:rPr>
                <w:rFonts w:ascii="Times New Roman" w:hAnsi="Times New Roman"/>
              </w:rPr>
              <w:t>2. «Создание научно-образовательного центра»;</w:t>
            </w:r>
          </w:p>
          <w:p w:rsidR="0008558B" w:rsidRPr="0008558B" w:rsidRDefault="0008558B" w:rsidP="007B46A9">
            <w:pPr>
              <w:jc w:val="both"/>
              <w:rPr>
                <w:rFonts w:ascii="Times New Roman" w:hAnsi="Times New Roman"/>
              </w:rPr>
            </w:pPr>
            <w:r w:rsidRPr="0008558B">
              <w:rPr>
                <w:rFonts w:ascii="Times New Roman" w:hAnsi="Times New Roman"/>
              </w:rPr>
              <w:t>3.«Развитие инновационной деятельности и предпринимательства»;</w:t>
            </w:r>
          </w:p>
          <w:p w:rsidR="0008558B" w:rsidRPr="0008558B" w:rsidRDefault="0008558B" w:rsidP="007B46A9">
            <w:pPr>
              <w:jc w:val="both"/>
              <w:rPr>
                <w:rFonts w:ascii="Times New Roman" w:hAnsi="Times New Roman"/>
              </w:rPr>
            </w:pPr>
            <w:r w:rsidRPr="0008558B">
              <w:rPr>
                <w:rFonts w:ascii="Times New Roman" w:hAnsi="Times New Roman"/>
              </w:rPr>
              <w:t>4. «Развитие социально-бытовой инфраструктуры и улучшение условий жизнедеятельности населения»;</w:t>
            </w:r>
          </w:p>
          <w:p w:rsidR="0008558B" w:rsidRPr="0008558B" w:rsidRDefault="0008558B" w:rsidP="007B46A9">
            <w:pPr>
              <w:jc w:val="both"/>
              <w:rPr>
                <w:rFonts w:ascii="Times New Roman" w:hAnsi="Times New Roman"/>
              </w:rPr>
            </w:pPr>
            <w:r w:rsidRPr="0008558B">
              <w:rPr>
                <w:rFonts w:ascii="Times New Roman" w:hAnsi="Times New Roman"/>
              </w:rPr>
              <w:t>5. «Развитие систем жизнеобеспечения»;</w:t>
            </w:r>
          </w:p>
          <w:p w:rsidR="0008558B" w:rsidRPr="0008558B" w:rsidRDefault="0008558B" w:rsidP="007B46A9">
            <w:pPr>
              <w:jc w:val="both"/>
              <w:rPr>
                <w:rFonts w:ascii="Times New Roman" w:hAnsi="Times New Roman"/>
              </w:rPr>
            </w:pPr>
            <w:r w:rsidRPr="0008558B">
              <w:rPr>
                <w:rFonts w:ascii="Times New Roman" w:hAnsi="Times New Roman"/>
              </w:rPr>
              <w:t xml:space="preserve">6. «Сохранение, реставрация и использование зданий и сооружений монастырского комплекса </w:t>
            </w:r>
            <w:proofErr w:type="spellStart"/>
            <w:r w:rsidRPr="0008558B">
              <w:rPr>
                <w:rFonts w:ascii="Times New Roman" w:hAnsi="Times New Roman"/>
              </w:rPr>
              <w:t>Саровская</w:t>
            </w:r>
            <w:proofErr w:type="spellEnd"/>
            <w:r w:rsidRPr="0008558B">
              <w:rPr>
                <w:rFonts w:ascii="Times New Roman" w:hAnsi="Times New Roman"/>
              </w:rPr>
              <w:t xml:space="preserve"> пустынь»;</w:t>
            </w:r>
          </w:p>
          <w:p w:rsidR="0008558B" w:rsidRPr="0008558B" w:rsidRDefault="0008558B" w:rsidP="007B46A9">
            <w:pPr>
              <w:jc w:val="both"/>
              <w:rPr>
                <w:rFonts w:ascii="Times New Roman" w:hAnsi="Times New Roman"/>
              </w:rPr>
            </w:pPr>
            <w:r w:rsidRPr="0008558B">
              <w:rPr>
                <w:rFonts w:ascii="Times New Roman" w:hAnsi="Times New Roman"/>
              </w:rPr>
              <w:t>7. «Совершенствование физической защиты ЗАТО»;</w:t>
            </w:r>
          </w:p>
          <w:p w:rsidR="0008558B" w:rsidRPr="0008558B" w:rsidRDefault="0008558B" w:rsidP="007B46A9">
            <w:pPr>
              <w:jc w:val="both"/>
              <w:rPr>
                <w:rFonts w:ascii="Times New Roman" w:hAnsi="Times New Roman"/>
              </w:rPr>
            </w:pPr>
            <w:r w:rsidRPr="0008558B">
              <w:rPr>
                <w:rFonts w:ascii="Times New Roman" w:hAnsi="Times New Roman"/>
              </w:rPr>
              <w:t>8. «Социальная защита работников градообразующих предприятий и населения города»;</w:t>
            </w:r>
          </w:p>
        </w:tc>
      </w:tr>
      <w:tr w:rsidR="0008558B" w:rsidRPr="0008558B" w:rsidTr="007B46A9">
        <w:tblPrEx>
          <w:tblCellMar>
            <w:top w:w="0" w:type="dxa"/>
            <w:bottom w:w="0" w:type="dxa"/>
          </w:tblCellMar>
        </w:tblPrEx>
        <w:tc>
          <w:tcPr>
            <w:tcW w:w="2694" w:type="dxa"/>
          </w:tcPr>
          <w:p w:rsidR="0008558B" w:rsidRPr="0008558B" w:rsidRDefault="0008558B" w:rsidP="007B46A9">
            <w:pPr>
              <w:rPr>
                <w:rFonts w:ascii="Times New Roman" w:hAnsi="Times New Roman"/>
              </w:rPr>
            </w:pPr>
            <w:r w:rsidRPr="0008558B">
              <w:rPr>
                <w:rFonts w:ascii="Times New Roman" w:hAnsi="Times New Roman"/>
              </w:rPr>
              <w:t>Исполнители Подпрограмм и основных мероприятий</w:t>
            </w:r>
          </w:p>
        </w:tc>
        <w:tc>
          <w:tcPr>
            <w:tcW w:w="6804" w:type="dxa"/>
          </w:tcPr>
          <w:p w:rsidR="0008558B" w:rsidRPr="0008558B" w:rsidRDefault="0008558B" w:rsidP="007B46A9">
            <w:pPr>
              <w:jc w:val="both"/>
              <w:rPr>
                <w:rFonts w:ascii="Times New Roman" w:hAnsi="Times New Roman"/>
              </w:rPr>
            </w:pPr>
            <w:r w:rsidRPr="0008558B">
              <w:rPr>
                <w:rFonts w:ascii="Times New Roman" w:hAnsi="Times New Roman"/>
              </w:rPr>
              <w:t>1. РФЯЦ-ВНИИЭФ, ЭМЗ «Авангард», ОАО "</w:t>
            </w:r>
            <w:proofErr w:type="spellStart"/>
            <w:r w:rsidRPr="0008558B">
              <w:rPr>
                <w:rFonts w:ascii="Times New Roman" w:hAnsi="Times New Roman"/>
              </w:rPr>
              <w:t>ВНИИЭФ-Конверсия</w:t>
            </w:r>
            <w:proofErr w:type="spellEnd"/>
            <w:r w:rsidRPr="0008558B">
              <w:rPr>
                <w:rFonts w:ascii="Times New Roman" w:hAnsi="Times New Roman"/>
              </w:rPr>
              <w:t>", ОАО "Авангард-Конверсия", Фонд развития конверсионных производств;</w:t>
            </w:r>
          </w:p>
          <w:p w:rsidR="0008558B" w:rsidRPr="0008558B" w:rsidRDefault="0008558B" w:rsidP="007B46A9">
            <w:pPr>
              <w:jc w:val="both"/>
              <w:rPr>
                <w:rFonts w:ascii="Times New Roman" w:hAnsi="Times New Roman"/>
              </w:rPr>
            </w:pPr>
            <w:r w:rsidRPr="0008558B">
              <w:rPr>
                <w:rFonts w:ascii="Times New Roman" w:hAnsi="Times New Roman"/>
              </w:rPr>
              <w:t xml:space="preserve">2. Органы местного самоуправления </w:t>
            </w:r>
            <w:proofErr w:type="spellStart"/>
            <w:r w:rsidRPr="0008558B">
              <w:rPr>
                <w:rFonts w:ascii="Times New Roman" w:hAnsi="Times New Roman"/>
              </w:rPr>
              <w:t>г</w:t>
            </w:r>
            <w:proofErr w:type="gramStart"/>
            <w:r w:rsidRPr="0008558B">
              <w:rPr>
                <w:rFonts w:ascii="Times New Roman" w:hAnsi="Times New Roman"/>
              </w:rPr>
              <w:t>.С</w:t>
            </w:r>
            <w:proofErr w:type="gramEnd"/>
            <w:r w:rsidRPr="0008558B">
              <w:rPr>
                <w:rFonts w:ascii="Times New Roman" w:hAnsi="Times New Roman"/>
              </w:rPr>
              <w:t>аров</w:t>
            </w:r>
            <w:proofErr w:type="spellEnd"/>
            <w:r w:rsidRPr="0008558B">
              <w:rPr>
                <w:rFonts w:ascii="Times New Roman" w:hAnsi="Times New Roman"/>
              </w:rPr>
              <w:t>, Фонд социального развития;</w:t>
            </w:r>
          </w:p>
          <w:p w:rsidR="0008558B" w:rsidRPr="0008558B" w:rsidRDefault="0008558B" w:rsidP="007B46A9">
            <w:pPr>
              <w:jc w:val="both"/>
              <w:rPr>
                <w:rFonts w:ascii="Times New Roman" w:hAnsi="Times New Roman"/>
              </w:rPr>
            </w:pPr>
            <w:r w:rsidRPr="0008558B">
              <w:rPr>
                <w:rFonts w:ascii="Times New Roman" w:hAnsi="Times New Roman"/>
              </w:rPr>
              <w:t xml:space="preserve">3. Органы местного самоуправления </w:t>
            </w:r>
            <w:proofErr w:type="spellStart"/>
            <w:r w:rsidRPr="0008558B">
              <w:rPr>
                <w:rFonts w:ascii="Times New Roman" w:hAnsi="Times New Roman"/>
              </w:rPr>
              <w:t>г</w:t>
            </w:r>
            <w:proofErr w:type="gramStart"/>
            <w:r w:rsidRPr="0008558B">
              <w:rPr>
                <w:rFonts w:ascii="Times New Roman" w:hAnsi="Times New Roman"/>
              </w:rPr>
              <w:t>.С</w:t>
            </w:r>
            <w:proofErr w:type="gramEnd"/>
            <w:r w:rsidRPr="0008558B">
              <w:rPr>
                <w:rFonts w:ascii="Times New Roman" w:hAnsi="Times New Roman"/>
              </w:rPr>
              <w:t>аров</w:t>
            </w:r>
            <w:proofErr w:type="spellEnd"/>
            <w:r w:rsidRPr="0008558B">
              <w:rPr>
                <w:rFonts w:ascii="Times New Roman" w:hAnsi="Times New Roman"/>
              </w:rPr>
              <w:t>;</w:t>
            </w:r>
          </w:p>
          <w:p w:rsidR="0008558B" w:rsidRPr="0008558B" w:rsidRDefault="0008558B" w:rsidP="007B46A9">
            <w:pPr>
              <w:jc w:val="both"/>
              <w:rPr>
                <w:rFonts w:ascii="Times New Roman" w:hAnsi="Times New Roman"/>
              </w:rPr>
            </w:pPr>
            <w:r w:rsidRPr="0008558B">
              <w:rPr>
                <w:rFonts w:ascii="Times New Roman" w:hAnsi="Times New Roman"/>
              </w:rPr>
              <w:t xml:space="preserve">4. Органы местного самоуправления </w:t>
            </w:r>
            <w:proofErr w:type="spellStart"/>
            <w:r w:rsidRPr="0008558B">
              <w:rPr>
                <w:rFonts w:ascii="Times New Roman" w:hAnsi="Times New Roman"/>
              </w:rPr>
              <w:t>г</w:t>
            </w:r>
            <w:proofErr w:type="gramStart"/>
            <w:r w:rsidRPr="0008558B">
              <w:rPr>
                <w:rFonts w:ascii="Times New Roman" w:hAnsi="Times New Roman"/>
              </w:rPr>
              <w:t>.С</w:t>
            </w:r>
            <w:proofErr w:type="gramEnd"/>
            <w:r w:rsidRPr="0008558B">
              <w:rPr>
                <w:rFonts w:ascii="Times New Roman" w:hAnsi="Times New Roman"/>
              </w:rPr>
              <w:t>аров</w:t>
            </w:r>
            <w:proofErr w:type="spellEnd"/>
            <w:r w:rsidRPr="0008558B">
              <w:rPr>
                <w:rFonts w:ascii="Times New Roman" w:hAnsi="Times New Roman"/>
              </w:rPr>
              <w:t>, РФЯЦ-ВНИИЭФ</w:t>
            </w:r>
          </w:p>
          <w:p w:rsidR="0008558B" w:rsidRPr="0008558B" w:rsidRDefault="0008558B" w:rsidP="007B46A9">
            <w:pPr>
              <w:jc w:val="both"/>
              <w:rPr>
                <w:rFonts w:ascii="Times New Roman" w:hAnsi="Times New Roman"/>
              </w:rPr>
            </w:pPr>
            <w:r w:rsidRPr="0008558B">
              <w:rPr>
                <w:rFonts w:ascii="Times New Roman" w:hAnsi="Times New Roman"/>
              </w:rPr>
              <w:t xml:space="preserve">5. Органы местного самоуправления </w:t>
            </w:r>
            <w:proofErr w:type="spellStart"/>
            <w:r w:rsidRPr="0008558B">
              <w:rPr>
                <w:rFonts w:ascii="Times New Roman" w:hAnsi="Times New Roman"/>
              </w:rPr>
              <w:t>г</w:t>
            </w:r>
            <w:proofErr w:type="gramStart"/>
            <w:r w:rsidRPr="0008558B">
              <w:rPr>
                <w:rFonts w:ascii="Times New Roman" w:hAnsi="Times New Roman"/>
              </w:rPr>
              <w:t>.С</w:t>
            </w:r>
            <w:proofErr w:type="gramEnd"/>
            <w:r w:rsidRPr="0008558B">
              <w:rPr>
                <w:rFonts w:ascii="Times New Roman" w:hAnsi="Times New Roman"/>
              </w:rPr>
              <w:t>аров</w:t>
            </w:r>
            <w:proofErr w:type="spellEnd"/>
          </w:p>
          <w:p w:rsidR="0008558B" w:rsidRPr="0008558B" w:rsidRDefault="0008558B" w:rsidP="007B46A9">
            <w:pPr>
              <w:jc w:val="both"/>
              <w:rPr>
                <w:rFonts w:ascii="Times New Roman" w:hAnsi="Times New Roman"/>
              </w:rPr>
            </w:pPr>
            <w:r w:rsidRPr="0008558B">
              <w:rPr>
                <w:rFonts w:ascii="Times New Roman" w:hAnsi="Times New Roman"/>
              </w:rPr>
              <w:t xml:space="preserve">6. Органы местного самоуправления </w:t>
            </w:r>
            <w:proofErr w:type="spellStart"/>
            <w:r w:rsidRPr="0008558B">
              <w:rPr>
                <w:rFonts w:ascii="Times New Roman" w:hAnsi="Times New Roman"/>
              </w:rPr>
              <w:t>г</w:t>
            </w:r>
            <w:proofErr w:type="gramStart"/>
            <w:r w:rsidRPr="0008558B">
              <w:rPr>
                <w:rFonts w:ascii="Times New Roman" w:hAnsi="Times New Roman"/>
              </w:rPr>
              <w:t>.С</w:t>
            </w:r>
            <w:proofErr w:type="gramEnd"/>
            <w:r w:rsidRPr="0008558B">
              <w:rPr>
                <w:rFonts w:ascii="Times New Roman" w:hAnsi="Times New Roman"/>
              </w:rPr>
              <w:t>аров</w:t>
            </w:r>
            <w:proofErr w:type="spellEnd"/>
          </w:p>
          <w:p w:rsidR="0008558B" w:rsidRPr="0008558B" w:rsidRDefault="0008558B" w:rsidP="0008558B">
            <w:pPr>
              <w:numPr>
                <w:ilvl w:val="0"/>
                <w:numId w:val="1"/>
              </w:numPr>
              <w:overflowPunct w:val="0"/>
              <w:autoSpaceDE w:val="0"/>
              <w:autoSpaceDN w:val="0"/>
              <w:adjustRightInd w:val="0"/>
              <w:jc w:val="both"/>
              <w:textAlignment w:val="baseline"/>
              <w:rPr>
                <w:rFonts w:ascii="Times New Roman" w:hAnsi="Times New Roman"/>
              </w:rPr>
            </w:pPr>
            <w:r w:rsidRPr="0008558B">
              <w:rPr>
                <w:rFonts w:ascii="Times New Roman" w:hAnsi="Times New Roman"/>
              </w:rPr>
              <w:t xml:space="preserve">РФЯЦ-ВНИИЭФ, органы местного самоуправления      </w:t>
            </w:r>
            <w:proofErr w:type="spellStart"/>
            <w:r w:rsidRPr="0008558B">
              <w:rPr>
                <w:rFonts w:ascii="Times New Roman" w:hAnsi="Times New Roman"/>
              </w:rPr>
              <w:t>г</w:t>
            </w:r>
            <w:proofErr w:type="gramStart"/>
            <w:r w:rsidRPr="0008558B">
              <w:rPr>
                <w:rFonts w:ascii="Times New Roman" w:hAnsi="Times New Roman"/>
              </w:rPr>
              <w:t>.С</w:t>
            </w:r>
            <w:proofErr w:type="gramEnd"/>
            <w:r w:rsidRPr="0008558B">
              <w:rPr>
                <w:rFonts w:ascii="Times New Roman" w:hAnsi="Times New Roman"/>
              </w:rPr>
              <w:t>аров</w:t>
            </w:r>
            <w:proofErr w:type="spellEnd"/>
          </w:p>
          <w:p w:rsidR="0008558B" w:rsidRPr="0008558B" w:rsidRDefault="0008558B" w:rsidP="0008558B">
            <w:pPr>
              <w:numPr>
                <w:ilvl w:val="0"/>
                <w:numId w:val="2"/>
              </w:numPr>
              <w:overflowPunct w:val="0"/>
              <w:autoSpaceDE w:val="0"/>
              <w:autoSpaceDN w:val="0"/>
              <w:adjustRightInd w:val="0"/>
              <w:jc w:val="both"/>
              <w:textAlignment w:val="baseline"/>
              <w:rPr>
                <w:rFonts w:ascii="Times New Roman" w:hAnsi="Times New Roman"/>
              </w:rPr>
            </w:pPr>
            <w:r w:rsidRPr="0008558B">
              <w:rPr>
                <w:rFonts w:ascii="Times New Roman" w:hAnsi="Times New Roman"/>
              </w:rPr>
              <w:t xml:space="preserve">Органы местного самоуправления </w:t>
            </w:r>
            <w:proofErr w:type="spellStart"/>
            <w:r w:rsidRPr="0008558B">
              <w:rPr>
                <w:rFonts w:ascii="Times New Roman" w:hAnsi="Times New Roman"/>
              </w:rPr>
              <w:t>г</w:t>
            </w:r>
            <w:proofErr w:type="gramStart"/>
            <w:r w:rsidRPr="0008558B">
              <w:rPr>
                <w:rFonts w:ascii="Times New Roman" w:hAnsi="Times New Roman"/>
              </w:rPr>
              <w:t>.С</w:t>
            </w:r>
            <w:proofErr w:type="gramEnd"/>
            <w:r w:rsidRPr="0008558B">
              <w:rPr>
                <w:rFonts w:ascii="Times New Roman" w:hAnsi="Times New Roman"/>
              </w:rPr>
              <w:t>аров</w:t>
            </w:r>
            <w:proofErr w:type="spellEnd"/>
          </w:p>
        </w:tc>
      </w:tr>
      <w:tr w:rsidR="0008558B" w:rsidRPr="0008558B" w:rsidTr="007B46A9">
        <w:tblPrEx>
          <w:tblCellMar>
            <w:top w:w="0" w:type="dxa"/>
            <w:bottom w:w="0" w:type="dxa"/>
          </w:tblCellMar>
        </w:tblPrEx>
        <w:tc>
          <w:tcPr>
            <w:tcW w:w="2694" w:type="dxa"/>
          </w:tcPr>
          <w:p w:rsidR="0008558B" w:rsidRPr="0008558B" w:rsidRDefault="0008558B" w:rsidP="007B46A9">
            <w:pPr>
              <w:rPr>
                <w:rFonts w:ascii="Times New Roman" w:hAnsi="Times New Roman"/>
              </w:rPr>
            </w:pPr>
          </w:p>
          <w:p w:rsidR="0008558B" w:rsidRPr="0008558B" w:rsidRDefault="0008558B" w:rsidP="007B46A9">
            <w:pPr>
              <w:rPr>
                <w:rFonts w:ascii="Times New Roman" w:hAnsi="Times New Roman"/>
              </w:rPr>
            </w:pPr>
            <w:r w:rsidRPr="0008558B">
              <w:rPr>
                <w:rFonts w:ascii="Times New Roman" w:hAnsi="Times New Roman"/>
              </w:rPr>
              <w:t>Объёмы и источники финансирования Подпрограмм</w:t>
            </w:r>
          </w:p>
        </w:tc>
        <w:tc>
          <w:tcPr>
            <w:tcW w:w="6804" w:type="dxa"/>
          </w:tcPr>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r w:rsidRPr="0008558B">
              <w:rPr>
                <w:rFonts w:ascii="Times New Roman" w:hAnsi="Times New Roman"/>
              </w:rPr>
              <w:t>1</w:t>
            </w:r>
            <w:r w:rsidRPr="0008558B">
              <w:rPr>
                <w:rFonts w:ascii="Times New Roman" w:hAnsi="Times New Roman"/>
                <w:color w:val="FF0000"/>
              </w:rPr>
              <w:t xml:space="preserve">.  </w:t>
            </w:r>
            <w:r w:rsidRPr="0008558B">
              <w:rPr>
                <w:rFonts w:ascii="Times New Roman" w:hAnsi="Times New Roman"/>
              </w:rPr>
              <w:t xml:space="preserve">300 млн. рублей, в том числе: </w:t>
            </w:r>
          </w:p>
          <w:p w:rsidR="0008558B" w:rsidRPr="0008558B" w:rsidRDefault="0008558B" w:rsidP="007B46A9">
            <w:pPr>
              <w:jc w:val="both"/>
              <w:rPr>
                <w:rFonts w:ascii="Times New Roman" w:hAnsi="Times New Roman"/>
              </w:rPr>
            </w:pPr>
            <w:r w:rsidRPr="0008558B">
              <w:rPr>
                <w:rFonts w:ascii="Times New Roman" w:hAnsi="Times New Roman"/>
              </w:rPr>
              <w:t xml:space="preserve">        средства Инвестиционной зоны - 225 млн.  руб.</w:t>
            </w:r>
          </w:p>
          <w:p w:rsidR="0008558B" w:rsidRPr="0008558B" w:rsidRDefault="0008558B" w:rsidP="007B46A9">
            <w:pPr>
              <w:jc w:val="both"/>
              <w:rPr>
                <w:rFonts w:ascii="Times New Roman" w:hAnsi="Times New Roman"/>
              </w:rPr>
            </w:pPr>
            <w:r w:rsidRPr="0008558B">
              <w:rPr>
                <w:rFonts w:ascii="Times New Roman" w:hAnsi="Times New Roman"/>
              </w:rPr>
              <w:t xml:space="preserve">       Федеральный бюджет - 75 млн.  руб.</w:t>
            </w:r>
          </w:p>
          <w:p w:rsidR="0008558B" w:rsidRPr="0008558B" w:rsidRDefault="0008558B" w:rsidP="007B46A9">
            <w:pPr>
              <w:jc w:val="both"/>
              <w:rPr>
                <w:rFonts w:ascii="Times New Roman" w:hAnsi="Times New Roman"/>
              </w:rPr>
            </w:pPr>
            <w:r w:rsidRPr="0008558B">
              <w:rPr>
                <w:rFonts w:ascii="Times New Roman" w:hAnsi="Times New Roman"/>
              </w:rPr>
              <w:t>2.  38.9 млн. руб., в том числе:</w:t>
            </w:r>
          </w:p>
          <w:p w:rsidR="0008558B" w:rsidRPr="0008558B" w:rsidRDefault="0008558B" w:rsidP="007B46A9">
            <w:pPr>
              <w:jc w:val="both"/>
              <w:rPr>
                <w:rFonts w:ascii="Times New Roman" w:hAnsi="Times New Roman"/>
              </w:rPr>
            </w:pPr>
            <w:r w:rsidRPr="0008558B">
              <w:rPr>
                <w:rFonts w:ascii="Times New Roman" w:hAnsi="Times New Roman"/>
              </w:rPr>
              <w:lastRenderedPageBreak/>
              <w:t xml:space="preserve">          Местный бюджет - 18.9 млн.  руб.</w:t>
            </w:r>
          </w:p>
          <w:p w:rsidR="0008558B" w:rsidRPr="0008558B" w:rsidRDefault="0008558B" w:rsidP="007B46A9">
            <w:pPr>
              <w:jc w:val="both"/>
              <w:rPr>
                <w:rFonts w:ascii="Times New Roman" w:hAnsi="Times New Roman"/>
              </w:rPr>
            </w:pPr>
            <w:r w:rsidRPr="0008558B">
              <w:rPr>
                <w:rFonts w:ascii="Times New Roman" w:hAnsi="Times New Roman"/>
              </w:rPr>
              <w:t xml:space="preserve">3. </w:t>
            </w:r>
            <w:r w:rsidRPr="0008558B">
              <w:rPr>
                <w:rFonts w:ascii="Times New Roman" w:hAnsi="Times New Roman"/>
                <w:color w:val="FF0000"/>
              </w:rPr>
              <w:t xml:space="preserve"> </w:t>
            </w:r>
            <w:r w:rsidRPr="0008558B">
              <w:rPr>
                <w:rFonts w:ascii="Times New Roman" w:hAnsi="Times New Roman"/>
              </w:rPr>
              <w:t xml:space="preserve">120 млн.  руб., в том числе: </w:t>
            </w:r>
          </w:p>
          <w:p w:rsidR="0008558B" w:rsidRPr="0008558B" w:rsidRDefault="0008558B" w:rsidP="007B46A9">
            <w:pPr>
              <w:jc w:val="both"/>
              <w:rPr>
                <w:rFonts w:ascii="Times New Roman" w:hAnsi="Times New Roman"/>
              </w:rPr>
            </w:pPr>
            <w:r w:rsidRPr="0008558B">
              <w:rPr>
                <w:rFonts w:ascii="Times New Roman" w:hAnsi="Times New Roman"/>
              </w:rPr>
              <w:t xml:space="preserve">          Средства инвестиционной зоны -  45 млн.  руб.,</w:t>
            </w:r>
          </w:p>
          <w:p w:rsidR="0008558B" w:rsidRPr="0008558B" w:rsidRDefault="0008558B" w:rsidP="007B46A9">
            <w:pPr>
              <w:jc w:val="both"/>
              <w:rPr>
                <w:rFonts w:ascii="Times New Roman" w:hAnsi="Times New Roman"/>
              </w:rPr>
            </w:pPr>
            <w:r w:rsidRPr="0008558B">
              <w:rPr>
                <w:rFonts w:ascii="Times New Roman" w:hAnsi="Times New Roman"/>
              </w:rPr>
              <w:t xml:space="preserve">           Местный бюджет - 10 млн. руб., </w:t>
            </w:r>
          </w:p>
          <w:p w:rsidR="0008558B" w:rsidRPr="0008558B" w:rsidRDefault="0008558B" w:rsidP="007B46A9">
            <w:pPr>
              <w:jc w:val="both"/>
              <w:rPr>
                <w:rFonts w:ascii="Times New Roman" w:hAnsi="Times New Roman"/>
              </w:rPr>
            </w:pPr>
            <w:r w:rsidRPr="0008558B">
              <w:rPr>
                <w:rFonts w:ascii="Times New Roman" w:hAnsi="Times New Roman"/>
              </w:rPr>
              <w:t xml:space="preserve">           Прочие инвесторы - 65 млн.  руб.</w:t>
            </w:r>
          </w:p>
          <w:p w:rsidR="0008558B" w:rsidRPr="0008558B" w:rsidRDefault="0008558B" w:rsidP="007B46A9">
            <w:pPr>
              <w:jc w:val="both"/>
              <w:rPr>
                <w:rFonts w:ascii="Times New Roman" w:hAnsi="Times New Roman"/>
              </w:rPr>
            </w:pPr>
            <w:r w:rsidRPr="0008558B">
              <w:rPr>
                <w:rFonts w:ascii="Times New Roman" w:hAnsi="Times New Roman"/>
              </w:rPr>
              <w:t xml:space="preserve">4. </w:t>
            </w:r>
            <w:r w:rsidRPr="0008558B">
              <w:rPr>
                <w:rFonts w:ascii="Times New Roman" w:hAnsi="Times New Roman"/>
                <w:color w:val="FF0000"/>
              </w:rPr>
              <w:t xml:space="preserve"> </w:t>
            </w:r>
            <w:r w:rsidRPr="0008558B">
              <w:rPr>
                <w:rFonts w:ascii="Times New Roman" w:hAnsi="Times New Roman"/>
              </w:rPr>
              <w:t xml:space="preserve">499,5 млн.  руб., в том числе: </w:t>
            </w:r>
          </w:p>
          <w:p w:rsidR="0008558B" w:rsidRPr="0008558B" w:rsidRDefault="0008558B" w:rsidP="007B46A9">
            <w:pPr>
              <w:jc w:val="both"/>
              <w:rPr>
                <w:rFonts w:ascii="Times New Roman" w:hAnsi="Times New Roman"/>
              </w:rPr>
            </w:pPr>
            <w:r w:rsidRPr="0008558B">
              <w:rPr>
                <w:rFonts w:ascii="Times New Roman" w:hAnsi="Times New Roman"/>
              </w:rPr>
              <w:t xml:space="preserve">           Федеральный бюджет - 24 млн</w:t>
            </w:r>
            <w:proofErr w:type="gramStart"/>
            <w:r w:rsidRPr="0008558B">
              <w:rPr>
                <w:rFonts w:ascii="Times New Roman" w:hAnsi="Times New Roman"/>
              </w:rPr>
              <w:t>.р</w:t>
            </w:r>
            <w:proofErr w:type="gramEnd"/>
            <w:r w:rsidRPr="0008558B">
              <w:rPr>
                <w:rFonts w:ascii="Times New Roman" w:hAnsi="Times New Roman"/>
              </w:rPr>
              <w:t>уб.,</w:t>
            </w:r>
          </w:p>
          <w:p w:rsidR="0008558B" w:rsidRPr="0008558B" w:rsidRDefault="0008558B" w:rsidP="007B46A9">
            <w:pPr>
              <w:ind w:firstLine="742"/>
              <w:jc w:val="both"/>
              <w:rPr>
                <w:rFonts w:ascii="Times New Roman" w:hAnsi="Times New Roman"/>
              </w:rPr>
            </w:pPr>
            <w:r w:rsidRPr="0008558B">
              <w:rPr>
                <w:rFonts w:ascii="Times New Roman" w:hAnsi="Times New Roman"/>
              </w:rPr>
              <w:t>Местный бюджет -</w:t>
            </w:r>
            <w:r w:rsidRPr="0008558B">
              <w:rPr>
                <w:rFonts w:ascii="Times New Roman" w:hAnsi="Times New Roman"/>
                <w:color w:val="FF0000"/>
              </w:rPr>
              <w:t xml:space="preserve"> </w:t>
            </w:r>
            <w:r w:rsidRPr="0008558B">
              <w:rPr>
                <w:rFonts w:ascii="Times New Roman" w:hAnsi="Times New Roman"/>
              </w:rPr>
              <w:t xml:space="preserve">290,5 млн.  руб., </w:t>
            </w:r>
          </w:p>
          <w:p w:rsidR="0008558B" w:rsidRPr="0008558B" w:rsidRDefault="0008558B" w:rsidP="007B46A9">
            <w:pPr>
              <w:jc w:val="both"/>
              <w:rPr>
                <w:rFonts w:ascii="Times New Roman" w:hAnsi="Times New Roman"/>
              </w:rPr>
            </w:pPr>
            <w:r w:rsidRPr="0008558B">
              <w:rPr>
                <w:rFonts w:ascii="Times New Roman" w:hAnsi="Times New Roman"/>
              </w:rPr>
              <w:t xml:space="preserve">          Средства Инвестиционной зоны - 152,5 млн.  руб., </w:t>
            </w:r>
          </w:p>
          <w:p w:rsidR="0008558B" w:rsidRPr="0008558B" w:rsidRDefault="0008558B" w:rsidP="007B46A9">
            <w:pPr>
              <w:jc w:val="both"/>
              <w:rPr>
                <w:rFonts w:ascii="Times New Roman" w:hAnsi="Times New Roman"/>
              </w:rPr>
            </w:pPr>
            <w:r w:rsidRPr="0008558B">
              <w:rPr>
                <w:rFonts w:ascii="Times New Roman" w:hAnsi="Times New Roman"/>
              </w:rPr>
              <w:t xml:space="preserve">          Кредиты банков - 15,0 млн.  руб., </w:t>
            </w:r>
          </w:p>
          <w:p w:rsidR="0008558B" w:rsidRPr="0008558B" w:rsidRDefault="0008558B" w:rsidP="007B46A9">
            <w:pPr>
              <w:jc w:val="both"/>
              <w:rPr>
                <w:rFonts w:ascii="Times New Roman" w:hAnsi="Times New Roman"/>
              </w:rPr>
            </w:pPr>
            <w:r w:rsidRPr="0008558B">
              <w:rPr>
                <w:rFonts w:ascii="Times New Roman" w:hAnsi="Times New Roman"/>
              </w:rPr>
              <w:t xml:space="preserve">          Средства граждан - 17,5 млн.  руб.</w:t>
            </w:r>
          </w:p>
          <w:p w:rsidR="0008558B" w:rsidRPr="0008558B" w:rsidRDefault="0008558B" w:rsidP="007B46A9">
            <w:pPr>
              <w:jc w:val="both"/>
              <w:rPr>
                <w:rFonts w:ascii="Times New Roman" w:hAnsi="Times New Roman"/>
              </w:rPr>
            </w:pPr>
            <w:r w:rsidRPr="0008558B">
              <w:rPr>
                <w:rFonts w:ascii="Times New Roman" w:hAnsi="Times New Roman"/>
              </w:rPr>
              <w:t>5.  590</w:t>
            </w:r>
            <w:r w:rsidRPr="0008558B">
              <w:rPr>
                <w:rFonts w:ascii="Times New Roman" w:hAnsi="Times New Roman"/>
                <w:color w:val="FF0000"/>
              </w:rPr>
              <w:t xml:space="preserve"> </w:t>
            </w:r>
            <w:r w:rsidRPr="0008558B">
              <w:rPr>
                <w:rFonts w:ascii="Times New Roman" w:hAnsi="Times New Roman"/>
              </w:rPr>
              <w:t xml:space="preserve">млн.  руб., в том числе: </w:t>
            </w:r>
          </w:p>
          <w:p w:rsidR="0008558B" w:rsidRPr="0008558B" w:rsidRDefault="0008558B" w:rsidP="007B46A9">
            <w:pPr>
              <w:jc w:val="both"/>
              <w:rPr>
                <w:rFonts w:ascii="Times New Roman" w:hAnsi="Times New Roman"/>
              </w:rPr>
            </w:pPr>
            <w:r w:rsidRPr="0008558B">
              <w:rPr>
                <w:rFonts w:ascii="Times New Roman" w:hAnsi="Times New Roman"/>
              </w:rPr>
              <w:t xml:space="preserve">           Федеральный бюджет - 95 млн.  руб., </w:t>
            </w:r>
          </w:p>
          <w:p w:rsidR="0008558B" w:rsidRPr="0008558B" w:rsidRDefault="0008558B" w:rsidP="007B46A9">
            <w:pPr>
              <w:jc w:val="both"/>
              <w:rPr>
                <w:rFonts w:ascii="Times New Roman" w:hAnsi="Times New Roman"/>
              </w:rPr>
            </w:pPr>
            <w:r w:rsidRPr="0008558B">
              <w:rPr>
                <w:rFonts w:ascii="Times New Roman" w:hAnsi="Times New Roman"/>
              </w:rPr>
              <w:t xml:space="preserve">           Местный бюджет - 495 млн.  руб.</w:t>
            </w:r>
          </w:p>
          <w:p w:rsidR="0008558B" w:rsidRPr="0008558B" w:rsidRDefault="0008558B" w:rsidP="007B46A9">
            <w:pPr>
              <w:jc w:val="both"/>
              <w:rPr>
                <w:rFonts w:ascii="Times New Roman" w:hAnsi="Times New Roman"/>
              </w:rPr>
            </w:pPr>
            <w:r w:rsidRPr="0008558B">
              <w:rPr>
                <w:rFonts w:ascii="Times New Roman" w:hAnsi="Times New Roman"/>
              </w:rPr>
              <w:t xml:space="preserve">6.   59,8 млн.  руб., в том числе: </w:t>
            </w:r>
          </w:p>
          <w:p w:rsidR="0008558B" w:rsidRPr="0008558B" w:rsidRDefault="0008558B" w:rsidP="007B46A9">
            <w:pPr>
              <w:jc w:val="both"/>
              <w:rPr>
                <w:rFonts w:ascii="Times New Roman" w:hAnsi="Times New Roman"/>
              </w:rPr>
            </w:pPr>
            <w:r w:rsidRPr="0008558B">
              <w:rPr>
                <w:rFonts w:ascii="Times New Roman" w:hAnsi="Times New Roman"/>
              </w:rPr>
              <w:t xml:space="preserve">           Федеральный бюджет - 20 млн.  руб., </w:t>
            </w:r>
          </w:p>
          <w:p w:rsidR="0008558B" w:rsidRPr="0008558B" w:rsidRDefault="0008558B" w:rsidP="007B46A9">
            <w:pPr>
              <w:jc w:val="both"/>
              <w:rPr>
                <w:rFonts w:ascii="Times New Roman" w:hAnsi="Times New Roman"/>
              </w:rPr>
            </w:pPr>
            <w:r w:rsidRPr="0008558B">
              <w:rPr>
                <w:rFonts w:ascii="Times New Roman" w:hAnsi="Times New Roman"/>
              </w:rPr>
              <w:t xml:space="preserve">           Местный бюджет - 39.8 млн.  руб.</w:t>
            </w:r>
          </w:p>
          <w:p w:rsidR="0008558B" w:rsidRPr="0008558B" w:rsidRDefault="0008558B" w:rsidP="007B46A9">
            <w:pPr>
              <w:jc w:val="both"/>
              <w:rPr>
                <w:rFonts w:ascii="Times New Roman" w:hAnsi="Times New Roman"/>
              </w:rPr>
            </w:pPr>
            <w:r w:rsidRPr="0008558B">
              <w:rPr>
                <w:rFonts w:ascii="Times New Roman" w:hAnsi="Times New Roman"/>
              </w:rPr>
              <w:t xml:space="preserve">7.  86.4 млн.  руб., в том числе: </w:t>
            </w:r>
          </w:p>
          <w:p w:rsidR="0008558B" w:rsidRPr="0008558B" w:rsidRDefault="0008558B" w:rsidP="007B46A9">
            <w:pPr>
              <w:jc w:val="both"/>
              <w:rPr>
                <w:rFonts w:ascii="Times New Roman" w:hAnsi="Times New Roman"/>
              </w:rPr>
            </w:pPr>
            <w:r w:rsidRPr="0008558B">
              <w:rPr>
                <w:rFonts w:ascii="Times New Roman" w:hAnsi="Times New Roman"/>
              </w:rPr>
              <w:t xml:space="preserve">           Федеральный бюджет - 20 млн.  руб., </w:t>
            </w:r>
          </w:p>
          <w:p w:rsidR="0008558B" w:rsidRPr="0008558B" w:rsidRDefault="0008558B" w:rsidP="007B46A9">
            <w:pPr>
              <w:jc w:val="both"/>
              <w:rPr>
                <w:rFonts w:ascii="Times New Roman" w:hAnsi="Times New Roman"/>
              </w:rPr>
            </w:pPr>
            <w:r w:rsidRPr="0008558B">
              <w:rPr>
                <w:rFonts w:ascii="Times New Roman" w:hAnsi="Times New Roman"/>
              </w:rPr>
              <w:t xml:space="preserve">           Местный бюджет - 58 млн.  руб., </w:t>
            </w:r>
          </w:p>
          <w:p w:rsidR="0008558B" w:rsidRPr="0008558B" w:rsidRDefault="0008558B" w:rsidP="007B46A9">
            <w:pPr>
              <w:jc w:val="both"/>
              <w:rPr>
                <w:rFonts w:ascii="Times New Roman" w:hAnsi="Times New Roman"/>
              </w:rPr>
            </w:pPr>
            <w:r w:rsidRPr="0008558B">
              <w:rPr>
                <w:rFonts w:ascii="Times New Roman" w:hAnsi="Times New Roman"/>
              </w:rPr>
              <w:t xml:space="preserve">           Средства Инвестиционной зоны - 8,4 млн.  руб.</w:t>
            </w:r>
          </w:p>
          <w:p w:rsidR="0008558B" w:rsidRPr="0008558B" w:rsidRDefault="0008558B" w:rsidP="007B46A9">
            <w:pPr>
              <w:jc w:val="both"/>
              <w:rPr>
                <w:rFonts w:ascii="Times New Roman" w:hAnsi="Times New Roman"/>
              </w:rPr>
            </w:pPr>
            <w:r w:rsidRPr="0008558B">
              <w:rPr>
                <w:rFonts w:ascii="Times New Roman" w:hAnsi="Times New Roman"/>
              </w:rPr>
              <w:t>8.   77.8 млн.  руб., в том числе:</w:t>
            </w:r>
          </w:p>
          <w:p w:rsidR="0008558B" w:rsidRPr="0008558B" w:rsidRDefault="0008558B" w:rsidP="007B46A9">
            <w:pPr>
              <w:jc w:val="both"/>
              <w:rPr>
                <w:rFonts w:ascii="Times New Roman" w:hAnsi="Times New Roman"/>
              </w:rPr>
            </w:pPr>
            <w:r w:rsidRPr="0008558B">
              <w:rPr>
                <w:rFonts w:ascii="Times New Roman" w:hAnsi="Times New Roman"/>
              </w:rPr>
              <w:t xml:space="preserve">           Федеральный бюджет-</w:t>
            </w:r>
            <w:r w:rsidRPr="0008558B">
              <w:rPr>
                <w:rFonts w:ascii="Times New Roman" w:hAnsi="Times New Roman"/>
                <w:color w:val="FF0000"/>
              </w:rPr>
              <w:t xml:space="preserve"> </w:t>
            </w:r>
            <w:r w:rsidRPr="0008558B">
              <w:rPr>
                <w:rFonts w:ascii="Times New Roman" w:hAnsi="Times New Roman"/>
              </w:rPr>
              <w:t xml:space="preserve">42.8 млн.  руб. </w:t>
            </w:r>
          </w:p>
          <w:p w:rsidR="0008558B" w:rsidRPr="0008558B" w:rsidRDefault="0008558B" w:rsidP="007B46A9">
            <w:pPr>
              <w:jc w:val="both"/>
              <w:rPr>
                <w:rFonts w:ascii="Times New Roman" w:hAnsi="Times New Roman"/>
              </w:rPr>
            </w:pPr>
            <w:r w:rsidRPr="0008558B">
              <w:rPr>
                <w:rFonts w:ascii="Times New Roman" w:hAnsi="Times New Roman"/>
              </w:rPr>
              <w:t xml:space="preserve">           Местный бюджет - 30 млн.  руб.</w:t>
            </w:r>
          </w:p>
          <w:p w:rsidR="0008558B" w:rsidRPr="0008558B" w:rsidRDefault="0008558B" w:rsidP="007B46A9">
            <w:pPr>
              <w:jc w:val="both"/>
              <w:rPr>
                <w:rFonts w:ascii="Times New Roman" w:hAnsi="Times New Roman"/>
              </w:rPr>
            </w:pPr>
            <w:r w:rsidRPr="0008558B">
              <w:rPr>
                <w:rFonts w:ascii="Times New Roman" w:hAnsi="Times New Roman"/>
              </w:rPr>
              <w:t xml:space="preserve">           Средства Инвестиционной зоны - 5,0 млн.  руб.</w:t>
            </w:r>
          </w:p>
        </w:tc>
      </w:tr>
      <w:tr w:rsidR="0008558B" w:rsidRPr="0008558B" w:rsidTr="007B46A9">
        <w:tblPrEx>
          <w:tblCellMar>
            <w:top w:w="0" w:type="dxa"/>
            <w:bottom w:w="0" w:type="dxa"/>
          </w:tblCellMar>
        </w:tblPrEx>
        <w:tc>
          <w:tcPr>
            <w:tcW w:w="2694" w:type="dxa"/>
          </w:tcPr>
          <w:p w:rsidR="0008558B" w:rsidRPr="0008558B" w:rsidRDefault="0008558B" w:rsidP="007B46A9">
            <w:pPr>
              <w:rPr>
                <w:rFonts w:ascii="Times New Roman" w:hAnsi="Times New Roman"/>
              </w:rPr>
            </w:pPr>
            <w:r w:rsidRPr="0008558B">
              <w:rPr>
                <w:rFonts w:ascii="Times New Roman" w:hAnsi="Times New Roman"/>
              </w:rPr>
              <w:lastRenderedPageBreak/>
              <w:t>Ожидаемые конечные результаты реализации Программы</w:t>
            </w:r>
          </w:p>
          <w:p w:rsidR="0008558B" w:rsidRPr="0008558B" w:rsidRDefault="0008558B" w:rsidP="007B46A9">
            <w:pPr>
              <w:rPr>
                <w:rFonts w:ascii="Times New Roman" w:hAnsi="Times New Roman"/>
              </w:rPr>
            </w:pPr>
          </w:p>
          <w:p w:rsidR="0008558B" w:rsidRPr="0008558B" w:rsidRDefault="0008558B" w:rsidP="007B46A9">
            <w:pPr>
              <w:rPr>
                <w:rFonts w:ascii="Times New Roman" w:hAnsi="Times New Roman"/>
              </w:rPr>
            </w:pPr>
          </w:p>
          <w:p w:rsidR="0008558B" w:rsidRPr="0008558B" w:rsidRDefault="0008558B" w:rsidP="007B46A9">
            <w:pPr>
              <w:rPr>
                <w:rFonts w:ascii="Times New Roman" w:hAnsi="Times New Roman"/>
              </w:rPr>
            </w:pPr>
          </w:p>
          <w:p w:rsidR="0008558B" w:rsidRPr="0008558B" w:rsidRDefault="0008558B" w:rsidP="007B46A9">
            <w:pPr>
              <w:rPr>
                <w:rFonts w:ascii="Times New Roman" w:hAnsi="Times New Roman"/>
              </w:rPr>
            </w:pPr>
          </w:p>
          <w:p w:rsidR="0008558B" w:rsidRPr="0008558B" w:rsidRDefault="0008558B" w:rsidP="007B46A9">
            <w:pPr>
              <w:rPr>
                <w:rFonts w:ascii="Times New Roman" w:hAnsi="Times New Roman"/>
              </w:rPr>
            </w:pPr>
          </w:p>
          <w:p w:rsidR="0008558B" w:rsidRPr="0008558B" w:rsidRDefault="0008558B" w:rsidP="007B46A9">
            <w:pPr>
              <w:rPr>
                <w:rFonts w:ascii="Times New Roman" w:hAnsi="Times New Roman"/>
              </w:rPr>
            </w:pPr>
          </w:p>
          <w:p w:rsidR="0008558B" w:rsidRPr="0008558B" w:rsidRDefault="0008558B" w:rsidP="007B46A9">
            <w:pPr>
              <w:rPr>
                <w:rFonts w:ascii="Times New Roman" w:hAnsi="Times New Roman"/>
              </w:rPr>
            </w:pPr>
          </w:p>
          <w:p w:rsidR="0008558B" w:rsidRPr="0008558B" w:rsidRDefault="0008558B" w:rsidP="007B46A9">
            <w:pPr>
              <w:rPr>
                <w:rFonts w:ascii="Times New Roman" w:hAnsi="Times New Roman"/>
              </w:rPr>
            </w:pPr>
          </w:p>
          <w:p w:rsidR="0008558B" w:rsidRPr="0008558B" w:rsidRDefault="0008558B" w:rsidP="007B46A9">
            <w:pPr>
              <w:rPr>
                <w:rFonts w:ascii="Times New Roman" w:hAnsi="Times New Roman"/>
              </w:rPr>
            </w:pPr>
          </w:p>
          <w:p w:rsidR="0008558B" w:rsidRPr="0008558B" w:rsidRDefault="0008558B" w:rsidP="007B46A9">
            <w:pPr>
              <w:rPr>
                <w:rFonts w:ascii="Times New Roman" w:hAnsi="Times New Roman"/>
              </w:rPr>
            </w:pPr>
          </w:p>
          <w:p w:rsidR="0008558B" w:rsidRPr="0008558B" w:rsidRDefault="0008558B" w:rsidP="007B46A9">
            <w:pPr>
              <w:rPr>
                <w:rFonts w:ascii="Times New Roman" w:hAnsi="Times New Roman"/>
              </w:rPr>
            </w:pPr>
          </w:p>
          <w:p w:rsidR="0008558B" w:rsidRPr="0008558B" w:rsidRDefault="0008558B" w:rsidP="007B46A9">
            <w:pPr>
              <w:rPr>
                <w:rFonts w:ascii="Times New Roman" w:hAnsi="Times New Roman"/>
              </w:rPr>
            </w:pPr>
          </w:p>
          <w:p w:rsidR="0008558B" w:rsidRPr="0008558B" w:rsidRDefault="0008558B" w:rsidP="007B46A9">
            <w:pPr>
              <w:rPr>
                <w:rFonts w:ascii="Times New Roman" w:hAnsi="Times New Roman"/>
              </w:rPr>
            </w:pPr>
          </w:p>
          <w:p w:rsidR="0008558B" w:rsidRPr="0008558B" w:rsidRDefault="0008558B" w:rsidP="007B46A9">
            <w:pPr>
              <w:rPr>
                <w:rFonts w:ascii="Times New Roman" w:hAnsi="Times New Roman"/>
              </w:rPr>
            </w:pPr>
          </w:p>
          <w:p w:rsidR="0008558B" w:rsidRPr="0008558B" w:rsidRDefault="0008558B" w:rsidP="007B46A9">
            <w:pPr>
              <w:rPr>
                <w:rFonts w:ascii="Times New Roman" w:hAnsi="Times New Roman"/>
              </w:rPr>
            </w:pPr>
          </w:p>
        </w:tc>
        <w:tc>
          <w:tcPr>
            <w:tcW w:w="6804" w:type="dxa"/>
          </w:tcPr>
          <w:p w:rsidR="0008558B" w:rsidRPr="0008558B" w:rsidRDefault="0008558B" w:rsidP="0008558B">
            <w:pPr>
              <w:numPr>
                <w:ilvl w:val="0"/>
                <w:numId w:val="3"/>
              </w:numPr>
              <w:overflowPunct w:val="0"/>
              <w:autoSpaceDE w:val="0"/>
              <w:autoSpaceDN w:val="0"/>
              <w:adjustRightInd w:val="0"/>
              <w:jc w:val="both"/>
              <w:textAlignment w:val="baseline"/>
              <w:rPr>
                <w:rFonts w:ascii="Times New Roman" w:hAnsi="Times New Roman"/>
                <w:sz w:val="22"/>
              </w:rPr>
            </w:pPr>
            <w:r w:rsidRPr="0008558B">
              <w:rPr>
                <w:rFonts w:ascii="Times New Roman" w:hAnsi="Times New Roman"/>
                <w:sz w:val="22"/>
              </w:rPr>
              <w:t>сохранение созданного научно-производственного потенциала города;</w:t>
            </w:r>
          </w:p>
          <w:p w:rsidR="0008558B" w:rsidRPr="0008558B" w:rsidRDefault="0008558B" w:rsidP="0008558B">
            <w:pPr>
              <w:numPr>
                <w:ilvl w:val="0"/>
                <w:numId w:val="3"/>
              </w:numPr>
              <w:overflowPunct w:val="0"/>
              <w:autoSpaceDE w:val="0"/>
              <w:autoSpaceDN w:val="0"/>
              <w:adjustRightInd w:val="0"/>
              <w:jc w:val="both"/>
              <w:textAlignment w:val="baseline"/>
              <w:rPr>
                <w:rFonts w:ascii="Times New Roman" w:hAnsi="Times New Roman"/>
                <w:sz w:val="22"/>
              </w:rPr>
            </w:pPr>
            <w:r w:rsidRPr="0008558B">
              <w:rPr>
                <w:rFonts w:ascii="Times New Roman" w:hAnsi="Times New Roman"/>
                <w:sz w:val="22"/>
              </w:rPr>
              <w:t xml:space="preserve">переход к бездотационному развитию муниципального образования </w:t>
            </w:r>
            <w:proofErr w:type="spellStart"/>
            <w:r w:rsidRPr="0008558B">
              <w:rPr>
                <w:rFonts w:ascii="Times New Roman" w:hAnsi="Times New Roman"/>
                <w:sz w:val="22"/>
              </w:rPr>
              <w:t>г</w:t>
            </w:r>
            <w:proofErr w:type="gramStart"/>
            <w:r w:rsidRPr="0008558B">
              <w:rPr>
                <w:rFonts w:ascii="Times New Roman" w:hAnsi="Times New Roman"/>
                <w:sz w:val="22"/>
              </w:rPr>
              <w:t>.С</w:t>
            </w:r>
            <w:proofErr w:type="gramEnd"/>
            <w:r w:rsidRPr="0008558B">
              <w:rPr>
                <w:rFonts w:ascii="Times New Roman" w:hAnsi="Times New Roman"/>
                <w:sz w:val="22"/>
              </w:rPr>
              <w:t>аров</w:t>
            </w:r>
            <w:proofErr w:type="spellEnd"/>
            <w:r w:rsidRPr="0008558B">
              <w:rPr>
                <w:rFonts w:ascii="Times New Roman" w:hAnsi="Times New Roman"/>
                <w:sz w:val="22"/>
              </w:rPr>
              <w:t>;</w:t>
            </w:r>
          </w:p>
          <w:p w:rsidR="0008558B" w:rsidRPr="0008558B" w:rsidRDefault="0008558B" w:rsidP="0008558B">
            <w:pPr>
              <w:numPr>
                <w:ilvl w:val="0"/>
                <w:numId w:val="3"/>
              </w:numPr>
              <w:overflowPunct w:val="0"/>
              <w:autoSpaceDE w:val="0"/>
              <w:autoSpaceDN w:val="0"/>
              <w:adjustRightInd w:val="0"/>
              <w:textAlignment w:val="baseline"/>
              <w:rPr>
                <w:rFonts w:ascii="Times New Roman" w:hAnsi="Times New Roman"/>
                <w:sz w:val="22"/>
              </w:rPr>
            </w:pPr>
            <w:r w:rsidRPr="0008558B">
              <w:rPr>
                <w:rFonts w:ascii="Times New Roman" w:hAnsi="Times New Roman"/>
                <w:sz w:val="22"/>
              </w:rPr>
              <w:t>улучшение состояния социально-бытовой инфраструктуры и условий жизнедеятельности населения;</w:t>
            </w:r>
          </w:p>
          <w:p w:rsidR="0008558B" w:rsidRPr="0008558B" w:rsidRDefault="0008558B" w:rsidP="0008558B">
            <w:pPr>
              <w:numPr>
                <w:ilvl w:val="0"/>
                <w:numId w:val="3"/>
              </w:numPr>
              <w:overflowPunct w:val="0"/>
              <w:autoSpaceDE w:val="0"/>
              <w:autoSpaceDN w:val="0"/>
              <w:adjustRightInd w:val="0"/>
              <w:textAlignment w:val="baseline"/>
              <w:rPr>
                <w:rFonts w:ascii="Times New Roman" w:hAnsi="Times New Roman"/>
                <w:sz w:val="22"/>
              </w:rPr>
            </w:pPr>
            <w:r w:rsidRPr="0008558B">
              <w:rPr>
                <w:rFonts w:ascii="Times New Roman" w:hAnsi="Times New Roman"/>
                <w:sz w:val="22"/>
              </w:rPr>
              <w:t>создание благоприятного делового климата, способствующего привлечению инвестиций;</w:t>
            </w:r>
          </w:p>
          <w:p w:rsidR="0008558B" w:rsidRPr="0008558B" w:rsidRDefault="0008558B" w:rsidP="0008558B">
            <w:pPr>
              <w:numPr>
                <w:ilvl w:val="0"/>
                <w:numId w:val="3"/>
              </w:numPr>
              <w:overflowPunct w:val="0"/>
              <w:autoSpaceDE w:val="0"/>
              <w:autoSpaceDN w:val="0"/>
              <w:adjustRightInd w:val="0"/>
              <w:jc w:val="both"/>
              <w:textAlignment w:val="baseline"/>
              <w:rPr>
                <w:rFonts w:ascii="Times New Roman" w:hAnsi="Times New Roman"/>
                <w:sz w:val="22"/>
              </w:rPr>
            </w:pPr>
            <w:r w:rsidRPr="0008558B">
              <w:rPr>
                <w:rFonts w:ascii="Times New Roman" w:hAnsi="Times New Roman"/>
                <w:sz w:val="22"/>
              </w:rPr>
              <w:t>усиление региональных и межрегиональных интеграционных связей предприятий города.</w:t>
            </w:r>
          </w:p>
          <w:p w:rsidR="0008558B" w:rsidRPr="0008558B" w:rsidRDefault="0008558B" w:rsidP="007B46A9">
            <w:pPr>
              <w:jc w:val="center"/>
              <w:rPr>
                <w:rFonts w:ascii="Times New Roman" w:hAnsi="Times New Roman"/>
                <w:sz w:val="22"/>
                <w:u w:val="single"/>
              </w:rPr>
            </w:pPr>
          </w:p>
          <w:p w:rsidR="0008558B" w:rsidRPr="0008558B" w:rsidRDefault="0008558B" w:rsidP="007B46A9">
            <w:pPr>
              <w:jc w:val="center"/>
              <w:rPr>
                <w:rFonts w:ascii="Times New Roman" w:hAnsi="Times New Roman"/>
                <w:sz w:val="22"/>
              </w:rPr>
            </w:pPr>
            <w:r w:rsidRPr="0008558B">
              <w:rPr>
                <w:rFonts w:ascii="Times New Roman" w:hAnsi="Times New Roman"/>
                <w:sz w:val="22"/>
                <w:u w:val="single"/>
              </w:rPr>
              <w:t>Расчетные показатели</w:t>
            </w:r>
            <w:proofErr w:type="gramStart"/>
            <w:r w:rsidRPr="0008558B">
              <w:rPr>
                <w:rFonts w:ascii="Times New Roman" w:hAnsi="Times New Roman"/>
                <w:sz w:val="22"/>
              </w:rPr>
              <w:t xml:space="preserve"> :</w:t>
            </w:r>
            <w:proofErr w:type="gramEnd"/>
          </w:p>
          <w:p w:rsidR="0008558B" w:rsidRPr="0008558B" w:rsidRDefault="0008558B" w:rsidP="007B46A9">
            <w:pPr>
              <w:jc w:val="center"/>
              <w:rPr>
                <w:rFonts w:ascii="Times New Roman" w:hAnsi="Times New Roman"/>
                <w:sz w:val="22"/>
              </w:rPr>
            </w:pPr>
          </w:p>
          <w:p w:rsidR="0008558B" w:rsidRPr="0008558B" w:rsidRDefault="0008558B" w:rsidP="0008558B">
            <w:pPr>
              <w:numPr>
                <w:ilvl w:val="0"/>
                <w:numId w:val="4"/>
              </w:numPr>
              <w:overflowPunct w:val="0"/>
              <w:autoSpaceDE w:val="0"/>
              <w:autoSpaceDN w:val="0"/>
              <w:adjustRightInd w:val="0"/>
              <w:jc w:val="both"/>
              <w:textAlignment w:val="baseline"/>
              <w:rPr>
                <w:rFonts w:ascii="Times New Roman" w:hAnsi="Times New Roman"/>
                <w:sz w:val="22"/>
              </w:rPr>
            </w:pPr>
            <w:r w:rsidRPr="0008558B">
              <w:rPr>
                <w:rFonts w:ascii="Times New Roman" w:hAnsi="Times New Roman"/>
                <w:sz w:val="22"/>
              </w:rPr>
              <w:t>Расчётный (среднегодовой) доход бюджета - 693,3 млн.  руб., в том числе от Инвестиционной зоны - 130,0 млн.  руб.</w:t>
            </w:r>
          </w:p>
          <w:p w:rsidR="0008558B" w:rsidRPr="0008558B" w:rsidRDefault="0008558B" w:rsidP="0008558B">
            <w:pPr>
              <w:numPr>
                <w:ilvl w:val="0"/>
                <w:numId w:val="4"/>
              </w:numPr>
              <w:overflowPunct w:val="0"/>
              <w:autoSpaceDE w:val="0"/>
              <w:autoSpaceDN w:val="0"/>
              <w:adjustRightInd w:val="0"/>
              <w:jc w:val="both"/>
              <w:textAlignment w:val="baseline"/>
              <w:rPr>
                <w:rFonts w:ascii="Times New Roman" w:hAnsi="Times New Roman"/>
                <w:sz w:val="22"/>
              </w:rPr>
            </w:pPr>
            <w:r w:rsidRPr="0008558B">
              <w:rPr>
                <w:rFonts w:ascii="Times New Roman" w:hAnsi="Times New Roman"/>
                <w:sz w:val="22"/>
              </w:rPr>
              <w:t>Бюджет развития (среднегодовой) - 296,3 млн.  руб.</w:t>
            </w:r>
          </w:p>
          <w:p w:rsidR="0008558B" w:rsidRPr="0008558B" w:rsidRDefault="0008558B" w:rsidP="0008558B">
            <w:pPr>
              <w:numPr>
                <w:ilvl w:val="0"/>
                <w:numId w:val="4"/>
              </w:numPr>
              <w:overflowPunct w:val="0"/>
              <w:autoSpaceDE w:val="0"/>
              <w:autoSpaceDN w:val="0"/>
              <w:adjustRightInd w:val="0"/>
              <w:jc w:val="both"/>
              <w:textAlignment w:val="baseline"/>
              <w:rPr>
                <w:rFonts w:ascii="Times New Roman" w:hAnsi="Times New Roman"/>
                <w:sz w:val="22"/>
              </w:rPr>
            </w:pPr>
            <w:r w:rsidRPr="0008558B">
              <w:rPr>
                <w:rFonts w:ascii="Times New Roman" w:hAnsi="Times New Roman"/>
                <w:sz w:val="22"/>
              </w:rPr>
              <w:t>Сохранение и создание новых рабочих мест - свыше 5000</w:t>
            </w:r>
          </w:p>
          <w:p w:rsidR="0008558B" w:rsidRPr="0008558B" w:rsidRDefault="0008558B" w:rsidP="0008558B">
            <w:pPr>
              <w:numPr>
                <w:ilvl w:val="0"/>
                <w:numId w:val="5"/>
              </w:numPr>
              <w:overflowPunct w:val="0"/>
              <w:autoSpaceDE w:val="0"/>
              <w:autoSpaceDN w:val="0"/>
              <w:adjustRightInd w:val="0"/>
              <w:jc w:val="both"/>
              <w:textAlignment w:val="baseline"/>
              <w:rPr>
                <w:rFonts w:ascii="Times New Roman" w:hAnsi="Times New Roman"/>
              </w:rPr>
            </w:pPr>
            <w:r w:rsidRPr="0008558B">
              <w:rPr>
                <w:rFonts w:ascii="Times New Roman" w:hAnsi="Times New Roman"/>
                <w:sz w:val="22"/>
              </w:rPr>
              <w:t>Средняя окупаемость проектов, финансируемых  в рамках Программы - 2,5 - 3,5 года</w:t>
            </w:r>
          </w:p>
        </w:tc>
      </w:tr>
      <w:tr w:rsidR="0008558B" w:rsidRPr="0008558B" w:rsidTr="007B46A9">
        <w:tblPrEx>
          <w:tblCellMar>
            <w:top w:w="0" w:type="dxa"/>
            <w:bottom w:w="0" w:type="dxa"/>
          </w:tblCellMar>
        </w:tblPrEx>
        <w:tc>
          <w:tcPr>
            <w:tcW w:w="2694" w:type="dxa"/>
          </w:tcPr>
          <w:p w:rsidR="0008558B" w:rsidRPr="0008558B" w:rsidRDefault="0008558B" w:rsidP="007B46A9">
            <w:pPr>
              <w:rPr>
                <w:rFonts w:ascii="Times New Roman" w:hAnsi="Times New Roman"/>
              </w:rPr>
            </w:pPr>
            <w:r w:rsidRPr="0008558B">
              <w:rPr>
                <w:rFonts w:ascii="Times New Roman" w:hAnsi="Times New Roman"/>
              </w:rPr>
              <w:t xml:space="preserve">Система организации </w:t>
            </w:r>
            <w:proofErr w:type="gramStart"/>
            <w:r w:rsidRPr="0008558B">
              <w:rPr>
                <w:rFonts w:ascii="Times New Roman" w:hAnsi="Times New Roman"/>
              </w:rPr>
              <w:t>контроля за</w:t>
            </w:r>
            <w:proofErr w:type="gramEnd"/>
            <w:r w:rsidRPr="0008558B">
              <w:rPr>
                <w:rFonts w:ascii="Times New Roman" w:hAnsi="Times New Roman"/>
              </w:rPr>
              <w:t xml:space="preserve"> исполнением Программы</w:t>
            </w:r>
          </w:p>
        </w:tc>
        <w:tc>
          <w:tcPr>
            <w:tcW w:w="6804" w:type="dxa"/>
          </w:tcPr>
          <w:p w:rsidR="0008558B" w:rsidRPr="0008558B" w:rsidRDefault="0008558B" w:rsidP="007B46A9">
            <w:pPr>
              <w:jc w:val="both"/>
              <w:rPr>
                <w:rFonts w:ascii="Times New Roman" w:hAnsi="Times New Roman"/>
              </w:rPr>
            </w:pPr>
            <w:r w:rsidRPr="0008558B">
              <w:rPr>
                <w:rFonts w:ascii="Times New Roman" w:hAnsi="Times New Roman"/>
              </w:rPr>
              <w:t>Управление ходом реализации Программы осуществляют:</w:t>
            </w:r>
          </w:p>
          <w:p w:rsidR="0008558B" w:rsidRPr="0008558B" w:rsidRDefault="0008558B" w:rsidP="0008558B">
            <w:pPr>
              <w:numPr>
                <w:ilvl w:val="0"/>
                <w:numId w:val="3"/>
              </w:numPr>
              <w:overflowPunct w:val="0"/>
              <w:autoSpaceDE w:val="0"/>
              <w:autoSpaceDN w:val="0"/>
              <w:adjustRightInd w:val="0"/>
              <w:ind w:left="0" w:firstLine="34"/>
              <w:jc w:val="both"/>
              <w:textAlignment w:val="baseline"/>
              <w:rPr>
                <w:rFonts w:ascii="Times New Roman" w:hAnsi="Times New Roman"/>
              </w:rPr>
            </w:pPr>
            <w:r w:rsidRPr="0008558B">
              <w:rPr>
                <w:rFonts w:ascii="Times New Roman" w:hAnsi="Times New Roman"/>
              </w:rPr>
              <w:t xml:space="preserve">органы местного самоуправления </w:t>
            </w:r>
            <w:proofErr w:type="spellStart"/>
            <w:r w:rsidRPr="0008558B">
              <w:rPr>
                <w:rFonts w:ascii="Times New Roman" w:hAnsi="Times New Roman"/>
              </w:rPr>
              <w:t>г</w:t>
            </w:r>
            <w:proofErr w:type="gramStart"/>
            <w:r w:rsidRPr="0008558B">
              <w:rPr>
                <w:rFonts w:ascii="Times New Roman" w:hAnsi="Times New Roman"/>
              </w:rPr>
              <w:t>.С</w:t>
            </w:r>
            <w:proofErr w:type="gramEnd"/>
            <w:r w:rsidRPr="0008558B">
              <w:rPr>
                <w:rFonts w:ascii="Times New Roman" w:hAnsi="Times New Roman"/>
              </w:rPr>
              <w:t>аров</w:t>
            </w:r>
            <w:proofErr w:type="spellEnd"/>
            <w:r w:rsidRPr="0008558B">
              <w:rPr>
                <w:rFonts w:ascii="Times New Roman" w:hAnsi="Times New Roman"/>
              </w:rPr>
              <w:t>;</w:t>
            </w:r>
          </w:p>
          <w:p w:rsidR="0008558B" w:rsidRPr="0008558B" w:rsidRDefault="0008558B" w:rsidP="0008558B">
            <w:pPr>
              <w:numPr>
                <w:ilvl w:val="0"/>
                <w:numId w:val="3"/>
              </w:numPr>
              <w:overflowPunct w:val="0"/>
              <w:autoSpaceDE w:val="0"/>
              <w:autoSpaceDN w:val="0"/>
              <w:adjustRightInd w:val="0"/>
              <w:ind w:left="0" w:firstLine="34"/>
              <w:jc w:val="both"/>
              <w:textAlignment w:val="baseline"/>
              <w:rPr>
                <w:rFonts w:ascii="Times New Roman" w:hAnsi="Times New Roman"/>
              </w:rPr>
            </w:pPr>
            <w:r w:rsidRPr="0008558B">
              <w:rPr>
                <w:rFonts w:ascii="Times New Roman" w:hAnsi="Times New Roman"/>
              </w:rPr>
              <w:t>руководители предприятий и учреждений;</w:t>
            </w:r>
          </w:p>
          <w:p w:rsidR="0008558B" w:rsidRPr="0008558B" w:rsidRDefault="0008558B" w:rsidP="0008558B">
            <w:pPr>
              <w:numPr>
                <w:ilvl w:val="0"/>
                <w:numId w:val="3"/>
              </w:numPr>
              <w:overflowPunct w:val="0"/>
              <w:autoSpaceDE w:val="0"/>
              <w:autoSpaceDN w:val="0"/>
              <w:adjustRightInd w:val="0"/>
              <w:ind w:left="0" w:firstLine="34"/>
              <w:jc w:val="both"/>
              <w:textAlignment w:val="baseline"/>
              <w:rPr>
                <w:rFonts w:ascii="Times New Roman" w:hAnsi="Times New Roman"/>
              </w:rPr>
            </w:pPr>
            <w:r w:rsidRPr="0008558B">
              <w:rPr>
                <w:rFonts w:ascii="Times New Roman" w:hAnsi="Times New Roman"/>
              </w:rPr>
              <w:t>дирекция ОАО «</w:t>
            </w:r>
            <w:proofErr w:type="spellStart"/>
            <w:r w:rsidRPr="0008558B">
              <w:rPr>
                <w:rFonts w:ascii="Times New Roman" w:hAnsi="Times New Roman"/>
              </w:rPr>
              <w:t>ВНИИЭФ-Конверсия</w:t>
            </w:r>
            <w:proofErr w:type="spellEnd"/>
            <w:r w:rsidRPr="0008558B">
              <w:rPr>
                <w:rFonts w:ascii="Times New Roman" w:hAnsi="Times New Roman"/>
              </w:rPr>
              <w:t>»;</w:t>
            </w:r>
          </w:p>
          <w:p w:rsidR="0008558B" w:rsidRPr="0008558B" w:rsidRDefault="0008558B" w:rsidP="0008558B">
            <w:pPr>
              <w:numPr>
                <w:ilvl w:val="0"/>
                <w:numId w:val="3"/>
              </w:numPr>
              <w:overflowPunct w:val="0"/>
              <w:autoSpaceDE w:val="0"/>
              <w:autoSpaceDN w:val="0"/>
              <w:adjustRightInd w:val="0"/>
              <w:ind w:left="0" w:firstLine="34"/>
              <w:jc w:val="both"/>
              <w:textAlignment w:val="baseline"/>
              <w:rPr>
                <w:rFonts w:ascii="Times New Roman" w:hAnsi="Times New Roman"/>
              </w:rPr>
            </w:pPr>
            <w:r w:rsidRPr="0008558B">
              <w:rPr>
                <w:rFonts w:ascii="Times New Roman" w:hAnsi="Times New Roman"/>
              </w:rPr>
              <w:t>попечительские советы и дирекции фондов Инвестиционной зоны.</w:t>
            </w:r>
          </w:p>
          <w:p w:rsidR="0008558B" w:rsidRPr="0008558B" w:rsidRDefault="0008558B" w:rsidP="007B46A9">
            <w:pPr>
              <w:jc w:val="both"/>
              <w:rPr>
                <w:rFonts w:ascii="Times New Roman" w:hAnsi="Times New Roman"/>
              </w:rPr>
            </w:pPr>
            <w:r w:rsidRPr="0008558B">
              <w:rPr>
                <w:rFonts w:ascii="Times New Roman" w:hAnsi="Times New Roman"/>
              </w:rPr>
              <w:t xml:space="preserve">Общую координацию и контроль за ходом реализации Программы осуществляет Совет директоров </w:t>
            </w:r>
            <w:proofErr w:type="spellStart"/>
            <w:r w:rsidRPr="0008558B">
              <w:rPr>
                <w:rFonts w:ascii="Times New Roman" w:hAnsi="Times New Roman"/>
              </w:rPr>
              <w:t>г</w:t>
            </w:r>
            <w:proofErr w:type="gramStart"/>
            <w:r w:rsidRPr="0008558B">
              <w:rPr>
                <w:rFonts w:ascii="Times New Roman" w:hAnsi="Times New Roman"/>
              </w:rPr>
              <w:t>.С</w:t>
            </w:r>
            <w:proofErr w:type="gramEnd"/>
            <w:r w:rsidRPr="0008558B">
              <w:rPr>
                <w:rFonts w:ascii="Times New Roman" w:hAnsi="Times New Roman"/>
              </w:rPr>
              <w:t>аров</w:t>
            </w:r>
            <w:proofErr w:type="spellEnd"/>
            <w:r w:rsidRPr="0008558B">
              <w:rPr>
                <w:rFonts w:ascii="Times New Roman" w:hAnsi="Times New Roman"/>
              </w:rPr>
              <w:t xml:space="preserve"> в составе:</w:t>
            </w:r>
          </w:p>
          <w:p w:rsidR="0008558B" w:rsidRPr="0008558B" w:rsidRDefault="0008558B" w:rsidP="007B46A9">
            <w:pPr>
              <w:jc w:val="both"/>
              <w:rPr>
                <w:rFonts w:ascii="Times New Roman" w:hAnsi="Times New Roman"/>
              </w:rPr>
            </w:pPr>
            <w:r w:rsidRPr="0008558B">
              <w:rPr>
                <w:rFonts w:ascii="Times New Roman" w:hAnsi="Times New Roman"/>
              </w:rPr>
              <w:t xml:space="preserve"> - руководители органов местного самоуправления;</w:t>
            </w:r>
          </w:p>
          <w:p w:rsidR="0008558B" w:rsidRPr="0008558B" w:rsidRDefault="0008558B" w:rsidP="007B46A9">
            <w:pPr>
              <w:jc w:val="both"/>
              <w:rPr>
                <w:rFonts w:ascii="Times New Roman" w:hAnsi="Times New Roman"/>
              </w:rPr>
            </w:pPr>
            <w:r w:rsidRPr="0008558B">
              <w:rPr>
                <w:rFonts w:ascii="Times New Roman" w:hAnsi="Times New Roman"/>
              </w:rPr>
              <w:t xml:space="preserve"> - дирекция РФЯЦ-ВНИИЭФ, ЭМЗ «Авангард»;</w:t>
            </w:r>
          </w:p>
          <w:p w:rsidR="0008558B" w:rsidRPr="0008558B" w:rsidRDefault="0008558B" w:rsidP="007B46A9">
            <w:pPr>
              <w:jc w:val="both"/>
              <w:rPr>
                <w:rFonts w:ascii="Times New Roman" w:hAnsi="Times New Roman"/>
              </w:rPr>
            </w:pPr>
            <w:r w:rsidRPr="0008558B">
              <w:rPr>
                <w:rFonts w:ascii="Times New Roman" w:hAnsi="Times New Roman"/>
              </w:rPr>
              <w:lastRenderedPageBreak/>
              <w:t xml:space="preserve"> -председатель Совета директоров ОАО «</w:t>
            </w:r>
            <w:proofErr w:type="spellStart"/>
            <w:r w:rsidRPr="0008558B">
              <w:rPr>
                <w:rFonts w:ascii="Times New Roman" w:hAnsi="Times New Roman"/>
              </w:rPr>
              <w:t>ВНИИЭФ-Конверсия</w:t>
            </w:r>
            <w:proofErr w:type="spellEnd"/>
            <w:r w:rsidRPr="0008558B">
              <w:rPr>
                <w:rFonts w:ascii="Times New Roman" w:hAnsi="Times New Roman"/>
              </w:rPr>
              <w:t xml:space="preserve">»; </w:t>
            </w:r>
          </w:p>
          <w:p w:rsidR="0008558B" w:rsidRPr="0008558B" w:rsidRDefault="0008558B" w:rsidP="007B46A9">
            <w:pPr>
              <w:jc w:val="both"/>
              <w:rPr>
                <w:rFonts w:ascii="Times New Roman" w:hAnsi="Times New Roman"/>
              </w:rPr>
            </w:pPr>
            <w:r w:rsidRPr="0008558B">
              <w:rPr>
                <w:rFonts w:ascii="Times New Roman" w:hAnsi="Times New Roman"/>
              </w:rPr>
              <w:t xml:space="preserve"> - председатель Совета директоров ОАО "Авангард-Конверсия".</w:t>
            </w:r>
          </w:p>
          <w:p w:rsidR="0008558B" w:rsidRPr="0008558B" w:rsidRDefault="0008558B" w:rsidP="007B46A9">
            <w:pPr>
              <w:jc w:val="both"/>
              <w:rPr>
                <w:rFonts w:ascii="Times New Roman" w:hAnsi="Times New Roman"/>
              </w:rPr>
            </w:pPr>
            <w:r w:rsidRPr="0008558B">
              <w:rPr>
                <w:rFonts w:ascii="Times New Roman" w:hAnsi="Times New Roman"/>
              </w:rPr>
              <w:t xml:space="preserve">Финансовый </w:t>
            </w:r>
            <w:proofErr w:type="gramStart"/>
            <w:r w:rsidRPr="0008558B">
              <w:rPr>
                <w:rFonts w:ascii="Times New Roman" w:hAnsi="Times New Roman"/>
              </w:rPr>
              <w:t>контроль за</w:t>
            </w:r>
            <w:proofErr w:type="gramEnd"/>
            <w:r w:rsidRPr="0008558B">
              <w:rPr>
                <w:rFonts w:ascii="Times New Roman" w:hAnsi="Times New Roman"/>
              </w:rPr>
              <w:t xml:space="preserve"> расходованием инвестиционных средств осуществляется путём проведения ежегодного аудита. </w:t>
            </w:r>
            <w:proofErr w:type="gramStart"/>
            <w:r w:rsidRPr="0008558B">
              <w:rPr>
                <w:rFonts w:ascii="Times New Roman" w:hAnsi="Times New Roman"/>
              </w:rPr>
              <w:t>Контроль за</w:t>
            </w:r>
            <w:proofErr w:type="gramEnd"/>
            <w:r w:rsidRPr="0008558B">
              <w:rPr>
                <w:rFonts w:ascii="Times New Roman" w:hAnsi="Times New Roman"/>
              </w:rPr>
              <w:t xml:space="preserve"> расходованием бюджетных средств осуществляют ревизорская группа </w:t>
            </w:r>
            <w:proofErr w:type="spellStart"/>
            <w:r w:rsidRPr="0008558B">
              <w:rPr>
                <w:rFonts w:ascii="Times New Roman" w:hAnsi="Times New Roman"/>
              </w:rPr>
              <w:t>горфо</w:t>
            </w:r>
            <w:proofErr w:type="spellEnd"/>
            <w:r w:rsidRPr="0008558B">
              <w:rPr>
                <w:rFonts w:ascii="Times New Roman" w:hAnsi="Times New Roman"/>
              </w:rPr>
              <w:t>, КРУ Минфина, Счётная палата Государственной Думы</w:t>
            </w:r>
          </w:p>
        </w:tc>
      </w:tr>
    </w:tbl>
    <w:p w:rsidR="0008558B" w:rsidRPr="0008558B" w:rsidRDefault="0008558B" w:rsidP="0008558B">
      <w:pPr>
        <w:pStyle w:val="31"/>
        <w:ind w:left="1985" w:hanging="1265"/>
        <w:jc w:val="center"/>
        <w:rPr>
          <w:rFonts w:ascii="Times New Roman" w:hAnsi="Times New Roman"/>
          <w:b/>
          <w:sz w:val="28"/>
        </w:rPr>
      </w:pPr>
      <w:r w:rsidRPr="0008558B">
        <w:rPr>
          <w:rFonts w:ascii="Times New Roman" w:hAnsi="Times New Roman"/>
          <w:position w:val="10"/>
          <w:sz w:val="24"/>
        </w:rPr>
        <w:lastRenderedPageBreak/>
        <w:br w:type="page"/>
      </w:r>
      <w:r w:rsidRPr="0008558B">
        <w:rPr>
          <w:rFonts w:ascii="Times New Roman" w:hAnsi="Times New Roman"/>
          <w:b/>
          <w:sz w:val="28"/>
        </w:rPr>
        <w:lastRenderedPageBreak/>
        <w:t>Введение</w:t>
      </w:r>
    </w:p>
    <w:p w:rsidR="0008558B" w:rsidRPr="0008558B" w:rsidRDefault="0008558B" w:rsidP="0008558B">
      <w:pPr>
        <w:pStyle w:val="31"/>
        <w:ind w:left="426"/>
        <w:rPr>
          <w:rFonts w:ascii="Times New Roman" w:hAnsi="Times New Roman"/>
          <w:sz w:val="24"/>
        </w:rPr>
      </w:pPr>
    </w:p>
    <w:p w:rsidR="0008558B" w:rsidRPr="0008558B" w:rsidRDefault="0008558B" w:rsidP="0008558B">
      <w:pPr>
        <w:pStyle w:val="20"/>
        <w:ind w:firstLine="709"/>
        <w:rPr>
          <w:rFonts w:ascii="Times New Roman" w:hAnsi="Times New Roman"/>
          <w:kern w:val="28"/>
          <w:sz w:val="24"/>
        </w:rPr>
      </w:pPr>
      <w:proofErr w:type="gramStart"/>
      <w:r w:rsidRPr="0008558B">
        <w:rPr>
          <w:rFonts w:ascii="Times New Roman" w:hAnsi="Times New Roman"/>
          <w:kern w:val="28"/>
          <w:sz w:val="24"/>
        </w:rPr>
        <w:t xml:space="preserve">Разработка целевой Программы социально-экономического развития города </w:t>
      </w:r>
      <w:proofErr w:type="spellStart"/>
      <w:r w:rsidRPr="0008558B">
        <w:rPr>
          <w:rFonts w:ascii="Times New Roman" w:hAnsi="Times New Roman"/>
          <w:kern w:val="28"/>
          <w:sz w:val="24"/>
        </w:rPr>
        <w:t>Саров</w:t>
      </w:r>
      <w:proofErr w:type="spellEnd"/>
      <w:r w:rsidRPr="0008558B">
        <w:rPr>
          <w:rFonts w:ascii="Times New Roman" w:hAnsi="Times New Roman"/>
          <w:kern w:val="28"/>
          <w:sz w:val="24"/>
        </w:rPr>
        <w:t xml:space="preserve"> на 1998-2000 годы (далее именуется  Программа) осуществлена в соответствии с постановлением Правительства Российской Федерации от 28 июня 1996 года №762 “Об утверждении Федеральной комплексной программы развития малых и средних городов Российской Федерации в условиях экономической реформы“, предусматривающего подготовку в 1997-1998 годы отдельной подпрограммы “Развитие малых и средних закрытых  административно-территориальных образований “ (п.2 Перечня</w:t>
      </w:r>
      <w:proofErr w:type="gramEnd"/>
      <w:r w:rsidRPr="0008558B">
        <w:rPr>
          <w:rFonts w:ascii="Times New Roman" w:hAnsi="Times New Roman"/>
          <w:kern w:val="28"/>
          <w:sz w:val="24"/>
        </w:rPr>
        <w:t xml:space="preserve"> мероприятий по обеспечению программы на 1997-1998 годы). Основанием для ее разработки также являются поручения и приказы по Минатому РФ от 4 ноября 1996г. №678, от 3 декабря 1996г. №25 – 10/88, от 28 ноября 1997г. №795.</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 xml:space="preserve">Программа нацелена на сохранение и развитие научно-производственного и кадрового потенциала ЗАТО города </w:t>
      </w:r>
      <w:proofErr w:type="spellStart"/>
      <w:r w:rsidRPr="0008558B">
        <w:rPr>
          <w:rFonts w:ascii="Times New Roman" w:hAnsi="Times New Roman"/>
          <w:kern w:val="28"/>
          <w:sz w:val="24"/>
        </w:rPr>
        <w:t>Саров</w:t>
      </w:r>
      <w:proofErr w:type="spellEnd"/>
      <w:r w:rsidRPr="0008558B">
        <w:rPr>
          <w:rFonts w:ascii="Times New Roman" w:hAnsi="Times New Roman"/>
          <w:kern w:val="28"/>
          <w:sz w:val="24"/>
        </w:rPr>
        <w:t xml:space="preserve">, повышение эффективности его использования в обеспечении оборонной и экономической безопасности страны, укрепление </w:t>
      </w:r>
      <w:proofErr w:type="spellStart"/>
      <w:r w:rsidRPr="0008558B">
        <w:rPr>
          <w:rFonts w:ascii="Times New Roman" w:hAnsi="Times New Roman"/>
          <w:kern w:val="28"/>
          <w:sz w:val="24"/>
        </w:rPr>
        <w:t>ресурсно</w:t>
      </w:r>
      <w:proofErr w:type="spellEnd"/>
      <w:r w:rsidRPr="0008558B">
        <w:rPr>
          <w:rFonts w:ascii="Times New Roman" w:hAnsi="Times New Roman"/>
          <w:kern w:val="28"/>
          <w:sz w:val="24"/>
        </w:rPr>
        <w:t xml:space="preserve">- финансовой базы и в перспективе – переход к бездотационному развитию муниципального образования </w:t>
      </w:r>
      <w:proofErr w:type="spellStart"/>
      <w:r w:rsidRPr="0008558B">
        <w:rPr>
          <w:rFonts w:ascii="Times New Roman" w:hAnsi="Times New Roman"/>
          <w:kern w:val="28"/>
          <w:sz w:val="24"/>
        </w:rPr>
        <w:t>г</w:t>
      </w:r>
      <w:proofErr w:type="gramStart"/>
      <w:r w:rsidRPr="0008558B">
        <w:rPr>
          <w:rFonts w:ascii="Times New Roman" w:hAnsi="Times New Roman"/>
          <w:kern w:val="28"/>
          <w:sz w:val="24"/>
        </w:rPr>
        <w:t>.С</w:t>
      </w:r>
      <w:proofErr w:type="gramEnd"/>
      <w:r w:rsidRPr="0008558B">
        <w:rPr>
          <w:rFonts w:ascii="Times New Roman" w:hAnsi="Times New Roman"/>
          <w:kern w:val="28"/>
          <w:sz w:val="24"/>
        </w:rPr>
        <w:t>аров</w:t>
      </w:r>
      <w:proofErr w:type="spellEnd"/>
      <w:r w:rsidRPr="0008558B">
        <w:rPr>
          <w:rFonts w:ascii="Times New Roman" w:hAnsi="Times New Roman"/>
          <w:kern w:val="28"/>
          <w:sz w:val="24"/>
        </w:rPr>
        <w:t xml:space="preserve">. Предусмотренная в ней система программных мероприятий преимущественно направлена на решение проблем, требующих совместного решения на федеральном и городском (муниципальном) уровнях. </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 xml:space="preserve">Особенностью Программы является  ее ориентация не только на обеспечение социально-культурных потребностей населения, но и решение  проблем  конверсии градообразующих предприятий с использованием для этих целей имеющихся внутренних ресурсов. </w:t>
      </w:r>
    </w:p>
    <w:p w:rsidR="0008558B" w:rsidRPr="0008558B" w:rsidRDefault="0008558B" w:rsidP="0008558B">
      <w:pPr>
        <w:pStyle w:val="31"/>
        <w:ind w:firstLine="709"/>
        <w:jc w:val="both"/>
        <w:rPr>
          <w:rFonts w:ascii="Times New Roman" w:hAnsi="Times New Roman"/>
          <w:kern w:val="28"/>
          <w:sz w:val="24"/>
        </w:rPr>
      </w:pPr>
      <w:r w:rsidRPr="0008558B">
        <w:rPr>
          <w:rFonts w:ascii="Times New Roman" w:hAnsi="Times New Roman"/>
          <w:kern w:val="28"/>
          <w:sz w:val="24"/>
        </w:rPr>
        <w:t>Программа разработана в соответствии с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Данный порядок утвержден постановлением Правительства Российской Федерации от 26 июня 1995г. №594.</w:t>
      </w:r>
    </w:p>
    <w:p w:rsidR="0008558B" w:rsidRPr="0008558B" w:rsidRDefault="0008558B" w:rsidP="0008558B">
      <w:pPr>
        <w:pStyle w:val="31"/>
        <w:ind w:firstLine="709"/>
        <w:jc w:val="both"/>
        <w:rPr>
          <w:rFonts w:ascii="Times New Roman" w:hAnsi="Times New Roman"/>
          <w:kern w:val="28"/>
          <w:sz w:val="24"/>
        </w:rPr>
      </w:pPr>
    </w:p>
    <w:p w:rsidR="0008558B" w:rsidRPr="0008558B" w:rsidRDefault="0008558B" w:rsidP="0008558B">
      <w:pPr>
        <w:pStyle w:val="2"/>
        <w:ind w:firstLine="567"/>
        <w:jc w:val="center"/>
        <w:rPr>
          <w:rFonts w:ascii="Times New Roman" w:hAnsi="Times New Roman"/>
          <w:i w:val="0"/>
          <w:sz w:val="28"/>
        </w:rPr>
      </w:pPr>
      <w:r w:rsidRPr="0008558B">
        <w:rPr>
          <w:rFonts w:ascii="Times New Roman" w:hAnsi="Times New Roman"/>
          <w:i w:val="0"/>
          <w:kern w:val="28"/>
          <w:position w:val="10"/>
          <w:sz w:val="28"/>
        </w:rPr>
        <w:t>1. Содержание проблемы и обоснование необходимости ее решения программными методами</w:t>
      </w:r>
    </w:p>
    <w:p w:rsidR="0008558B" w:rsidRPr="0008558B" w:rsidRDefault="0008558B" w:rsidP="0008558B">
      <w:pPr>
        <w:pStyle w:val="20"/>
        <w:ind w:firstLine="567"/>
        <w:rPr>
          <w:rFonts w:ascii="Times New Roman" w:hAnsi="Times New Roman"/>
          <w:kern w:val="28"/>
          <w:sz w:val="24"/>
        </w:rPr>
      </w:pPr>
      <w:r w:rsidRPr="0008558B">
        <w:rPr>
          <w:rFonts w:ascii="Times New Roman" w:hAnsi="Times New Roman"/>
          <w:kern w:val="28"/>
          <w:sz w:val="24"/>
        </w:rPr>
        <w:t xml:space="preserve">Город </w:t>
      </w:r>
      <w:proofErr w:type="spellStart"/>
      <w:r w:rsidRPr="0008558B">
        <w:rPr>
          <w:rFonts w:ascii="Times New Roman" w:hAnsi="Times New Roman"/>
          <w:kern w:val="28"/>
          <w:sz w:val="24"/>
        </w:rPr>
        <w:t>Саров</w:t>
      </w:r>
      <w:proofErr w:type="spellEnd"/>
      <w:r w:rsidRPr="0008558B">
        <w:rPr>
          <w:rFonts w:ascii="Times New Roman" w:hAnsi="Times New Roman"/>
          <w:kern w:val="28"/>
          <w:sz w:val="24"/>
        </w:rPr>
        <w:t xml:space="preserve"> по составу своей экономической базы, основу которой образуют Всероссийский научно-исследовательский институт экспериментальной физики (ВНИИЭФ) и </w:t>
      </w:r>
      <w:proofErr w:type="spellStart"/>
      <w:proofErr w:type="gramStart"/>
      <w:r w:rsidRPr="0008558B">
        <w:rPr>
          <w:rFonts w:ascii="Times New Roman" w:hAnsi="Times New Roman"/>
          <w:kern w:val="28"/>
          <w:sz w:val="24"/>
        </w:rPr>
        <w:t>электро-механический</w:t>
      </w:r>
      <w:proofErr w:type="spellEnd"/>
      <w:proofErr w:type="gramEnd"/>
      <w:r w:rsidRPr="0008558B">
        <w:rPr>
          <w:rFonts w:ascii="Times New Roman" w:hAnsi="Times New Roman"/>
          <w:kern w:val="28"/>
          <w:sz w:val="24"/>
        </w:rPr>
        <w:t xml:space="preserve"> завод “Авангард”, является одним из ведущих федеральных оборонных ядерных центров страны. Созданный свыше полувека назад для проектирования отечественной атомной бомбы, он накопил научно-производственный и кадровый потенциал, позволивший решать сложнейшие научно-технические и промышленно-технологические задачи в области разработки, изготовления, испытания и сопровождения различных типов ядерного оружия. </w:t>
      </w:r>
    </w:p>
    <w:p w:rsidR="0008558B" w:rsidRPr="0008558B" w:rsidRDefault="0008558B" w:rsidP="0008558B">
      <w:pPr>
        <w:pStyle w:val="20"/>
        <w:ind w:firstLine="567"/>
        <w:rPr>
          <w:rFonts w:ascii="Times New Roman" w:hAnsi="Times New Roman"/>
          <w:kern w:val="28"/>
          <w:sz w:val="24"/>
        </w:rPr>
      </w:pPr>
      <w:r w:rsidRPr="0008558B">
        <w:rPr>
          <w:rFonts w:ascii="Times New Roman" w:hAnsi="Times New Roman"/>
          <w:kern w:val="28"/>
          <w:sz w:val="24"/>
        </w:rPr>
        <w:t xml:space="preserve">Сегодня и в обозримой перспективе обладание Россией ядерным оружием остается важнейшим фактором, обеспечивающим безопасность страны. Поскольку ядерное оружие России сохранит свою исключительную роль в обороне на длительный период, стране предстоит сохранять и поддерживать нормальное функционирование своего оборонного ядерного комплекса. РФЯЦ-ВНИИЭФ был и остается важнейшим компонентом этого комплекса, развивающим науку о ядерном и термоядерном оружии, технологию его разработки. РФЯЦ-ВНИИЭФ также является исполнителем работ по повышению безопасности эксплуатации этого оружия. </w:t>
      </w:r>
    </w:p>
    <w:p w:rsidR="0008558B" w:rsidRPr="0008558B" w:rsidRDefault="0008558B" w:rsidP="0008558B">
      <w:pPr>
        <w:pStyle w:val="20"/>
        <w:ind w:firstLine="567"/>
        <w:rPr>
          <w:rFonts w:ascii="Times New Roman" w:hAnsi="Times New Roman"/>
          <w:kern w:val="28"/>
          <w:sz w:val="24"/>
        </w:rPr>
      </w:pPr>
      <w:r w:rsidRPr="0008558B">
        <w:rPr>
          <w:rFonts w:ascii="Times New Roman" w:hAnsi="Times New Roman"/>
          <w:kern w:val="28"/>
          <w:sz w:val="24"/>
        </w:rPr>
        <w:t>В процессе многолетней деятельности по основной тематике учеными РФЯ</w:t>
      </w:r>
      <w:proofErr w:type="gramStart"/>
      <w:r w:rsidRPr="0008558B">
        <w:rPr>
          <w:rFonts w:ascii="Times New Roman" w:hAnsi="Times New Roman"/>
          <w:kern w:val="28"/>
          <w:sz w:val="24"/>
        </w:rPr>
        <w:t>Ц-</w:t>
      </w:r>
      <w:proofErr w:type="gramEnd"/>
      <w:r w:rsidRPr="0008558B">
        <w:rPr>
          <w:rFonts w:ascii="Times New Roman" w:hAnsi="Times New Roman"/>
          <w:kern w:val="28"/>
          <w:sz w:val="24"/>
        </w:rPr>
        <w:t xml:space="preserve"> ВНИИЭФ разработаны уникальные технологии двойного назначения, значительная часть которых еще ждет своего применения. В последние годы здесь проводятся разработки в интересах ряда гражданских отраслей народного хозяйства, включая работы по безопасности ядерной энергетики, по заказам нефтяной и газовой промышленности, в области экологии, создания образцов медицинской техники, альтернативных источников энергии, компьютерной техники и микроэлектроники.</w:t>
      </w:r>
    </w:p>
    <w:p w:rsidR="0008558B" w:rsidRPr="0008558B" w:rsidRDefault="0008558B" w:rsidP="0008558B">
      <w:pPr>
        <w:pStyle w:val="20"/>
        <w:ind w:firstLine="567"/>
        <w:rPr>
          <w:rFonts w:ascii="Times New Roman" w:hAnsi="Times New Roman"/>
          <w:kern w:val="28"/>
          <w:sz w:val="24"/>
        </w:rPr>
      </w:pPr>
      <w:r w:rsidRPr="0008558B">
        <w:rPr>
          <w:rFonts w:ascii="Times New Roman" w:hAnsi="Times New Roman"/>
          <w:kern w:val="28"/>
          <w:sz w:val="24"/>
        </w:rPr>
        <w:t xml:space="preserve">Вместе с тем, произошедшее по сравнению с 1990 годом снижение объёма работ по </w:t>
      </w:r>
      <w:r w:rsidRPr="0008558B">
        <w:rPr>
          <w:rFonts w:ascii="Times New Roman" w:hAnsi="Times New Roman"/>
          <w:kern w:val="28"/>
          <w:sz w:val="24"/>
        </w:rPr>
        <w:lastRenderedPageBreak/>
        <w:t xml:space="preserve">оборонной тематике в РФЯЦ-ВНИИЭФ и на заводе "Авангард" далеко не в полной мере возмещается наращиванием работ по гражданским направлениям. Происходит это, во-первых, из-за того, что бюджетное финансирование работ по конверсионной тематике ведётся в недостаточных объёмах, а во-вторых, из-за того, что платёжеспособный спрос на высокотехнологичные разработки остаётся в России на низком уровне. В результате не в полной мере используется накопленный научно-технический потенциал коллективов, существует постоянная угроза сокращения кадров и увольнения части сотрудников. Тревожит возможный всплеск безработицы в </w:t>
      </w:r>
      <w:proofErr w:type="gramStart"/>
      <w:r w:rsidRPr="0008558B">
        <w:rPr>
          <w:rFonts w:ascii="Times New Roman" w:hAnsi="Times New Roman"/>
          <w:kern w:val="28"/>
          <w:sz w:val="24"/>
        </w:rPr>
        <w:t>условиях</w:t>
      </w:r>
      <w:proofErr w:type="gramEnd"/>
      <w:r w:rsidRPr="0008558B">
        <w:rPr>
          <w:rFonts w:ascii="Times New Roman" w:hAnsi="Times New Roman"/>
          <w:kern w:val="28"/>
          <w:sz w:val="24"/>
        </w:rPr>
        <w:t xml:space="preserve"> ЗАТО с его крайне ограниченными возможностями трудоустройства специалистов, высвобождаемых с основных предприятий.</w:t>
      </w:r>
    </w:p>
    <w:p w:rsidR="0008558B" w:rsidRPr="0008558B" w:rsidRDefault="0008558B" w:rsidP="0008558B">
      <w:pPr>
        <w:pStyle w:val="20"/>
        <w:ind w:firstLine="567"/>
        <w:rPr>
          <w:rFonts w:ascii="Times New Roman" w:hAnsi="Times New Roman"/>
          <w:kern w:val="28"/>
          <w:sz w:val="24"/>
        </w:rPr>
      </w:pPr>
      <w:r w:rsidRPr="0008558B">
        <w:rPr>
          <w:rFonts w:ascii="Times New Roman" w:hAnsi="Times New Roman"/>
          <w:kern w:val="28"/>
          <w:sz w:val="24"/>
        </w:rPr>
        <w:t>Положение усугубляется неритмичностью финансирования за выполненные работы по государственному оборонному заказу и хроническими задержками выплаты заработной платы.</w:t>
      </w:r>
    </w:p>
    <w:p w:rsidR="0008558B" w:rsidRPr="0008558B" w:rsidRDefault="0008558B" w:rsidP="0008558B">
      <w:pPr>
        <w:pStyle w:val="20"/>
        <w:ind w:firstLine="567"/>
        <w:rPr>
          <w:rFonts w:ascii="Times New Roman" w:hAnsi="Times New Roman"/>
          <w:kern w:val="28"/>
          <w:sz w:val="24"/>
        </w:rPr>
      </w:pPr>
      <w:r w:rsidRPr="0008558B">
        <w:rPr>
          <w:rFonts w:ascii="Times New Roman" w:hAnsi="Times New Roman"/>
          <w:kern w:val="28"/>
          <w:sz w:val="24"/>
        </w:rPr>
        <w:t>Требуются существенные вложения из федерального бюджета на финансирование работ по проведению фундаментальных и прикладных исследований в РФЯЦ-ВНИИЭФ. Сохранение в дальнейшем низкого уровня финансирования таит в себе опасность деградации уникального научного потенциала. С учётом того, что, по оценкам экспертов, ёмкость мирового рынка фундаментальных идей и разработок в среднесрочной и долгосрочной перспективе определяется очень высоко, обеспечение базового уровня финансирования научных исследований и разработок для сохранения научного потенциала является необходимой основой закрепления России на рынке высоких технологий.</w:t>
      </w:r>
    </w:p>
    <w:p w:rsidR="0008558B" w:rsidRPr="0008558B" w:rsidRDefault="0008558B" w:rsidP="0008558B">
      <w:pPr>
        <w:pStyle w:val="20"/>
        <w:ind w:firstLine="567"/>
        <w:rPr>
          <w:rFonts w:ascii="Times New Roman" w:hAnsi="Times New Roman"/>
          <w:kern w:val="28"/>
          <w:sz w:val="24"/>
        </w:rPr>
      </w:pPr>
      <w:r w:rsidRPr="0008558B">
        <w:rPr>
          <w:rFonts w:ascii="Times New Roman" w:hAnsi="Times New Roman"/>
          <w:kern w:val="28"/>
          <w:sz w:val="24"/>
        </w:rPr>
        <w:t xml:space="preserve">В условиях недостаточного и неритмичного государственного финансирования градообразующих предприятий остро встала проблема сохранения и воспроизводства высококвалифицированного кадрового потенциала, во многом определяющего настоящее и будущее базовых предприятий города. </w:t>
      </w:r>
    </w:p>
    <w:p w:rsidR="0008558B" w:rsidRPr="0008558B" w:rsidRDefault="0008558B" w:rsidP="0008558B">
      <w:pPr>
        <w:pStyle w:val="20"/>
        <w:ind w:firstLine="567"/>
        <w:rPr>
          <w:rFonts w:ascii="Times New Roman" w:hAnsi="Times New Roman"/>
          <w:kern w:val="28"/>
          <w:sz w:val="24"/>
        </w:rPr>
      </w:pPr>
      <w:r w:rsidRPr="0008558B">
        <w:rPr>
          <w:rFonts w:ascii="Times New Roman" w:hAnsi="Times New Roman"/>
          <w:kern w:val="28"/>
          <w:sz w:val="24"/>
        </w:rPr>
        <w:t>Её решение осложняется, с одной стороны, отсутствием необходимых структур, содействующих трансформации рабочих мест, освоению и продвижению наукоемких технологий и технологий двойного назначения на рынок. С другой - сокращением бюджетных затрат на обеспечение социальной комфортности и престижности профессиональной деятельности.</w:t>
      </w:r>
    </w:p>
    <w:p w:rsidR="0008558B" w:rsidRPr="0008558B" w:rsidRDefault="0008558B" w:rsidP="0008558B">
      <w:pPr>
        <w:pStyle w:val="20"/>
        <w:ind w:firstLine="567"/>
        <w:rPr>
          <w:rFonts w:ascii="Times New Roman" w:hAnsi="Times New Roman"/>
          <w:kern w:val="28"/>
          <w:sz w:val="24"/>
        </w:rPr>
      </w:pPr>
      <w:r w:rsidRPr="0008558B">
        <w:rPr>
          <w:rFonts w:ascii="Times New Roman" w:hAnsi="Times New Roman"/>
          <w:kern w:val="28"/>
          <w:sz w:val="24"/>
        </w:rPr>
        <w:t>Вследствие снижения социальной привлекательности и ухудшения условий жизнедеятельности города для работников научно-производственного комплекса сократился приток молодых специалистов из лучших вузов страны. Молодые жители города, получившие хорошее образование, как правило, не возвращаются в город в связи с низким уровнем оплаты труда и отсутствием перспектив на получение жилья. Время ожидания в очереди на получение квартиры за последние годы увеличилось более чем в два раза и составляет в настоящее время порядка 15 лет.</w:t>
      </w:r>
    </w:p>
    <w:p w:rsidR="0008558B" w:rsidRPr="0008558B" w:rsidRDefault="0008558B" w:rsidP="0008558B">
      <w:pPr>
        <w:pStyle w:val="20"/>
        <w:ind w:firstLine="567"/>
        <w:rPr>
          <w:rFonts w:ascii="Times New Roman" w:hAnsi="Times New Roman"/>
          <w:kern w:val="28"/>
          <w:sz w:val="24"/>
        </w:rPr>
      </w:pPr>
      <w:r w:rsidRPr="0008558B">
        <w:rPr>
          <w:rFonts w:ascii="Times New Roman" w:hAnsi="Times New Roman"/>
          <w:kern w:val="28"/>
          <w:sz w:val="24"/>
        </w:rPr>
        <w:t xml:space="preserve">Назрела острая необходимость в строительстве, модернизации и реконструкции систем </w:t>
      </w:r>
      <w:proofErr w:type="spellStart"/>
      <w:r w:rsidRPr="0008558B">
        <w:rPr>
          <w:rFonts w:ascii="Times New Roman" w:hAnsi="Times New Roman"/>
          <w:kern w:val="28"/>
          <w:sz w:val="24"/>
        </w:rPr>
        <w:t>электро</w:t>
      </w:r>
      <w:proofErr w:type="spellEnd"/>
      <w:r w:rsidRPr="0008558B">
        <w:rPr>
          <w:rFonts w:ascii="Times New Roman" w:hAnsi="Times New Roman"/>
          <w:kern w:val="28"/>
          <w:sz w:val="24"/>
        </w:rPr>
        <w:t xml:space="preserve">- и теплоснабжения, инженерных коммуникаций, сети дорог. Сегодня городские системы жизнеобеспечения выступают сдерживающим фактором развития города, поддержания безопасного функционирования размещенных в нем предприятий </w:t>
      </w:r>
      <w:proofErr w:type="spellStart"/>
      <w:proofErr w:type="gramStart"/>
      <w:r w:rsidRPr="0008558B">
        <w:rPr>
          <w:rFonts w:ascii="Times New Roman" w:hAnsi="Times New Roman"/>
          <w:kern w:val="28"/>
          <w:sz w:val="24"/>
        </w:rPr>
        <w:t>ядерно</w:t>
      </w:r>
      <w:proofErr w:type="spellEnd"/>
      <w:r w:rsidRPr="0008558B">
        <w:rPr>
          <w:rFonts w:ascii="Times New Roman" w:hAnsi="Times New Roman"/>
          <w:kern w:val="28"/>
          <w:sz w:val="24"/>
        </w:rPr>
        <w:t xml:space="preserve"> - производственного</w:t>
      </w:r>
      <w:proofErr w:type="gramEnd"/>
      <w:r w:rsidRPr="0008558B">
        <w:rPr>
          <w:rFonts w:ascii="Times New Roman" w:hAnsi="Times New Roman"/>
          <w:kern w:val="28"/>
          <w:sz w:val="24"/>
        </w:rPr>
        <w:t xml:space="preserve"> комплекса.</w:t>
      </w:r>
    </w:p>
    <w:p w:rsidR="0008558B" w:rsidRPr="0008558B" w:rsidRDefault="0008558B" w:rsidP="0008558B">
      <w:pPr>
        <w:pStyle w:val="20"/>
        <w:ind w:firstLine="567"/>
        <w:rPr>
          <w:rFonts w:ascii="Times New Roman" w:hAnsi="Times New Roman"/>
          <w:kern w:val="28"/>
          <w:sz w:val="24"/>
        </w:rPr>
      </w:pPr>
    </w:p>
    <w:p w:rsidR="0008558B" w:rsidRPr="0008558B" w:rsidRDefault="0008558B" w:rsidP="0008558B">
      <w:pPr>
        <w:pStyle w:val="20"/>
        <w:ind w:firstLine="567"/>
        <w:rPr>
          <w:rFonts w:ascii="Times New Roman" w:hAnsi="Times New Roman"/>
          <w:kern w:val="28"/>
          <w:sz w:val="24"/>
        </w:rPr>
      </w:pPr>
      <w:r w:rsidRPr="0008558B">
        <w:rPr>
          <w:rFonts w:ascii="Times New Roman" w:hAnsi="Times New Roman"/>
          <w:kern w:val="28"/>
          <w:sz w:val="24"/>
        </w:rPr>
        <w:t xml:space="preserve">Ухудшается общее состояние здоровья населения. Показатели смертности более чем в 1,3 раза превышают показатели рождаемости. Отмечена повышенная смертность среди кадровых работников особо опасных производств. Отсутствие должного финансирования профилактических медицинских учреждений, связанных со своевременным выявлением последствий работы людей с </w:t>
      </w:r>
      <w:proofErr w:type="spellStart"/>
      <w:r w:rsidRPr="0008558B">
        <w:rPr>
          <w:rFonts w:ascii="Times New Roman" w:hAnsi="Times New Roman"/>
          <w:kern w:val="28"/>
          <w:sz w:val="24"/>
        </w:rPr>
        <w:t>особоопасными</w:t>
      </w:r>
      <w:proofErr w:type="spellEnd"/>
      <w:r w:rsidRPr="0008558B">
        <w:rPr>
          <w:rFonts w:ascii="Times New Roman" w:hAnsi="Times New Roman"/>
          <w:kern w:val="28"/>
          <w:sz w:val="24"/>
        </w:rPr>
        <w:t xml:space="preserve"> </w:t>
      </w:r>
      <w:r w:rsidRPr="0008558B">
        <w:rPr>
          <w:rFonts w:ascii="Times New Roman" w:hAnsi="Times New Roman"/>
          <w:kern w:val="28"/>
          <w:sz w:val="24"/>
        </w:rPr>
        <w:lastRenderedPageBreak/>
        <w:t xml:space="preserve">материалами, не способствует снижению риска возникновения непредвиденных ситуаций на градообразующих предприятиях. Современная ситуация характеризуется, с одной стороны, чрезвычайной насыщенностью города опасными видами деятельности, с другой стороны - высокой заболеваемостью населения и повышенной частотой врождённых аномалий у детей, ухудшением условий труда и учащением производственных аварий с ущербом для здоровья.  В целях снижения опасности для населения необходимо решить задачи обнаружения, контроля, ограничения и устранения вредных и опасных факторов в области экологии и в условиях труда с учетом возможных аварийных ситуаций. </w:t>
      </w:r>
    </w:p>
    <w:p w:rsidR="0008558B" w:rsidRPr="0008558B" w:rsidRDefault="0008558B" w:rsidP="0008558B">
      <w:pPr>
        <w:pStyle w:val="20"/>
        <w:ind w:firstLine="567"/>
        <w:rPr>
          <w:rFonts w:ascii="Times New Roman" w:hAnsi="Times New Roman"/>
          <w:kern w:val="28"/>
          <w:sz w:val="24"/>
        </w:rPr>
      </w:pPr>
      <w:r w:rsidRPr="0008558B">
        <w:rPr>
          <w:rFonts w:ascii="Times New Roman" w:hAnsi="Times New Roman"/>
          <w:kern w:val="28"/>
          <w:sz w:val="24"/>
        </w:rPr>
        <w:t xml:space="preserve">Для обеспечения экологической безопасности ЗАТО </w:t>
      </w:r>
      <w:proofErr w:type="spellStart"/>
      <w:r w:rsidRPr="0008558B">
        <w:rPr>
          <w:rFonts w:ascii="Times New Roman" w:hAnsi="Times New Roman"/>
          <w:kern w:val="28"/>
          <w:sz w:val="24"/>
        </w:rPr>
        <w:t>г</w:t>
      </w:r>
      <w:proofErr w:type="gramStart"/>
      <w:r w:rsidRPr="0008558B">
        <w:rPr>
          <w:rFonts w:ascii="Times New Roman" w:hAnsi="Times New Roman"/>
          <w:kern w:val="28"/>
          <w:sz w:val="24"/>
        </w:rPr>
        <w:t>.С</w:t>
      </w:r>
      <w:proofErr w:type="gramEnd"/>
      <w:r w:rsidRPr="0008558B">
        <w:rPr>
          <w:rFonts w:ascii="Times New Roman" w:hAnsi="Times New Roman"/>
          <w:kern w:val="28"/>
          <w:sz w:val="24"/>
        </w:rPr>
        <w:t>аров</w:t>
      </w:r>
      <w:proofErr w:type="spellEnd"/>
      <w:r w:rsidRPr="0008558B">
        <w:rPr>
          <w:rFonts w:ascii="Times New Roman" w:hAnsi="Times New Roman"/>
          <w:kern w:val="28"/>
          <w:sz w:val="24"/>
        </w:rPr>
        <w:t xml:space="preserve"> предусмотрено финансирование работ в объёме 100 млн. руб. в соответствии с "Программой действий Минатома Российской Федерации по охране окружающей среды на период 1998 - 2000 г.г. с перспективой до 2005 г.".</w:t>
      </w:r>
    </w:p>
    <w:p w:rsidR="0008558B" w:rsidRPr="0008558B" w:rsidRDefault="0008558B" w:rsidP="0008558B">
      <w:pPr>
        <w:pStyle w:val="20"/>
        <w:ind w:firstLine="567"/>
        <w:rPr>
          <w:rFonts w:ascii="Times New Roman" w:hAnsi="Times New Roman"/>
          <w:kern w:val="28"/>
          <w:sz w:val="24"/>
        </w:rPr>
      </w:pPr>
      <w:r w:rsidRPr="0008558B">
        <w:rPr>
          <w:rFonts w:ascii="Times New Roman" w:hAnsi="Times New Roman"/>
          <w:kern w:val="28"/>
          <w:sz w:val="24"/>
        </w:rPr>
        <w:t xml:space="preserve">В связи с изменением статуса города, значительным расширением международных контактов, экономических связей, развитием конверсионной деятельности при сохранении основных ядерно-опасных производств требуется существенное повышение эффективности системы общественной безопасности и физической защиты населения и территории ЗАТО </w:t>
      </w:r>
      <w:proofErr w:type="spellStart"/>
      <w:r w:rsidRPr="0008558B">
        <w:rPr>
          <w:rFonts w:ascii="Times New Roman" w:hAnsi="Times New Roman"/>
          <w:kern w:val="28"/>
          <w:sz w:val="24"/>
        </w:rPr>
        <w:t>г</w:t>
      </w:r>
      <w:proofErr w:type="gramStart"/>
      <w:r w:rsidRPr="0008558B">
        <w:rPr>
          <w:rFonts w:ascii="Times New Roman" w:hAnsi="Times New Roman"/>
          <w:kern w:val="28"/>
          <w:sz w:val="24"/>
        </w:rPr>
        <w:t>.С</w:t>
      </w:r>
      <w:proofErr w:type="gramEnd"/>
      <w:r w:rsidRPr="0008558B">
        <w:rPr>
          <w:rFonts w:ascii="Times New Roman" w:hAnsi="Times New Roman"/>
          <w:kern w:val="28"/>
          <w:sz w:val="24"/>
        </w:rPr>
        <w:t>аров</w:t>
      </w:r>
      <w:proofErr w:type="spellEnd"/>
      <w:r w:rsidRPr="0008558B">
        <w:rPr>
          <w:rFonts w:ascii="Times New Roman" w:hAnsi="Times New Roman"/>
          <w:kern w:val="28"/>
          <w:sz w:val="24"/>
        </w:rPr>
        <w:t>.</w:t>
      </w:r>
    </w:p>
    <w:p w:rsidR="0008558B" w:rsidRPr="0008558B" w:rsidRDefault="0008558B" w:rsidP="0008558B">
      <w:pPr>
        <w:pStyle w:val="20"/>
        <w:ind w:firstLine="567"/>
        <w:rPr>
          <w:rFonts w:ascii="Times New Roman" w:hAnsi="Times New Roman"/>
          <w:kern w:val="28"/>
          <w:sz w:val="24"/>
        </w:rPr>
      </w:pPr>
      <w:r w:rsidRPr="0008558B">
        <w:rPr>
          <w:rFonts w:ascii="Times New Roman" w:hAnsi="Times New Roman"/>
          <w:kern w:val="28"/>
          <w:sz w:val="24"/>
        </w:rPr>
        <w:t xml:space="preserve">В настоящее время город начинает играть все более заметную роль в духовном и культурном возрождении России. Это связано с расположенным в нем памятником федерального значения - монастырским комплексом </w:t>
      </w:r>
      <w:proofErr w:type="spellStart"/>
      <w:r w:rsidRPr="0008558B">
        <w:rPr>
          <w:rFonts w:ascii="Times New Roman" w:hAnsi="Times New Roman"/>
          <w:kern w:val="28"/>
          <w:sz w:val="24"/>
        </w:rPr>
        <w:t>Саровская</w:t>
      </w:r>
      <w:proofErr w:type="spellEnd"/>
      <w:r w:rsidRPr="0008558B">
        <w:rPr>
          <w:rFonts w:ascii="Times New Roman" w:hAnsi="Times New Roman"/>
          <w:kern w:val="28"/>
          <w:sz w:val="24"/>
        </w:rPr>
        <w:t xml:space="preserve"> пустынь, подвижнической деятельностью преподобного Серафима </w:t>
      </w:r>
      <w:proofErr w:type="spellStart"/>
      <w:r w:rsidRPr="0008558B">
        <w:rPr>
          <w:rFonts w:ascii="Times New Roman" w:hAnsi="Times New Roman"/>
          <w:kern w:val="28"/>
          <w:sz w:val="24"/>
        </w:rPr>
        <w:t>Саровского</w:t>
      </w:r>
      <w:proofErr w:type="spellEnd"/>
      <w:r w:rsidRPr="0008558B">
        <w:rPr>
          <w:rFonts w:ascii="Times New Roman" w:hAnsi="Times New Roman"/>
          <w:kern w:val="28"/>
          <w:sz w:val="24"/>
        </w:rPr>
        <w:t xml:space="preserve"> (1759 - 1833 г.г.), одного из самых почитаемых святых русской православной церкви. </w:t>
      </w:r>
    </w:p>
    <w:p w:rsidR="0008558B" w:rsidRPr="0008558B" w:rsidRDefault="0008558B" w:rsidP="0008558B">
      <w:pPr>
        <w:pStyle w:val="20"/>
        <w:ind w:firstLine="567"/>
        <w:rPr>
          <w:rFonts w:ascii="Times New Roman" w:hAnsi="Times New Roman"/>
          <w:kern w:val="28"/>
          <w:sz w:val="24"/>
        </w:rPr>
      </w:pPr>
      <w:r w:rsidRPr="0008558B">
        <w:rPr>
          <w:rFonts w:ascii="Times New Roman" w:hAnsi="Times New Roman"/>
          <w:kern w:val="28"/>
          <w:sz w:val="24"/>
        </w:rPr>
        <w:t xml:space="preserve">Роль и место </w:t>
      </w:r>
      <w:proofErr w:type="spellStart"/>
      <w:r w:rsidRPr="0008558B">
        <w:rPr>
          <w:rFonts w:ascii="Times New Roman" w:hAnsi="Times New Roman"/>
          <w:kern w:val="28"/>
          <w:sz w:val="24"/>
        </w:rPr>
        <w:t>Сарова</w:t>
      </w:r>
      <w:proofErr w:type="spellEnd"/>
      <w:r w:rsidRPr="0008558B">
        <w:rPr>
          <w:rFonts w:ascii="Times New Roman" w:hAnsi="Times New Roman"/>
          <w:kern w:val="28"/>
          <w:sz w:val="24"/>
        </w:rPr>
        <w:t xml:space="preserve">, как территории сосредоточения объектов ведущего федерального центра ядерной безопасности и культурно-исторических памятников, во многом определяется состоянием и перспективами развития его экономической базы и восстановлением монастырского комплекса. В преддверии 2000-летия от рождества Христова остро встала проблема своевременной реализации принятых совместных решений Православной Церкви и Правительства РФ об освобождении храма Серафима </w:t>
      </w:r>
      <w:proofErr w:type="spellStart"/>
      <w:r w:rsidRPr="0008558B">
        <w:rPr>
          <w:rFonts w:ascii="Times New Roman" w:hAnsi="Times New Roman"/>
          <w:kern w:val="28"/>
          <w:sz w:val="24"/>
        </w:rPr>
        <w:t>Саровского</w:t>
      </w:r>
      <w:proofErr w:type="spellEnd"/>
      <w:r w:rsidRPr="0008558B">
        <w:rPr>
          <w:rFonts w:ascii="Times New Roman" w:hAnsi="Times New Roman"/>
          <w:kern w:val="28"/>
          <w:sz w:val="24"/>
        </w:rPr>
        <w:t xml:space="preserve"> и перевод размещенного в нем драматического театра в новое здание. Требуется целевое финансирование для того, чтобы в оставшиеся годы своевременно осуществить строительство нового здания театра и проведение необходимого капитального ремонта храма.</w:t>
      </w:r>
    </w:p>
    <w:p w:rsidR="0008558B" w:rsidRPr="0008558B" w:rsidRDefault="0008558B" w:rsidP="0008558B">
      <w:pPr>
        <w:pStyle w:val="20"/>
        <w:ind w:firstLine="567"/>
        <w:rPr>
          <w:rFonts w:ascii="Times New Roman" w:hAnsi="Times New Roman"/>
          <w:kern w:val="28"/>
          <w:sz w:val="24"/>
        </w:rPr>
      </w:pPr>
      <w:r w:rsidRPr="0008558B">
        <w:rPr>
          <w:rFonts w:ascii="Times New Roman" w:hAnsi="Times New Roman"/>
          <w:kern w:val="28"/>
          <w:sz w:val="24"/>
        </w:rPr>
        <w:t xml:space="preserve">Решение всех этих проблем в современных условиях является невозможным без принятия специальных мер государственной поддержки и вызывает необходимость разработки самостоятельной федеральной целевой программы для города </w:t>
      </w:r>
      <w:proofErr w:type="spellStart"/>
      <w:r w:rsidRPr="0008558B">
        <w:rPr>
          <w:rFonts w:ascii="Times New Roman" w:hAnsi="Times New Roman"/>
          <w:kern w:val="28"/>
          <w:sz w:val="24"/>
        </w:rPr>
        <w:t>Сарова</w:t>
      </w:r>
      <w:proofErr w:type="spellEnd"/>
      <w:r w:rsidRPr="0008558B">
        <w:rPr>
          <w:rFonts w:ascii="Times New Roman" w:hAnsi="Times New Roman"/>
          <w:kern w:val="28"/>
          <w:sz w:val="24"/>
        </w:rPr>
        <w:t>.</w:t>
      </w:r>
    </w:p>
    <w:p w:rsidR="0008558B" w:rsidRPr="0008558B" w:rsidRDefault="0008558B" w:rsidP="0008558B">
      <w:pPr>
        <w:pStyle w:val="20"/>
        <w:ind w:firstLine="567"/>
        <w:rPr>
          <w:rFonts w:ascii="Times New Roman" w:hAnsi="Times New Roman"/>
          <w:kern w:val="28"/>
          <w:sz w:val="24"/>
        </w:rPr>
      </w:pPr>
    </w:p>
    <w:p w:rsidR="0008558B" w:rsidRPr="0008558B" w:rsidRDefault="0008558B" w:rsidP="0008558B">
      <w:pPr>
        <w:pStyle w:val="1"/>
        <w:ind w:firstLine="567"/>
        <w:jc w:val="center"/>
        <w:rPr>
          <w:rFonts w:ascii="Times New Roman" w:hAnsi="Times New Roman"/>
          <w:position w:val="10"/>
        </w:rPr>
      </w:pPr>
      <w:r w:rsidRPr="0008558B">
        <w:rPr>
          <w:rFonts w:ascii="Times New Roman" w:hAnsi="Times New Roman"/>
          <w:position w:val="10"/>
        </w:rPr>
        <w:t>2. Основные цели,  задачи и сроки реализации Программы</w:t>
      </w:r>
    </w:p>
    <w:p w:rsidR="0008558B" w:rsidRPr="0008558B" w:rsidRDefault="0008558B" w:rsidP="0008558B">
      <w:pPr>
        <w:pStyle w:val="31"/>
        <w:ind w:firstLine="567"/>
        <w:rPr>
          <w:rFonts w:ascii="Times New Roman" w:hAnsi="Times New Roman"/>
          <w:sz w:val="24"/>
        </w:rPr>
      </w:pPr>
    </w:p>
    <w:p w:rsidR="0008558B" w:rsidRPr="0008558B" w:rsidRDefault="0008558B" w:rsidP="0008558B">
      <w:pPr>
        <w:pStyle w:val="20"/>
        <w:ind w:firstLine="567"/>
        <w:rPr>
          <w:rFonts w:ascii="Times New Roman" w:hAnsi="Times New Roman"/>
          <w:kern w:val="28"/>
          <w:sz w:val="24"/>
        </w:rPr>
      </w:pPr>
      <w:r w:rsidRPr="0008558B">
        <w:rPr>
          <w:rFonts w:ascii="Times New Roman" w:hAnsi="Times New Roman"/>
          <w:kern w:val="28"/>
          <w:sz w:val="24"/>
        </w:rPr>
        <w:t xml:space="preserve">Основными целями программы являются: сохранение и развитие научно-технического, кадрового и образовательного потенциала ЗАТО </w:t>
      </w:r>
      <w:proofErr w:type="spellStart"/>
      <w:r w:rsidRPr="0008558B">
        <w:rPr>
          <w:rFonts w:ascii="Times New Roman" w:hAnsi="Times New Roman"/>
          <w:kern w:val="28"/>
          <w:sz w:val="24"/>
        </w:rPr>
        <w:t>г</w:t>
      </w:r>
      <w:proofErr w:type="gramStart"/>
      <w:r w:rsidRPr="0008558B">
        <w:rPr>
          <w:rFonts w:ascii="Times New Roman" w:hAnsi="Times New Roman"/>
          <w:kern w:val="28"/>
          <w:sz w:val="24"/>
        </w:rPr>
        <w:t>.С</w:t>
      </w:r>
      <w:proofErr w:type="gramEnd"/>
      <w:r w:rsidRPr="0008558B">
        <w:rPr>
          <w:rFonts w:ascii="Times New Roman" w:hAnsi="Times New Roman"/>
          <w:kern w:val="28"/>
          <w:sz w:val="24"/>
        </w:rPr>
        <w:t>аров</w:t>
      </w:r>
      <w:proofErr w:type="spellEnd"/>
      <w:r w:rsidRPr="0008558B">
        <w:rPr>
          <w:rFonts w:ascii="Times New Roman" w:hAnsi="Times New Roman"/>
          <w:kern w:val="28"/>
          <w:sz w:val="24"/>
        </w:rPr>
        <w:t>; создание условий для эффективного использования этого потенциала в интересах национальной безопасности России.</w:t>
      </w:r>
    </w:p>
    <w:p w:rsidR="0008558B" w:rsidRPr="0008558B" w:rsidRDefault="0008558B" w:rsidP="0008558B">
      <w:pPr>
        <w:pStyle w:val="20"/>
        <w:ind w:firstLine="567"/>
        <w:rPr>
          <w:rFonts w:ascii="Times New Roman" w:hAnsi="Times New Roman"/>
          <w:kern w:val="28"/>
          <w:sz w:val="24"/>
        </w:rPr>
      </w:pPr>
      <w:r w:rsidRPr="0008558B">
        <w:rPr>
          <w:rFonts w:ascii="Times New Roman" w:hAnsi="Times New Roman"/>
          <w:kern w:val="28"/>
          <w:sz w:val="24"/>
        </w:rPr>
        <w:t>Для достижения поставленных целей необходимо решить в рамках отдельных, взаимосвязанных подпрограмм, следующие задачи:</w:t>
      </w:r>
    </w:p>
    <w:p w:rsidR="0008558B" w:rsidRPr="0008558B" w:rsidRDefault="0008558B" w:rsidP="0008558B">
      <w:pPr>
        <w:pStyle w:val="20"/>
        <w:numPr>
          <w:ilvl w:val="0"/>
          <w:numId w:val="6"/>
        </w:numPr>
        <w:tabs>
          <w:tab w:val="left" w:pos="993"/>
        </w:tabs>
        <w:ind w:left="993" w:hanging="426"/>
        <w:rPr>
          <w:rFonts w:ascii="Times New Roman" w:hAnsi="Times New Roman"/>
          <w:kern w:val="28"/>
          <w:sz w:val="24"/>
        </w:rPr>
      </w:pPr>
      <w:r w:rsidRPr="0008558B">
        <w:rPr>
          <w:rFonts w:ascii="Times New Roman" w:hAnsi="Times New Roman"/>
          <w:kern w:val="28"/>
          <w:sz w:val="24"/>
        </w:rPr>
        <w:t xml:space="preserve">сохранение предприятий ядерного оружейного комплекса </w:t>
      </w:r>
      <w:proofErr w:type="spellStart"/>
      <w:r w:rsidRPr="0008558B">
        <w:rPr>
          <w:rFonts w:ascii="Times New Roman" w:hAnsi="Times New Roman"/>
          <w:kern w:val="28"/>
          <w:sz w:val="24"/>
        </w:rPr>
        <w:t>г</w:t>
      </w:r>
      <w:proofErr w:type="gramStart"/>
      <w:r w:rsidRPr="0008558B">
        <w:rPr>
          <w:rFonts w:ascii="Times New Roman" w:hAnsi="Times New Roman"/>
          <w:kern w:val="28"/>
          <w:sz w:val="24"/>
        </w:rPr>
        <w:t>.С</w:t>
      </w:r>
      <w:proofErr w:type="gramEnd"/>
      <w:r w:rsidRPr="0008558B">
        <w:rPr>
          <w:rFonts w:ascii="Times New Roman" w:hAnsi="Times New Roman"/>
          <w:kern w:val="28"/>
          <w:sz w:val="24"/>
        </w:rPr>
        <w:t>аров</w:t>
      </w:r>
      <w:proofErr w:type="spellEnd"/>
      <w:r w:rsidRPr="0008558B">
        <w:rPr>
          <w:rFonts w:ascii="Times New Roman" w:hAnsi="Times New Roman"/>
          <w:kern w:val="28"/>
          <w:sz w:val="24"/>
        </w:rPr>
        <w:t xml:space="preserve"> для выполнения государственного оборонного заказа и целевых правительственных научно-технических программ;</w:t>
      </w:r>
    </w:p>
    <w:p w:rsidR="0008558B" w:rsidRPr="0008558B" w:rsidRDefault="0008558B" w:rsidP="0008558B">
      <w:pPr>
        <w:pStyle w:val="20"/>
        <w:numPr>
          <w:ilvl w:val="0"/>
          <w:numId w:val="6"/>
        </w:numPr>
        <w:tabs>
          <w:tab w:val="left" w:pos="993"/>
        </w:tabs>
        <w:ind w:left="993" w:hanging="426"/>
        <w:rPr>
          <w:rFonts w:ascii="Times New Roman" w:hAnsi="Times New Roman"/>
          <w:kern w:val="28"/>
          <w:sz w:val="24"/>
        </w:rPr>
      </w:pPr>
      <w:r w:rsidRPr="0008558B">
        <w:rPr>
          <w:rFonts w:ascii="Times New Roman" w:hAnsi="Times New Roman"/>
          <w:kern w:val="28"/>
          <w:sz w:val="24"/>
        </w:rPr>
        <w:t>переориентация высвобождающихся научно-технических кадров и производственных мощностей градообразующих предприятий на доведение наукоемких технологий и разработок двойного назначения до рыночных требований;</w:t>
      </w:r>
    </w:p>
    <w:p w:rsidR="0008558B" w:rsidRPr="0008558B" w:rsidRDefault="0008558B" w:rsidP="0008558B">
      <w:pPr>
        <w:pStyle w:val="20"/>
        <w:numPr>
          <w:ilvl w:val="0"/>
          <w:numId w:val="6"/>
        </w:numPr>
        <w:tabs>
          <w:tab w:val="left" w:pos="993"/>
        </w:tabs>
        <w:ind w:left="993" w:hanging="426"/>
        <w:rPr>
          <w:rFonts w:ascii="Times New Roman" w:hAnsi="Times New Roman"/>
          <w:kern w:val="28"/>
          <w:sz w:val="24"/>
        </w:rPr>
      </w:pPr>
      <w:r w:rsidRPr="0008558B">
        <w:rPr>
          <w:rFonts w:ascii="Times New Roman" w:hAnsi="Times New Roman"/>
          <w:kern w:val="28"/>
          <w:sz w:val="24"/>
        </w:rPr>
        <w:lastRenderedPageBreak/>
        <w:t>формирование инфраструктуры научно-технической и инновационной деятельности, отвечающей требованиям рыночной экономики;</w:t>
      </w:r>
    </w:p>
    <w:p w:rsidR="0008558B" w:rsidRPr="0008558B" w:rsidRDefault="0008558B" w:rsidP="0008558B">
      <w:pPr>
        <w:pStyle w:val="20"/>
        <w:numPr>
          <w:ilvl w:val="0"/>
          <w:numId w:val="6"/>
        </w:numPr>
        <w:tabs>
          <w:tab w:val="left" w:pos="993"/>
        </w:tabs>
        <w:ind w:left="993" w:hanging="426"/>
        <w:rPr>
          <w:rFonts w:ascii="Times New Roman" w:hAnsi="Times New Roman"/>
          <w:kern w:val="28"/>
          <w:sz w:val="24"/>
        </w:rPr>
      </w:pPr>
      <w:r w:rsidRPr="0008558B">
        <w:rPr>
          <w:rFonts w:ascii="Times New Roman" w:hAnsi="Times New Roman"/>
          <w:kern w:val="28"/>
          <w:sz w:val="24"/>
        </w:rPr>
        <w:t>развитие базы подготовки  высококвалифицированных научных и научно-технических кадров, а также специалистов по широкому кругу специальностей, отвечающих требованиям рыночной экономики;</w:t>
      </w:r>
    </w:p>
    <w:p w:rsidR="0008558B" w:rsidRPr="0008558B" w:rsidRDefault="0008558B" w:rsidP="0008558B">
      <w:pPr>
        <w:pStyle w:val="20"/>
        <w:numPr>
          <w:ilvl w:val="0"/>
          <w:numId w:val="6"/>
        </w:numPr>
        <w:tabs>
          <w:tab w:val="left" w:pos="993"/>
        </w:tabs>
        <w:ind w:left="993" w:hanging="426"/>
        <w:rPr>
          <w:rFonts w:ascii="Times New Roman" w:hAnsi="Times New Roman"/>
          <w:kern w:val="28"/>
          <w:sz w:val="24"/>
        </w:rPr>
      </w:pPr>
      <w:r w:rsidRPr="0008558B">
        <w:rPr>
          <w:rFonts w:ascii="Times New Roman" w:hAnsi="Times New Roman"/>
          <w:kern w:val="28"/>
          <w:sz w:val="24"/>
        </w:rPr>
        <w:t xml:space="preserve">проведение реконструкции и модернизации объектов инженерно-транспортной инфраструктуры (федеральной и муниципальной форм собственности), сдерживающих социально-экономическое развитие города, для обеспечения устойчивого </w:t>
      </w:r>
      <w:proofErr w:type="spellStart"/>
      <w:r w:rsidRPr="0008558B">
        <w:rPr>
          <w:rFonts w:ascii="Times New Roman" w:hAnsi="Times New Roman"/>
          <w:kern w:val="28"/>
          <w:sz w:val="24"/>
        </w:rPr>
        <w:t>электро</w:t>
      </w:r>
      <w:proofErr w:type="spellEnd"/>
      <w:r w:rsidRPr="0008558B">
        <w:rPr>
          <w:rFonts w:ascii="Times New Roman" w:hAnsi="Times New Roman"/>
          <w:kern w:val="28"/>
          <w:sz w:val="24"/>
        </w:rPr>
        <w:t>- и теплоснабжения, стабильности работы инженерных коммуникаций, безопасности транспортной системы с учетом повышенных требований к состоянию систем жизнеобеспечения города и градообразующих предприятий ядерно-оружейного комплекса;</w:t>
      </w:r>
    </w:p>
    <w:p w:rsidR="0008558B" w:rsidRPr="0008558B" w:rsidRDefault="0008558B" w:rsidP="0008558B">
      <w:pPr>
        <w:pStyle w:val="20"/>
        <w:numPr>
          <w:ilvl w:val="0"/>
          <w:numId w:val="6"/>
        </w:numPr>
        <w:tabs>
          <w:tab w:val="left" w:pos="993"/>
        </w:tabs>
        <w:ind w:left="993" w:hanging="426"/>
        <w:rPr>
          <w:rFonts w:ascii="Times New Roman" w:hAnsi="Times New Roman"/>
          <w:kern w:val="28"/>
          <w:sz w:val="24"/>
        </w:rPr>
      </w:pPr>
      <w:r w:rsidRPr="0008558B">
        <w:rPr>
          <w:rFonts w:ascii="Times New Roman" w:hAnsi="Times New Roman"/>
          <w:kern w:val="28"/>
          <w:sz w:val="24"/>
        </w:rPr>
        <w:t xml:space="preserve">возрождение памятника исторического и культурного наследия общероссийского значения - монастырского комплекса </w:t>
      </w:r>
      <w:proofErr w:type="spellStart"/>
      <w:r w:rsidRPr="0008558B">
        <w:rPr>
          <w:rFonts w:ascii="Times New Roman" w:hAnsi="Times New Roman"/>
          <w:kern w:val="28"/>
          <w:sz w:val="24"/>
        </w:rPr>
        <w:t>Саровская</w:t>
      </w:r>
      <w:proofErr w:type="spellEnd"/>
      <w:r w:rsidRPr="0008558B">
        <w:rPr>
          <w:rFonts w:ascii="Times New Roman" w:hAnsi="Times New Roman"/>
          <w:kern w:val="28"/>
          <w:sz w:val="24"/>
        </w:rPr>
        <w:t xml:space="preserve"> пустынь;</w:t>
      </w:r>
    </w:p>
    <w:p w:rsidR="0008558B" w:rsidRPr="0008558B" w:rsidRDefault="0008558B" w:rsidP="0008558B">
      <w:pPr>
        <w:pStyle w:val="20"/>
        <w:numPr>
          <w:ilvl w:val="0"/>
          <w:numId w:val="6"/>
        </w:numPr>
        <w:tabs>
          <w:tab w:val="left" w:pos="993"/>
        </w:tabs>
        <w:ind w:left="993" w:hanging="426"/>
        <w:rPr>
          <w:rFonts w:ascii="Times New Roman" w:hAnsi="Times New Roman"/>
          <w:kern w:val="28"/>
          <w:sz w:val="24"/>
        </w:rPr>
      </w:pPr>
      <w:r w:rsidRPr="0008558B">
        <w:rPr>
          <w:rFonts w:ascii="Times New Roman" w:hAnsi="Times New Roman"/>
          <w:kern w:val="28"/>
          <w:sz w:val="24"/>
        </w:rPr>
        <w:t>повышение социальной привлекательности города для работников ядерно-оружейного и научно- производственного комплекса, и, прежде всего, для молодых специалистов путем создания возможностей относительно быстрого приобретения жилья, развития системы услуг учреждений здравоохранения, образования, культуры и спорта;</w:t>
      </w:r>
    </w:p>
    <w:p w:rsidR="0008558B" w:rsidRPr="0008558B" w:rsidRDefault="0008558B" w:rsidP="0008558B">
      <w:pPr>
        <w:pStyle w:val="20"/>
        <w:numPr>
          <w:ilvl w:val="0"/>
          <w:numId w:val="6"/>
        </w:numPr>
        <w:tabs>
          <w:tab w:val="left" w:pos="993"/>
        </w:tabs>
        <w:ind w:left="993" w:hanging="426"/>
        <w:rPr>
          <w:rFonts w:ascii="Times New Roman" w:hAnsi="Times New Roman"/>
          <w:kern w:val="28"/>
          <w:sz w:val="24"/>
        </w:rPr>
      </w:pPr>
      <w:r w:rsidRPr="0008558B">
        <w:rPr>
          <w:rFonts w:ascii="Times New Roman" w:hAnsi="Times New Roman"/>
          <w:kern w:val="28"/>
          <w:sz w:val="24"/>
        </w:rPr>
        <w:t xml:space="preserve">осуществление неотложных мероприятий по сохранению и поддержанию физической защиты территории ЗАТО </w:t>
      </w:r>
      <w:proofErr w:type="spellStart"/>
      <w:r w:rsidRPr="0008558B">
        <w:rPr>
          <w:rFonts w:ascii="Times New Roman" w:hAnsi="Times New Roman"/>
          <w:kern w:val="28"/>
          <w:sz w:val="24"/>
        </w:rPr>
        <w:t>г</w:t>
      </w:r>
      <w:proofErr w:type="gramStart"/>
      <w:r w:rsidRPr="0008558B">
        <w:rPr>
          <w:rFonts w:ascii="Times New Roman" w:hAnsi="Times New Roman"/>
          <w:kern w:val="28"/>
          <w:sz w:val="24"/>
        </w:rPr>
        <w:t>.С</w:t>
      </w:r>
      <w:proofErr w:type="gramEnd"/>
      <w:r w:rsidRPr="0008558B">
        <w:rPr>
          <w:rFonts w:ascii="Times New Roman" w:hAnsi="Times New Roman"/>
          <w:kern w:val="28"/>
          <w:sz w:val="24"/>
        </w:rPr>
        <w:t>аров</w:t>
      </w:r>
      <w:proofErr w:type="spellEnd"/>
      <w:r w:rsidRPr="0008558B">
        <w:rPr>
          <w:rFonts w:ascii="Times New Roman" w:hAnsi="Times New Roman"/>
          <w:kern w:val="28"/>
          <w:sz w:val="24"/>
        </w:rPr>
        <w:t>;</w:t>
      </w:r>
    </w:p>
    <w:p w:rsidR="0008558B" w:rsidRPr="0008558B" w:rsidRDefault="0008558B" w:rsidP="0008558B">
      <w:pPr>
        <w:pStyle w:val="20"/>
        <w:numPr>
          <w:ilvl w:val="0"/>
          <w:numId w:val="6"/>
        </w:numPr>
        <w:tabs>
          <w:tab w:val="left" w:pos="993"/>
        </w:tabs>
        <w:ind w:left="993" w:hanging="426"/>
        <w:rPr>
          <w:rFonts w:ascii="Times New Roman" w:hAnsi="Times New Roman"/>
          <w:kern w:val="28"/>
          <w:sz w:val="24"/>
        </w:rPr>
      </w:pPr>
      <w:r w:rsidRPr="0008558B">
        <w:rPr>
          <w:rFonts w:ascii="Times New Roman" w:hAnsi="Times New Roman"/>
          <w:kern w:val="28"/>
          <w:sz w:val="24"/>
        </w:rPr>
        <w:t>обеспечение социальных гарантий работникам градообразующих предприятий и населению города.</w:t>
      </w:r>
    </w:p>
    <w:p w:rsidR="0008558B" w:rsidRPr="0008558B" w:rsidRDefault="0008558B" w:rsidP="0008558B">
      <w:pPr>
        <w:pStyle w:val="20"/>
        <w:ind w:firstLine="0"/>
        <w:rPr>
          <w:rFonts w:ascii="Times New Roman" w:hAnsi="Times New Roman"/>
          <w:kern w:val="28"/>
          <w:sz w:val="24"/>
        </w:rPr>
      </w:pPr>
    </w:p>
    <w:p w:rsidR="0008558B" w:rsidRPr="0008558B" w:rsidRDefault="0008558B" w:rsidP="0008558B">
      <w:pPr>
        <w:pStyle w:val="20"/>
        <w:ind w:firstLine="0"/>
        <w:rPr>
          <w:rFonts w:ascii="Times New Roman" w:hAnsi="Times New Roman"/>
          <w:kern w:val="28"/>
          <w:sz w:val="24"/>
        </w:rPr>
      </w:pPr>
      <w:r w:rsidRPr="0008558B">
        <w:rPr>
          <w:rFonts w:ascii="Times New Roman" w:hAnsi="Times New Roman"/>
          <w:kern w:val="28"/>
          <w:sz w:val="24"/>
        </w:rPr>
        <w:t>Сроки реализации Программы: 1998- 2000 годы.</w:t>
      </w:r>
    </w:p>
    <w:p w:rsidR="0008558B" w:rsidRPr="0008558B" w:rsidRDefault="0008558B" w:rsidP="0008558B">
      <w:pPr>
        <w:pStyle w:val="20"/>
        <w:ind w:firstLine="0"/>
        <w:rPr>
          <w:rFonts w:ascii="Times New Roman" w:hAnsi="Times New Roman"/>
          <w:kern w:val="28"/>
          <w:sz w:val="24"/>
        </w:rPr>
      </w:pPr>
    </w:p>
    <w:p w:rsidR="0008558B" w:rsidRPr="0008558B" w:rsidRDefault="0008558B" w:rsidP="0008558B">
      <w:pPr>
        <w:pStyle w:val="1"/>
        <w:ind w:left="567"/>
        <w:jc w:val="center"/>
        <w:rPr>
          <w:rFonts w:ascii="Times New Roman" w:hAnsi="Times New Roman"/>
          <w:b w:val="0"/>
          <w:position w:val="10"/>
          <w:sz w:val="32"/>
        </w:rPr>
      </w:pPr>
      <w:r w:rsidRPr="0008558B">
        <w:rPr>
          <w:rFonts w:ascii="Times New Roman" w:hAnsi="Times New Roman"/>
          <w:position w:val="10"/>
          <w:sz w:val="32"/>
        </w:rPr>
        <w:t>3. Система программных мероприятий</w:t>
      </w:r>
    </w:p>
    <w:p w:rsidR="0008558B" w:rsidRPr="0008558B" w:rsidRDefault="0008558B" w:rsidP="0008558B">
      <w:pPr>
        <w:pStyle w:val="31"/>
        <w:rPr>
          <w:rFonts w:ascii="Times New Roman" w:hAnsi="Times New Roman"/>
          <w:sz w:val="24"/>
        </w:rPr>
      </w:pP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 xml:space="preserve">Целевая программа “Комплексное развитие закрытого административно-территориального образования </w:t>
      </w:r>
      <w:proofErr w:type="spellStart"/>
      <w:r w:rsidRPr="0008558B">
        <w:rPr>
          <w:rFonts w:ascii="Times New Roman" w:hAnsi="Times New Roman"/>
          <w:kern w:val="28"/>
          <w:sz w:val="24"/>
        </w:rPr>
        <w:t>г</w:t>
      </w:r>
      <w:proofErr w:type="gramStart"/>
      <w:r w:rsidRPr="0008558B">
        <w:rPr>
          <w:rFonts w:ascii="Times New Roman" w:hAnsi="Times New Roman"/>
          <w:kern w:val="28"/>
          <w:sz w:val="24"/>
        </w:rPr>
        <w:t>.С</w:t>
      </w:r>
      <w:proofErr w:type="gramEnd"/>
      <w:r w:rsidRPr="0008558B">
        <w:rPr>
          <w:rFonts w:ascii="Times New Roman" w:hAnsi="Times New Roman"/>
          <w:kern w:val="28"/>
          <w:sz w:val="24"/>
        </w:rPr>
        <w:t>аров</w:t>
      </w:r>
      <w:proofErr w:type="spellEnd"/>
      <w:r w:rsidRPr="0008558B">
        <w:rPr>
          <w:rFonts w:ascii="Times New Roman" w:hAnsi="Times New Roman"/>
          <w:kern w:val="28"/>
          <w:sz w:val="24"/>
        </w:rPr>
        <w:t>” (далее Программа) включает в себя ряд первоочередных подпрограмм, нацеленных на решение неотложных экономических и социальных проблем города на федеральном и местном уровнях.</w:t>
      </w:r>
    </w:p>
    <w:p w:rsidR="0008558B" w:rsidRPr="0008558B" w:rsidRDefault="0008558B" w:rsidP="0008558B">
      <w:pPr>
        <w:pStyle w:val="20"/>
        <w:ind w:firstLine="709"/>
        <w:rPr>
          <w:rFonts w:ascii="Times New Roman" w:hAnsi="Times New Roman"/>
          <w:kern w:val="28"/>
          <w:sz w:val="24"/>
        </w:rPr>
      </w:pPr>
    </w:p>
    <w:p w:rsidR="0008558B" w:rsidRPr="0008558B" w:rsidRDefault="0008558B" w:rsidP="0008558B">
      <w:pPr>
        <w:pStyle w:val="1"/>
        <w:spacing w:before="0" w:after="0"/>
        <w:ind w:firstLine="720"/>
        <w:jc w:val="center"/>
        <w:rPr>
          <w:rFonts w:ascii="Times New Roman" w:hAnsi="Times New Roman"/>
          <w:position w:val="10"/>
        </w:rPr>
      </w:pPr>
      <w:r w:rsidRPr="0008558B">
        <w:rPr>
          <w:rFonts w:ascii="Times New Roman" w:hAnsi="Times New Roman"/>
          <w:position w:val="10"/>
        </w:rPr>
        <w:t>3.1 Подпрограмма “Конверсия градообразующих предприятий”.</w:t>
      </w:r>
    </w:p>
    <w:p w:rsidR="0008558B" w:rsidRPr="0008558B" w:rsidRDefault="0008558B" w:rsidP="0008558B">
      <w:pPr>
        <w:pStyle w:val="31"/>
        <w:ind w:firstLine="720"/>
        <w:jc w:val="both"/>
        <w:rPr>
          <w:rFonts w:ascii="Times New Roman" w:hAnsi="Times New Roman"/>
          <w:sz w:val="24"/>
        </w:rPr>
      </w:pPr>
    </w:p>
    <w:p w:rsidR="0008558B" w:rsidRPr="0008558B" w:rsidRDefault="0008558B" w:rsidP="0008558B">
      <w:pPr>
        <w:pStyle w:val="20"/>
        <w:rPr>
          <w:rFonts w:ascii="Times New Roman" w:hAnsi="Times New Roman"/>
          <w:kern w:val="28"/>
          <w:sz w:val="24"/>
        </w:rPr>
      </w:pPr>
      <w:r w:rsidRPr="0008558B">
        <w:rPr>
          <w:rFonts w:ascii="Times New Roman" w:hAnsi="Times New Roman"/>
          <w:kern w:val="28"/>
          <w:sz w:val="24"/>
        </w:rPr>
        <w:t>Основной целью Подпрограммы является сохранение и развитие научно-технического, технологического и кадрового потенциала комплекса РФЯЦ-ВНИИЭФ - ЭМ</w:t>
      </w:r>
      <w:proofErr w:type="gramStart"/>
      <w:r w:rsidRPr="0008558B">
        <w:rPr>
          <w:rFonts w:ascii="Times New Roman" w:hAnsi="Times New Roman"/>
          <w:kern w:val="28"/>
          <w:sz w:val="24"/>
        </w:rPr>
        <w:t>З"</w:t>
      </w:r>
      <w:proofErr w:type="gramEnd"/>
      <w:r w:rsidRPr="0008558B">
        <w:rPr>
          <w:rFonts w:ascii="Times New Roman" w:hAnsi="Times New Roman"/>
          <w:kern w:val="28"/>
          <w:sz w:val="24"/>
        </w:rPr>
        <w:t xml:space="preserve">Авангард" как одного из важнейших элементов системы национальной безопасности страны. </w:t>
      </w:r>
    </w:p>
    <w:p w:rsidR="0008558B" w:rsidRPr="0008558B" w:rsidRDefault="0008558B" w:rsidP="0008558B">
      <w:pPr>
        <w:pStyle w:val="20"/>
        <w:rPr>
          <w:rFonts w:ascii="Times New Roman" w:hAnsi="Times New Roman"/>
          <w:kern w:val="28"/>
          <w:sz w:val="24"/>
        </w:rPr>
      </w:pPr>
      <w:r w:rsidRPr="0008558B">
        <w:rPr>
          <w:rFonts w:ascii="Times New Roman" w:hAnsi="Times New Roman"/>
          <w:kern w:val="28"/>
          <w:sz w:val="24"/>
        </w:rPr>
        <w:t>Общий спад экономики привел к сокращению бюджетного финансирования российских центров оборонной промышленности. Некоторые из них идут по пути конверсии и близки к полному переходу на выпуск продукции гражданского назначения.</w:t>
      </w:r>
    </w:p>
    <w:p w:rsidR="0008558B" w:rsidRPr="0008558B" w:rsidRDefault="0008558B" w:rsidP="0008558B">
      <w:pPr>
        <w:pStyle w:val="20"/>
        <w:rPr>
          <w:rFonts w:ascii="Times New Roman" w:hAnsi="Times New Roman"/>
          <w:kern w:val="28"/>
          <w:sz w:val="24"/>
        </w:rPr>
      </w:pPr>
      <w:r w:rsidRPr="0008558B">
        <w:rPr>
          <w:rFonts w:ascii="Times New Roman" w:hAnsi="Times New Roman"/>
          <w:kern w:val="28"/>
          <w:sz w:val="24"/>
        </w:rPr>
        <w:t xml:space="preserve">Путь традиционно понимаемой конверсии для РФЯЦ-ВНИИЭФ и ЭМЗ "Авангард" сопряжен со значительными трудностями, так как не только их основная продукция, но и большинство созданных в институте и на заводе технологий оказываются под запретом в силу договора о нераспространении ядерного оружия и ядерных технологий. </w:t>
      </w:r>
    </w:p>
    <w:p w:rsidR="0008558B" w:rsidRPr="0008558B" w:rsidRDefault="0008558B" w:rsidP="0008558B">
      <w:pPr>
        <w:pStyle w:val="20"/>
        <w:rPr>
          <w:rFonts w:ascii="Times New Roman" w:hAnsi="Times New Roman"/>
          <w:kern w:val="28"/>
          <w:sz w:val="24"/>
        </w:rPr>
      </w:pPr>
      <w:r w:rsidRPr="0008558B">
        <w:rPr>
          <w:rFonts w:ascii="Times New Roman" w:hAnsi="Times New Roman"/>
          <w:kern w:val="28"/>
          <w:sz w:val="24"/>
        </w:rPr>
        <w:t xml:space="preserve">В нынешней ситуации с учетом новых геополитических реалий для предприятий ядерно-оружейного комплекса развитие конверсионных производств невозможно без федерального финансирования. С целью оказания конкретной помощи градообразующим предприятиям в </w:t>
      </w:r>
      <w:proofErr w:type="spellStart"/>
      <w:r w:rsidRPr="0008558B">
        <w:rPr>
          <w:rFonts w:ascii="Times New Roman" w:hAnsi="Times New Roman"/>
          <w:kern w:val="28"/>
          <w:sz w:val="24"/>
        </w:rPr>
        <w:t>г</w:t>
      </w:r>
      <w:proofErr w:type="gramStart"/>
      <w:r w:rsidRPr="0008558B">
        <w:rPr>
          <w:rFonts w:ascii="Times New Roman" w:hAnsi="Times New Roman"/>
          <w:kern w:val="28"/>
          <w:sz w:val="24"/>
        </w:rPr>
        <w:t>.С</w:t>
      </w:r>
      <w:proofErr w:type="gramEnd"/>
      <w:r w:rsidRPr="0008558B">
        <w:rPr>
          <w:rFonts w:ascii="Times New Roman" w:hAnsi="Times New Roman"/>
          <w:kern w:val="28"/>
          <w:sz w:val="24"/>
        </w:rPr>
        <w:t>аров</w:t>
      </w:r>
      <w:proofErr w:type="spellEnd"/>
      <w:r w:rsidRPr="0008558B">
        <w:rPr>
          <w:rFonts w:ascii="Times New Roman" w:hAnsi="Times New Roman"/>
          <w:kern w:val="28"/>
          <w:sz w:val="24"/>
        </w:rPr>
        <w:t xml:space="preserve"> внедрён механизм Инвестиционной зоны, </w:t>
      </w:r>
      <w:r w:rsidRPr="0008558B">
        <w:rPr>
          <w:rFonts w:ascii="Times New Roman" w:hAnsi="Times New Roman"/>
          <w:kern w:val="28"/>
          <w:sz w:val="24"/>
        </w:rPr>
        <w:lastRenderedPageBreak/>
        <w:t>который позволит обеспечить аккумулирование финансовых средств и привлечение инвестиций для создания конверсионных производств и рабочих мест на научно-технической базе ВНИИЭФ и ЭМЗ“Авангард”, доведения технологий и разработок двойного назначения до рыночных требований с последующим их внедрением, а также позволит развить научный, промышленный и сельскохозяйственный потенциалы Нижегородской области и других регионов России.</w:t>
      </w:r>
    </w:p>
    <w:p w:rsidR="0008558B" w:rsidRPr="0008558B" w:rsidRDefault="0008558B" w:rsidP="0008558B">
      <w:pPr>
        <w:pStyle w:val="20"/>
        <w:rPr>
          <w:rFonts w:ascii="Times New Roman" w:hAnsi="Times New Roman"/>
          <w:kern w:val="28"/>
          <w:sz w:val="24"/>
        </w:rPr>
      </w:pPr>
      <w:r w:rsidRPr="0008558B">
        <w:rPr>
          <w:rFonts w:ascii="Times New Roman" w:hAnsi="Times New Roman"/>
          <w:kern w:val="28"/>
          <w:sz w:val="24"/>
        </w:rPr>
        <w:t>Подпрограмма строится на базе разрабатываемых в РФЯЦ-ВНИИЭФ и ЭМ</w:t>
      </w:r>
      <w:proofErr w:type="gramStart"/>
      <w:r w:rsidRPr="0008558B">
        <w:rPr>
          <w:rFonts w:ascii="Times New Roman" w:hAnsi="Times New Roman"/>
          <w:kern w:val="28"/>
          <w:sz w:val="24"/>
        </w:rPr>
        <w:t>З«</w:t>
      </w:r>
      <w:proofErr w:type="gramEnd"/>
      <w:r w:rsidRPr="0008558B">
        <w:rPr>
          <w:rFonts w:ascii="Times New Roman" w:hAnsi="Times New Roman"/>
          <w:kern w:val="28"/>
          <w:sz w:val="24"/>
        </w:rPr>
        <w:t xml:space="preserve">Авангард» программ их развития на 1998-2005 г.г., которые охватывают все аспекты основной деятельности, включая комплекс мероприятий по созданию социальных условий, обеспечивающих деятельность персонала. </w:t>
      </w:r>
    </w:p>
    <w:p w:rsidR="0008558B" w:rsidRPr="0008558B" w:rsidRDefault="0008558B" w:rsidP="0008558B">
      <w:pPr>
        <w:pStyle w:val="20"/>
        <w:rPr>
          <w:rFonts w:ascii="Times New Roman" w:hAnsi="Times New Roman"/>
          <w:kern w:val="28"/>
          <w:sz w:val="24"/>
        </w:rPr>
      </w:pPr>
    </w:p>
    <w:p w:rsidR="0008558B" w:rsidRPr="0008558B" w:rsidRDefault="0008558B" w:rsidP="0008558B">
      <w:pPr>
        <w:pStyle w:val="20"/>
        <w:rPr>
          <w:rFonts w:ascii="Times New Roman" w:hAnsi="Times New Roman"/>
          <w:kern w:val="28"/>
          <w:sz w:val="24"/>
        </w:rPr>
      </w:pPr>
      <w:r w:rsidRPr="0008558B">
        <w:rPr>
          <w:rFonts w:ascii="Times New Roman" w:hAnsi="Times New Roman"/>
          <w:kern w:val="28"/>
          <w:sz w:val="24"/>
        </w:rPr>
        <w:t xml:space="preserve">Для обеспечения внедрения конверсионных разработок в промышленность создано предприятие “ВНИИЭФ – Конверсия”, одной из основных задач которого является организация работ по привлечению в </w:t>
      </w:r>
      <w:proofErr w:type="spellStart"/>
      <w:r w:rsidRPr="0008558B">
        <w:rPr>
          <w:rFonts w:ascii="Times New Roman" w:hAnsi="Times New Roman"/>
          <w:kern w:val="28"/>
          <w:sz w:val="24"/>
        </w:rPr>
        <w:t>Саров</w:t>
      </w:r>
      <w:proofErr w:type="spellEnd"/>
      <w:r w:rsidRPr="0008558B">
        <w:rPr>
          <w:rFonts w:ascii="Times New Roman" w:hAnsi="Times New Roman"/>
          <w:kern w:val="28"/>
          <w:sz w:val="24"/>
        </w:rPr>
        <w:t xml:space="preserve"> и аккумулированию финансовых сре</w:t>
      </w:r>
      <w:proofErr w:type="gramStart"/>
      <w:r w:rsidRPr="0008558B">
        <w:rPr>
          <w:rFonts w:ascii="Times New Roman" w:hAnsi="Times New Roman"/>
          <w:kern w:val="28"/>
          <w:sz w:val="24"/>
        </w:rPr>
        <w:t>дств дл</w:t>
      </w:r>
      <w:proofErr w:type="gramEnd"/>
      <w:r w:rsidRPr="0008558B">
        <w:rPr>
          <w:rFonts w:ascii="Times New Roman" w:hAnsi="Times New Roman"/>
          <w:kern w:val="28"/>
          <w:sz w:val="24"/>
        </w:rPr>
        <w:t>я направления их на инвестиционные проекты.</w:t>
      </w:r>
    </w:p>
    <w:p w:rsidR="0008558B" w:rsidRPr="0008558B" w:rsidRDefault="0008558B" w:rsidP="0008558B">
      <w:pPr>
        <w:pStyle w:val="20"/>
        <w:rPr>
          <w:rFonts w:ascii="Times New Roman" w:hAnsi="Times New Roman"/>
          <w:kern w:val="28"/>
          <w:sz w:val="24"/>
        </w:rPr>
      </w:pPr>
      <w:r w:rsidRPr="0008558B">
        <w:rPr>
          <w:rFonts w:ascii="Times New Roman" w:hAnsi="Times New Roman"/>
          <w:kern w:val="28"/>
          <w:sz w:val="24"/>
        </w:rPr>
        <w:t xml:space="preserve">Фонд развития конверсионных производств Инвестиционной зоны </w:t>
      </w:r>
      <w:proofErr w:type="spellStart"/>
      <w:r w:rsidRPr="0008558B">
        <w:rPr>
          <w:rFonts w:ascii="Times New Roman" w:hAnsi="Times New Roman"/>
          <w:kern w:val="28"/>
          <w:sz w:val="24"/>
        </w:rPr>
        <w:t>Сарова</w:t>
      </w:r>
      <w:proofErr w:type="spellEnd"/>
      <w:r w:rsidRPr="0008558B">
        <w:rPr>
          <w:rFonts w:ascii="Times New Roman" w:hAnsi="Times New Roman"/>
          <w:kern w:val="28"/>
          <w:sz w:val="24"/>
        </w:rPr>
        <w:t xml:space="preserve"> рассматривается как источник финансирования пяти целевых программ Фонда: </w:t>
      </w:r>
    </w:p>
    <w:p w:rsidR="0008558B" w:rsidRPr="0008558B" w:rsidRDefault="0008558B" w:rsidP="0008558B">
      <w:pPr>
        <w:pStyle w:val="20"/>
        <w:numPr>
          <w:ilvl w:val="0"/>
          <w:numId w:val="7"/>
        </w:numPr>
        <w:rPr>
          <w:rFonts w:ascii="Times New Roman" w:hAnsi="Times New Roman"/>
          <w:kern w:val="28"/>
          <w:sz w:val="24"/>
        </w:rPr>
      </w:pPr>
      <w:r w:rsidRPr="0008558B">
        <w:rPr>
          <w:rFonts w:ascii="Times New Roman" w:hAnsi="Times New Roman"/>
          <w:kern w:val="28"/>
          <w:sz w:val="24"/>
        </w:rPr>
        <w:t>развития самостоятельных хозрасчётных конверсионных производств;</w:t>
      </w:r>
    </w:p>
    <w:p w:rsidR="0008558B" w:rsidRPr="0008558B" w:rsidRDefault="0008558B" w:rsidP="0008558B">
      <w:pPr>
        <w:pStyle w:val="20"/>
        <w:numPr>
          <w:ilvl w:val="0"/>
          <w:numId w:val="7"/>
        </w:numPr>
        <w:rPr>
          <w:rFonts w:ascii="Times New Roman" w:hAnsi="Times New Roman"/>
          <w:kern w:val="28"/>
          <w:sz w:val="24"/>
        </w:rPr>
      </w:pPr>
      <w:r w:rsidRPr="0008558B">
        <w:rPr>
          <w:rFonts w:ascii="Times New Roman" w:hAnsi="Times New Roman"/>
          <w:kern w:val="28"/>
          <w:sz w:val="24"/>
        </w:rPr>
        <w:t>развития конверсионных производств ВНИИЭФ и обеспечения функционирования РФЯЦ-ВНИИЭФ;</w:t>
      </w:r>
    </w:p>
    <w:p w:rsidR="0008558B" w:rsidRPr="0008558B" w:rsidRDefault="0008558B" w:rsidP="0008558B">
      <w:pPr>
        <w:pStyle w:val="20"/>
        <w:numPr>
          <w:ilvl w:val="0"/>
          <w:numId w:val="7"/>
        </w:numPr>
        <w:rPr>
          <w:rFonts w:ascii="Times New Roman" w:hAnsi="Times New Roman"/>
          <w:kern w:val="28"/>
          <w:sz w:val="24"/>
        </w:rPr>
      </w:pPr>
      <w:r w:rsidRPr="0008558B">
        <w:rPr>
          <w:rFonts w:ascii="Times New Roman" w:hAnsi="Times New Roman"/>
          <w:kern w:val="28"/>
          <w:sz w:val="24"/>
        </w:rPr>
        <w:t>стимулирования международной научно-технической деятельности РФЯЦ-ВНИИЭФ;</w:t>
      </w:r>
    </w:p>
    <w:p w:rsidR="0008558B" w:rsidRPr="0008558B" w:rsidRDefault="0008558B" w:rsidP="0008558B">
      <w:pPr>
        <w:pStyle w:val="20"/>
        <w:numPr>
          <w:ilvl w:val="0"/>
          <w:numId w:val="7"/>
        </w:numPr>
        <w:rPr>
          <w:rFonts w:ascii="Times New Roman" w:hAnsi="Times New Roman"/>
          <w:kern w:val="28"/>
          <w:sz w:val="24"/>
        </w:rPr>
      </w:pPr>
      <w:r w:rsidRPr="0008558B">
        <w:rPr>
          <w:rFonts w:ascii="Times New Roman" w:hAnsi="Times New Roman"/>
          <w:kern w:val="28"/>
          <w:sz w:val="24"/>
        </w:rPr>
        <w:t>поддержки молодых учёных и специалистов РФЯЦ-ВНИИЭФ;</w:t>
      </w:r>
    </w:p>
    <w:p w:rsidR="0008558B" w:rsidRPr="0008558B" w:rsidRDefault="0008558B" w:rsidP="0008558B">
      <w:pPr>
        <w:pStyle w:val="20"/>
        <w:numPr>
          <w:ilvl w:val="0"/>
          <w:numId w:val="7"/>
        </w:numPr>
        <w:rPr>
          <w:rFonts w:ascii="Times New Roman" w:hAnsi="Times New Roman"/>
          <w:kern w:val="28"/>
          <w:sz w:val="24"/>
        </w:rPr>
      </w:pPr>
      <w:r w:rsidRPr="0008558B">
        <w:rPr>
          <w:rFonts w:ascii="Times New Roman" w:hAnsi="Times New Roman"/>
          <w:kern w:val="28"/>
          <w:sz w:val="24"/>
        </w:rPr>
        <w:t>поддержки научных разработок РФЯЦ-ВНИИЭФ.</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 xml:space="preserve">В качестве эффективной помощи градообразующим предприятиям со стороны органов местного самоуправления </w:t>
      </w:r>
      <w:proofErr w:type="spellStart"/>
      <w:r w:rsidRPr="0008558B">
        <w:rPr>
          <w:rFonts w:ascii="Times New Roman" w:hAnsi="Times New Roman"/>
          <w:kern w:val="28"/>
          <w:sz w:val="24"/>
        </w:rPr>
        <w:t>г</w:t>
      </w:r>
      <w:proofErr w:type="gramStart"/>
      <w:r w:rsidRPr="0008558B">
        <w:rPr>
          <w:rFonts w:ascii="Times New Roman" w:hAnsi="Times New Roman"/>
          <w:kern w:val="28"/>
          <w:sz w:val="24"/>
        </w:rPr>
        <w:t>.С</w:t>
      </w:r>
      <w:proofErr w:type="gramEnd"/>
      <w:r w:rsidRPr="0008558B">
        <w:rPr>
          <w:rFonts w:ascii="Times New Roman" w:hAnsi="Times New Roman"/>
          <w:kern w:val="28"/>
          <w:sz w:val="24"/>
        </w:rPr>
        <w:t>аров</w:t>
      </w:r>
      <w:proofErr w:type="spellEnd"/>
      <w:r w:rsidRPr="0008558B">
        <w:rPr>
          <w:rFonts w:ascii="Times New Roman" w:hAnsi="Times New Roman"/>
          <w:kern w:val="28"/>
          <w:sz w:val="24"/>
        </w:rPr>
        <w:t xml:space="preserve"> предполагается:</w:t>
      </w:r>
    </w:p>
    <w:p w:rsidR="0008558B" w:rsidRPr="0008558B" w:rsidRDefault="0008558B" w:rsidP="0008558B">
      <w:pPr>
        <w:pStyle w:val="20"/>
        <w:numPr>
          <w:ilvl w:val="0"/>
          <w:numId w:val="3"/>
        </w:numPr>
        <w:ind w:left="0" w:firstLine="720"/>
        <w:rPr>
          <w:rFonts w:ascii="Times New Roman" w:hAnsi="Times New Roman"/>
          <w:kern w:val="28"/>
          <w:sz w:val="24"/>
        </w:rPr>
      </w:pPr>
      <w:r w:rsidRPr="0008558B">
        <w:rPr>
          <w:rFonts w:ascii="Times New Roman" w:hAnsi="Times New Roman"/>
          <w:kern w:val="28"/>
          <w:sz w:val="24"/>
        </w:rPr>
        <w:t>предоставление налоговых льгот и отсрочек налоговых платежей;</w:t>
      </w:r>
    </w:p>
    <w:p w:rsidR="0008558B" w:rsidRPr="0008558B" w:rsidRDefault="0008558B" w:rsidP="0008558B">
      <w:pPr>
        <w:pStyle w:val="20"/>
        <w:numPr>
          <w:ilvl w:val="0"/>
          <w:numId w:val="3"/>
        </w:numPr>
        <w:ind w:left="0" w:firstLine="720"/>
        <w:rPr>
          <w:rFonts w:ascii="Times New Roman" w:hAnsi="Times New Roman"/>
          <w:kern w:val="28"/>
          <w:sz w:val="24"/>
        </w:rPr>
      </w:pPr>
      <w:r w:rsidRPr="0008558B">
        <w:rPr>
          <w:rFonts w:ascii="Times New Roman" w:hAnsi="Times New Roman"/>
          <w:kern w:val="28"/>
          <w:sz w:val="24"/>
        </w:rPr>
        <w:t>проведение комплекса мероприятий по частичному снятию с РФЯЦ-ВНИИЭФ и ЭМ</w:t>
      </w:r>
      <w:proofErr w:type="gramStart"/>
      <w:r w:rsidRPr="0008558B">
        <w:rPr>
          <w:rFonts w:ascii="Times New Roman" w:hAnsi="Times New Roman"/>
          <w:kern w:val="28"/>
          <w:sz w:val="24"/>
        </w:rPr>
        <w:t>З"</w:t>
      </w:r>
      <w:proofErr w:type="gramEnd"/>
      <w:r w:rsidRPr="0008558B">
        <w:rPr>
          <w:rFonts w:ascii="Times New Roman" w:hAnsi="Times New Roman"/>
          <w:kern w:val="28"/>
          <w:sz w:val="24"/>
        </w:rPr>
        <w:t>Авангард" экономической нагрузки путем передачи в ведение органов местного самоуправления учреждений социально-культурной сферы и объектов инженерной инфраструктуры, находящихся на балансе РФЯЦ-ВНИИЭФ и ЭМЗ“Авангард”;</w:t>
      </w:r>
    </w:p>
    <w:p w:rsidR="0008558B" w:rsidRPr="0008558B" w:rsidRDefault="0008558B" w:rsidP="0008558B">
      <w:pPr>
        <w:pStyle w:val="20"/>
        <w:numPr>
          <w:ilvl w:val="0"/>
          <w:numId w:val="3"/>
        </w:numPr>
        <w:tabs>
          <w:tab w:val="left" w:pos="1636"/>
        </w:tabs>
        <w:ind w:left="0" w:firstLine="720"/>
        <w:rPr>
          <w:rFonts w:ascii="Times New Roman" w:hAnsi="Times New Roman"/>
          <w:kern w:val="28"/>
          <w:sz w:val="24"/>
        </w:rPr>
      </w:pPr>
      <w:r w:rsidRPr="0008558B">
        <w:rPr>
          <w:rFonts w:ascii="Times New Roman" w:hAnsi="Times New Roman"/>
          <w:kern w:val="28"/>
          <w:sz w:val="24"/>
        </w:rPr>
        <w:t>предоставление работникам градообразующих предприятий льготных ссуд на строительство и приобретение жилья, выделение им земельных участков под индивидуальное жилищное строительство и т.д.;</w:t>
      </w:r>
    </w:p>
    <w:p w:rsidR="0008558B" w:rsidRPr="0008558B" w:rsidRDefault="0008558B" w:rsidP="0008558B">
      <w:pPr>
        <w:pStyle w:val="20"/>
        <w:numPr>
          <w:ilvl w:val="0"/>
          <w:numId w:val="3"/>
        </w:numPr>
        <w:tabs>
          <w:tab w:val="left" w:pos="1636"/>
        </w:tabs>
        <w:ind w:left="0" w:firstLine="720"/>
        <w:rPr>
          <w:rFonts w:ascii="Times New Roman" w:hAnsi="Times New Roman"/>
          <w:kern w:val="28"/>
          <w:sz w:val="24"/>
        </w:rPr>
      </w:pPr>
      <w:r w:rsidRPr="0008558B">
        <w:rPr>
          <w:rFonts w:ascii="Times New Roman" w:hAnsi="Times New Roman"/>
          <w:kern w:val="28"/>
          <w:sz w:val="24"/>
        </w:rPr>
        <w:t>обеспечение социальных гарантий работникам РФЯЦ-ВНИИЭФ и завода "Авангард";</w:t>
      </w:r>
    </w:p>
    <w:p w:rsidR="0008558B" w:rsidRPr="0008558B" w:rsidRDefault="0008558B" w:rsidP="0008558B">
      <w:pPr>
        <w:pStyle w:val="20"/>
        <w:numPr>
          <w:ilvl w:val="0"/>
          <w:numId w:val="3"/>
        </w:numPr>
        <w:tabs>
          <w:tab w:val="left" w:pos="1636"/>
        </w:tabs>
        <w:ind w:left="0" w:firstLine="720"/>
        <w:rPr>
          <w:rFonts w:ascii="Times New Roman" w:hAnsi="Times New Roman"/>
          <w:kern w:val="28"/>
          <w:sz w:val="24"/>
        </w:rPr>
      </w:pPr>
      <w:r w:rsidRPr="0008558B">
        <w:rPr>
          <w:rFonts w:ascii="Times New Roman" w:hAnsi="Times New Roman"/>
          <w:kern w:val="28"/>
          <w:sz w:val="24"/>
        </w:rPr>
        <w:t>содействие подготовке и переподготовке кадров, освоению новых профессий и специальностей.</w:t>
      </w:r>
    </w:p>
    <w:p w:rsidR="0008558B" w:rsidRPr="0008558B" w:rsidRDefault="0008558B" w:rsidP="0008558B">
      <w:pPr>
        <w:pStyle w:val="20"/>
        <w:numPr>
          <w:ilvl w:val="12"/>
          <w:numId w:val="0"/>
        </w:numPr>
        <w:tabs>
          <w:tab w:val="left" w:pos="1636"/>
        </w:tabs>
        <w:ind w:firstLine="720"/>
        <w:rPr>
          <w:rFonts w:ascii="Times New Roman" w:hAnsi="Times New Roman"/>
          <w:kern w:val="28"/>
          <w:sz w:val="24"/>
        </w:rPr>
      </w:pPr>
    </w:p>
    <w:p w:rsidR="0008558B" w:rsidRPr="0008558B" w:rsidRDefault="0008558B" w:rsidP="0008558B">
      <w:pPr>
        <w:pStyle w:val="20"/>
        <w:tabs>
          <w:tab w:val="left" w:pos="1636"/>
        </w:tabs>
        <w:rPr>
          <w:rFonts w:ascii="Times New Roman" w:hAnsi="Times New Roman"/>
          <w:kern w:val="28"/>
          <w:sz w:val="24"/>
        </w:rPr>
      </w:pPr>
    </w:p>
    <w:p w:rsidR="0008558B" w:rsidRPr="0008558B" w:rsidRDefault="0008558B" w:rsidP="0008558B">
      <w:pPr>
        <w:pStyle w:val="20"/>
        <w:tabs>
          <w:tab w:val="left" w:pos="1636"/>
        </w:tabs>
        <w:rPr>
          <w:rFonts w:ascii="Times New Roman" w:hAnsi="Times New Roman"/>
          <w:kern w:val="28"/>
          <w:sz w:val="24"/>
        </w:rPr>
      </w:pPr>
    </w:p>
    <w:p w:rsidR="0008558B" w:rsidRPr="0008558B" w:rsidRDefault="0008558B" w:rsidP="0008558B">
      <w:pPr>
        <w:pStyle w:val="20"/>
        <w:tabs>
          <w:tab w:val="left" w:pos="1636"/>
        </w:tabs>
        <w:rPr>
          <w:rFonts w:ascii="Times New Roman" w:hAnsi="Times New Roman"/>
          <w:kern w:val="28"/>
          <w:sz w:val="24"/>
        </w:rPr>
      </w:pPr>
    </w:p>
    <w:p w:rsidR="0008558B" w:rsidRPr="0008558B" w:rsidRDefault="0008558B" w:rsidP="0008558B">
      <w:pPr>
        <w:pStyle w:val="20"/>
        <w:tabs>
          <w:tab w:val="left" w:pos="1636"/>
        </w:tabs>
        <w:rPr>
          <w:rFonts w:ascii="Times New Roman" w:hAnsi="Times New Roman"/>
          <w:kern w:val="28"/>
          <w:sz w:val="24"/>
        </w:rPr>
      </w:pPr>
    </w:p>
    <w:p w:rsidR="0008558B" w:rsidRPr="0008558B" w:rsidRDefault="0008558B" w:rsidP="0008558B">
      <w:pPr>
        <w:pStyle w:val="20"/>
        <w:tabs>
          <w:tab w:val="left" w:pos="1636"/>
        </w:tabs>
        <w:rPr>
          <w:rFonts w:ascii="Times New Roman" w:hAnsi="Times New Roman"/>
          <w:kern w:val="28"/>
          <w:sz w:val="24"/>
        </w:rPr>
      </w:pPr>
    </w:p>
    <w:p w:rsidR="0008558B" w:rsidRPr="0008558B" w:rsidRDefault="0008558B" w:rsidP="0008558B">
      <w:pPr>
        <w:pStyle w:val="20"/>
        <w:tabs>
          <w:tab w:val="left" w:pos="1636"/>
        </w:tabs>
        <w:rPr>
          <w:rFonts w:ascii="Times New Roman" w:hAnsi="Times New Roman"/>
          <w:kern w:val="28"/>
          <w:sz w:val="24"/>
        </w:rPr>
      </w:pPr>
    </w:p>
    <w:p w:rsidR="0008558B" w:rsidRPr="0008558B" w:rsidRDefault="0008558B" w:rsidP="0008558B">
      <w:pPr>
        <w:pStyle w:val="20"/>
        <w:tabs>
          <w:tab w:val="left" w:pos="1636"/>
        </w:tabs>
        <w:rPr>
          <w:rFonts w:ascii="Times New Roman" w:hAnsi="Times New Roman"/>
          <w:kern w:val="28"/>
          <w:sz w:val="24"/>
        </w:rPr>
      </w:pPr>
    </w:p>
    <w:p w:rsidR="0008558B" w:rsidRPr="0008558B" w:rsidRDefault="0008558B" w:rsidP="0008558B">
      <w:pPr>
        <w:ind w:firstLine="720"/>
        <w:jc w:val="both"/>
        <w:rPr>
          <w:rFonts w:ascii="Times New Roman" w:hAnsi="Times New Roman"/>
        </w:rPr>
      </w:pPr>
      <w:r w:rsidRPr="0008558B">
        <w:rPr>
          <w:rFonts w:ascii="Times New Roman" w:hAnsi="Times New Roman"/>
        </w:rPr>
        <w:t xml:space="preserve">Общий объем затрат на Подпрограмму составит </w:t>
      </w:r>
      <w:r w:rsidRPr="0008558B">
        <w:rPr>
          <w:rFonts w:ascii="Times New Roman" w:hAnsi="Times New Roman"/>
          <w:kern w:val="28"/>
        </w:rPr>
        <w:t>300</w:t>
      </w:r>
      <w:r w:rsidRPr="0008558B">
        <w:rPr>
          <w:rFonts w:ascii="Times New Roman" w:hAnsi="Times New Roman"/>
          <w:color w:val="FF0000"/>
          <w:kern w:val="28"/>
        </w:rPr>
        <w:t xml:space="preserve"> </w:t>
      </w:r>
      <w:r w:rsidRPr="0008558B">
        <w:rPr>
          <w:rFonts w:ascii="Times New Roman" w:hAnsi="Times New Roman"/>
        </w:rPr>
        <w:t>млн. рублей. Перечень основных мероприятий Подпрограммы и объемы финансирования приведены в Таблице 3.1.</w:t>
      </w:r>
    </w:p>
    <w:p w:rsidR="0008558B" w:rsidRPr="0008558B" w:rsidRDefault="0008558B" w:rsidP="0008558B">
      <w:pPr>
        <w:pStyle w:val="20"/>
        <w:spacing w:line="288" w:lineRule="auto"/>
        <w:ind w:firstLine="709"/>
        <w:jc w:val="right"/>
        <w:rPr>
          <w:rFonts w:ascii="Times New Roman" w:hAnsi="Times New Roman"/>
          <w:spacing w:val="20"/>
          <w:kern w:val="28"/>
          <w:sz w:val="24"/>
        </w:rPr>
      </w:pPr>
      <w:r w:rsidRPr="0008558B">
        <w:rPr>
          <w:rFonts w:ascii="Times New Roman" w:hAnsi="Times New Roman"/>
          <w:spacing w:val="20"/>
          <w:sz w:val="24"/>
        </w:rPr>
        <w:t>Таблица 3.1</w:t>
      </w:r>
    </w:p>
    <w:tbl>
      <w:tblPr>
        <w:tblW w:w="0" w:type="auto"/>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2410"/>
        <w:gridCol w:w="1134"/>
        <w:gridCol w:w="1134"/>
        <w:gridCol w:w="1134"/>
        <w:gridCol w:w="1134"/>
        <w:gridCol w:w="851"/>
        <w:gridCol w:w="1134"/>
        <w:gridCol w:w="567"/>
      </w:tblGrid>
      <w:tr w:rsidR="0008558B" w:rsidRPr="0008558B" w:rsidTr="007B46A9">
        <w:tblPrEx>
          <w:tblCellMar>
            <w:top w:w="0" w:type="dxa"/>
            <w:bottom w:w="0" w:type="dxa"/>
          </w:tblCellMar>
        </w:tblPrEx>
        <w:tc>
          <w:tcPr>
            <w:tcW w:w="6946" w:type="dxa"/>
            <w:gridSpan w:val="5"/>
          </w:tcPr>
          <w:p w:rsidR="0008558B" w:rsidRPr="0008558B" w:rsidRDefault="0008558B" w:rsidP="007B46A9">
            <w:pPr>
              <w:pStyle w:val="31"/>
              <w:jc w:val="center"/>
              <w:rPr>
                <w:rFonts w:ascii="Times New Roman" w:hAnsi="Times New Roman"/>
                <w:spacing w:val="20"/>
                <w:sz w:val="24"/>
              </w:rPr>
            </w:pPr>
            <w:r w:rsidRPr="0008558B">
              <w:rPr>
                <w:rFonts w:ascii="Times New Roman" w:hAnsi="Times New Roman"/>
                <w:spacing w:val="20"/>
                <w:sz w:val="24"/>
              </w:rPr>
              <w:t>Затраты на Подпрограмму  3.1</w:t>
            </w:r>
          </w:p>
          <w:p w:rsidR="0008558B" w:rsidRPr="0008558B" w:rsidRDefault="0008558B" w:rsidP="007B46A9">
            <w:pPr>
              <w:pStyle w:val="31"/>
              <w:jc w:val="center"/>
              <w:rPr>
                <w:rFonts w:ascii="Times New Roman" w:hAnsi="Times New Roman"/>
                <w:spacing w:val="16"/>
                <w:sz w:val="24"/>
              </w:rPr>
            </w:pPr>
            <w:r w:rsidRPr="0008558B">
              <w:rPr>
                <w:rFonts w:ascii="Times New Roman" w:hAnsi="Times New Roman"/>
                <w:spacing w:val="16"/>
                <w:sz w:val="24"/>
              </w:rPr>
              <w:t xml:space="preserve">“Конверсия градообразующих предприятий” </w:t>
            </w:r>
          </w:p>
          <w:p w:rsidR="0008558B" w:rsidRPr="0008558B" w:rsidRDefault="0008558B" w:rsidP="007B46A9">
            <w:pPr>
              <w:pStyle w:val="31"/>
              <w:jc w:val="center"/>
              <w:rPr>
                <w:rFonts w:ascii="Times New Roman" w:hAnsi="Times New Roman"/>
                <w:spacing w:val="20"/>
                <w:sz w:val="24"/>
              </w:rPr>
            </w:pPr>
            <w:r w:rsidRPr="0008558B">
              <w:rPr>
                <w:rFonts w:ascii="Times New Roman" w:hAnsi="Times New Roman"/>
                <w:spacing w:val="16"/>
                <w:sz w:val="24"/>
              </w:rPr>
              <w:t>(тыс. руб.)</w:t>
            </w:r>
          </w:p>
        </w:tc>
        <w:tc>
          <w:tcPr>
            <w:tcW w:w="2552" w:type="dxa"/>
            <w:gridSpan w:val="3"/>
          </w:tcPr>
          <w:p w:rsidR="0008558B" w:rsidRPr="0008558B" w:rsidRDefault="0008558B" w:rsidP="007B46A9">
            <w:pPr>
              <w:pStyle w:val="31"/>
              <w:jc w:val="center"/>
              <w:rPr>
                <w:rFonts w:ascii="Times New Roman" w:hAnsi="Times New Roman"/>
                <w:spacing w:val="20"/>
                <w:sz w:val="24"/>
              </w:rPr>
            </w:pPr>
            <w:r w:rsidRPr="0008558B">
              <w:rPr>
                <w:rFonts w:ascii="Times New Roman" w:hAnsi="Times New Roman"/>
                <w:spacing w:val="20"/>
                <w:sz w:val="24"/>
              </w:rPr>
              <w:t>источник</w:t>
            </w:r>
          </w:p>
          <w:p w:rsidR="0008558B" w:rsidRPr="0008558B" w:rsidRDefault="0008558B" w:rsidP="007B46A9">
            <w:pPr>
              <w:pStyle w:val="31"/>
              <w:jc w:val="center"/>
              <w:rPr>
                <w:rFonts w:ascii="Times New Roman" w:hAnsi="Times New Roman"/>
                <w:spacing w:val="20"/>
                <w:sz w:val="24"/>
              </w:rPr>
            </w:pPr>
            <w:r w:rsidRPr="0008558B">
              <w:rPr>
                <w:rFonts w:ascii="Times New Roman" w:hAnsi="Times New Roman"/>
                <w:spacing w:val="20"/>
                <w:sz w:val="24"/>
              </w:rPr>
              <w:t>финансирования</w:t>
            </w:r>
          </w:p>
        </w:tc>
      </w:tr>
      <w:tr w:rsidR="0008558B" w:rsidRPr="0008558B" w:rsidTr="007B46A9">
        <w:tblPrEx>
          <w:tblCellMar>
            <w:top w:w="0" w:type="dxa"/>
            <w:bottom w:w="0" w:type="dxa"/>
          </w:tblCellMar>
        </w:tblPrEx>
        <w:tc>
          <w:tcPr>
            <w:tcW w:w="2410" w:type="dxa"/>
          </w:tcPr>
          <w:p w:rsidR="0008558B" w:rsidRPr="0008558B" w:rsidRDefault="0008558B" w:rsidP="007B46A9">
            <w:pPr>
              <w:pStyle w:val="31"/>
              <w:jc w:val="center"/>
              <w:rPr>
                <w:rFonts w:ascii="Times New Roman" w:hAnsi="Times New Roman"/>
                <w:spacing w:val="20"/>
                <w:sz w:val="24"/>
              </w:rPr>
            </w:pPr>
            <w:r w:rsidRPr="0008558B">
              <w:rPr>
                <w:rFonts w:ascii="Times New Roman" w:hAnsi="Times New Roman"/>
                <w:spacing w:val="20"/>
                <w:sz w:val="24"/>
              </w:rPr>
              <w:lastRenderedPageBreak/>
              <w:t>МЕРОПРИЯТИЕ</w:t>
            </w:r>
          </w:p>
        </w:tc>
        <w:tc>
          <w:tcPr>
            <w:tcW w:w="1134" w:type="dxa"/>
          </w:tcPr>
          <w:p w:rsidR="0008558B" w:rsidRPr="0008558B" w:rsidRDefault="0008558B" w:rsidP="007B46A9">
            <w:pPr>
              <w:pStyle w:val="31"/>
              <w:jc w:val="center"/>
              <w:rPr>
                <w:rFonts w:ascii="Times New Roman" w:hAnsi="Times New Roman"/>
                <w:spacing w:val="20"/>
                <w:sz w:val="24"/>
              </w:rPr>
            </w:pPr>
            <w:r w:rsidRPr="0008558B">
              <w:rPr>
                <w:rFonts w:ascii="Times New Roman" w:hAnsi="Times New Roman"/>
                <w:spacing w:val="20"/>
                <w:sz w:val="24"/>
              </w:rPr>
              <w:t>1998</w:t>
            </w:r>
          </w:p>
        </w:tc>
        <w:tc>
          <w:tcPr>
            <w:tcW w:w="1134" w:type="dxa"/>
          </w:tcPr>
          <w:p w:rsidR="0008558B" w:rsidRPr="0008558B" w:rsidRDefault="0008558B" w:rsidP="007B46A9">
            <w:pPr>
              <w:pStyle w:val="31"/>
              <w:jc w:val="center"/>
              <w:rPr>
                <w:rFonts w:ascii="Times New Roman" w:hAnsi="Times New Roman"/>
                <w:spacing w:val="20"/>
                <w:sz w:val="24"/>
              </w:rPr>
            </w:pPr>
            <w:r w:rsidRPr="0008558B">
              <w:rPr>
                <w:rFonts w:ascii="Times New Roman" w:hAnsi="Times New Roman"/>
                <w:spacing w:val="20"/>
                <w:sz w:val="24"/>
              </w:rPr>
              <w:t>1999</w:t>
            </w:r>
          </w:p>
        </w:tc>
        <w:tc>
          <w:tcPr>
            <w:tcW w:w="1134" w:type="dxa"/>
          </w:tcPr>
          <w:p w:rsidR="0008558B" w:rsidRPr="0008558B" w:rsidRDefault="0008558B" w:rsidP="007B46A9">
            <w:pPr>
              <w:pStyle w:val="31"/>
              <w:jc w:val="center"/>
              <w:rPr>
                <w:rFonts w:ascii="Times New Roman" w:hAnsi="Times New Roman"/>
                <w:spacing w:val="20"/>
                <w:sz w:val="24"/>
              </w:rPr>
            </w:pPr>
            <w:r w:rsidRPr="0008558B">
              <w:rPr>
                <w:rFonts w:ascii="Times New Roman" w:hAnsi="Times New Roman"/>
                <w:spacing w:val="20"/>
                <w:sz w:val="24"/>
              </w:rPr>
              <w:t>2000</w:t>
            </w:r>
          </w:p>
        </w:tc>
        <w:tc>
          <w:tcPr>
            <w:tcW w:w="1134" w:type="dxa"/>
          </w:tcPr>
          <w:p w:rsidR="0008558B" w:rsidRPr="0008558B" w:rsidRDefault="0008558B" w:rsidP="007B46A9">
            <w:pPr>
              <w:pStyle w:val="31"/>
              <w:jc w:val="center"/>
              <w:rPr>
                <w:rFonts w:ascii="Times New Roman" w:hAnsi="Times New Roman"/>
                <w:spacing w:val="20"/>
                <w:sz w:val="24"/>
              </w:rPr>
            </w:pPr>
            <w:r w:rsidRPr="0008558B">
              <w:rPr>
                <w:rFonts w:ascii="Times New Roman" w:hAnsi="Times New Roman"/>
                <w:spacing w:val="20"/>
                <w:sz w:val="24"/>
              </w:rPr>
              <w:t>ИТОГО</w:t>
            </w:r>
          </w:p>
        </w:tc>
        <w:tc>
          <w:tcPr>
            <w:tcW w:w="851"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ФБ</w:t>
            </w:r>
          </w:p>
        </w:tc>
        <w:tc>
          <w:tcPr>
            <w:tcW w:w="1134" w:type="dxa"/>
          </w:tcPr>
          <w:p w:rsidR="0008558B" w:rsidRPr="0008558B" w:rsidRDefault="0008558B" w:rsidP="007B46A9">
            <w:pPr>
              <w:pStyle w:val="31"/>
              <w:jc w:val="center"/>
              <w:rPr>
                <w:rFonts w:ascii="Times New Roman" w:hAnsi="Times New Roman"/>
                <w:spacing w:val="20"/>
                <w:sz w:val="24"/>
              </w:rPr>
            </w:pPr>
            <w:r w:rsidRPr="0008558B">
              <w:rPr>
                <w:rFonts w:ascii="Times New Roman" w:hAnsi="Times New Roman"/>
                <w:spacing w:val="20"/>
                <w:sz w:val="24"/>
              </w:rPr>
              <w:t>ИЗС</w:t>
            </w:r>
          </w:p>
        </w:tc>
        <w:tc>
          <w:tcPr>
            <w:tcW w:w="567" w:type="dxa"/>
          </w:tcPr>
          <w:p w:rsidR="0008558B" w:rsidRPr="0008558B" w:rsidRDefault="0008558B" w:rsidP="007B46A9">
            <w:pPr>
              <w:pStyle w:val="31"/>
              <w:jc w:val="center"/>
              <w:rPr>
                <w:rFonts w:ascii="Times New Roman" w:hAnsi="Times New Roman"/>
                <w:spacing w:val="20"/>
                <w:sz w:val="24"/>
              </w:rPr>
            </w:pPr>
            <w:r w:rsidRPr="0008558B">
              <w:rPr>
                <w:rFonts w:ascii="Times New Roman" w:hAnsi="Times New Roman"/>
                <w:spacing w:val="20"/>
                <w:sz w:val="24"/>
              </w:rPr>
              <w:t>МБ</w:t>
            </w:r>
          </w:p>
        </w:tc>
      </w:tr>
      <w:tr w:rsidR="0008558B" w:rsidRPr="0008558B" w:rsidTr="007B46A9">
        <w:tblPrEx>
          <w:tblCellMar>
            <w:top w:w="0" w:type="dxa"/>
            <w:bottom w:w="0" w:type="dxa"/>
          </w:tblCellMar>
        </w:tblPrEx>
        <w:tc>
          <w:tcPr>
            <w:tcW w:w="2410" w:type="dxa"/>
          </w:tcPr>
          <w:p w:rsidR="0008558B" w:rsidRPr="0008558B" w:rsidRDefault="0008558B" w:rsidP="007B46A9">
            <w:pPr>
              <w:pStyle w:val="31"/>
              <w:rPr>
                <w:rFonts w:ascii="Times New Roman" w:hAnsi="Times New Roman"/>
                <w:spacing w:val="20"/>
                <w:kern w:val="28"/>
                <w:sz w:val="24"/>
              </w:rPr>
            </w:pPr>
            <w:r w:rsidRPr="0008558B">
              <w:rPr>
                <w:rFonts w:ascii="Times New Roman" w:hAnsi="Times New Roman"/>
                <w:spacing w:val="20"/>
                <w:kern w:val="28"/>
                <w:sz w:val="24"/>
              </w:rPr>
              <w:t>Инвестиции в конверсионные проекты РФЯЦ-ВНИИЭФ и ЭМЗ "Авангард"</w:t>
            </w:r>
          </w:p>
        </w:tc>
        <w:tc>
          <w:tcPr>
            <w:tcW w:w="1134" w:type="dxa"/>
          </w:tcPr>
          <w:p w:rsidR="0008558B" w:rsidRPr="0008558B" w:rsidRDefault="0008558B" w:rsidP="007B46A9">
            <w:pPr>
              <w:pStyle w:val="31"/>
              <w:jc w:val="center"/>
              <w:rPr>
                <w:rFonts w:ascii="Times New Roman" w:hAnsi="Times New Roman"/>
                <w:spacing w:val="20"/>
                <w:kern w:val="28"/>
                <w:sz w:val="24"/>
              </w:rPr>
            </w:pPr>
          </w:p>
          <w:p w:rsidR="0008558B" w:rsidRPr="0008558B" w:rsidRDefault="0008558B" w:rsidP="007B46A9">
            <w:pPr>
              <w:pStyle w:val="31"/>
              <w:jc w:val="center"/>
              <w:rPr>
                <w:rFonts w:ascii="Times New Roman" w:hAnsi="Times New Roman"/>
                <w:spacing w:val="20"/>
                <w:kern w:val="28"/>
                <w:sz w:val="24"/>
              </w:rPr>
            </w:pPr>
            <w:r w:rsidRPr="0008558B">
              <w:rPr>
                <w:rFonts w:ascii="Times New Roman" w:hAnsi="Times New Roman"/>
                <w:spacing w:val="20"/>
                <w:kern w:val="28"/>
                <w:sz w:val="24"/>
              </w:rPr>
              <w:t>75000</w:t>
            </w:r>
          </w:p>
        </w:tc>
        <w:tc>
          <w:tcPr>
            <w:tcW w:w="1134" w:type="dxa"/>
          </w:tcPr>
          <w:p w:rsidR="0008558B" w:rsidRPr="0008558B" w:rsidRDefault="0008558B" w:rsidP="007B46A9">
            <w:pPr>
              <w:pStyle w:val="31"/>
              <w:jc w:val="center"/>
              <w:rPr>
                <w:rFonts w:ascii="Times New Roman" w:hAnsi="Times New Roman"/>
                <w:spacing w:val="20"/>
                <w:kern w:val="28"/>
                <w:sz w:val="24"/>
              </w:rPr>
            </w:pPr>
          </w:p>
          <w:p w:rsidR="0008558B" w:rsidRPr="0008558B" w:rsidRDefault="0008558B" w:rsidP="007B46A9">
            <w:pPr>
              <w:pStyle w:val="31"/>
              <w:jc w:val="center"/>
              <w:rPr>
                <w:rFonts w:ascii="Times New Roman" w:hAnsi="Times New Roman"/>
                <w:spacing w:val="20"/>
                <w:kern w:val="28"/>
                <w:sz w:val="24"/>
              </w:rPr>
            </w:pPr>
            <w:r w:rsidRPr="0008558B">
              <w:rPr>
                <w:rFonts w:ascii="Times New Roman" w:hAnsi="Times New Roman"/>
                <w:spacing w:val="20"/>
                <w:kern w:val="28"/>
                <w:sz w:val="24"/>
              </w:rPr>
              <w:t>75000</w:t>
            </w:r>
          </w:p>
        </w:tc>
        <w:tc>
          <w:tcPr>
            <w:tcW w:w="1134" w:type="dxa"/>
          </w:tcPr>
          <w:p w:rsidR="0008558B" w:rsidRPr="0008558B" w:rsidRDefault="0008558B" w:rsidP="007B46A9">
            <w:pPr>
              <w:pStyle w:val="31"/>
              <w:jc w:val="center"/>
              <w:rPr>
                <w:rFonts w:ascii="Times New Roman" w:hAnsi="Times New Roman"/>
                <w:spacing w:val="20"/>
                <w:kern w:val="28"/>
                <w:sz w:val="24"/>
              </w:rPr>
            </w:pPr>
          </w:p>
          <w:p w:rsidR="0008558B" w:rsidRPr="0008558B" w:rsidRDefault="0008558B" w:rsidP="007B46A9">
            <w:pPr>
              <w:pStyle w:val="31"/>
              <w:jc w:val="center"/>
              <w:rPr>
                <w:rFonts w:ascii="Times New Roman" w:hAnsi="Times New Roman"/>
                <w:spacing w:val="20"/>
                <w:kern w:val="28"/>
                <w:sz w:val="24"/>
              </w:rPr>
            </w:pPr>
            <w:r w:rsidRPr="0008558B">
              <w:rPr>
                <w:rFonts w:ascii="Times New Roman" w:hAnsi="Times New Roman"/>
                <w:spacing w:val="20"/>
                <w:kern w:val="28"/>
                <w:sz w:val="24"/>
              </w:rPr>
              <w:t>75000</w:t>
            </w:r>
          </w:p>
        </w:tc>
        <w:tc>
          <w:tcPr>
            <w:tcW w:w="1134" w:type="dxa"/>
          </w:tcPr>
          <w:p w:rsidR="0008558B" w:rsidRPr="0008558B" w:rsidRDefault="0008558B" w:rsidP="007B46A9">
            <w:pPr>
              <w:pStyle w:val="31"/>
              <w:jc w:val="center"/>
              <w:rPr>
                <w:rFonts w:ascii="Times New Roman" w:hAnsi="Times New Roman"/>
                <w:spacing w:val="20"/>
                <w:kern w:val="28"/>
                <w:sz w:val="24"/>
              </w:rPr>
            </w:pPr>
          </w:p>
          <w:p w:rsidR="0008558B" w:rsidRPr="0008558B" w:rsidRDefault="0008558B" w:rsidP="007B46A9">
            <w:pPr>
              <w:pStyle w:val="31"/>
              <w:jc w:val="center"/>
              <w:rPr>
                <w:rFonts w:ascii="Times New Roman" w:hAnsi="Times New Roman"/>
                <w:spacing w:val="20"/>
                <w:kern w:val="28"/>
                <w:sz w:val="24"/>
              </w:rPr>
            </w:pPr>
            <w:r w:rsidRPr="0008558B">
              <w:rPr>
                <w:rFonts w:ascii="Times New Roman" w:hAnsi="Times New Roman"/>
                <w:spacing w:val="20"/>
                <w:kern w:val="28"/>
                <w:sz w:val="24"/>
              </w:rPr>
              <w:t>225000</w:t>
            </w:r>
          </w:p>
        </w:tc>
        <w:tc>
          <w:tcPr>
            <w:tcW w:w="851" w:type="dxa"/>
          </w:tcPr>
          <w:p w:rsidR="0008558B" w:rsidRPr="0008558B" w:rsidRDefault="0008558B" w:rsidP="007B46A9">
            <w:pPr>
              <w:pStyle w:val="31"/>
              <w:jc w:val="center"/>
              <w:rPr>
                <w:rFonts w:ascii="Times New Roman" w:hAnsi="Times New Roman"/>
                <w:kern w:val="28"/>
                <w:sz w:val="24"/>
              </w:rPr>
            </w:pPr>
          </w:p>
        </w:tc>
        <w:tc>
          <w:tcPr>
            <w:tcW w:w="1134" w:type="dxa"/>
          </w:tcPr>
          <w:p w:rsidR="0008558B" w:rsidRPr="0008558B" w:rsidRDefault="0008558B" w:rsidP="007B46A9">
            <w:pPr>
              <w:pStyle w:val="31"/>
              <w:jc w:val="center"/>
              <w:rPr>
                <w:rFonts w:ascii="Times New Roman" w:hAnsi="Times New Roman"/>
                <w:spacing w:val="20"/>
                <w:kern w:val="28"/>
                <w:sz w:val="24"/>
              </w:rPr>
            </w:pPr>
            <w:r w:rsidRPr="0008558B">
              <w:rPr>
                <w:rFonts w:ascii="Times New Roman" w:hAnsi="Times New Roman"/>
                <w:spacing w:val="20"/>
                <w:kern w:val="28"/>
                <w:sz w:val="24"/>
              </w:rPr>
              <w:t>+</w:t>
            </w:r>
          </w:p>
        </w:tc>
        <w:tc>
          <w:tcPr>
            <w:tcW w:w="567" w:type="dxa"/>
          </w:tcPr>
          <w:p w:rsidR="0008558B" w:rsidRPr="0008558B" w:rsidRDefault="0008558B" w:rsidP="007B46A9">
            <w:pPr>
              <w:pStyle w:val="31"/>
              <w:jc w:val="center"/>
              <w:rPr>
                <w:rFonts w:ascii="Times New Roman" w:hAnsi="Times New Roman"/>
                <w:spacing w:val="20"/>
                <w:kern w:val="28"/>
                <w:sz w:val="24"/>
              </w:rPr>
            </w:pPr>
          </w:p>
        </w:tc>
      </w:tr>
      <w:tr w:rsidR="0008558B" w:rsidRPr="0008558B" w:rsidTr="007B46A9">
        <w:tblPrEx>
          <w:tblCellMar>
            <w:top w:w="0" w:type="dxa"/>
            <w:bottom w:w="0" w:type="dxa"/>
          </w:tblCellMar>
        </w:tblPrEx>
        <w:tc>
          <w:tcPr>
            <w:tcW w:w="2410" w:type="dxa"/>
          </w:tcPr>
          <w:p w:rsidR="0008558B" w:rsidRPr="0008558B" w:rsidRDefault="0008558B" w:rsidP="007B46A9">
            <w:pPr>
              <w:pStyle w:val="31"/>
              <w:rPr>
                <w:rFonts w:ascii="Times New Roman" w:hAnsi="Times New Roman"/>
                <w:spacing w:val="20"/>
                <w:sz w:val="24"/>
              </w:rPr>
            </w:pPr>
            <w:r w:rsidRPr="0008558B">
              <w:rPr>
                <w:rFonts w:ascii="Times New Roman" w:hAnsi="Times New Roman"/>
                <w:spacing w:val="20"/>
                <w:sz w:val="24"/>
              </w:rPr>
              <w:t>Финансирование наукоемких разработок</w:t>
            </w:r>
          </w:p>
        </w:tc>
        <w:tc>
          <w:tcPr>
            <w:tcW w:w="1134" w:type="dxa"/>
          </w:tcPr>
          <w:p w:rsidR="0008558B" w:rsidRPr="0008558B" w:rsidRDefault="0008558B" w:rsidP="007B46A9">
            <w:pPr>
              <w:pStyle w:val="31"/>
              <w:jc w:val="center"/>
              <w:rPr>
                <w:rFonts w:ascii="Times New Roman" w:hAnsi="Times New Roman"/>
                <w:spacing w:val="20"/>
                <w:sz w:val="24"/>
              </w:rPr>
            </w:pPr>
          </w:p>
          <w:p w:rsidR="0008558B" w:rsidRPr="0008558B" w:rsidRDefault="0008558B" w:rsidP="007B46A9">
            <w:pPr>
              <w:pStyle w:val="31"/>
              <w:jc w:val="center"/>
              <w:rPr>
                <w:rFonts w:ascii="Times New Roman" w:hAnsi="Times New Roman"/>
                <w:spacing w:val="20"/>
                <w:sz w:val="24"/>
              </w:rPr>
            </w:pPr>
            <w:r w:rsidRPr="0008558B">
              <w:rPr>
                <w:rFonts w:ascii="Times New Roman" w:hAnsi="Times New Roman"/>
                <w:spacing w:val="20"/>
                <w:sz w:val="24"/>
              </w:rPr>
              <w:t>25000</w:t>
            </w:r>
          </w:p>
        </w:tc>
        <w:tc>
          <w:tcPr>
            <w:tcW w:w="1134" w:type="dxa"/>
          </w:tcPr>
          <w:p w:rsidR="0008558B" w:rsidRPr="0008558B" w:rsidRDefault="0008558B" w:rsidP="007B46A9">
            <w:pPr>
              <w:pStyle w:val="31"/>
              <w:jc w:val="center"/>
              <w:rPr>
                <w:rFonts w:ascii="Times New Roman" w:hAnsi="Times New Roman"/>
                <w:spacing w:val="20"/>
                <w:sz w:val="24"/>
              </w:rPr>
            </w:pPr>
          </w:p>
          <w:p w:rsidR="0008558B" w:rsidRPr="0008558B" w:rsidRDefault="0008558B" w:rsidP="007B46A9">
            <w:pPr>
              <w:pStyle w:val="31"/>
              <w:jc w:val="center"/>
              <w:rPr>
                <w:rFonts w:ascii="Times New Roman" w:hAnsi="Times New Roman"/>
                <w:spacing w:val="20"/>
                <w:sz w:val="24"/>
              </w:rPr>
            </w:pPr>
            <w:r w:rsidRPr="0008558B">
              <w:rPr>
                <w:rFonts w:ascii="Times New Roman" w:hAnsi="Times New Roman"/>
                <w:spacing w:val="20"/>
                <w:sz w:val="24"/>
              </w:rPr>
              <w:t>25000</w:t>
            </w:r>
          </w:p>
        </w:tc>
        <w:tc>
          <w:tcPr>
            <w:tcW w:w="1134" w:type="dxa"/>
          </w:tcPr>
          <w:p w:rsidR="0008558B" w:rsidRPr="0008558B" w:rsidRDefault="0008558B" w:rsidP="007B46A9">
            <w:pPr>
              <w:pStyle w:val="31"/>
              <w:jc w:val="center"/>
              <w:rPr>
                <w:rFonts w:ascii="Times New Roman" w:hAnsi="Times New Roman"/>
                <w:spacing w:val="20"/>
                <w:sz w:val="24"/>
              </w:rPr>
            </w:pPr>
          </w:p>
          <w:p w:rsidR="0008558B" w:rsidRPr="0008558B" w:rsidRDefault="0008558B" w:rsidP="007B46A9">
            <w:pPr>
              <w:pStyle w:val="31"/>
              <w:jc w:val="center"/>
              <w:rPr>
                <w:rFonts w:ascii="Times New Roman" w:hAnsi="Times New Roman"/>
                <w:spacing w:val="20"/>
                <w:sz w:val="24"/>
              </w:rPr>
            </w:pPr>
            <w:r w:rsidRPr="0008558B">
              <w:rPr>
                <w:rFonts w:ascii="Times New Roman" w:hAnsi="Times New Roman"/>
                <w:spacing w:val="20"/>
                <w:sz w:val="24"/>
              </w:rPr>
              <w:t>25000</w:t>
            </w:r>
          </w:p>
        </w:tc>
        <w:tc>
          <w:tcPr>
            <w:tcW w:w="1134" w:type="dxa"/>
          </w:tcPr>
          <w:p w:rsidR="0008558B" w:rsidRPr="0008558B" w:rsidRDefault="0008558B" w:rsidP="007B46A9">
            <w:pPr>
              <w:pStyle w:val="31"/>
              <w:jc w:val="center"/>
              <w:rPr>
                <w:rFonts w:ascii="Times New Roman" w:hAnsi="Times New Roman"/>
                <w:spacing w:val="20"/>
                <w:sz w:val="24"/>
              </w:rPr>
            </w:pPr>
          </w:p>
          <w:p w:rsidR="0008558B" w:rsidRPr="0008558B" w:rsidRDefault="0008558B" w:rsidP="007B46A9">
            <w:pPr>
              <w:pStyle w:val="31"/>
              <w:jc w:val="center"/>
              <w:rPr>
                <w:rFonts w:ascii="Times New Roman" w:hAnsi="Times New Roman"/>
                <w:spacing w:val="20"/>
                <w:sz w:val="24"/>
              </w:rPr>
            </w:pPr>
            <w:r w:rsidRPr="0008558B">
              <w:rPr>
                <w:rFonts w:ascii="Times New Roman" w:hAnsi="Times New Roman"/>
                <w:spacing w:val="20"/>
                <w:sz w:val="24"/>
              </w:rPr>
              <w:t>75000</w:t>
            </w:r>
          </w:p>
        </w:tc>
        <w:tc>
          <w:tcPr>
            <w:tcW w:w="851"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w:t>
            </w:r>
          </w:p>
        </w:tc>
        <w:tc>
          <w:tcPr>
            <w:tcW w:w="1134" w:type="dxa"/>
          </w:tcPr>
          <w:p w:rsidR="0008558B" w:rsidRPr="0008558B" w:rsidRDefault="0008558B" w:rsidP="007B46A9">
            <w:pPr>
              <w:pStyle w:val="31"/>
              <w:jc w:val="center"/>
              <w:rPr>
                <w:rFonts w:ascii="Times New Roman" w:hAnsi="Times New Roman"/>
                <w:spacing w:val="20"/>
                <w:sz w:val="24"/>
              </w:rPr>
            </w:pPr>
          </w:p>
        </w:tc>
        <w:tc>
          <w:tcPr>
            <w:tcW w:w="567" w:type="dxa"/>
          </w:tcPr>
          <w:p w:rsidR="0008558B" w:rsidRPr="0008558B" w:rsidRDefault="0008558B" w:rsidP="007B46A9">
            <w:pPr>
              <w:pStyle w:val="31"/>
              <w:jc w:val="center"/>
              <w:rPr>
                <w:rFonts w:ascii="Times New Roman" w:hAnsi="Times New Roman"/>
                <w:spacing w:val="20"/>
                <w:sz w:val="24"/>
              </w:rPr>
            </w:pPr>
          </w:p>
        </w:tc>
      </w:tr>
      <w:tr w:rsidR="0008558B" w:rsidRPr="0008558B" w:rsidTr="007B46A9">
        <w:tblPrEx>
          <w:tblCellMar>
            <w:top w:w="0" w:type="dxa"/>
            <w:bottom w:w="0" w:type="dxa"/>
          </w:tblCellMar>
        </w:tblPrEx>
        <w:trPr>
          <w:trHeight w:val="462"/>
        </w:trPr>
        <w:tc>
          <w:tcPr>
            <w:tcW w:w="2410" w:type="dxa"/>
          </w:tcPr>
          <w:p w:rsidR="0008558B" w:rsidRPr="0008558B" w:rsidRDefault="0008558B" w:rsidP="007B46A9">
            <w:pPr>
              <w:pStyle w:val="31"/>
              <w:jc w:val="center"/>
              <w:rPr>
                <w:rFonts w:ascii="Times New Roman" w:hAnsi="Times New Roman"/>
                <w:spacing w:val="20"/>
                <w:position w:val="-40"/>
                <w:sz w:val="24"/>
              </w:rPr>
            </w:pPr>
            <w:r w:rsidRPr="0008558B">
              <w:rPr>
                <w:rFonts w:ascii="Times New Roman" w:hAnsi="Times New Roman"/>
                <w:spacing w:val="20"/>
                <w:position w:val="-40"/>
                <w:sz w:val="24"/>
              </w:rPr>
              <w:t>ВСЕГО</w:t>
            </w:r>
          </w:p>
        </w:tc>
        <w:tc>
          <w:tcPr>
            <w:tcW w:w="1134" w:type="dxa"/>
          </w:tcPr>
          <w:p w:rsidR="0008558B" w:rsidRPr="0008558B" w:rsidRDefault="0008558B" w:rsidP="007B46A9">
            <w:pPr>
              <w:pStyle w:val="31"/>
              <w:jc w:val="center"/>
              <w:rPr>
                <w:rFonts w:ascii="Times New Roman" w:hAnsi="Times New Roman"/>
                <w:spacing w:val="20"/>
                <w:position w:val="-40"/>
                <w:sz w:val="24"/>
              </w:rPr>
            </w:pPr>
            <w:r w:rsidRPr="0008558B">
              <w:rPr>
                <w:rFonts w:ascii="Times New Roman" w:hAnsi="Times New Roman"/>
                <w:spacing w:val="20"/>
                <w:position w:val="-40"/>
                <w:sz w:val="24"/>
              </w:rPr>
              <w:t>100000</w:t>
            </w:r>
          </w:p>
        </w:tc>
        <w:tc>
          <w:tcPr>
            <w:tcW w:w="1134" w:type="dxa"/>
          </w:tcPr>
          <w:p w:rsidR="0008558B" w:rsidRPr="0008558B" w:rsidRDefault="0008558B" w:rsidP="007B46A9">
            <w:pPr>
              <w:pStyle w:val="31"/>
              <w:jc w:val="center"/>
              <w:rPr>
                <w:rFonts w:ascii="Times New Roman" w:hAnsi="Times New Roman"/>
                <w:spacing w:val="20"/>
                <w:position w:val="-40"/>
                <w:sz w:val="24"/>
              </w:rPr>
            </w:pPr>
            <w:r w:rsidRPr="0008558B">
              <w:rPr>
                <w:rFonts w:ascii="Times New Roman" w:hAnsi="Times New Roman"/>
                <w:spacing w:val="20"/>
                <w:position w:val="-40"/>
                <w:sz w:val="24"/>
              </w:rPr>
              <w:t>100000</w:t>
            </w:r>
          </w:p>
        </w:tc>
        <w:tc>
          <w:tcPr>
            <w:tcW w:w="1134" w:type="dxa"/>
          </w:tcPr>
          <w:p w:rsidR="0008558B" w:rsidRPr="0008558B" w:rsidRDefault="0008558B" w:rsidP="007B46A9">
            <w:pPr>
              <w:pStyle w:val="31"/>
              <w:jc w:val="center"/>
              <w:rPr>
                <w:rFonts w:ascii="Times New Roman" w:hAnsi="Times New Roman"/>
                <w:spacing w:val="20"/>
                <w:position w:val="-40"/>
                <w:sz w:val="24"/>
              </w:rPr>
            </w:pPr>
            <w:r w:rsidRPr="0008558B">
              <w:rPr>
                <w:rFonts w:ascii="Times New Roman" w:hAnsi="Times New Roman"/>
                <w:spacing w:val="20"/>
                <w:position w:val="-40"/>
                <w:sz w:val="24"/>
              </w:rPr>
              <w:t>100000</w:t>
            </w:r>
          </w:p>
        </w:tc>
        <w:tc>
          <w:tcPr>
            <w:tcW w:w="1134" w:type="dxa"/>
          </w:tcPr>
          <w:p w:rsidR="0008558B" w:rsidRPr="0008558B" w:rsidRDefault="0008558B" w:rsidP="007B46A9">
            <w:pPr>
              <w:pStyle w:val="31"/>
              <w:jc w:val="center"/>
              <w:rPr>
                <w:rFonts w:ascii="Times New Roman" w:hAnsi="Times New Roman"/>
                <w:spacing w:val="20"/>
                <w:position w:val="-40"/>
                <w:sz w:val="24"/>
              </w:rPr>
            </w:pPr>
            <w:r w:rsidRPr="0008558B">
              <w:rPr>
                <w:rFonts w:ascii="Times New Roman" w:hAnsi="Times New Roman"/>
                <w:spacing w:val="20"/>
                <w:position w:val="-40"/>
                <w:sz w:val="24"/>
              </w:rPr>
              <w:t>300000</w:t>
            </w:r>
          </w:p>
        </w:tc>
        <w:tc>
          <w:tcPr>
            <w:tcW w:w="851" w:type="dxa"/>
          </w:tcPr>
          <w:p w:rsidR="0008558B" w:rsidRPr="0008558B" w:rsidRDefault="0008558B" w:rsidP="007B46A9">
            <w:pPr>
              <w:pStyle w:val="31"/>
              <w:jc w:val="center"/>
              <w:rPr>
                <w:rFonts w:ascii="Times New Roman" w:hAnsi="Times New Roman"/>
                <w:position w:val="-40"/>
                <w:sz w:val="24"/>
              </w:rPr>
            </w:pPr>
            <w:r w:rsidRPr="0008558B">
              <w:rPr>
                <w:rFonts w:ascii="Times New Roman" w:hAnsi="Times New Roman"/>
                <w:position w:val="-40"/>
                <w:sz w:val="24"/>
              </w:rPr>
              <w:t>75000</w:t>
            </w:r>
          </w:p>
        </w:tc>
        <w:tc>
          <w:tcPr>
            <w:tcW w:w="1134" w:type="dxa"/>
          </w:tcPr>
          <w:p w:rsidR="0008558B" w:rsidRPr="0008558B" w:rsidRDefault="0008558B" w:rsidP="007B46A9">
            <w:pPr>
              <w:pStyle w:val="31"/>
              <w:jc w:val="center"/>
              <w:rPr>
                <w:rFonts w:ascii="Times New Roman" w:hAnsi="Times New Roman"/>
                <w:spacing w:val="20"/>
                <w:position w:val="-40"/>
                <w:sz w:val="24"/>
              </w:rPr>
            </w:pPr>
            <w:r w:rsidRPr="0008558B">
              <w:rPr>
                <w:rFonts w:ascii="Times New Roman" w:hAnsi="Times New Roman"/>
                <w:spacing w:val="20"/>
                <w:position w:val="-40"/>
                <w:sz w:val="24"/>
              </w:rPr>
              <w:t>225000</w:t>
            </w:r>
          </w:p>
        </w:tc>
        <w:tc>
          <w:tcPr>
            <w:tcW w:w="567" w:type="dxa"/>
          </w:tcPr>
          <w:p w:rsidR="0008558B" w:rsidRPr="0008558B" w:rsidRDefault="0008558B" w:rsidP="007B46A9">
            <w:pPr>
              <w:pStyle w:val="31"/>
              <w:jc w:val="center"/>
              <w:rPr>
                <w:rFonts w:ascii="Times New Roman" w:hAnsi="Times New Roman"/>
                <w:spacing w:val="20"/>
                <w:position w:val="-40"/>
                <w:sz w:val="24"/>
              </w:rPr>
            </w:pPr>
            <w:r w:rsidRPr="0008558B">
              <w:rPr>
                <w:rFonts w:ascii="Times New Roman" w:hAnsi="Times New Roman"/>
                <w:spacing w:val="20"/>
                <w:position w:val="-40"/>
                <w:sz w:val="24"/>
              </w:rPr>
              <w:t>-</w:t>
            </w:r>
          </w:p>
        </w:tc>
      </w:tr>
    </w:tbl>
    <w:p w:rsidR="0008558B" w:rsidRPr="0008558B" w:rsidRDefault="0008558B" w:rsidP="0008558B">
      <w:pPr>
        <w:jc w:val="both"/>
        <w:rPr>
          <w:rFonts w:ascii="Times New Roman" w:hAnsi="Times New Roman"/>
          <w:spacing w:val="20"/>
          <w:lang w:val="en-US"/>
        </w:rPr>
      </w:pPr>
    </w:p>
    <w:p w:rsidR="0008558B" w:rsidRPr="0008558B" w:rsidRDefault="0008558B" w:rsidP="0008558B">
      <w:pPr>
        <w:jc w:val="both"/>
        <w:rPr>
          <w:rFonts w:ascii="Times New Roman" w:hAnsi="Times New Roman"/>
          <w:spacing w:val="20"/>
        </w:rPr>
      </w:pPr>
    </w:p>
    <w:p w:rsidR="0008558B" w:rsidRPr="0008558B" w:rsidRDefault="0008558B" w:rsidP="0008558B">
      <w:pPr>
        <w:pStyle w:val="20"/>
        <w:ind w:firstLine="709"/>
        <w:jc w:val="center"/>
        <w:rPr>
          <w:rFonts w:ascii="Times New Roman" w:hAnsi="Times New Roman"/>
          <w:spacing w:val="20"/>
          <w:kern w:val="28"/>
          <w:sz w:val="24"/>
        </w:rPr>
      </w:pPr>
    </w:p>
    <w:p w:rsidR="0008558B" w:rsidRPr="0008558B" w:rsidRDefault="0008558B" w:rsidP="0008558B">
      <w:pPr>
        <w:pStyle w:val="20"/>
        <w:ind w:firstLine="709"/>
        <w:jc w:val="center"/>
        <w:rPr>
          <w:rFonts w:ascii="Times New Roman" w:hAnsi="Times New Roman"/>
          <w:spacing w:val="20"/>
          <w:kern w:val="28"/>
          <w:sz w:val="24"/>
        </w:rPr>
      </w:pPr>
    </w:p>
    <w:p w:rsidR="0008558B" w:rsidRPr="0008558B" w:rsidRDefault="0008558B" w:rsidP="0008558B">
      <w:pPr>
        <w:pStyle w:val="20"/>
        <w:ind w:firstLine="709"/>
        <w:jc w:val="center"/>
        <w:rPr>
          <w:rFonts w:ascii="Times New Roman" w:hAnsi="Times New Roman"/>
          <w:b/>
          <w:spacing w:val="20"/>
          <w:kern w:val="28"/>
        </w:rPr>
      </w:pPr>
      <w:r w:rsidRPr="0008558B">
        <w:rPr>
          <w:rFonts w:ascii="Times New Roman" w:hAnsi="Times New Roman"/>
          <w:b/>
          <w:spacing w:val="20"/>
          <w:kern w:val="28"/>
        </w:rPr>
        <w:t>3.2 Подпрограмма “Создание научно-образовательного центра”</w:t>
      </w:r>
    </w:p>
    <w:p w:rsidR="0008558B" w:rsidRPr="0008558B" w:rsidRDefault="0008558B" w:rsidP="0008558B">
      <w:pPr>
        <w:pStyle w:val="20"/>
        <w:spacing w:line="288" w:lineRule="auto"/>
        <w:ind w:firstLine="709"/>
        <w:rPr>
          <w:rFonts w:ascii="Times New Roman" w:hAnsi="Times New Roman"/>
          <w:kern w:val="28"/>
          <w:sz w:val="24"/>
        </w:rPr>
      </w:pP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 xml:space="preserve">Резкое сокращение в последние годы финансирования  со стороны государства научных исследований и инновационных разработок, институциональные преобразования, произошедшие в отраслевых НИИ и КБ, привели к заметному снижению темпов технологического обновления практически во всех отраслях производства. Стало очевидным, что необходимы новые подходы и решения в организации и финансировании  подготовки научно-технических кадров, а также прикладных научно-технических разработок, результатом которых должны стать </w:t>
      </w:r>
      <w:proofErr w:type="spellStart"/>
      <w:r w:rsidRPr="0008558B">
        <w:rPr>
          <w:rFonts w:ascii="Times New Roman" w:hAnsi="Times New Roman"/>
          <w:kern w:val="28"/>
          <w:sz w:val="24"/>
        </w:rPr>
        <w:t>востребуемые</w:t>
      </w:r>
      <w:proofErr w:type="spellEnd"/>
      <w:r w:rsidRPr="0008558B">
        <w:rPr>
          <w:rFonts w:ascii="Times New Roman" w:hAnsi="Times New Roman"/>
          <w:kern w:val="28"/>
          <w:sz w:val="24"/>
        </w:rPr>
        <w:t xml:space="preserve"> рынком высокие технологии.</w:t>
      </w:r>
    </w:p>
    <w:p w:rsidR="0008558B" w:rsidRPr="0008558B" w:rsidRDefault="0008558B" w:rsidP="0008558B">
      <w:pPr>
        <w:pStyle w:val="20"/>
        <w:ind w:firstLine="709"/>
        <w:rPr>
          <w:rFonts w:ascii="Times New Roman" w:hAnsi="Times New Roman"/>
          <w:kern w:val="28"/>
          <w:sz w:val="24"/>
        </w:rPr>
      </w:pP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 xml:space="preserve">В </w:t>
      </w:r>
      <w:proofErr w:type="spellStart"/>
      <w:r w:rsidRPr="0008558B">
        <w:rPr>
          <w:rFonts w:ascii="Times New Roman" w:hAnsi="Times New Roman"/>
          <w:kern w:val="28"/>
          <w:sz w:val="24"/>
        </w:rPr>
        <w:t>Сарове</w:t>
      </w:r>
      <w:proofErr w:type="spellEnd"/>
      <w:r w:rsidRPr="0008558B">
        <w:rPr>
          <w:rFonts w:ascii="Times New Roman" w:hAnsi="Times New Roman"/>
          <w:kern w:val="28"/>
          <w:sz w:val="24"/>
        </w:rPr>
        <w:t xml:space="preserve"> одной из организационных форм, способной эффективно интегрировать науку, образование и предпринимательство,  может стать научно-образовательный центр общероссийского уровня. Такой центр, объединяя научный и образовательный потенциал ВНИИЭФ, </w:t>
      </w:r>
      <w:proofErr w:type="spellStart"/>
      <w:r w:rsidRPr="0008558B">
        <w:rPr>
          <w:rFonts w:ascii="Times New Roman" w:hAnsi="Times New Roman"/>
          <w:kern w:val="28"/>
          <w:sz w:val="24"/>
        </w:rPr>
        <w:t>Саровского</w:t>
      </w:r>
      <w:proofErr w:type="spellEnd"/>
      <w:r w:rsidRPr="0008558B">
        <w:rPr>
          <w:rFonts w:ascii="Times New Roman" w:hAnsi="Times New Roman"/>
          <w:kern w:val="28"/>
          <w:sz w:val="24"/>
        </w:rPr>
        <w:t xml:space="preserve"> физико-технического института (</w:t>
      </w:r>
      <w:proofErr w:type="spellStart"/>
      <w:r w:rsidRPr="0008558B">
        <w:rPr>
          <w:rFonts w:ascii="Times New Roman" w:hAnsi="Times New Roman"/>
          <w:kern w:val="28"/>
          <w:sz w:val="24"/>
        </w:rPr>
        <w:t>СарФТИ</w:t>
      </w:r>
      <w:proofErr w:type="spellEnd"/>
      <w:r w:rsidRPr="0008558B">
        <w:rPr>
          <w:rFonts w:ascii="Times New Roman" w:hAnsi="Times New Roman"/>
          <w:kern w:val="28"/>
          <w:sz w:val="24"/>
        </w:rPr>
        <w:t>) и других образовательных учреждений города, нацеливается на решение следующих задач:</w:t>
      </w:r>
    </w:p>
    <w:p w:rsidR="0008558B" w:rsidRPr="0008558B" w:rsidRDefault="0008558B" w:rsidP="0008558B">
      <w:pPr>
        <w:pStyle w:val="20"/>
        <w:ind w:firstLine="709"/>
        <w:rPr>
          <w:rFonts w:ascii="Times New Roman" w:hAnsi="Times New Roman"/>
          <w:kern w:val="28"/>
          <w:sz w:val="24"/>
        </w:rPr>
      </w:pPr>
    </w:p>
    <w:p w:rsidR="0008558B" w:rsidRPr="0008558B" w:rsidRDefault="0008558B" w:rsidP="0008558B">
      <w:pPr>
        <w:pStyle w:val="20"/>
        <w:numPr>
          <w:ilvl w:val="0"/>
          <w:numId w:val="8"/>
        </w:numPr>
        <w:rPr>
          <w:rFonts w:ascii="Times New Roman" w:hAnsi="Times New Roman"/>
          <w:kern w:val="28"/>
          <w:sz w:val="24"/>
        </w:rPr>
      </w:pPr>
      <w:r w:rsidRPr="0008558B">
        <w:rPr>
          <w:rFonts w:ascii="Times New Roman" w:hAnsi="Times New Roman"/>
          <w:kern w:val="28"/>
          <w:sz w:val="24"/>
        </w:rPr>
        <w:t>Подготовка и переподготовка кадров для РФЯЦ-ВНИИЭФ и для региона.</w:t>
      </w:r>
    </w:p>
    <w:p w:rsidR="0008558B" w:rsidRPr="0008558B" w:rsidRDefault="0008558B" w:rsidP="0008558B">
      <w:pPr>
        <w:pStyle w:val="20"/>
        <w:numPr>
          <w:ilvl w:val="0"/>
          <w:numId w:val="8"/>
        </w:numPr>
        <w:rPr>
          <w:rFonts w:ascii="Times New Roman" w:hAnsi="Times New Roman"/>
          <w:kern w:val="28"/>
          <w:sz w:val="24"/>
        </w:rPr>
      </w:pPr>
      <w:r w:rsidRPr="0008558B">
        <w:rPr>
          <w:rFonts w:ascii="Times New Roman" w:hAnsi="Times New Roman"/>
          <w:kern w:val="28"/>
          <w:sz w:val="24"/>
        </w:rPr>
        <w:t>Развитие исследований, проводимых во ВНИИЭФ в области ядерной физики, физики высоких энергий, вычислительной математики, новых источников энергии и др.</w:t>
      </w:r>
    </w:p>
    <w:p w:rsidR="0008558B" w:rsidRPr="0008558B" w:rsidRDefault="0008558B" w:rsidP="0008558B">
      <w:pPr>
        <w:pStyle w:val="20"/>
        <w:numPr>
          <w:ilvl w:val="0"/>
          <w:numId w:val="8"/>
        </w:numPr>
        <w:rPr>
          <w:rFonts w:ascii="Times New Roman" w:hAnsi="Times New Roman"/>
          <w:kern w:val="28"/>
          <w:sz w:val="24"/>
        </w:rPr>
      </w:pPr>
      <w:r w:rsidRPr="0008558B">
        <w:rPr>
          <w:rFonts w:ascii="Times New Roman" w:hAnsi="Times New Roman"/>
          <w:kern w:val="28"/>
          <w:sz w:val="24"/>
        </w:rPr>
        <w:t>Обеспечение тесного взаимодействия отраслевой науки с образовательным процессом в вузе.</w:t>
      </w:r>
    </w:p>
    <w:p w:rsidR="0008558B" w:rsidRPr="0008558B" w:rsidRDefault="0008558B" w:rsidP="0008558B">
      <w:pPr>
        <w:pStyle w:val="20"/>
        <w:numPr>
          <w:ilvl w:val="0"/>
          <w:numId w:val="8"/>
        </w:numPr>
        <w:rPr>
          <w:rFonts w:ascii="Times New Roman" w:hAnsi="Times New Roman"/>
          <w:kern w:val="28"/>
          <w:sz w:val="24"/>
        </w:rPr>
      </w:pPr>
      <w:r w:rsidRPr="0008558B">
        <w:rPr>
          <w:rFonts w:ascii="Times New Roman" w:hAnsi="Times New Roman"/>
          <w:kern w:val="28"/>
          <w:sz w:val="24"/>
        </w:rPr>
        <w:t>Использование опытно-экспериментальной и приборной базы ВНИИЭФ для подготовки высококвалифицированных научных специалистов.</w:t>
      </w:r>
    </w:p>
    <w:p w:rsidR="0008558B" w:rsidRPr="0008558B" w:rsidRDefault="0008558B" w:rsidP="0008558B">
      <w:pPr>
        <w:pStyle w:val="20"/>
        <w:numPr>
          <w:ilvl w:val="0"/>
          <w:numId w:val="8"/>
        </w:numPr>
        <w:rPr>
          <w:rFonts w:ascii="Times New Roman" w:hAnsi="Times New Roman"/>
          <w:kern w:val="28"/>
          <w:sz w:val="24"/>
        </w:rPr>
      </w:pPr>
      <w:r w:rsidRPr="0008558B">
        <w:rPr>
          <w:rFonts w:ascii="Times New Roman" w:hAnsi="Times New Roman"/>
          <w:kern w:val="28"/>
          <w:sz w:val="24"/>
        </w:rPr>
        <w:t>Формирование и поддержание информационной базы в области фундаментальных исследований в целях совершенствования учебного процесса и информационного обеспечения научных работников.</w:t>
      </w:r>
    </w:p>
    <w:p w:rsidR="0008558B" w:rsidRPr="0008558B" w:rsidRDefault="0008558B" w:rsidP="0008558B">
      <w:pPr>
        <w:pStyle w:val="20"/>
        <w:numPr>
          <w:ilvl w:val="0"/>
          <w:numId w:val="8"/>
        </w:numPr>
        <w:rPr>
          <w:rFonts w:ascii="Times New Roman" w:hAnsi="Times New Roman"/>
          <w:kern w:val="28"/>
          <w:sz w:val="24"/>
        </w:rPr>
      </w:pPr>
      <w:r w:rsidRPr="0008558B">
        <w:rPr>
          <w:rFonts w:ascii="Times New Roman" w:hAnsi="Times New Roman"/>
          <w:kern w:val="28"/>
          <w:sz w:val="24"/>
        </w:rPr>
        <w:t xml:space="preserve">Организационное, правовое, финансовое содействие развитию наукоемкого предпринимательства путем создания элементов рыночной инфраструктуры для малого бизнеса,  подготовка менеджеров, специалистов в области финансов, права, маркетинга, оказание  консультаций предпринимателям в сфере </w:t>
      </w:r>
      <w:proofErr w:type="spellStart"/>
      <w:proofErr w:type="gramStart"/>
      <w:r w:rsidRPr="0008558B">
        <w:rPr>
          <w:rFonts w:ascii="Times New Roman" w:hAnsi="Times New Roman"/>
          <w:kern w:val="28"/>
          <w:sz w:val="24"/>
        </w:rPr>
        <w:t>бизнес-планирования</w:t>
      </w:r>
      <w:proofErr w:type="spellEnd"/>
      <w:proofErr w:type="gramEnd"/>
      <w:r w:rsidRPr="0008558B">
        <w:rPr>
          <w:rFonts w:ascii="Times New Roman" w:hAnsi="Times New Roman"/>
          <w:kern w:val="28"/>
          <w:sz w:val="24"/>
        </w:rPr>
        <w:t>, финансов, поиска информации, рекламы законченных разработок и т.п.</w:t>
      </w:r>
    </w:p>
    <w:p w:rsidR="0008558B" w:rsidRPr="0008558B" w:rsidRDefault="0008558B" w:rsidP="0008558B">
      <w:pPr>
        <w:pStyle w:val="20"/>
        <w:ind w:firstLine="709"/>
        <w:rPr>
          <w:rFonts w:ascii="Times New Roman" w:hAnsi="Times New Roman"/>
          <w:kern w:val="28"/>
          <w:sz w:val="24"/>
        </w:rPr>
      </w:pP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 xml:space="preserve">Реальность создания и успешного функционирования научно-образовательного </w:t>
      </w:r>
      <w:r w:rsidRPr="0008558B">
        <w:rPr>
          <w:rFonts w:ascii="Times New Roman" w:hAnsi="Times New Roman"/>
          <w:kern w:val="28"/>
          <w:sz w:val="24"/>
        </w:rPr>
        <w:lastRenderedPageBreak/>
        <w:t xml:space="preserve">центра основывается на целом ряде предпосылок, созданных в </w:t>
      </w:r>
      <w:proofErr w:type="spellStart"/>
      <w:r w:rsidRPr="0008558B">
        <w:rPr>
          <w:rFonts w:ascii="Times New Roman" w:hAnsi="Times New Roman"/>
          <w:kern w:val="28"/>
          <w:sz w:val="24"/>
        </w:rPr>
        <w:t>Сарове</w:t>
      </w:r>
      <w:proofErr w:type="spellEnd"/>
      <w:r w:rsidRPr="0008558B">
        <w:rPr>
          <w:rFonts w:ascii="Times New Roman" w:hAnsi="Times New Roman"/>
          <w:kern w:val="28"/>
          <w:sz w:val="24"/>
        </w:rPr>
        <w:t xml:space="preserve"> в предшествующие годы. К ним следует отнести:</w:t>
      </w:r>
    </w:p>
    <w:p w:rsidR="0008558B" w:rsidRPr="0008558B" w:rsidRDefault="0008558B" w:rsidP="0008558B">
      <w:pPr>
        <w:pStyle w:val="20"/>
        <w:numPr>
          <w:ilvl w:val="0"/>
          <w:numId w:val="9"/>
        </w:numPr>
        <w:rPr>
          <w:rFonts w:ascii="Times New Roman" w:hAnsi="Times New Roman"/>
          <w:kern w:val="28"/>
          <w:sz w:val="24"/>
        </w:rPr>
      </w:pPr>
      <w:r w:rsidRPr="0008558B">
        <w:rPr>
          <w:rFonts w:ascii="Times New Roman" w:hAnsi="Times New Roman"/>
          <w:kern w:val="28"/>
          <w:sz w:val="24"/>
        </w:rPr>
        <w:t>наличие сложившихся научных школ по различным направлениям в РФЯЦ-ВНИИЭФ. Это обстоятельство служит основой для сохранения и дальнейшего развития уровня подготовки научных и научно-педагогических кадров, привлечения талантливой молодёжи к участию в работе научных коллективов;</w:t>
      </w:r>
    </w:p>
    <w:p w:rsidR="0008558B" w:rsidRPr="0008558B" w:rsidRDefault="0008558B" w:rsidP="0008558B">
      <w:pPr>
        <w:pStyle w:val="20"/>
        <w:numPr>
          <w:ilvl w:val="0"/>
          <w:numId w:val="9"/>
        </w:numPr>
        <w:rPr>
          <w:rFonts w:ascii="Times New Roman" w:hAnsi="Times New Roman"/>
          <w:kern w:val="28"/>
          <w:sz w:val="24"/>
        </w:rPr>
      </w:pPr>
      <w:r w:rsidRPr="0008558B">
        <w:rPr>
          <w:rFonts w:ascii="Times New Roman" w:hAnsi="Times New Roman"/>
          <w:kern w:val="28"/>
          <w:sz w:val="24"/>
        </w:rPr>
        <w:t>высокий уровень школьного образования, наличие в городе технического лицея, медицинского училища, школы искусств, музыкальной и художественной школ, профессионально-творческого училища искусств;</w:t>
      </w:r>
    </w:p>
    <w:p w:rsidR="0008558B" w:rsidRPr="0008558B" w:rsidRDefault="0008558B" w:rsidP="0008558B">
      <w:pPr>
        <w:pStyle w:val="20"/>
        <w:numPr>
          <w:ilvl w:val="0"/>
          <w:numId w:val="9"/>
        </w:numPr>
        <w:rPr>
          <w:rFonts w:ascii="Times New Roman" w:hAnsi="Times New Roman"/>
          <w:kern w:val="28"/>
          <w:sz w:val="24"/>
        </w:rPr>
      </w:pPr>
      <w:r w:rsidRPr="0008558B">
        <w:rPr>
          <w:rFonts w:ascii="Times New Roman" w:hAnsi="Times New Roman"/>
          <w:kern w:val="28"/>
          <w:sz w:val="24"/>
        </w:rPr>
        <w:t xml:space="preserve">наличие в городе </w:t>
      </w:r>
      <w:proofErr w:type="spellStart"/>
      <w:r w:rsidRPr="0008558B">
        <w:rPr>
          <w:rFonts w:ascii="Times New Roman" w:hAnsi="Times New Roman"/>
          <w:kern w:val="28"/>
          <w:sz w:val="24"/>
        </w:rPr>
        <w:t>СарФТИ</w:t>
      </w:r>
      <w:proofErr w:type="spellEnd"/>
      <w:r w:rsidRPr="0008558B">
        <w:rPr>
          <w:rFonts w:ascii="Times New Roman" w:hAnsi="Times New Roman"/>
          <w:kern w:val="28"/>
          <w:sz w:val="24"/>
        </w:rPr>
        <w:t>, который включает в себя политехникум и три факультета: информационных технологий и электроники, экономико-математический, специальный.</w:t>
      </w:r>
    </w:p>
    <w:p w:rsidR="0008558B" w:rsidRPr="0008558B" w:rsidRDefault="0008558B" w:rsidP="0008558B">
      <w:pPr>
        <w:pStyle w:val="20"/>
        <w:rPr>
          <w:rFonts w:ascii="Times New Roman" w:hAnsi="Times New Roman"/>
          <w:kern w:val="28"/>
          <w:sz w:val="24"/>
        </w:rPr>
      </w:pPr>
    </w:p>
    <w:p w:rsidR="0008558B" w:rsidRPr="0008558B" w:rsidRDefault="0008558B" w:rsidP="0008558B">
      <w:pPr>
        <w:pStyle w:val="20"/>
        <w:rPr>
          <w:rFonts w:ascii="Times New Roman" w:hAnsi="Times New Roman"/>
          <w:kern w:val="28"/>
          <w:sz w:val="24"/>
        </w:rPr>
      </w:pPr>
      <w:r w:rsidRPr="0008558B">
        <w:rPr>
          <w:rFonts w:ascii="Times New Roman" w:hAnsi="Times New Roman"/>
          <w:kern w:val="28"/>
          <w:sz w:val="24"/>
        </w:rPr>
        <w:t xml:space="preserve">Институт имеет дневное и вечернее отделения, на которых обучается более 1200 студентов и аспирантов. 266 студентов обучается во входящем в единый образовательный комплекс </w:t>
      </w:r>
      <w:proofErr w:type="spellStart"/>
      <w:r w:rsidRPr="0008558B">
        <w:rPr>
          <w:rFonts w:ascii="Times New Roman" w:hAnsi="Times New Roman"/>
          <w:kern w:val="28"/>
          <w:sz w:val="24"/>
        </w:rPr>
        <w:t>СарФТИ</w:t>
      </w:r>
      <w:proofErr w:type="spellEnd"/>
      <w:r w:rsidRPr="0008558B">
        <w:rPr>
          <w:rFonts w:ascii="Times New Roman" w:hAnsi="Times New Roman"/>
          <w:kern w:val="28"/>
          <w:sz w:val="24"/>
        </w:rPr>
        <w:t xml:space="preserve"> политехникуме, и около 200 слушателей ежегодно обучается на курсах подготовки и переподготовки. Уникальным явлением для современной высшей школы России является </w:t>
      </w:r>
      <w:proofErr w:type="gramStart"/>
      <w:r w:rsidRPr="0008558B">
        <w:rPr>
          <w:rFonts w:ascii="Times New Roman" w:hAnsi="Times New Roman"/>
          <w:kern w:val="28"/>
          <w:sz w:val="24"/>
        </w:rPr>
        <w:t>созданный</w:t>
      </w:r>
      <w:proofErr w:type="gramEnd"/>
      <w:r w:rsidRPr="0008558B">
        <w:rPr>
          <w:rFonts w:ascii="Times New Roman" w:hAnsi="Times New Roman"/>
          <w:kern w:val="28"/>
          <w:sz w:val="24"/>
        </w:rPr>
        <w:t xml:space="preserve"> в 1992 - 1993 годах </w:t>
      </w:r>
      <w:proofErr w:type="spellStart"/>
      <w:r w:rsidRPr="0008558B">
        <w:rPr>
          <w:rFonts w:ascii="Times New Roman" w:hAnsi="Times New Roman"/>
          <w:kern w:val="28"/>
          <w:sz w:val="24"/>
        </w:rPr>
        <w:t>спецфакультет</w:t>
      </w:r>
      <w:proofErr w:type="spellEnd"/>
      <w:r w:rsidRPr="0008558B">
        <w:rPr>
          <w:rFonts w:ascii="Times New Roman" w:hAnsi="Times New Roman"/>
          <w:kern w:val="28"/>
          <w:sz w:val="24"/>
        </w:rPr>
        <w:t xml:space="preserve">. В его состав входят 6 кафедр, возглавляемых ведущими учёными ВНИИЭФ. Каждая кафедра представляет соответствующую научную школу ядерного центра: прикладной математики, теоретической и экспериментальной физики, теоретической и прикладной механики и др. К учебному процессу в них привлечены 18 докторов наук и свыше 50 кандидатов наук. </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Создание в городе научно-образовательного центра потребует реформы образовательной инфраструктуры города. Существующий в городе технический лицей (</w:t>
      </w:r>
      <w:proofErr w:type="gramStart"/>
      <w:r w:rsidRPr="0008558B">
        <w:rPr>
          <w:rFonts w:ascii="Times New Roman" w:hAnsi="Times New Roman"/>
          <w:kern w:val="28"/>
          <w:sz w:val="24"/>
        </w:rPr>
        <w:t>бывшее</w:t>
      </w:r>
      <w:proofErr w:type="gramEnd"/>
      <w:r w:rsidRPr="0008558B">
        <w:rPr>
          <w:rFonts w:ascii="Times New Roman" w:hAnsi="Times New Roman"/>
          <w:kern w:val="28"/>
          <w:sz w:val="24"/>
        </w:rPr>
        <w:t xml:space="preserve"> ГПТУ-19) предлагается  включить в состав научно-образовательного центра. Вечерний политехникум, входящий в состав </w:t>
      </w:r>
      <w:proofErr w:type="spellStart"/>
      <w:r w:rsidRPr="0008558B">
        <w:rPr>
          <w:rFonts w:ascii="Times New Roman" w:hAnsi="Times New Roman"/>
          <w:kern w:val="28"/>
          <w:sz w:val="24"/>
        </w:rPr>
        <w:t>СарФТИ</w:t>
      </w:r>
      <w:proofErr w:type="spellEnd"/>
      <w:r w:rsidRPr="0008558B">
        <w:rPr>
          <w:rFonts w:ascii="Times New Roman" w:hAnsi="Times New Roman"/>
          <w:kern w:val="28"/>
          <w:sz w:val="24"/>
        </w:rPr>
        <w:t>, должен быть преобразован в дневной колледж примерно на 1000 студентов. Потребность в кадрах со средним специальным образованием, особенно по экономико-правовым, юридическим, технологическим специальностям, достаточно велика. Эти учебные заведения в составе научно-образовательного центра образуют первые ступени  профессионального образования.</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 xml:space="preserve">Возникающая потребность в специалистах гуманитарных профессий предполагает создание наряду с существующим экономико-математическим факультетом и других. Тесное взаимодействие </w:t>
      </w:r>
      <w:proofErr w:type="spellStart"/>
      <w:r w:rsidRPr="0008558B">
        <w:rPr>
          <w:rFonts w:ascii="Times New Roman" w:hAnsi="Times New Roman"/>
          <w:kern w:val="28"/>
          <w:sz w:val="24"/>
        </w:rPr>
        <w:t>СарФТИ</w:t>
      </w:r>
      <w:proofErr w:type="spellEnd"/>
      <w:r w:rsidRPr="0008558B">
        <w:rPr>
          <w:rFonts w:ascii="Times New Roman" w:hAnsi="Times New Roman"/>
          <w:kern w:val="28"/>
          <w:sz w:val="24"/>
        </w:rPr>
        <w:t xml:space="preserve"> с университетами соседних регионов делают эту задачу выполнимой. </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 xml:space="preserve">Таким образом, технический институт, каким сегодня является </w:t>
      </w:r>
      <w:proofErr w:type="spellStart"/>
      <w:r w:rsidRPr="0008558B">
        <w:rPr>
          <w:rFonts w:ascii="Times New Roman" w:hAnsi="Times New Roman"/>
          <w:kern w:val="28"/>
          <w:sz w:val="24"/>
        </w:rPr>
        <w:t>СарФТИ</w:t>
      </w:r>
      <w:proofErr w:type="spellEnd"/>
      <w:r w:rsidRPr="0008558B">
        <w:rPr>
          <w:rFonts w:ascii="Times New Roman" w:hAnsi="Times New Roman"/>
          <w:kern w:val="28"/>
          <w:sz w:val="24"/>
        </w:rPr>
        <w:t xml:space="preserve">, будет постепенно преобразован в классический университет с численностью 3 - 4 тыс. студентов, большая часть которых будет приезжать на период обучения в </w:t>
      </w:r>
      <w:proofErr w:type="spellStart"/>
      <w:r w:rsidRPr="0008558B">
        <w:rPr>
          <w:rFonts w:ascii="Times New Roman" w:hAnsi="Times New Roman"/>
          <w:kern w:val="28"/>
          <w:sz w:val="24"/>
        </w:rPr>
        <w:t>Саров</w:t>
      </w:r>
      <w:proofErr w:type="spellEnd"/>
      <w:r w:rsidRPr="0008558B">
        <w:rPr>
          <w:rFonts w:ascii="Times New Roman" w:hAnsi="Times New Roman"/>
          <w:kern w:val="28"/>
          <w:sz w:val="24"/>
        </w:rPr>
        <w:t xml:space="preserve"> из других регионов.</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 xml:space="preserve">К настоящему времени в РФЯЦ-ВНИИЭФ создана база совершенных, дорогостоящих, а подчас и уникальных экспериментальных установок. Благодаря сети </w:t>
      </w:r>
      <w:proofErr w:type="spellStart"/>
      <w:r w:rsidRPr="0008558B">
        <w:rPr>
          <w:rFonts w:ascii="Times New Roman" w:hAnsi="Times New Roman"/>
          <w:kern w:val="28"/>
          <w:sz w:val="24"/>
        </w:rPr>
        <w:t>спецкафедр</w:t>
      </w:r>
      <w:proofErr w:type="spellEnd"/>
      <w:r w:rsidRPr="0008558B">
        <w:rPr>
          <w:rFonts w:ascii="Times New Roman" w:hAnsi="Times New Roman"/>
          <w:kern w:val="28"/>
          <w:sz w:val="24"/>
        </w:rPr>
        <w:t xml:space="preserve"> появилась возможность использования этой базы в педагогическом процессе с целью широкого привлечения студентов, аспирантов к научно-исследовательской работе. С созданием научно-образовательного центра предполагается использование этой уникальной экспериментальной базы для прохождения практики и дипломного проектирования </w:t>
      </w:r>
      <w:proofErr w:type="gramStart"/>
      <w:r w:rsidRPr="0008558B">
        <w:rPr>
          <w:rFonts w:ascii="Times New Roman" w:hAnsi="Times New Roman"/>
          <w:kern w:val="28"/>
          <w:sz w:val="24"/>
        </w:rPr>
        <w:t>студентами</w:t>
      </w:r>
      <w:proofErr w:type="gramEnd"/>
      <w:r w:rsidRPr="0008558B">
        <w:rPr>
          <w:rFonts w:ascii="Times New Roman" w:hAnsi="Times New Roman"/>
          <w:kern w:val="28"/>
          <w:sz w:val="24"/>
        </w:rPr>
        <w:t xml:space="preserve"> как из ведущих вузов России, так и из-за рубежа, что создаст канал дополнительного финансирования научно-образовательного центра.</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Однако</w:t>
      </w:r>
      <w:proofErr w:type="gramStart"/>
      <w:r w:rsidRPr="0008558B">
        <w:rPr>
          <w:rFonts w:ascii="Times New Roman" w:hAnsi="Times New Roman"/>
          <w:kern w:val="28"/>
          <w:sz w:val="24"/>
        </w:rPr>
        <w:t>,</w:t>
      </w:r>
      <w:proofErr w:type="gramEnd"/>
      <w:r w:rsidRPr="0008558B">
        <w:rPr>
          <w:rFonts w:ascii="Times New Roman" w:hAnsi="Times New Roman"/>
          <w:kern w:val="28"/>
          <w:sz w:val="24"/>
        </w:rPr>
        <w:t xml:space="preserve"> есть ряд факторов, сдерживающих дальнейшее развитие </w:t>
      </w:r>
      <w:proofErr w:type="spellStart"/>
      <w:r w:rsidRPr="0008558B">
        <w:rPr>
          <w:rFonts w:ascii="Times New Roman" w:hAnsi="Times New Roman"/>
          <w:kern w:val="28"/>
          <w:sz w:val="24"/>
        </w:rPr>
        <w:t>СарФТИ</w:t>
      </w:r>
      <w:proofErr w:type="spellEnd"/>
      <w:r w:rsidRPr="0008558B">
        <w:rPr>
          <w:rFonts w:ascii="Times New Roman" w:hAnsi="Times New Roman"/>
          <w:kern w:val="28"/>
          <w:sz w:val="24"/>
        </w:rPr>
        <w:t xml:space="preserve"> и создание научно-образовательного центра. Сегодня </w:t>
      </w:r>
      <w:proofErr w:type="spellStart"/>
      <w:r w:rsidRPr="0008558B">
        <w:rPr>
          <w:rFonts w:ascii="Times New Roman" w:hAnsi="Times New Roman"/>
          <w:kern w:val="28"/>
          <w:sz w:val="24"/>
        </w:rPr>
        <w:t>СарФТИ</w:t>
      </w:r>
      <w:proofErr w:type="spellEnd"/>
      <w:r w:rsidRPr="0008558B">
        <w:rPr>
          <w:rFonts w:ascii="Times New Roman" w:hAnsi="Times New Roman"/>
          <w:kern w:val="28"/>
          <w:sz w:val="24"/>
        </w:rPr>
        <w:t xml:space="preserve"> не имеет достаточных учебных площадей и социальной инфраструктуры, удовлетворяющей потребности </w:t>
      </w:r>
      <w:r w:rsidRPr="0008558B">
        <w:rPr>
          <w:rFonts w:ascii="Times New Roman" w:hAnsi="Times New Roman"/>
          <w:kern w:val="28"/>
          <w:sz w:val="24"/>
        </w:rPr>
        <w:lastRenderedPageBreak/>
        <w:t xml:space="preserve">студентов, аспирантов и преподавателей. Поэтому требуется построить общежитие квартирного типа для студентов и аспирантов, включающее социально-бытовой комплекс, а также построить учебно-лабораторный корпус и перепрофилировать одно из зданий школы под дополнительный учебно-лабораторный корпус. </w:t>
      </w:r>
    </w:p>
    <w:p w:rsidR="0008558B" w:rsidRPr="0008558B" w:rsidRDefault="0008558B" w:rsidP="0008558B">
      <w:pPr>
        <w:pStyle w:val="20"/>
        <w:ind w:firstLine="709"/>
        <w:rPr>
          <w:rFonts w:ascii="Times New Roman" w:hAnsi="Times New Roman"/>
          <w:kern w:val="28"/>
          <w:sz w:val="24"/>
        </w:rPr>
      </w:pPr>
    </w:p>
    <w:p w:rsidR="0008558B" w:rsidRPr="0008558B" w:rsidRDefault="0008558B" w:rsidP="0008558B">
      <w:pPr>
        <w:ind w:firstLine="720"/>
        <w:jc w:val="both"/>
        <w:rPr>
          <w:rFonts w:ascii="Times New Roman" w:hAnsi="Times New Roman"/>
        </w:rPr>
      </w:pPr>
      <w:r w:rsidRPr="0008558B">
        <w:rPr>
          <w:rFonts w:ascii="Times New Roman" w:hAnsi="Times New Roman"/>
        </w:rPr>
        <w:t>Общий объем затрат на Подпрограмму составит 38,9 млн. рублей. Перечень основных мероприятий Подпрограммы и объемы финансирования приведены в Таблице 3.2.</w:t>
      </w:r>
    </w:p>
    <w:p w:rsidR="0008558B" w:rsidRPr="0008558B" w:rsidRDefault="0008558B" w:rsidP="0008558B">
      <w:pPr>
        <w:pStyle w:val="20"/>
        <w:ind w:firstLine="709"/>
        <w:rPr>
          <w:rFonts w:ascii="Times New Roman" w:hAnsi="Times New Roman"/>
          <w:kern w:val="28"/>
          <w:sz w:val="24"/>
        </w:rPr>
      </w:pPr>
    </w:p>
    <w:p w:rsidR="0008558B" w:rsidRPr="0008558B" w:rsidRDefault="0008558B" w:rsidP="0008558B">
      <w:pPr>
        <w:jc w:val="right"/>
        <w:rPr>
          <w:rFonts w:ascii="Times New Roman" w:hAnsi="Times New Roman"/>
        </w:rPr>
      </w:pPr>
      <w:r w:rsidRPr="0008558B">
        <w:rPr>
          <w:rFonts w:ascii="Times New Roman" w:hAnsi="Times New Roman"/>
        </w:rPr>
        <w:t>Таблица 3.2</w:t>
      </w:r>
    </w:p>
    <w:tbl>
      <w:tblPr>
        <w:tblW w:w="0" w:type="auto"/>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85" w:type="dxa"/>
          <w:right w:w="85" w:type="dxa"/>
        </w:tblCellMar>
        <w:tblLook w:val="0000"/>
      </w:tblPr>
      <w:tblGrid>
        <w:gridCol w:w="3416"/>
        <w:gridCol w:w="851"/>
        <w:gridCol w:w="992"/>
        <w:gridCol w:w="851"/>
        <w:gridCol w:w="1134"/>
        <w:gridCol w:w="708"/>
        <w:gridCol w:w="708"/>
        <w:gridCol w:w="852"/>
      </w:tblGrid>
      <w:tr w:rsidR="0008558B" w:rsidRPr="0008558B" w:rsidTr="007B46A9">
        <w:tblPrEx>
          <w:tblCellMar>
            <w:top w:w="0" w:type="dxa"/>
            <w:bottom w:w="0" w:type="dxa"/>
          </w:tblCellMar>
        </w:tblPrEx>
        <w:tc>
          <w:tcPr>
            <w:tcW w:w="7244" w:type="dxa"/>
            <w:gridSpan w:val="5"/>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 xml:space="preserve">Затраты на Подпрограмму  3.2 </w:t>
            </w: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 xml:space="preserve">“Создание научно-образовательного центра” </w:t>
            </w: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(тыс. руб.)</w:t>
            </w:r>
          </w:p>
        </w:tc>
        <w:tc>
          <w:tcPr>
            <w:tcW w:w="2268" w:type="dxa"/>
            <w:gridSpan w:val="3"/>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источник</w:t>
            </w: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финансирования</w:t>
            </w:r>
          </w:p>
        </w:tc>
      </w:tr>
      <w:tr w:rsidR="0008558B" w:rsidRPr="0008558B" w:rsidTr="007B46A9">
        <w:tblPrEx>
          <w:tblCellMar>
            <w:top w:w="0" w:type="dxa"/>
            <w:bottom w:w="0" w:type="dxa"/>
          </w:tblCellMar>
        </w:tblPrEx>
        <w:tc>
          <w:tcPr>
            <w:tcW w:w="3416"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МЕРОПРИЯТИЕ</w:t>
            </w:r>
          </w:p>
        </w:tc>
        <w:tc>
          <w:tcPr>
            <w:tcW w:w="851"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1998</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1999</w:t>
            </w:r>
          </w:p>
        </w:tc>
        <w:tc>
          <w:tcPr>
            <w:tcW w:w="851"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2000</w:t>
            </w:r>
          </w:p>
        </w:tc>
        <w:tc>
          <w:tcPr>
            <w:tcW w:w="1134"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ИТОГО</w:t>
            </w:r>
          </w:p>
        </w:tc>
        <w:tc>
          <w:tcPr>
            <w:tcW w:w="708"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ФБ</w:t>
            </w:r>
          </w:p>
        </w:tc>
        <w:tc>
          <w:tcPr>
            <w:tcW w:w="708"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ИЗС</w:t>
            </w:r>
          </w:p>
        </w:tc>
        <w:tc>
          <w:tcPr>
            <w:tcW w:w="85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МБ</w:t>
            </w:r>
          </w:p>
        </w:tc>
      </w:tr>
      <w:tr w:rsidR="0008558B" w:rsidRPr="0008558B" w:rsidTr="007B46A9">
        <w:tblPrEx>
          <w:tblCellMar>
            <w:top w:w="0" w:type="dxa"/>
            <w:bottom w:w="0" w:type="dxa"/>
          </w:tblCellMar>
        </w:tblPrEx>
        <w:tc>
          <w:tcPr>
            <w:tcW w:w="3416" w:type="dxa"/>
            <w:tcBorders>
              <w:top w:val="nil"/>
            </w:tcBorders>
          </w:tcPr>
          <w:p w:rsidR="0008558B" w:rsidRPr="0008558B" w:rsidRDefault="0008558B" w:rsidP="007B46A9">
            <w:pPr>
              <w:pStyle w:val="31"/>
              <w:rPr>
                <w:rFonts w:ascii="Times New Roman" w:hAnsi="Times New Roman"/>
                <w:kern w:val="28"/>
                <w:sz w:val="24"/>
              </w:rPr>
            </w:pPr>
            <w:r w:rsidRPr="0008558B">
              <w:rPr>
                <w:rFonts w:ascii="Times New Roman" w:hAnsi="Times New Roman"/>
                <w:kern w:val="28"/>
                <w:sz w:val="24"/>
              </w:rPr>
              <w:t xml:space="preserve">Передача </w:t>
            </w:r>
            <w:proofErr w:type="spellStart"/>
            <w:r w:rsidRPr="0008558B">
              <w:rPr>
                <w:rFonts w:ascii="Times New Roman" w:hAnsi="Times New Roman"/>
                <w:kern w:val="28"/>
                <w:sz w:val="24"/>
              </w:rPr>
              <w:t>СарФТИ</w:t>
            </w:r>
            <w:proofErr w:type="spellEnd"/>
            <w:r w:rsidRPr="0008558B">
              <w:rPr>
                <w:rFonts w:ascii="Times New Roman" w:hAnsi="Times New Roman"/>
                <w:kern w:val="28"/>
                <w:sz w:val="24"/>
              </w:rPr>
              <w:t xml:space="preserve"> здания по ул</w:t>
            </w:r>
            <w:proofErr w:type="gramStart"/>
            <w:r w:rsidRPr="0008558B">
              <w:rPr>
                <w:rFonts w:ascii="Times New Roman" w:hAnsi="Times New Roman"/>
                <w:kern w:val="28"/>
                <w:sz w:val="24"/>
              </w:rPr>
              <w:t>.А</w:t>
            </w:r>
            <w:proofErr w:type="gramEnd"/>
            <w:r w:rsidRPr="0008558B">
              <w:rPr>
                <w:rFonts w:ascii="Times New Roman" w:hAnsi="Times New Roman"/>
                <w:kern w:val="28"/>
                <w:sz w:val="24"/>
              </w:rPr>
              <w:t>лександровича,33</w:t>
            </w:r>
          </w:p>
        </w:tc>
        <w:tc>
          <w:tcPr>
            <w:tcW w:w="851" w:type="dxa"/>
            <w:tcBorders>
              <w:top w:val="nil"/>
            </w:tcBorders>
          </w:tcPr>
          <w:p w:rsidR="0008558B" w:rsidRPr="0008558B" w:rsidRDefault="0008558B" w:rsidP="007B46A9">
            <w:pPr>
              <w:pStyle w:val="31"/>
              <w:jc w:val="center"/>
              <w:rPr>
                <w:rFonts w:ascii="Times New Roman" w:hAnsi="Times New Roman"/>
                <w:spacing w:val="-20"/>
                <w:kern w:val="28"/>
                <w:sz w:val="24"/>
              </w:rPr>
            </w:pPr>
            <w:r w:rsidRPr="0008558B">
              <w:rPr>
                <w:rFonts w:ascii="Times New Roman" w:hAnsi="Times New Roman"/>
                <w:spacing w:val="-20"/>
                <w:kern w:val="28"/>
                <w:sz w:val="24"/>
              </w:rPr>
              <w:t>---</w:t>
            </w:r>
          </w:p>
        </w:tc>
        <w:tc>
          <w:tcPr>
            <w:tcW w:w="992" w:type="dxa"/>
            <w:tcBorders>
              <w:top w:val="nil"/>
            </w:tcBorders>
          </w:tcPr>
          <w:p w:rsidR="0008558B" w:rsidRPr="0008558B" w:rsidRDefault="0008558B" w:rsidP="007B46A9">
            <w:pPr>
              <w:pStyle w:val="31"/>
              <w:jc w:val="center"/>
              <w:rPr>
                <w:rFonts w:ascii="Times New Roman" w:hAnsi="Times New Roman"/>
                <w:spacing w:val="-20"/>
                <w:kern w:val="28"/>
                <w:sz w:val="24"/>
              </w:rPr>
            </w:pPr>
            <w:r w:rsidRPr="0008558B">
              <w:rPr>
                <w:rFonts w:ascii="Times New Roman" w:hAnsi="Times New Roman"/>
                <w:spacing w:val="-20"/>
                <w:kern w:val="28"/>
                <w:sz w:val="24"/>
              </w:rPr>
              <w:t>---</w:t>
            </w:r>
          </w:p>
        </w:tc>
        <w:tc>
          <w:tcPr>
            <w:tcW w:w="851" w:type="dxa"/>
            <w:tcBorders>
              <w:top w:val="nil"/>
            </w:tcBorders>
          </w:tcPr>
          <w:p w:rsidR="0008558B" w:rsidRPr="0008558B" w:rsidRDefault="0008558B" w:rsidP="007B46A9">
            <w:pPr>
              <w:pStyle w:val="31"/>
              <w:jc w:val="center"/>
              <w:rPr>
                <w:rFonts w:ascii="Times New Roman" w:hAnsi="Times New Roman"/>
                <w:spacing w:val="-20"/>
                <w:kern w:val="28"/>
                <w:sz w:val="24"/>
              </w:rPr>
            </w:pPr>
            <w:r w:rsidRPr="0008558B">
              <w:rPr>
                <w:rFonts w:ascii="Times New Roman" w:hAnsi="Times New Roman"/>
                <w:spacing w:val="-20"/>
                <w:kern w:val="28"/>
                <w:sz w:val="24"/>
              </w:rPr>
              <w:t>---</w:t>
            </w:r>
          </w:p>
        </w:tc>
        <w:tc>
          <w:tcPr>
            <w:tcW w:w="1134" w:type="dxa"/>
            <w:tcBorders>
              <w:top w:val="nil"/>
            </w:tcBorders>
          </w:tcPr>
          <w:p w:rsidR="0008558B" w:rsidRPr="0008558B" w:rsidRDefault="0008558B" w:rsidP="007B46A9">
            <w:pPr>
              <w:pStyle w:val="31"/>
              <w:jc w:val="center"/>
              <w:rPr>
                <w:rFonts w:ascii="Times New Roman" w:hAnsi="Times New Roman"/>
                <w:spacing w:val="-20"/>
                <w:kern w:val="28"/>
                <w:sz w:val="24"/>
              </w:rPr>
            </w:pPr>
            <w:r w:rsidRPr="0008558B">
              <w:rPr>
                <w:rFonts w:ascii="Times New Roman" w:hAnsi="Times New Roman"/>
                <w:spacing w:val="-20"/>
                <w:kern w:val="28"/>
                <w:sz w:val="24"/>
              </w:rPr>
              <w:t>---</w:t>
            </w:r>
          </w:p>
        </w:tc>
        <w:tc>
          <w:tcPr>
            <w:tcW w:w="708" w:type="dxa"/>
            <w:tcBorders>
              <w:top w:val="nil"/>
            </w:tcBorders>
          </w:tcPr>
          <w:p w:rsidR="0008558B" w:rsidRPr="0008558B" w:rsidRDefault="0008558B" w:rsidP="007B46A9">
            <w:pPr>
              <w:pStyle w:val="31"/>
              <w:jc w:val="center"/>
              <w:rPr>
                <w:rFonts w:ascii="Times New Roman" w:hAnsi="Times New Roman"/>
                <w:kern w:val="28"/>
                <w:sz w:val="24"/>
              </w:rPr>
            </w:pPr>
          </w:p>
        </w:tc>
        <w:tc>
          <w:tcPr>
            <w:tcW w:w="708" w:type="dxa"/>
            <w:tcBorders>
              <w:top w:val="nil"/>
            </w:tcBorders>
          </w:tcPr>
          <w:p w:rsidR="0008558B" w:rsidRPr="0008558B" w:rsidRDefault="0008558B" w:rsidP="007B46A9">
            <w:pPr>
              <w:pStyle w:val="31"/>
              <w:jc w:val="center"/>
              <w:rPr>
                <w:rFonts w:ascii="Times New Roman" w:hAnsi="Times New Roman"/>
                <w:kern w:val="28"/>
                <w:sz w:val="24"/>
              </w:rPr>
            </w:pPr>
          </w:p>
        </w:tc>
        <w:tc>
          <w:tcPr>
            <w:tcW w:w="852" w:type="dxa"/>
            <w:tcBorders>
              <w:top w:val="nil"/>
            </w:tcBorders>
          </w:tcPr>
          <w:p w:rsidR="0008558B" w:rsidRPr="0008558B" w:rsidRDefault="0008558B" w:rsidP="007B46A9">
            <w:pPr>
              <w:pStyle w:val="31"/>
              <w:jc w:val="center"/>
              <w:rPr>
                <w:rFonts w:ascii="Times New Roman" w:hAnsi="Times New Roman"/>
                <w:kern w:val="28"/>
                <w:sz w:val="24"/>
              </w:rPr>
            </w:pPr>
          </w:p>
        </w:tc>
      </w:tr>
      <w:tr w:rsidR="0008558B" w:rsidRPr="0008558B" w:rsidTr="007B46A9">
        <w:tblPrEx>
          <w:tblCellMar>
            <w:top w:w="0" w:type="dxa"/>
            <w:bottom w:w="0" w:type="dxa"/>
          </w:tblCellMar>
        </w:tblPrEx>
        <w:tc>
          <w:tcPr>
            <w:tcW w:w="3416" w:type="dxa"/>
          </w:tcPr>
          <w:p w:rsidR="0008558B" w:rsidRPr="0008558B" w:rsidRDefault="0008558B" w:rsidP="007B46A9">
            <w:pPr>
              <w:pStyle w:val="31"/>
              <w:rPr>
                <w:rFonts w:ascii="Times New Roman" w:hAnsi="Times New Roman"/>
                <w:sz w:val="24"/>
              </w:rPr>
            </w:pPr>
            <w:r w:rsidRPr="0008558B">
              <w:rPr>
                <w:rFonts w:ascii="Times New Roman" w:hAnsi="Times New Roman"/>
                <w:sz w:val="24"/>
              </w:rPr>
              <w:t>Реконструкция здания по ул</w:t>
            </w:r>
            <w:proofErr w:type="gramStart"/>
            <w:r w:rsidRPr="0008558B">
              <w:rPr>
                <w:rFonts w:ascii="Times New Roman" w:hAnsi="Times New Roman"/>
                <w:sz w:val="24"/>
              </w:rPr>
              <w:t>.А</w:t>
            </w:r>
            <w:proofErr w:type="gramEnd"/>
            <w:r w:rsidRPr="0008558B">
              <w:rPr>
                <w:rFonts w:ascii="Times New Roman" w:hAnsi="Times New Roman"/>
                <w:sz w:val="24"/>
              </w:rPr>
              <w:t>лександровича,33 под аудиторный корпус</w:t>
            </w:r>
          </w:p>
        </w:tc>
        <w:tc>
          <w:tcPr>
            <w:tcW w:w="851"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900</w:t>
            </w:r>
          </w:p>
        </w:tc>
        <w:tc>
          <w:tcPr>
            <w:tcW w:w="992" w:type="dxa"/>
          </w:tcPr>
          <w:p w:rsidR="0008558B" w:rsidRPr="0008558B" w:rsidRDefault="0008558B" w:rsidP="007B46A9">
            <w:pPr>
              <w:pStyle w:val="31"/>
              <w:jc w:val="center"/>
              <w:rPr>
                <w:rFonts w:ascii="Times New Roman" w:hAnsi="Times New Roman"/>
                <w:spacing w:val="-20"/>
                <w:sz w:val="24"/>
              </w:rPr>
            </w:pPr>
          </w:p>
          <w:p w:rsidR="0008558B" w:rsidRPr="0008558B" w:rsidRDefault="0008558B" w:rsidP="007B46A9">
            <w:pPr>
              <w:pStyle w:val="31"/>
              <w:jc w:val="center"/>
              <w:rPr>
                <w:rFonts w:ascii="Times New Roman" w:hAnsi="Times New Roman"/>
                <w:spacing w:val="-20"/>
                <w:sz w:val="24"/>
              </w:rPr>
            </w:pPr>
            <w:r w:rsidRPr="0008558B">
              <w:rPr>
                <w:rFonts w:ascii="Times New Roman" w:hAnsi="Times New Roman"/>
                <w:spacing w:val="-20"/>
                <w:kern w:val="28"/>
                <w:sz w:val="24"/>
              </w:rPr>
              <w:t>---</w:t>
            </w:r>
          </w:p>
        </w:tc>
        <w:tc>
          <w:tcPr>
            <w:tcW w:w="851" w:type="dxa"/>
          </w:tcPr>
          <w:p w:rsidR="0008558B" w:rsidRPr="0008558B" w:rsidRDefault="0008558B" w:rsidP="007B46A9">
            <w:pPr>
              <w:pStyle w:val="31"/>
              <w:jc w:val="center"/>
              <w:rPr>
                <w:rFonts w:ascii="Times New Roman" w:hAnsi="Times New Roman"/>
                <w:spacing w:val="-20"/>
                <w:sz w:val="24"/>
              </w:rPr>
            </w:pPr>
          </w:p>
          <w:p w:rsidR="0008558B" w:rsidRPr="0008558B" w:rsidRDefault="0008558B" w:rsidP="007B46A9">
            <w:pPr>
              <w:pStyle w:val="31"/>
              <w:jc w:val="center"/>
              <w:rPr>
                <w:rFonts w:ascii="Times New Roman" w:hAnsi="Times New Roman"/>
                <w:spacing w:val="-20"/>
                <w:sz w:val="24"/>
              </w:rPr>
            </w:pPr>
            <w:r w:rsidRPr="0008558B">
              <w:rPr>
                <w:rFonts w:ascii="Times New Roman" w:hAnsi="Times New Roman"/>
                <w:spacing w:val="-20"/>
                <w:kern w:val="28"/>
                <w:sz w:val="24"/>
              </w:rPr>
              <w:t>---</w:t>
            </w:r>
          </w:p>
        </w:tc>
        <w:tc>
          <w:tcPr>
            <w:tcW w:w="1134"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900</w:t>
            </w:r>
          </w:p>
        </w:tc>
        <w:tc>
          <w:tcPr>
            <w:tcW w:w="708" w:type="dxa"/>
          </w:tcPr>
          <w:p w:rsidR="0008558B" w:rsidRPr="0008558B" w:rsidRDefault="0008558B" w:rsidP="007B46A9">
            <w:pPr>
              <w:pStyle w:val="31"/>
              <w:jc w:val="center"/>
              <w:rPr>
                <w:rFonts w:ascii="Times New Roman" w:hAnsi="Times New Roman"/>
                <w:sz w:val="24"/>
              </w:rPr>
            </w:pPr>
          </w:p>
        </w:tc>
        <w:tc>
          <w:tcPr>
            <w:tcW w:w="708" w:type="dxa"/>
          </w:tcPr>
          <w:p w:rsidR="0008558B" w:rsidRPr="0008558B" w:rsidRDefault="0008558B" w:rsidP="007B46A9">
            <w:pPr>
              <w:pStyle w:val="31"/>
              <w:jc w:val="center"/>
              <w:rPr>
                <w:rFonts w:ascii="Times New Roman" w:hAnsi="Times New Roman"/>
                <w:sz w:val="24"/>
              </w:rPr>
            </w:pPr>
          </w:p>
        </w:tc>
        <w:tc>
          <w:tcPr>
            <w:tcW w:w="852"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w:t>
            </w:r>
          </w:p>
        </w:tc>
      </w:tr>
      <w:tr w:rsidR="0008558B" w:rsidRPr="0008558B" w:rsidTr="007B46A9">
        <w:tblPrEx>
          <w:tblCellMar>
            <w:top w:w="0" w:type="dxa"/>
            <w:bottom w:w="0" w:type="dxa"/>
          </w:tblCellMar>
        </w:tblPrEx>
        <w:tc>
          <w:tcPr>
            <w:tcW w:w="3416" w:type="dxa"/>
          </w:tcPr>
          <w:p w:rsidR="0008558B" w:rsidRPr="0008558B" w:rsidRDefault="0008558B" w:rsidP="007B46A9">
            <w:pPr>
              <w:pStyle w:val="31"/>
              <w:rPr>
                <w:rFonts w:ascii="Times New Roman" w:hAnsi="Times New Roman"/>
                <w:sz w:val="24"/>
              </w:rPr>
            </w:pPr>
            <w:r w:rsidRPr="0008558B">
              <w:rPr>
                <w:rFonts w:ascii="Times New Roman" w:hAnsi="Times New Roman"/>
                <w:sz w:val="24"/>
              </w:rPr>
              <w:t>Строительство общежития квартирного типа пл. 6 тыс. кв. метров для студентов и аспирантов</w:t>
            </w:r>
          </w:p>
        </w:tc>
        <w:tc>
          <w:tcPr>
            <w:tcW w:w="851" w:type="dxa"/>
          </w:tcPr>
          <w:p w:rsidR="0008558B" w:rsidRPr="0008558B" w:rsidRDefault="0008558B" w:rsidP="007B46A9">
            <w:pPr>
              <w:pStyle w:val="31"/>
              <w:jc w:val="center"/>
              <w:rPr>
                <w:rFonts w:ascii="Times New Roman" w:hAnsi="Times New Roman"/>
                <w:spacing w:val="-20"/>
                <w:kern w:val="28"/>
                <w:sz w:val="24"/>
              </w:rPr>
            </w:pPr>
            <w:r w:rsidRPr="0008558B">
              <w:rPr>
                <w:rFonts w:ascii="Times New Roman" w:hAnsi="Times New Roman"/>
                <w:spacing w:val="-20"/>
                <w:kern w:val="28"/>
                <w:sz w:val="24"/>
              </w:rPr>
              <w:t>---</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15 000</w:t>
            </w:r>
          </w:p>
        </w:tc>
        <w:tc>
          <w:tcPr>
            <w:tcW w:w="851" w:type="dxa"/>
          </w:tcPr>
          <w:p w:rsidR="0008558B" w:rsidRPr="0008558B" w:rsidRDefault="0008558B" w:rsidP="007B46A9">
            <w:pPr>
              <w:pStyle w:val="31"/>
              <w:jc w:val="center"/>
              <w:rPr>
                <w:rFonts w:ascii="Times New Roman" w:hAnsi="Times New Roman"/>
                <w:spacing w:val="-20"/>
                <w:sz w:val="24"/>
              </w:rPr>
            </w:pPr>
            <w:r w:rsidRPr="0008558B">
              <w:rPr>
                <w:rFonts w:ascii="Times New Roman" w:hAnsi="Times New Roman"/>
                <w:spacing w:val="-20"/>
                <w:kern w:val="28"/>
                <w:sz w:val="24"/>
              </w:rPr>
              <w:t>---</w:t>
            </w:r>
          </w:p>
        </w:tc>
        <w:tc>
          <w:tcPr>
            <w:tcW w:w="1134" w:type="dxa"/>
          </w:tcPr>
          <w:p w:rsidR="0008558B" w:rsidRPr="0008558B" w:rsidRDefault="0008558B" w:rsidP="007B46A9">
            <w:pPr>
              <w:pStyle w:val="31"/>
              <w:jc w:val="center"/>
              <w:rPr>
                <w:rFonts w:ascii="Times New Roman" w:hAnsi="Times New Roman"/>
                <w:sz w:val="24"/>
              </w:rPr>
            </w:pPr>
            <w:r w:rsidRPr="0008558B">
              <w:rPr>
                <w:rFonts w:ascii="Times New Roman" w:hAnsi="Times New Roman"/>
                <w:kern w:val="28"/>
                <w:sz w:val="24"/>
              </w:rPr>
              <w:t>15 000</w:t>
            </w:r>
          </w:p>
        </w:tc>
        <w:tc>
          <w:tcPr>
            <w:tcW w:w="708" w:type="dxa"/>
          </w:tcPr>
          <w:p w:rsidR="0008558B" w:rsidRPr="0008558B" w:rsidRDefault="0008558B" w:rsidP="007B46A9">
            <w:pPr>
              <w:pStyle w:val="31"/>
              <w:jc w:val="center"/>
              <w:rPr>
                <w:rFonts w:ascii="Times New Roman" w:hAnsi="Times New Roman"/>
                <w:sz w:val="24"/>
              </w:rPr>
            </w:pPr>
          </w:p>
        </w:tc>
        <w:tc>
          <w:tcPr>
            <w:tcW w:w="708" w:type="dxa"/>
          </w:tcPr>
          <w:p w:rsidR="0008558B" w:rsidRPr="0008558B" w:rsidRDefault="0008558B" w:rsidP="007B46A9">
            <w:pPr>
              <w:pStyle w:val="31"/>
              <w:jc w:val="center"/>
              <w:rPr>
                <w:rFonts w:ascii="Times New Roman" w:hAnsi="Times New Roman"/>
                <w:sz w:val="24"/>
              </w:rPr>
            </w:pPr>
          </w:p>
        </w:tc>
        <w:tc>
          <w:tcPr>
            <w:tcW w:w="85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w:t>
            </w:r>
          </w:p>
        </w:tc>
      </w:tr>
      <w:tr w:rsidR="0008558B" w:rsidRPr="0008558B" w:rsidTr="007B46A9">
        <w:tblPrEx>
          <w:tblCellMar>
            <w:top w:w="0" w:type="dxa"/>
            <w:bottom w:w="0" w:type="dxa"/>
          </w:tblCellMar>
        </w:tblPrEx>
        <w:tc>
          <w:tcPr>
            <w:tcW w:w="3416" w:type="dxa"/>
          </w:tcPr>
          <w:p w:rsidR="0008558B" w:rsidRPr="0008558B" w:rsidRDefault="0008558B" w:rsidP="007B46A9">
            <w:pPr>
              <w:pStyle w:val="31"/>
              <w:rPr>
                <w:rFonts w:ascii="Times New Roman" w:hAnsi="Times New Roman"/>
                <w:sz w:val="24"/>
              </w:rPr>
            </w:pPr>
            <w:r w:rsidRPr="0008558B">
              <w:rPr>
                <w:rFonts w:ascii="Times New Roman" w:hAnsi="Times New Roman"/>
                <w:sz w:val="24"/>
              </w:rPr>
              <w:t xml:space="preserve">Строительство </w:t>
            </w:r>
            <w:proofErr w:type="spellStart"/>
            <w:proofErr w:type="gramStart"/>
            <w:r w:rsidRPr="0008558B">
              <w:rPr>
                <w:rFonts w:ascii="Times New Roman" w:hAnsi="Times New Roman"/>
                <w:sz w:val="24"/>
              </w:rPr>
              <w:t>учебно</w:t>
            </w:r>
            <w:proofErr w:type="spellEnd"/>
            <w:r w:rsidRPr="0008558B">
              <w:rPr>
                <w:rFonts w:ascii="Times New Roman" w:hAnsi="Times New Roman"/>
                <w:sz w:val="24"/>
              </w:rPr>
              <w:t>- лабораторного</w:t>
            </w:r>
            <w:proofErr w:type="gramEnd"/>
            <w:r w:rsidRPr="0008558B">
              <w:rPr>
                <w:rFonts w:ascii="Times New Roman" w:hAnsi="Times New Roman"/>
                <w:sz w:val="24"/>
              </w:rPr>
              <w:t xml:space="preserve"> корпуса</w:t>
            </w:r>
          </w:p>
        </w:tc>
        <w:tc>
          <w:tcPr>
            <w:tcW w:w="851" w:type="dxa"/>
          </w:tcPr>
          <w:p w:rsidR="0008558B" w:rsidRPr="0008558B" w:rsidRDefault="0008558B" w:rsidP="007B46A9">
            <w:pPr>
              <w:pStyle w:val="31"/>
              <w:jc w:val="center"/>
              <w:rPr>
                <w:rFonts w:ascii="Times New Roman" w:hAnsi="Times New Roman"/>
                <w:spacing w:val="-20"/>
                <w:kern w:val="28"/>
                <w:sz w:val="24"/>
              </w:rPr>
            </w:pPr>
            <w:r w:rsidRPr="0008558B">
              <w:rPr>
                <w:rFonts w:ascii="Times New Roman" w:hAnsi="Times New Roman"/>
                <w:spacing w:val="-20"/>
                <w:kern w:val="28"/>
                <w:sz w:val="24"/>
              </w:rPr>
              <w:t>-</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w:t>
            </w:r>
          </w:p>
        </w:tc>
        <w:tc>
          <w:tcPr>
            <w:tcW w:w="851" w:type="dxa"/>
          </w:tcPr>
          <w:p w:rsidR="0008558B" w:rsidRPr="0008558B" w:rsidRDefault="0008558B" w:rsidP="007B46A9">
            <w:pPr>
              <w:pStyle w:val="31"/>
              <w:jc w:val="center"/>
              <w:rPr>
                <w:rFonts w:ascii="Times New Roman" w:hAnsi="Times New Roman"/>
                <w:spacing w:val="-20"/>
                <w:kern w:val="28"/>
                <w:sz w:val="24"/>
              </w:rPr>
            </w:pPr>
            <w:r w:rsidRPr="0008558B">
              <w:rPr>
                <w:rFonts w:ascii="Times New Roman" w:hAnsi="Times New Roman"/>
                <w:spacing w:val="-20"/>
                <w:kern w:val="28"/>
                <w:sz w:val="24"/>
              </w:rPr>
              <w:t>20000</w:t>
            </w:r>
          </w:p>
        </w:tc>
        <w:tc>
          <w:tcPr>
            <w:tcW w:w="1134"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20 000</w:t>
            </w:r>
          </w:p>
        </w:tc>
        <w:tc>
          <w:tcPr>
            <w:tcW w:w="708"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w:t>
            </w:r>
          </w:p>
        </w:tc>
        <w:tc>
          <w:tcPr>
            <w:tcW w:w="708" w:type="dxa"/>
          </w:tcPr>
          <w:p w:rsidR="0008558B" w:rsidRPr="0008558B" w:rsidRDefault="0008558B" w:rsidP="007B46A9">
            <w:pPr>
              <w:pStyle w:val="31"/>
              <w:jc w:val="center"/>
              <w:rPr>
                <w:rFonts w:ascii="Times New Roman" w:hAnsi="Times New Roman"/>
                <w:sz w:val="24"/>
              </w:rPr>
            </w:pPr>
          </w:p>
        </w:tc>
        <w:tc>
          <w:tcPr>
            <w:tcW w:w="852" w:type="dxa"/>
          </w:tcPr>
          <w:p w:rsidR="0008558B" w:rsidRPr="0008558B" w:rsidRDefault="0008558B" w:rsidP="007B46A9">
            <w:pPr>
              <w:pStyle w:val="31"/>
              <w:jc w:val="center"/>
              <w:rPr>
                <w:rFonts w:ascii="Times New Roman" w:hAnsi="Times New Roman"/>
                <w:sz w:val="24"/>
              </w:rPr>
            </w:pPr>
          </w:p>
        </w:tc>
      </w:tr>
      <w:tr w:rsidR="0008558B" w:rsidRPr="0008558B" w:rsidTr="007B46A9">
        <w:tblPrEx>
          <w:tblCellMar>
            <w:top w:w="0" w:type="dxa"/>
            <w:bottom w:w="0" w:type="dxa"/>
          </w:tblCellMar>
        </w:tblPrEx>
        <w:tc>
          <w:tcPr>
            <w:tcW w:w="3416" w:type="dxa"/>
          </w:tcPr>
          <w:p w:rsidR="0008558B" w:rsidRPr="0008558B" w:rsidRDefault="0008558B" w:rsidP="007B46A9">
            <w:pPr>
              <w:pStyle w:val="31"/>
              <w:rPr>
                <w:rFonts w:ascii="Times New Roman" w:hAnsi="Times New Roman"/>
                <w:sz w:val="24"/>
              </w:rPr>
            </w:pPr>
            <w:r w:rsidRPr="0008558B">
              <w:rPr>
                <w:rFonts w:ascii="Times New Roman" w:hAnsi="Times New Roman"/>
                <w:sz w:val="24"/>
              </w:rPr>
              <w:t>Капитальный ремонт здания школы</w:t>
            </w:r>
          </w:p>
        </w:tc>
        <w:tc>
          <w:tcPr>
            <w:tcW w:w="851" w:type="dxa"/>
          </w:tcPr>
          <w:p w:rsidR="0008558B" w:rsidRPr="0008558B" w:rsidRDefault="0008558B" w:rsidP="007B46A9">
            <w:pPr>
              <w:pStyle w:val="31"/>
              <w:jc w:val="center"/>
              <w:rPr>
                <w:rFonts w:ascii="Times New Roman" w:hAnsi="Times New Roman"/>
                <w:spacing w:val="-20"/>
                <w:sz w:val="24"/>
              </w:rPr>
            </w:pPr>
            <w:r w:rsidRPr="0008558B">
              <w:rPr>
                <w:rFonts w:ascii="Times New Roman" w:hAnsi="Times New Roman"/>
                <w:spacing w:val="-20"/>
                <w:kern w:val="28"/>
                <w:sz w:val="24"/>
              </w:rPr>
              <w:t>---</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3 000</w:t>
            </w:r>
          </w:p>
        </w:tc>
        <w:tc>
          <w:tcPr>
            <w:tcW w:w="851" w:type="dxa"/>
          </w:tcPr>
          <w:p w:rsidR="0008558B" w:rsidRPr="0008558B" w:rsidRDefault="0008558B" w:rsidP="007B46A9">
            <w:pPr>
              <w:pStyle w:val="31"/>
              <w:jc w:val="center"/>
              <w:rPr>
                <w:rFonts w:ascii="Times New Roman" w:hAnsi="Times New Roman"/>
                <w:spacing w:val="-20"/>
                <w:sz w:val="24"/>
              </w:rPr>
            </w:pPr>
            <w:r w:rsidRPr="0008558B">
              <w:rPr>
                <w:rFonts w:ascii="Times New Roman" w:hAnsi="Times New Roman"/>
                <w:spacing w:val="-20"/>
                <w:kern w:val="28"/>
                <w:sz w:val="24"/>
              </w:rPr>
              <w:t>---</w:t>
            </w:r>
          </w:p>
        </w:tc>
        <w:tc>
          <w:tcPr>
            <w:tcW w:w="1134"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3 000</w:t>
            </w:r>
          </w:p>
        </w:tc>
        <w:tc>
          <w:tcPr>
            <w:tcW w:w="708" w:type="dxa"/>
          </w:tcPr>
          <w:p w:rsidR="0008558B" w:rsidRPr="0008558B" w:rsidRDefault="0008558B" w:rsidP="007B46A9">
            <w:pPr>
              <w:pStyle w:val="31"/>
              <w:jc w:val="center"/>
              <w:rPr>
                <w:rFonts w:ascii="Times New Roman" w:hAnsi="Times New Roman"/>
                <w:sz w:val="24"/>
              </w:rPr>
            </w:pPr>
          </w:p>
        </w:tc>
        <w:tc>
          <w:tcPr>
            <w:tcW w:w="708" w:type="dxa"/>
          </w:tcPr>
          <w:p w:rsidR="0008558B" w:rsidRPr="0008558B" w:rsidRDefault="0008558B" w:rsidP="007B46A9">
            <w:pPr>
              <w:pStyle w:val="31"/>
              <w:jc w:val="center"/>
              <w:rPr>
                <w:rFonts w:ascii="Times New Roman" w:hAnsi="Times New Roman"/>
                <w:sz w:val="24"/>
              </w:rPr>
            </w:pPr>
          </w:p>
        </w:tc>
        <w:tc>
          <w:tcPr>
            <w:tcW w:w="85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w:t>
            </w:r>
          </w:p>
        </w:tc>
      </w:tr>
      <w:tr w:rsidR="0008558B" w:rsidRPr="0008558B" w:rsidTr="007B46A9">
        <w:tblPrEx>
          <w:tblCellMar>
            <w:top w:w="0" w:type="dxa"/>
            <w:bottom w:w="0" w:type="dxa"/>
          </w:tblCellMar>
        </w:tblPrEx>
        <w:tc>
          <w:tcPr>
            <w:tcW w:w="3416"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ВСЕГО</w:t>
            </w:r>
          </w:p>
        </w:tc>
        <w:tc>
          <w:tcPr>
            <w:tcW w:w="851"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900</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18000</w:t>
            </w:r>
          </w:p>
        </w:tc>
        <w:tc>
          <w:tcPr>
            <w:tcW w:w="851" w:type="dxa"/>
          </w:tcPr>
          <w:p w:rsidR="0008558B" w:rsidRPr="0008558B" w:rsidRDefault="0008558B" w:rsidP="007B46A9">
            <w:pPr>
              <w:pStyle w:val="31"/>
              <w:jc w:val="center"/>
              <w:rPr>
                <w:rFonts w:ascii="Times New Roman" w:hAnsi="Times New Roman"/>
                <w:spacing w:val="-20"/>
                <w:sz w:val="24"/>
              </w:rPr>
            </w:pPr>
            <w:r w:rsidRPr="0008558B">
              <w:rPr>
                <w:rFonts w:ascii="Times New Roman" w:hAnsi="Times New Roman"/>
                <w:spacing w:val="-20"/>
                <w:kern w:val="28"/>
                <w:sz w:val="24"/>
              </w:rPr>
              <w:t>20000</w:t>
            </w:r>
          </w:p>
        </w:tc>
        <w:tc>
          <w:tcPr>
            <w:tcW w:w="1134"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38 900</w:t>
            </w:r>
          </w:p>
        </w:tc>
        <w:tc>
          <w:tcPr>
            <w:tcW w:w="708" w:type="dxa"/>
          </w:tcPr>
          <w:p w:rsidR="0008558B" w:rsidRPr="0008558B" w:rsidRDefault="0008558B" w:rsidP="007B46A9">
            <w:pPr>
              <w:pStyle w:val="31"/>
              <w:jc w:val="center"/>
              <w:rPr>
                <w:rFonts w:ascii="Times New Roman" w:hAnsi="Times New Roman"/>
                <w:sz w:val="24"/>
              </w:rPr>
            </w:pPr>
            <w:r w:rsidRPr="0008558B">
              <w:rPr>
                <w:rFonts w:ascii="Times New Roman" w:hAnsi="Times New Roman"/>
                <w:b/>
                <w:sz w:val="18"/>
              </w:rPr>
              <w:t>20000</w:t>
            </w:r>
          </w:p>
        </w:tc>
        <w:tc>
          <w:tcPr>
            <w:tcW w:w="708"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w:t>
            </w:r>
          </w:p>
        </w:tc>
        <w:tc>
          <w:tcPr>
            <w:tcW w:w="85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18900</w:t>
            </w:r>
          </w:p>
        </w:tc>
      </w:tr>
    </w:tbl>
    <w:p w:rsidR="0008558B" w:rsidRPr="0008558B" w:rsidRDefault="0008558B" w:rsidP="0008558B">
      <w:pPr>
        <w:pStyle w:val="20"/>
        <w:spacing w:line="276" w:lineRule="auto"/>
        <w:ind w:firstLine="709"/>
        <w:rPr>
          <w:rFonts w:ascii="Times New Roman" w:hAnsi="Times New Roman"/>
          <w:spacing w:val="20"/>
          <w:kern w:val="28"/>
          <w:sz w:val="24"/>
        </w:rPr>
      </w:pPr>
    </w:p>
    <w:p w:rsidR="0008558B" w:rsidRPr="0008558B" w:rsidRDefault="0008558B" w:rsidP="0008558B">
      <w:pPr>
        <w:pStyle w:val="20"/>
        <w:spacing w:line="276" w:lineRule="auto"/>
        <w:ind w:firstLine="709"/>
        <w:rPr>
          <w:rFonts w:ascii="Times New Roman" w:hAnsi="Times New Roman"/>
          <w:spacing w:val="20"/>
          <w:kern w:val="28"/>
          <w:sz w:val="24"/>
        </w:rPr>
      </w:pPr>
    </w:p>
    <w:p w:rsidR="0008558B" w:rsidRPr="0008558B" w:rsidRDefault="0008558B" w:rsidP="0008558B">
      <w:pPr>
        <w:pStyle w:val="20"/>
        <w:spacing w:line="276" w:lineRule="auto"/>
        <w:ind w:firstLine="709"/>
        <w:rPr>
          <w:rFonts w:ascii="Times New Roman" w:hAnsi="Times New Roman"/>
          <w:spacing w:val="20"/>
          <w:kern w:val="28"/>
          <w:sz w:val="24"/>
        </w:rPr>
      </w:pPr>
    </w:p>
    <w:p w:rsidR="0008558B" w:rsidRPr="0008558B" w:rsidRDefault="0008558B" w:rsidP="0008558B">
      <w:pPr>
        <w:pStyle w:val="20"/>
        <w:ind w:firstLine="709"/>
        <w:jc w:val="center"/>
        <w:rPr>
          <w:rFonts w:ascii="Times New Roman" w:hAnsi="Times New Roman"/>
          <w:b/>
          <w:spacing w:val="20"/>
          <w:kern w:val="28"/>
        </w:rPr>
      </w:pPr>
      <w:r w:rsidRPr="0008558B">
        <w:rPr>
          <w:rFonts w:ascii="Times New Roman" w:hAnsi="Times New Roman"/>
          <w:b/>
          <w:spacing w:val="20"/>
          <w:kern w:val="28"/>
        </w:rPr>
        <w:t>3.3 Подпрограмма “Развитие инновационной деятельности и предпринимательства”</w:t>
      </w:r>
    </w:p>
    <w:p w:rsidR="0008558B" w:rsidRPr="0008558B" w:rsidRDefault="0008558B" w:rsidP="0008558B">
      <w:pPr>
        <w:pStyle w:val="20"/>
        <w:ind w:firstLine="709"/>
        <w:jc w:val="center"/>
        <w:rPr>
          <w:rFonts w:ascii="Times New Roman" w:hAnsi="Times New Roman"/>
          <w:spacing w:val="20"/>
          <w:kern w:val="28"/>
          <w:sz w:val="24"/>
        </w:rPr>
      </w:pP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 xml:space="preserve">Становление новых субъектов рыночной экономики города является необходимым условием стабилизации высокого уровня занятости трудоспособного населения и появления дополнительных источников для пополнения бюджета города. В этих целях предполагается осуществление за счет средств Фонда социального развития (ФСР) и  средств участников  Инвестиционной зоны  оказывать финансовую поддержку  образуемым в городе новым предприятиям. Такая поддержка включает в себя: выделение кредитов из ФСР на развитие производств и создание рабочих мест, участие ФСР в уставном капитале вновь образуемых предприятий, предоставление гарантий ФСР под банковские кредиты предприятиям. Отбор проектов по созданию новых предприятий, претендующих на финансовую поддержку ФСР, необходимо проводить на конкурсной основе по критериям экономической и социальной эффективности. </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 xml:space="preserve">Для успешного развития научно-технического потенциала города необходимо создание новых структур для  инновационной деятельности, соответствующих требованиям рыночной экономики. Подобными структурами в странах с развитой рыночной экономикой являются финансовые, страховые и консалтинговые компании, научно-технические парки, </w:t>
      </w:r>
      <w:proofErr w:type="spellStart"/>
      <w:r w:rsidRPr="0008558B">
        <w:rPr>
          <w:rFonts w:ascii="Times New Roman" w:hAnsi="Times New Roman"/>
          <w:kern w:val="28"/>
          <w:sz w:val="24"/>
        </w:rPr>
        <w:t>технотеплицы</w:t>
      </w:r>
      <w:proofErr w:type="spellEnd"/>
      <w:r w:rsidRPr="0008558B">
        <w:rPr>
          <w:rFonts w:ascii="Times New Roman" w:hAnsi="Times New Roman"/>
          <w:kern w:val="28"/>
          <w:sz w:val="24"/>
        </w:rPr>
        <w:t xml:space="preserve">, </w:t>
      </w:r>
      <w:proofErr w:type="spellStart"/>
      <w:r w:rsidRPr="0008558B">
        <w:rPr>
          <w:rFonts w:ascii="Times New Roman" w:hAnsi="Times New Roman"/>
          <w:kern w:val="28"/>
          <w:sz w:val="24"/>
        </w:rPr>
        <w:t>техноинкубаторы</w:t>
      </w:r>
      <w:proofErr w:type="spellEnd"/>
      <w:r w:rsidRPr="0008558B">
        <w:rPr>
          <w:rFonts w:ascii="Times New Roman" w:hAnsi="Times New Roman"/>
          <w:kern w:val="28"/>
          <w:sz w:val="24"/>
        </w:rPr>
        <w:t>. Главная задача деятельности подобных структур состоит в том, чтобы превратить результаты научно-</w:t>
      </w:r>
      <w:r w:rsidRPr="0008558B">
        <w:rPr>
          <w:rFonts w:ascii="Times New Roman" w:hAnsi="Times New Roman"/>
          <w:kern w:val="28"/>
          <w:sz w:val="24"/>
        </w:rPr>
        <w:lastRenderedPageBreak/>
        <w:t>технических работ в новые конкурентоспособные товары и услуги, резко сократить инновационный цикл от идеи до товара.</w:t>
      </w:r>
    </w:p>
    <w:p w:rsidR="0008558B" w:rsidRPr="0008558B" w:rsidRDefault="0008558B" w:rsidP="0008558B">
      <w:pPr>
        <w:pStyle w:val="20"/>
        <w:ind w:firstLine="709"/>
        <w:rPr>
          <w:rFonts w:ascii="Times New Roman" w:hAnsi="Times New Roman"/>
          <w:kern w:val="28"/>
          <w:sz w:val="24"/>
        </w:rPr>
      </w:pP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 xml:space="preserve">В рамках формирования рыночной инфраструктуры в период до 2000 года предусматривается создать: </w:t>
      </w:r>
      <w:proofErr w:type="spellStart"/>
      <w:r w:rsidRPr="0008558B">
        <w:rPr>
          <w:rFonts w:ascii="Times New Roman" w:hAnsi="Times New Roman"/>
          <w:kern w:val="28"/>
          <w:sz w:val="24"/>
        </w:rPr>
        <w:t>дилинговый</w:t>
      </w:r>
      <w:proofErr w:type="spellEnd"/>
      <w:r w:rsidRPr="0008558B">
        <w:rPr>
          <w:rFonts w:ascii="Times New Roman" w:hAnsi="Times New Roman"/>
          <w:kern w:val="28"/>
          <w:sz w:val="24"/>
        </w:rPr>
        <w:t xml:space="preserve"> центр, аудиторскую компанию, бизнес-центр, инвестиционное агентство, страховую компанию, технологическую теплицу, технопарк, гостиничный комплекс для деловых людей и другие ее элементы. Для их функционирования </w:t>
      </w:r>
      <w:proofErr w:type="gramStart"/>
      <w:r w:rsidRPr="0008558B">
        <w:rPr>
          <w:rFonts w:ascii="Times New Roman" w:hAnsi="Times New Roman"/>
          <w:kern w:val="28"/>
          <w:sz w:val="24"/>
        </w:rPr>
        <w:t>важное значение</w:t>
      </w:r>
      <w:proofErr w:type="gramEnd"/>
      <w:r w:rsidRPr="0008558B">
        <w:rPr>
          <w:rFonts w:ascii="Times New Roman" w:hAnsi="Times New Roman"/>
          <w:kern w:val="28"/>
          <w:sz w:val="24"/>
        </w:rPr>
        <w:t xml:space="preserve"> будет иметь развитие систем информатизации и телекоммуникационной сети города.</w:t>
      </w:r>
    </w:p>
    <w:p w:rsidR="0008558B" w:rsidRPr="0008558B" w:rsidRDefault="0008558B" w:rsidP="0008558B">
      <w:pPr>
        <w:pStyle w:val="20"/>
        <w:ind w:firstLine="709"/>
        <w:rPr>
          <w:rFonts w:ascii="Times New Roman" w:hAnsi="Times New Roman"/>
          <w:kern w:val="28"/>
          <w:sz w:val="24"/>
        </w:rPr>
      </w:pP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 xml:space="preserve">Общий объем затрат на Подпрограмму составит 120 млн. рублей. </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Перечень основных мероприятий Подпрограммы и объемы финансирования приведены в таблице 3.3.</w:t>
      </w:r>
    </w:p>
    <w:p w:rsidR="0008558B" w:rsidRPr="0008558B" w:rsidRDefault="0008558B" w:rsidP="0008558B">
      <w:pPr>
        <w:pStyle w:val="20"/>
        <w:ind w:firstLine="709"/>
        <w:rPr>
          <w:rFonts w:ascii="Times New Roman" w:hAnsi="Times New Roman"/>
          <w:kern w:val="28"/>
          <w:sz w:val="24"/>
        </w:rPr>
      </w:pPr>
    </w:p>
    <w:p w:rsidR="0008558B" w:rsidRPr="0008558B" w:rsidRDefault="0008558B" w:rsidP="0008558B">
      <w:pPr>
        <w:pStyle w:val="20"/>
        <w:ind w:firstLine="709"/>
        <w:rPr>
          <w:rFonts w:ascii="Times New Roman" w:hAnsi="Times New Roman"/>
          <w:kern w:val="28"/>
          <w:sz w:val="24"/>
        </w:rPr>
      </w:pPr>
    </w:p>
    <w:p w:rsidR="0008558B" w:rsidRPr="0008558B" w:rsidRDefault="0008558B" w:rsidP="0008558B">
      <w:pPr>
        <w:ind w:firstLine="709"/>
        <w:jc w:val="right"/>
        <w:rPr>
          <w:rFonts w:ascii="Times New Roman" w:hAnsi="Times New Roman"/>
        </w:rPr>
      </w:pPr>
      <w:r w:rsidRPr="0008558B">
        <w:rPr>
          <w:rFonts w:ascii="Times New Roman" w:hAnsi="Times New Roman"/>
        </w:rPr>
        <w:t>Таблица 3.3</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3"/>
        <w:gridCol w:w="993"/>
        <w:gridCol w:w="992"/>
        <w:gridCol w:w="992"/>
        <w:gridCol w:w="1134"/>
        <w:gridCol w:w="567"/>
        <w:gridCol w:w="915"/>
        <w:gridCol w:w="1070"/>
      </w:tblGrid>
      <w:tr w:rsidR="0008558B" w:rsidRPr="0008558B" w:rsidTr="007B46A9">
        <w:tblPrEx>
          <w:tblCellMar>
            <w:top w:w="0" w:type="dxa"/>
            <w:bottom w:w="0" w:type="dxa"/>
          </w:tblCellMar>
        </w:tblPrEx>
        <w:tc>
          <w:tcPr>
            <w:tcW w:w="6804" w:type="dxa"/>
            <w:gridSpan w:val="5"/>
          </w:tcPr>
          <w:p w:rsidR="0008558B" w:rsidRPr="0008558B" w:rsidRDefault="0008558B" w:rsidP="007B46A9">
            <w:pPr>
              <w:jc w:val="center"/>
              <w:rPr>
                <w:rFonts w:ascii="Times New Roman" w:hAnsi="Times New Roman"/>
              </w:rPr>
            </w:pPr>
            <w:r w:rsidRPr="0008558B">
              <w:rPr>
                <w:rFonts w:ascii="Times New Roman" w:hAnsi="Times New Roman"/>
              </w:rPr>
              <w:t>Затраты на Подпрограмму 3.3</w:t>
            </w:r>
          </w:p>
          <w:p w:rsidR="0008558B" w:rsidRPr="0008558B" w:rsidRDefault="0008558B" w:rsidP="007B46A9">
            <w:pPr>
              <w:jc w:val="center"/>
              <w:rPr>
                <w:rFonts w:ascii="Times New Roman" w:hAnsi="Times New Roman"/>
              </w:rPr>
            </w:pPr>
            <w:r w:rsidRPr="0008558B">
              <w:rPr>
                <w:rFonts w:ascii="Times New Roman" w:hAnsi="Times New Roman"/>
              </w:rPr>
              <w:t>«Развитие инновационной деятельности» (тыс. руб.)</w:t>
            </w:r>
          </w:p>
        </w:tc>
        <w:tc>
          <w:tcPr>
            <w:tcW w:w="2552" w:type="dxa"/>
            <w:gridSpan w:val="3"/>
          </w:tcPr>
          <w:p w:rsidR="0008558B" w:rsidRPr="0008558B" w:rsidRDefault="0008558B" w:rsidP="007B46A9">
            <w:pPr>
              <w:jc w:val="center"/>
              <w:rPr>
                <w:rFonts w:ascii="Times New Roman" w:hAnsi="Times New Roman"/>
              </w:rPr>
            </w:pPr>
            <w:r w:rsidRPr="0008558B">
              <w:rPr>
                <w:rFonts w:ascii="Times New Roman" w:hAnsi="Times New Roman"/>
              </w:rPr>
              <w:t xml:space="preserve">Источник </w:t>
            </w:r>
          </w:p>
          <w:p w:rsidR="0008558B" w:rsidRPr="0008558B" w:rsidRDefault="0008558B" w:rsidP="007B46A9">
            <w:pPr>
              <w:jc w:val="center"/>
              <w:rPr>
                <w:rFonts w:ascii="Times New Roman" w:hAnsi="Times New Roman"/>
              </w:rPr>
            </w:pPr>
            <w:r w:rsidRPr="0008558B">
              <w:rPr>
                <w:rFonts w:ascii="Times New Roman" w:hAnsi="Times New Roman"/>
              </w:rPr>
              <w:t>финансирования</w:t>
            </w:r>
          </w:p>
        </w:tc>
      </w:tr>
      <w:tr w:rsidR="0008558B" w:rsidRPr="0008558B" w:rsidTr="007B46A9">
        <w:tblPrEx>
          <w:tblCellMar>
            <w:top w:w="0" w:type="dxa"/>
            <w:bottom w:w="0" w:type="dxa"/>
          </w:tblCellMar>
        </w:tblPrEx>
        <w:tc>
          <w:tcPr>
            <w:tcW w:w="2693" w:type="dxa"/>
          </w:tcPr>
          <w:p w:rsidR="0008558B" w:rsidRPr="0008558B" w:rsidRDefault="0008558B" w:rsidP="007B46A9">
            <w:pPr>
              <w:jc w:val="center"/>
              <w:rPr>
                <w:rFonts w:ascii="Times New Roman" w:hAnsi="Times New Roman"/>
              </w:rPr>
            </w:pPr>
            <w:r w:rsidRPr="0008558B">
              <w:rPr>
                <w:rFonts w:ascii="Times New Roman" w:hAnsi="Times New Roman"/>
              </w:rPr>
              <w:t>Мероприятия</w:t>
            </w:r>
          </w:p>
        </w:tc>
        <w:tc>
          <w:tcPr>
            <w:tcW w:w="993" w:type="dxa"/>
          </w:tcPr>
          <w:p w:rsidR="0008558B" w:rsidRPr="0008558B" w:rsidRDefault="0008558B" w:rsidP="007B46A9">
            <w:pPr>
              <w:jc w:val="both"/>
              <w:rPr>
                <w:rFonts w:ascii="Times New Roman" w:hAnsi="Times New Roman"/>
              </w:rPr>
            </w:pPr>
            <w:r w:rsidRPr="0008558B">
              <w:rPr>
                <w:rFonts w:ascii="Times New Roman" w:hAnsi="Times New Roman"/>
              </w:rPr>
              <w:t>1998</w:t>
            </w:r>
          </w:p>
        </w:tc>
        <w:tc>
          <w:tcPr>
            <w:tcW w:w="992" w:type="dxa"/>
          </w:tcPr>
          <w:p w:rsidR="0008558B" w:rsidRPr="0008558B" w:rsidRDefault="0008558B" w:rsidP="007B46A9">
            <w:pPr>
              <w:jc w:val="both"/>
              <w:rPr>
                <w:rFonts w:ascii="Times New Roman" w:hAnsi="Times New Roman"/>
              </w:rPr>
            </w:pPr>
            <w:r w:rsidRPr="0008558B">
              <w:rPr>
                <w:rFonts w:ascii="Times New Roman" w:hAnsi="Times New Roman"/>
              </w:rPr>
              <w:t>1999</w:t>
            </w:r>
          </w:p>
        </w:tc>
        <w:tc>
          <w:tcPr>
            <w:tcW w:w="992" w:type="dxa"/>
          </w:tcPr>
          <w:p w:rsidR="0008558B" w:rsidRPr="0008558B" w:rsidRDefault="0008558B" w:rsidP="007B46A9">
            <w:pPr>
              <w:jc w:val="both"/>
              <w:rPr>
                <w:rFonts w:ascii="Times New Roman" w:hAnsi="Times New Roman"/>
              </w:rPr>
            </w:pPr>
            <w:r w:rsidRPr="0008558B">
              <w:rPr>
                <w:rFonts w:ascii="Times New Roman" w:hAnsi="Times New Roman"/>
              </w:rPr>
              <w:t>2000</w:t>
            </w:r>
          </w:p>
        </w:tc>
        <w:tc>
          <w:tcPr>
            <w:tcW w:w="1134" w:type="dxa"/>
          </w:tcPr>
          <w:p w:rsidR="0008558B" w:rsidRPr="0008558B" w:rsidRDefault="0008558B" w:rsidP="007B46A9">
            <w:pPr>
              <w:jc w:val="both"/>
              <w:rPr>
                <w:rFonts w:ascii="Times New Roman" w:hAnsi="Times New Roman"/>
              </w:rPr>
            </w:pPr>
            <w:r w:rsidRPr="0008558B">
              <w:rPr>
                <w:rFonts w:ascii="Times New Roman" w:hAnsi="Times New Roman"/>
              </w:rPr>
              <w:t>итого</w:t>
            </w:r>
          </w:p>
        </w:tc>
        <w:tc>
          <w:tcPr>
            <w:tcW w:w="567" w:type="dxa"/>
          </w:tcPr>
          <w:p w:rsidR="0008558B" w:rsidRPr="0008558B" w:rsidRDefault="0008558B" w:rsidP="007B46A9">
            <w:pPr>
              <w:jc w:val="center"/>
              <w:rPr>
                <w:rFonts w:ascii="Times New Roman" w:hAnsi="Times New Roman"/>
              </w:rPr>
            </w:pPr>
            <w:r w:rsidRPr="0008558B">
              <w:rPr>
                <w:rFonts w:ascii="Times New Roman" w:hAnsi="Times New Roman"/>
              </w:rPr>
              <w:t>ФБ</w:t>
            </w:r>
          </w:p>
        </w:tc>
        <w:tc>
          <w:tcPr>
            <w:tcW w:w="915" w:type="dxa"/>
          </w:tcPr>
          <w:p w:rsidR="0008558B" w:rsidRPr="0008558B" w:rsidRDefault="0008558B" w:rsidP="007B46A9">
            <w:pPr>
              <w:jc w:val="center"/>
              <w:rPr>
                <w:rFonts w:ascii="Times New Roman" w:hAnsi="Times New Roman"/>
              </w:rPr>
            </w:pPr>
            <w:r w:rsidRPr="0008558B">
              <w:rPr>
                <w:rFonts w:ascii="Times New Roman" w:hAnsi="Times New Roman"/>
              </w:rPr>
              <w:t>ИЗС</w:t>
            </w:r>
          </w:p>
        </w:tc>
        <w:tc>
          <w:tcPr>
            <w:tcW w:w="1070" w:type="dxa"/>
          </w:tcPr>
          <w:p w:rsidR="0008558B" w:rsidRPr="0008558B" w:rsidRDefault="0008558B" w:rsidP="007B46A9">
            <w:pPr>
              <w:jc w:val="center"/>
              <w:rPr>
                <w:rFonts w:ascii="Times New Roman" w:hAnsi="Times New Roman"/>
              </w:rPr>
            </w:pPr>
            <w:r w:rsidRPr="0008558B">
              <w:rPr>
                <w:rFonts w:ascii="Times New Roman" w:hAnsi="Times New Roman"/>
              </w:rPr>
              <w:t>МБ</w:t>
            </w:r>
          </w:p>
        </w:tc>
      </w:tr>
      <w:tr w:rsidR="0008558B" w:rsidRPr="0008558B" w:rsidTr="007B46A9">
        <w:tblPrEx>
          <w:tblCellMar>
            <w:top w:w="0" w:type="dxa"/>
            <w:bottom w:w="0" w:type="dxa"/>
          </w:tblCellMar>
        </w:tblPrEx>
        <w:tc>
          <w:tcPr>
            <w:tcW w:w="2693" w:type="dxa"/>
          </w:tcPr>
          <w:p w:rsidR="0008558B" w:rsidRPr="0008558B" w:rsidRDefault="0008558B" w:rsidP="007B46A9">
            <w:pPr>
              <w:rPr>
                <w:rFonts w:ascii="Times New Roman" w:hAnsi="Times New Roman"/>
              </w:rPr>
            </w:pPr>
            <w:r w:rsidRPr="0008558B">
              <w:rPr>
                <w:rFonts w:ascii="Times New Roman" w:hAnsi="Times New Roman"/>
              </w:rPr>
              <w:t>1. Оказание финансовой поддержки имеющимся и вновь организуемым в городе предприятиям</w:t>
            </w:r>
          </w:p>
        </w:tc>
        <w:tc>
          <w:tcPr>
            <w:tcW w:w="993" w:type="dxa"/>
          </w:tcPr>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r w:rsidRPr="0008558B">
              <w:rPr>
                <w:rFonts w:ascii="Times New Roman" w:hAnsi="Times New Roman"/>
              </w:rPr>
              <w:t>30000</w:t>
            </w:r>
          </w:p>
        </w:tc>
        <w:tc>
          <w:tcPr>
            <w:tcW w:w="992" w:type="dxa"/>
          </w:tcPr>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r w:rsidRPr="0008558B">
              <w:rPr>
                <w:rFonts w:ascii="Times New Roman" w:hAnsi="Times New Roman"/>
              </w:rPr>
              <w:t>30000</w:t>
            </w:r>
          </w:p>
        </w:tc>
        <w:tc>
          <w:tcPr>
            <w:tcW w:w="992" w:type="dxa"/>
          </w:tcPr>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r w:rsidRPr="0008558B">
              <w:rPr>
                <w:rFonts w:ascii="Times New Roman" w:hAnsi="Times New Roman"/>
              </w:rPr>
              <w:t>40000</w:t>
            </w:r>
          </w:p>
        </w:tc>
        <w:tc>
          <w:tcPr>
            <w:tcW w:w="1134" w:type="dxa"/>
          </w:tcPr>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r w:rsidRPr="0008558B">
              <w:rPr>
                <w:rFonts w:ascii="Times New Roman" w:hAnsi="Times New Roman"/>
              </w:rPr>
              <w:t>100000</w:t>
            </w:r>
          </w:p>
        </w:tc>
        <w:tc>
          <w:tcPr>
            <w:tcW w:w="567" w:type="dxa"/>
          </w:tcPr>
          <w:p w:rsidR="0008558B" w:rsidRPr="0008558B" w:rsidRDefault="0008558B" w:rsidP="007B46A9">
            <w:pPr>
              <w:jc w:val="center"/>
              <w:rPr>
                <w:rFonts w:ascii="Times New Roman" w:hAnsi="Times New Roman"/>
              </w:rPr>
            </w:pPr>
          </w:p>
          <w:p w:rsidR="0008558B" w:rsidRPr="0008558B" w:rsidRDefault="0008558B" w:rsidP="007B46A9">
            <w:pPr>
              <w:jc w:val="center"/>
              <w:rPr>
                <w:rFonts w:ascii="Times New Roman" w:hAnsi="Times New Roman"/>
              </w:rPr>
            </w:pPr>
          </w:p>
        </w:tc>
        <w:tc>
          <w:tcPr>
            <w:tcW w:w="915" w:type="dxa"/>
          </w:tcPr>
          <w:p w:rsidR="0008558B" w:rsidRPr="0008558B" w:rsidRDefault="0008558B" w:rsidP="007B46A9">
            <w:pPr>
              <w:jc w:val="center"/>
              <w:rPr>
                <w:rFonts w:ascii="Times New Roman" w:hAnsi="Times New Roman"/>
              </w:rPr>
            </w:pPr>
          </w:p>
          <w:p w:rsidR="0008558B" w:rsidRPr="0008558B" w:rsidRDefault="0008558B" w:rsidP="007B46A9">
            <w:pPr>
              <w:jc w:val="center"/>
              <w:rPr>
                <w:rFonts w:ascii="Times New Roman" w:hAnsi="Times New Roman"/>
              </w:rPr>
            </w:pPr>
            <w:r w:rsidRPr="0008558B">
              <w:rPr>
                <w:rFonts w:ascii="Times New Roman" w:hAnsi="Times New Roman"/>
              </w:rPr>
              <w:t>+</w:t>
            </w:r>
          </w:p>
        </w:tc>
        <w:tc>
          <w:tcPr>
            <w:tcW w:w="1070" w:type="dxa"/>
          </w:tcPr>
          <w:p w:rsidR="0008558B" w:rsidRPr="0008558B" w:rsidRDefault="0008558B" w:rsidP="007B46A9">
            <w:pPr>
              <w:jc w:val="center"/>
              <w:rPr>
                <w:rFonts w:ascii="Times New Roman" w:hAnsi="Times New Roman"/>
              </w:rPr>
            </w:pPr>
          </w:p>
          <w:p w:rsidR="0008558B" w:rsidRPr="0008558B" w:rsidRDefault="0008558B" w:rsidP="007B46A9">
            <w:pPr>
              <w:jc w:val="center"/>
              <w:rPr>
                <w:rFonts w:ascii="Times New Roman" w:hAnsi="Times New Roman"/>
              </w:rPr>
            </w:pPr>
            <w:r w:rsidRPr="0008558B">
              <w:rPr>
                <w:rFonts w:ascii="Times New Roman" w:hAnsi="Times New Roman"/>
              </w:rPr>
              <w:t>+</w:t>
            </w:r>
          </w:p>
        </w:tc>
      </w:tr>
      <w:tr w:rsidR="0008558B" w:rsidRPr="0008558B" w:rsidTr="007B46A9">
        <w:tblPrEx>
          <w:tblCellMar>
            <w:top w:w="0" w:type="dxa"/>
            <w:bottom w:w="0" w:type="dxa"/>
          </w:tblCellMar>
        </w:tblPrEx>
        <w:tc>
          <w:tcPr>
            <w:tcW w:w="2693" w:type="dxa"/>
          </w:tcPr>
          <w:p w:rsidR="0008558B" w:rsidRPr="0008558B" w:rsidRDefault="0008558B" w:rsidP="007B46A9">
            <w:pPr>
              <w:rPr>
                <w:rFonts w:ascii="Times New Roman" w:hAnsi="Times New Roman"/>
              </w:rPr>
            </w:pPr>
            <w:r w:rsidRPr="0008558B">
              <w:rPr>
                <w:rFonts w:ascii="Times New Roman" w:hAnsi="Times New Roman"/>
              </w:rPr>
              <w:t>2. Формирование и развитие рыночной инфраструктуры</w:t>
            </w:r>
          </w:p>
        </w:tc>
        <w:tc>
          <w:tcPr>
            <w:tcW w:w="993" w:type="dxa"/>
          </w:tcPr>
          <w:p w:rsidR="0008558B" w:rsidRPr="0008558B" w:rsidRDefault="0008558B" w:rsidP="007B46A9">
            <w:pPr>
              <w:jc w:val="both"/>
              <w:rPr>
                <w:rFonts w:ascii="Times New Roman" w:hAnsi="Times New Roman"/>
              </w:rPr>
            </w:pPr>
            <w:r w:rsidRPr="0008558B">
              <w:rPr>
                <w:rFonts w:ascii="Times New Roman" w:hAnsi="Times New Roman"/>
              </w:rPr>
              <w:t>5000</w:t>
            </w:r>
          </w:p>
        </w:tc>
        <w:tc>
          <w:tcPr>
            <w:tcW w:w="992" w:type="dxa"/>
          </w:tcPr>
          <w:p w:rsidR="0008558B" w:rsidRPr="0008558B" w:rsidRDefault="0008558B" w:rsidP="007B46A9">
            <w:pPr>
              <w:jc w:val="both"/>
              <w:rPr>
                <w:rFonts w:ascii="Times New Roman" w:hAnsi="Times New Roman"/>
              </w:rPr>
            </w:pPr>
            <w:r w:rsidRPr="0008558B">
              <w:rPr>
                <w:rFonts w:ascii="Times New Roman" w:hAnsi="Times New Roman"/>
              </w:rPr>
              <w:t>5000</w:t>
            </w:r>
          </w:p>
        </w:tc>
        <w:tc>
          <w:tcPr>
            <w:tcW w:w="992" w:type="dxa"/>
          </w:tcPr>
          <w:p w:rsidR="0008558B" w:rsidRPr="0008558B" w:rsidRDefault="0008558B" w:rsidP="007B46A9">
            <w:pPr>
              <w:jc w:val="both"/>
              <w:rPr>
                <w:rFonts w:ascii="Times New Roman" w:hAnsi="Times New Roman"/>
              </w:rPr>
            </w:pPr>
            <w:r w:rsidRPr="0008558B">
              <w:rPr>
                <w:rFonts w:ascii="Times New Roman" w:hAnsi="Times New Roman"/>
              </w:rPr>
              <w:t>10000</w:t>
            </w:r>
          </w:p>
        </w:tc>
        <w:tc>
          <w:tcPr>
            <w:tcW w:w="1134" w:type="dxa"/>
          </w:tcPr>
          <w:p w:rsidR="0008558B" w:rsidRPr="0008558B" w:rsidRDefault="0008558B" w:rsidP="007B46A9">
            <w:pPr>
              <w:jc w:val="both"/>
              <w:rPr>
                <w:rFonts w:ascii="Times New Roman" w:hAnsi="Times New Roman"/>
              </w:rPr>
            </w:pPr>
            <w:r w:rsidRPr="0008558B">
              <w:rPr>
                <w:rFonts w:ascii="Times New Roman" w:hAnsi="Times New Roman"/>
              </w:rPr>
              <w:t>20000</w:t>
            </w:r>
          </w:p>
        </w:tc>
        <w:tc>
          <w:tcPr>
            <w:tcW w:w="567" w:type="dxa"/>
          </w:tcPr>
          <w:p w:rsidR="0008558B" w:rsidRPr="0008558B" w:rsidRDefault="0008558B" w:rsidP="007B46A9">
            <w:pPr>
              <w:jc w:val="center"/>
              <w:rPr>
                <w:rFonts w:ascii="Times New Roman" w:hAnsi="Times New Roman"/>
              </w:rPr>
            </w:pPr>
          </w:p>
        </w:tc>
        <w:tc>
          <w:tcPr>
            <w:tcW w:w="915" w:type="dxa"/>
          </w:tcPr>
          <w:p w:rsidR="0008558B" w:rsidRPr="0008558B" w:rsidRDefault="0008558B" w:rsidP="007B46A9">
            <w:pPr>
              <w:jc w:val="center"/>
              <w:rPr>
                <w:rFonts w:ascii="Times New Roman" w:hAnsi="Times New Roman"/>
              </w:rPr>
            </w:pPr>
            <w:r w:rsidRPr="0008558B">
              <w:rPr>
                <w:rFonts w:ascii="Times New Roman" w:hAnsi="Times New Roman"/>
              </w:rPr>
              <w:t>+</w:t>
            </w:r>
          </w:p>
        </w:tc>
        <w:tc>
          <w:tcPr>
            <w:tcW w:w="1070" w:type="dxa"/>
          </w:tcPr>
          <w:p w:rsidR="0008558B" w:rsidRPr="0008558B" w:rsidRDefault="0008558B" w:rsidP="007B46A9">
            <w:pPr>
              <w:jc w:val="center"/>
              <w:rPr>
                <w:rFonts w:ascii="Times New Roman" w:hAnsi="Times New Roman"/>
              </w:rPr>
            </w:pPr>
            <w:r w:rsidRPr="0008558B">
              <w:rPr>
                <w:rFonts w:ascii="Times New Roman" w:hAnsi="Times New Roman"/>
              </w:rPr>
              <w:t>+</w:t>
            </w:r>
          </w:p>
        </w:tc>
      </w:tr>
      <w:tr w:rsidR="0008558B" w:rsidRPr="0008558B" w:rsidTr="007B46A9">
        <w:tblPrEx>
          <w:tblCellMar>
            <w:top w:w="0" w:type="dxa"/>
            <w:bottom w:w="0" w:type="dxa"/>
          </w:tblCellMar>
        </w:tblPrEx>
        <w:tc>
          <w:tcPr>
            <w:tcW w:w="2693" w:type="dxa"/>
          </w:tcPr>
          <w:p w:rsidR="0008558B" w:rsidRPr="0008558B" w:rsidRDefault="0008558B" w:rsidP="007B46A9">
            <w:pPr>
              <w:jc w:val="both"/>
              <w:rPr>
                <w:rFonts w:ascii="Times New Roman" w:hAnsi="Times New Roman"/>
              </w:rPr>
            </w:pPr>
            <w:r w:rsidRPr="0008558B">
              <w:rPr>
                <w:rFonts w:ascii="Times New Roman" w:hAnsi="Times New Roman"/>
              </w:rPr>
              <w:t>Всего</w:t>
            </w:r>
          </w:p>
        </w:tc>
        <w:tc>
          <w:tcPr>
            <w:tcW w:w="993" w:type="dxa"/>
          </w:tcPr>
          <w:p w:rsidR="0008558B" w:rsidRPr="0008558B" w:rsidRDefault="0008558B" w:rsidP="007B46A9">
            <w:pPr>
              <w:jc w:val="both"/>
              <w:rPr>
                <w:rFonts w:ascii="Times New Roman" w:hAnsi="Times New Roman"/>
              </w:rPr>
            </w:pPr>
            <w:r w:rsidRPr="0008558B">
              <w:rPr>
                <w:rFonts w:ascii="Times New Roman" w:hAnsi="Times New Roman"/>
              </w:rPr>
              <w:t>35000</w:t>
            </w:r>
          </w:p>
        </w:tc>
        <w:tc>
          <w:tcPr>
            <w:tcW w:w="992" w:type="dxa"/>
          </w:tcPr>
          <w:p w:rsidR="0008558B" w:rsidRPr="0008558B" w:rsidRDefault="0008558B" w:rsidP="007B46A9">
            <w:pPr>
              <w:jc w:val="both"/>
              <w:rPr>
                <w:rFonts w:ascii="Times New Roman" w:hAnsi="Times New Roman"/>
              </w:rPr>
            </w:pPr>
            <w:r w:rsidRPr="0008558B">
              <w:rPr>
                <w:rFonts w:ascii="Times New Roman" w:hAnsi="Times New Roman"/>
              </w:rPr>
              <w:t>35000</w:t>
            </w:r>
          </w:p>
        </w:tc>
        <w:tc>
          <w:tcPr>
            <w:tcW w:w="992" w:type="dxa"/>
          </w:tcPr>
          <w:p w:rsidR="0008558B" w:rsidRPr="0008558B" w:rsidRDefault="0008558B" w:rsidP="007B46A9">
            <w:pPr>
              <w:jc w:val="both"/>
              <w:rPr>
                <w:rFonts w:ascii="Times New Roman" w:hAnsi="Times New Roman"/>
              </w:rPr>
            </w:pPr>
            <w:r w:rsidRPr="0008558B">
              <w:rPr>
                <w:rFonts w:ascii="Times New Roman" w:hAnsi="Times New Roman"/>
              </w:rPr>
              <w:t>50000</w:t>
            </w:r>
          </w:p>
        </w:tc>
        <w:tc>
          <w:tcPr>
            <w:tcW w:w="1134" w:type="dxa"/>
          </w:tcPr>
          <w:p w:rsidR="0008558B" w:rsidRPr="0008558B" w:rsidRDefault="0008558B" w:rsidP="007B46A9">
            <w:pPr>
              <w:jc w:val="both"/>
              <w:rPr>
                <w:rFonts w:ascii="Times New Roman" w:hAnsi="Times New Roman"/>
              </w:rPr>
            </w:pPr>
            <w:r w:rsidRPr="0008558B">
              <w:rPr>
                <w:rFonts w:ascii="Times New Roman" w:hAnsi="Times New Roman"/>
              </w:rPr>
              <w:t>120000</w:t>
            </w:r>
          </w:p>
        </w:tc>
        <w:tc>
          <w:tcPr>
            <w:tcW w:w="567" w:type="dxa"/>
          </w:tcPr>
          <w:p w:rsidR="0008558B" w:rsidRPr="0008558B" w:rsidRDefault="0008558B" w:rsidP="007B46A9">
            <w:pPr>
              <w:jc w:val="center"/>
              <w:rPr>
                <w:rFonts w:ascii="Times New Roman" w:hAnsi="Times New Roman"/>
              </w:rPr>
            </w:pPr>
            <w:r w:rsidRPr="0008558B">
              <w:rPr>
                <w:rFonts w:ascii="Times New Roman" w:hAnsi="Times New Roman"/>
              </w:rPr>
              <w:t>-</w:t>
            </w:r>
          </w:p>
        </w:tc>
        <w:tc>
          <w:tcPr>
            <w:tcW w:w="915" w:type="dxa"/>
          </w:tcPr>
          <w:p w:rsidR="0008558B" w:rsidRPr="0008558B" w:rsidRDefault="0008558B" w:rsidP="007B46A9">
            <w:pPr>
              <w:jc w:val="center"/>
              <w:rPr>
                <w:rFonts w:ascii="Times New Roman" w:hAnsi="Times New Roman"/>
                <w:spacing w:val="-20"/>
              </w:rPr>
            </w:pPr>
            <w:r w:rsidRPr="0008558B">
              <w:rPr>
                <w:rFonts w:ascii="Times New Roman" w:hAnsi="Times New Roman"/>
                <w:spacing w:val="-20"/>
              </w:rPr>
              <w:t>110000</w:t>
            </w:r>
          </w:p>
        </w:tc>
        <w:tc>
          <w:tcPr>
            <w:tcW w:w="1070" w:type="dxa"/>
          </w:tcPr>
          <w:p w:rsidR="0008558B" w:rsidRPr="0008558B" w:rsidRDefault="0008558B" w:rsidP="007B46A9">
            <w:pPr>
              <w:jc w:val="center"/>
              <w:rPr>
                <w:rFonts w:ascii="Times New Roman" w:hAnsi="Times New Roman"/>
              </w:rPr>
            </w:pPr>
            <w:r w:rsidRPr="0008558B">
              <w:rPr>
                <w:rFonts w:ascii="Times New Roman" w:hAnsi="Times New Roman"/>
              </w:rPr>
              <w:t>10000</w:t>
            </w:r>
          </w:p>
        </w:tc>
      </w:tr>
    </w:tbl>
    <w:p w:rsidR="0008558B" w:rsidRPr="0008558B" w:rsidRDefault="0008558B" w:rsidP="0008558B">
      <w:pPr>
        <w:pStyle w:val="1"/>
        <w:spacing w:before="0" w:after="0"/>
        <w:ind w:left="709"/>
        <w:jc w:val="center"/>
        <w:rPr>
          <w:rFonts w:ascii="Times New Roman" w:hAnsi="Times New Roman"/>
          <w:b w:val="0"/>
          <w:position w:val="10"/>
          <w:sz w:val="24"/>
        </w:rPr>
      </w:pPr>
    </w:p>
    <w:p w:rsidR="0008558B" w:rsidRPr="0008558B" w:rsidRDefault="0008558B" w:rsidP="0008558B">
      <w:pPr>
        <w:pStyle w:val="1"/>
        <w:ind w:left="709"/>
        <w:jc w:val="center"/>
        <w:rPr>
          <w:rFonts w:ascii="Times New Roman" w:hAnsi="Times New Roman"/>
          <w:position w:val="10"/>
        </w:rPr>
      </w:pPr>
      <w:r w:rsidRPr="0008558B">
        <w:rPr>
          <w:rFonts w:ascii="Times New Roman" w:hAnsi="Times New Roman"/>
          <w:position w:val="10"/>
        </w:rPr>
        <w:t>3.4 Подпрограмма “Развитие социально - бытовой инфраструктуры и улучшение условий жизнедеятельности населения”</w:t>
      </w:r>
    </w:p>
    <w:p w:rsidR="0008558B" w:rsidRPr="0008558B" w:rsidRDefault="0008558B" w:rsidP="0008558B">
      <w:pPr>
        <w:pStyle w:val="31"/>
        <w:rPr>
          <w:rFonts w:ascii="Times New Roman" w:hAnsi="Times New Roman"/>
          <w:sz w:val="24"/>
        </w:rPr>
      </w:pP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 xml:space="preserve">На протяжении многих лет обустройство города, включающее в себя строительство жилья и объектов социально-бытовой инфраструктуры, было подчинено решению </w:t>
      </w:r>
      <w:proofErr w:type="gramStart"/>
      <w:r w:rsidRPr="0008558B">
        <w:rPr>
          <w:rFonts w:ascii="Times New Roman" w:hAnsi="Times New Roman"/>
          <w:kern w:val="28"/>
          <w:sz w:val="24"/>
        </w:rPr>
        <w:t>задачи создания необходимых условий жизнедеятельности населения</w:t>
      </w:r>
      <w:proofErr w:type="gramEnd"/>
      <w:r w:rsidRPr="0008558B">
        <w:rPr>
          <w:rFonts w:ascii="Times New Roman" w:hAnsi="Times New Roman"/>
          <w:kern w:val="28"/>
          <w:sz w:val="24"/>
        </w:rPr>
        <w:t xml:space="preserve">. Благодаря этому высококвалифицированные специалисты сумели выполнить беспрецедентные по своей сложности и опасности работы по обеспечению национальной безопасности. </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В городе был достигнут достаточно высокий уровень благоустройства жилищного фонда, технического оснащения улиц и дорог, обеспеченности объектами социально-бытовой инфраструктуры.</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Изменение экономических и социальных условий в стране и уменьшение объемов бюджетного финансирования не могло не сказаться негативно на условиях жизнедеятельности населения.</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 xml:space="preserve">Существующий жилой фонд не удовлетворяет потребностей населения в жилье. Возросло количество семей, нуждающихся в улучшении жилищных условий. </w:t>
      </w:r>
      <w:proofErr w:type="gramStart"/>
      <w:r w:rsidRPr="0008558B">
        <w:rPr>
          <w:rFonts w:ascii="Times New Roman" w:hAnsi="Times New Roman"/>
          <w:kern w:val="28"/>
          <w:sz w:val="24"/>
        </w:rPr>
        <w:t>Среднее время ожидания в очереди за последние 7 лет увеличилось с 8 до 15 лет.</w:t>
      </w:r>
      <w:proofErr w:type="gramEnd"/>
      <w:r w:rsidRPr="0008558B">
        <w:rPr>
          <w:rFonts w:ascii="Times New Roman" w:hAnsi="Times New Roman"/>
          <w:kern w:val="28"/>
          <w:sz w:val="24"/>
        </w:rPr>
        <w:t xml:space="preserve"> Более того, пятая часть жилого фонда морально и физически устарела и требует значительных средств на реконструкцию и  расселение граждан. Только с учетом этого ежегодная </w:t>
      </w:r>
      <w:r w:rsidRPr="0008558B">
        <w:rPr>
          <w:rFonts w:ascii="Times New Roman" w:hAnsi="Times New Roman"/>
          <w:kern w:val="28"/>
          <w:sz w:val="24"/>
        </w:rPr>
        <w:lastRenderedPageBreak/>
        <w:t>потребность в новом жилищном строительстве составляет 30-40 тыс.кв</w:t>
      </w:r>
      <w:proofErr w:type="gramStart"/>
      <w:r w:rsidRPr="0008558B">
        <w:rPr>
          <w:rFonts w:ascii="Times New Roman" w:hAnsi="Times New Roman"/>
          <w:kern w:val="28"/>
          <w:sz w:val="24"/>
        </w:rPr>
        <w:t>.м</w:t>
      </w:r>
      <w:proofErr w:type="gramEnd"/>
      <w:r w:rsidRPr="0008558B">
        <w:rPr>
          <w:rFonts w:ascii="Times New Roman" w:hAnsi="Times New Roman"/>
          <w:kern w:val="28"/>
          <w:sz w:val="24"/>
        </w:rPr>
        <w:t xml:space="preserve"> общей площади.</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В ближайшие три года для расселения жителей ветхого муниципального жилого фонда необходимо построить 239 квартир общей площадью 12,3 тыс. кв. метров.</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Органами местного самоуправления разработан новый подход к финансированию строительства жилья и объектов социально-бытового назначения, предусматривающий использование наряду с бюджетными средствами сре</w:t>
      </w:r>
      <w:proofErr w:type="gramStart"/>
      <w:r w:rsidRPr="0008558B">
        <w:rPr>
          <w:rFonts w:ascii="Times New Roman" w:hAnsi="Times New Roman"/>
          <w:kern w:val="28"/>
          <w:sz w:val="24"/>
        </w:rPr>
        <w:t>дств гр</w:t>
      </w:r>
      <w:proofErr w:type="gramEnd"/>
      <w:r w:rsidRPr="0008558B">
        <w:rPr>
          <w:rFonts w:ascii="Times New Roman" w:hAnsi="Times New Roman"/>
          <w:kern w:val="28"/>
          <w:sz w:val="24"/>
        </w:rPr>
        <w:t xml:space="preserve">аждан, кредитных учреждений и средств инвестиционных фондов. </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Такой подход позволит существенно улучшить социальную привлекательность города и снизить остроту жилищной проблемы. Начиная с 1998г., планируется увеличить объемы строительства в 2,5 раза по сравнению с 1997г.</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Таким образом, снятие напряженности с жильем может быть решено лишь путем выделения в достаточных объемах внебюджетных средств долгосрочного кредитования покупки и строительства жилья и активизации операций с недвижимостью на вторичном рынке жилья. В период 1998 - 2000 годов планируется построить и ввести в эксплуатацию 116 тыс.кв</w:t>
      </w:r>
      <w:proofErr w:type="gramStart"/>
      <w:r w:rsidRPr="0008558B">
        <w:rPr>
          <w:rFonts w:ascii="Times New Roman" w:hAnsi="Times New Roman"/>
          <w:kern w:val="28"/>
          <w:sz w:val="24"/>
        </w:rPr>
        <w:t>.м</w:t>
      </w:r>
      <w:proofErr w:type="gramEnd"/>
      <w:r w:rsidRPr="0008558B">
        <w:rPr>
          <w:rFonts w:ascii="Times New Roman" w:hAnsi="Times New Roman"/>
          <w:kern w:val="28"/>
          <w:sz w:val="24"/>
        </w:rPr>
        <w:t xml:space="preserve"> жилья. В том числе 80 тыс.кв</w:t>
      </w:r>
      <w:proofErr w:type="gramStart"/>
      <w:r w:rsidRPr="0008558B">
        <w:rPr>
          <w:rFonts w:ascii="Times New Roman" w:hAnsi="Times New Roman"/>
          <w:kern w:val="28"/>
          <w:sz w:val="24"/>
        </w:rPr>
        <w:t>.м</w:t>
      </w:r>
      <w:proofErr w:type="gramEnd"/>
      <w:r w:rsidRPr="0008558B">
        <w:rPr>
          <w:rFonts w:ascii="Times New Roman" w:hAnsi="Times New Roman"/>
          <w:kern w:val="28"/>
          <w:sz w:val="24"/>
        </w:rPr>
        <w:t xml:space="preserve"> для продажи населению в кредит на срок 7-15 лет. Ежегодно возвращаемые кредитные средства, личные деньги граждан, средства банков и вложения местного бюджета обеспечат впредь ежегодный ввод жилой площади на территории города не менее 30 тысяч кв. метров. </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Для реализации Подпрограммы в части жилищного строительства предусмотрено освоение на первом ее этапе (1998 – 2000 гг.) финансовых сре</w:t>
      </w:r>
      <w:proofErr w:type="gramStart"/>
      <w:r w:rsidRPr="0008558B">
        <w:rPr>
          <w:rFonts w:ascii="Times New Roman" w:hAnsi="Times New Roman"/>
          <w:kern w:val="28"/>
          <w:sz w:val="24"/>
        </w:rPr>
        <w:t>дств  в р</w:t>
      </w:r>
      <w:proofErr w:type="gramEnd"/>
      <w:r w:rsidRPr="0008558B">
        <w:rPr>
          <w:rFonts w:ascii="Times New Roman" w:hAnsi="Times New Roman"/>
          <w:kern w:val="28"/>
          <w:sz w:val="24"/>
        </w:rPr>
        <w:t>азмере 315,5 млн. рублей, в том числе из местного бюджета – 130,5 млн. рублей, прочих внебюджетных источников – 185 млн. рублей.</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Для организации продажи жилья в кредит, а также для работы на вторичном рынке жилья организовано предприятие Агентство недвижимости. В целях стимулирования деятельности кредитных учреждений в части жилищного кредитования органами местного самоуправления приняты решения о льготировании этого вида деятельности.</w:t>
      </w:r>
    </w:p>
    <w:p w:rsidR="0008558B" w:rsidRPr="0008558B" w:rsidRDefault="0008558B" w:rsidP="0008558B">
      <w:pPr>
        <w:pStyle w:val="20"/>
        <w:ind w:firstLine="0"/>
        <w:jc w:val="left"/>
        <w:rPr>
          <w:rFonts w:ascii="Times New Roman" w:hAnsi="Times New Roman"/>
          <w:kern w:val="28"/>
          <w:sz w:val="24"/>
        </w:rPr>
      </w:pPr>
      <w:r w:rsidRPr="0008558B">
        <w:rPr>
          <w:rFonts w:ascii="Times New Roman" w:hAnsi="Times New Roman"/>
          <w:kern w:val="28"/>
          <w:sz w:val="24"/>
        </w:rPr>
        <w:tab/>
        <w:t xml:space="preserve">Структура вводимого жилья будет постепенно меняться в направлении увеличения доли индивидуальных домов (табл. 3.4.1). </w:t>
      </w:r>
    </w:p>
    <w:p w:rsidR="0008558B" w:rsidRPr="0008558B" w:rsidRDefault="0008558B" w:rsidP="0008558B">
      <w:pPr>
        <w:pStyle w:val="20"/>
        <w:ind w:firstLine="0"/>
        <w:jc w:val="left"/>
        <w:rPr>
          <w:rFonts w:ascii="Times New Roman" w:hAnsi="Times New Roman"/>
          <w:kern w:val="28"/>
          <w:sz w:val="24"/>
        </w:rPr>
      </w:pPr>
    </w:p>
    <w:p w:rsidR="0008558B" w:rsidRPr="0008558B" w:rsidRDefault="0008558B" w:rsidP="0008558B">
      <w:pPr>
        <w:pStyle w:val="20"/>
        <w:spacing w:line="288" w:lineRule="auto"/>
        <w:ind w:firstLine="0"/>
        <w:jc w:val="right"/>
        <w:rPr>
          <w:rFonts w:ascii="Times New Roman" w:hAnsi="Times New Roman"/>
          <w:kern w:val="28"/>
          <w:sz w:val="24"/>
        </w:rPr>
      </w:pPr>
      <w:r w:rsidRPr="0008558B">
        <w:rPr>
          <w:rFonts w:ascii="Times New Roman" w:hAnsi="Times New Roman"/>
          <w:kern w:val="28"/>
          <w:sz w:val="24"/>
        </w:rPr>
        <w:t>Таблица 3.4.1.</w:t>
      </w:r>
    </w:p>
    <w:p w:rsidR="0008558B" w:rsidRPr="0008558B" w:rsidRDefault="0008558B" w:rsidP="0008558B">
      <w:pPr>
        <w:pStyle w:val="20"/>
        <w:spacing w:line="288" w:lineRule="auto"/>
        <w:ind w:firstLine="0"/>
        <w:jc w:val="center"/>
        <w:rPr>
          <w:rFonts w:ascii="Times New Roman" w:hAnsi="Times New Roman"/>
          <w:sz w:val="24"/>
        </w:rPr>
      </w:pPr>
      <w:r w:rsidRPr="0008558B">
        <w:rPr>
          <w:rFonts w:ascii="Times New Roman" w:hAnsi="Times New Roman"/>
          <w:kern w:val="28"/>
          <w:sz w:val="24"/>
        </w:rPr>
        <w:t xml:space="preserve"> Структура строительства жилья </w:t>
      </w:r>
      <w:r w:rsidRPr="0008558B">
        <w:rPr>
          <w:rFonts w:ascii="Times New Roman" w:hAnsi="Times New Roman"/>
          <w:sz w:val="24"/>
        </w:rPr>
        <w:t>(тыс.кв</w:t>
      </w:r>
      <w:proofErr w:type="gramStart"/>
      <w:r w:rsidRPr="0008558B">
        <w:rPr>
          <w:rFonts w:ascii="Times New Roman" w:hAnsi="Times New Roman"/>
          <w:sz w:val="24"/>
        </w:rPr>
        <w:t>.м</w:t>
      </w:r>
      <w:proofErr w:type="gramEnd"/>
      <w:r w:rsidRPr="0008558B">
        <w:rPr>
          <w:rFonts w:ascii="Times New Roman" w:hAnsi="Times New Roman"/>
          <w:sz w:val="24"/>
        </w:rPr>
        <w:t>)</w:t>
      </w:r>
    </w:p>
    <w:p w:rsidR="0008558B" w:rsidRPr="0008558B" w:rsidRDefault="0008558B" w:rsidP="0008558B">
      <w:pPr>
        <w:pStyle w:val="31"/>
        <w:spacing w:line="288" w:lineRule="auto"/>
        <w:ind w:firstLine="720"/>
        <w:jc w:val="center"/>
        <w:rPr>
          <w:rFonts w:ascii="Times New Roman" w:hAnsi="Times New Roman"/>
          <w:sz w:val="24"/>
        </w:rPr>
      </w:pPr>
    </w:p>
    <w:tbl>
      <w:tblPr>
        <w:tblW w:w="0" w:type="auto"/>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tblPr>
      <w:tblGrid>
        <w:gridCol w:w="3119"/>
        <w:gridCol w:w="1417"/>
        <w:gridCol w:w="1418"/>
        <w:gridCol w:w="1559"/>
        <w:gridCol w:w="1985"/>
      </w:tblGrid>
      <w:tr w:rsidR="0008558B" w:rsidRPr="0008558B" w:rsidTr="007B46A9">
        <w:tblPrEx>
          <w:tblCellMar>
            <w:top w:w="0" w:type="dxa"/>
            <w:bottom w:w="0" w:type="dxa"/>
          </w:tblCellMar>
        </w:tblPrEx>
        <w:tc>
          <w:tcPr>
            <w:tcW w:w="3119" w:type="dxa"/>
          </w:tcPr>
          <w:p w:rsidR="0008558B" w:rsidRPr="0008558B" w:rsidRDefault="0008558B" w:rsidP="007B46A9">
            <w:pPr>
              <w:pStyle w:val="31"/>
              <w:spacing w:line="288" w:lineRule="auto"/>
              <w:jc w:val="center"/>
              <w:rPr>
                <w:rFonts w:ascii="Times New Roman" w:hAnsi="Times New Roman"/>
                <w:sz w:val="24"/>
              </w:rPr>
            </w:pPr>
          </w:p>
        </w:tc>
        <w:tc>
          <w:tcPr>
            <w:tcW w:w="1417" w:type="dxa"/>
          </w:tcPr>
          <w:p w:rsidR="0008558B" w:rsidRPr="0008558B" w:rsidRDefault="0008558B" w:rsidP="007B46A9">
            <w:pPr>
              <w:pStyle w:val="31"/>
              <w:spacing w:line="288" w:lineRule="auto"/>
              <w:jc w:val="center"/>
              <w:rPr>
                <w:rFonts w:ascii="Times New Roman" w:hAnsi="Times New Roman"/>
                <w:sz w:val="24"/>
              </w:rPr>
            </w:pPr>
            <w:r w:rsidRPr="0008558B">
              <w:rPr>
                <w:rFonts w:ascii="Times New Roman" w:hAnsi="Times New Roman"/>
                <w:sz w:val="24"/>
              </w:rPr>
              <w:t>1998 г.</w:t>
            </w:r>
          </w:p>
        </w:tc>
        <w:tc>
          <w:tcPr>
            <w:tcW w:w="1418" w:type="dxa"/>
          </w:tcPr>
          <w:p w:rsidR="0008558B" w:rsidRPr="0008558B" w:rsidRDefault="0008558B" w:rsidP="007B46A9">
            <w:pPr>
              <w:pStyle w:val="31"/>
              <w:spacing w:line="288" w:lineRule="auto"/>
              <w:jc w:val="center"/>
              <w:rPr>
                <w:rFonts w:ascii="Times New Roman" w:hAnsi="Times New Roman"/>
                <w:sz w:val="24"/>
              </w:rPr>
            </w:pPr>
            <w:r w:rsidRPr="0008558B">
              <w:rPr>
                <w:rFonts w:ascii="Times New Roman" w:hAnsi="Times New Roman"/>
                <w:sz w:val="24"/>
              </w:rPr>
              <w:t>1999 г.</w:t>
            </w:r>
          </w:p>
        </w:tc>
        <w:tc>
          <w:tcPr>
            <w:tcW w:w="1559" w:type="dxa"/>
          </w:tcPr>
          <w:p w:rsidR="0008558B" w:rsidRPr="0008558B" w:rsidRDefault="0008558B" w:rsidP="007B46A9">
            <w:pPr>
              <w:pStyle w:val="31"/>
              <w:spacing w:line="288" w:lineRule="auto"/>
              <w:jc w:val="center"/>
              <w:rPr>
                <w:rFonts w:ascii="Times New Roman" w:hAnsi="Times New Roman"/>
                <w:sz w:val="24"/>
              </w:rPr>
            </w:pPr>
            <w:r w:rsidRPr="0008558B">
              <w:rPr>
                <w:rFonts w:ascii="Times New Roman" w:hAnsi="Times New Roman"/>
                <w:sz w:val="24"/>
              </w:rPr>
              <w:t>2000 г.</w:t>
            </w:r>
          </w:p>
        </w:tc>
        <w:tc>
          <w:tcPr>
            <w:tcW w:w="1985" w:type="dxa"/>
          </w:tcPr>
          <w:p w:rsidR="0008558B" w:rsidRPr="0008558B" w:rsidRDefault="0008558B" w:rsidP="007B46A9">
            <w:pPr>
              <w:pStyle w:val="31"/>
              <w:spacing w:line="288" w:lineRule="auto"/>
              <w:jc w:val="center"/>
              <w:rPr>
                <w:rFonts w:ascii="Times New Roman" w:hAnsi="Times New Roman"/>
                <w:sz w:val="24"/>
              </w:rPr>
            </w:pPr>
            <w:r w:rsidRPr="0008558B">
              <w:rPr>
                <w:rFonts w:ascii="Times New Roman" w:hAnsi="Times New Roman"/>
                <w:sz w:val="24"/>
              </w:rPr>
              <w:t>ИТОГО</w:t>
            </w:r>
          </w:p>
        </w:tc>
      </w:tr>
      <w:tr w:rsidR="0008558B" w:rsidRPr="0008558B" w:rsidTr="007B46A9">
        <w:tblPrEx>
          <w:tblCellMar>
            <w:top w:w="0" w:type="dxa"/>
            <w:bottom w:w="0" w:type="dxa"/>
          </w:tblCellMar>
        </w:tblPrEx>
        <w:tc>
          <w:tcPr>
            <w:tcW w:w="3119" w:type="dxa"/>
            <w:tcBorders>
              <w:top w:val="nil"/>
            </w:tcBorders>
          </w:tcPr>
          <w:p w:rsidR="0008558B" w:rsidRPr="0008558B" w:rsidRDefault="0008558B" w:rsidP="007B46A9">
            <w:pPr>
              <w:pStyle w:val="31"/>
              <w:spacing w:line="288" w:lineRule="auto"/>
              <w:rPr>
                <w:rFonts w:ascii="Times New Roman" w:hAnsi="Times New Roman"/>
                <w:sz w:val="24"/>
              </w:rPr>
            </w:pPr>
            <w:r w:rsidRPr="0008558B">
              <w:rPr>
                <w:rFonts w:ascii="Times New Roman" w:hAnsi="Times New Roman"/>
                <w:sz w:val="24"/>
              </w:rPr>
              <w:t>Многоэтажное</w:t>
            </w:r>
          </w:p>
        </w:tc>
        <w:tc>
          <w:tcPr>
            <w:tcW w:w="1417" w:type="dxa"/>
            <w:tcBorders>
              <w:top w:val="nil"/>
            </w:tcBorders>
          </w:tcPr>
          <w:p w:rsidR="0008558B" w:rsidRPr="0008558B" w:rsidRDefault="0008558B" w:rsidP="007B46A9">
            <w:pPr>
              <w:pStyle w:val="31"/>
              <w:spacing w:line="288" w:lineRule="auto"/>
              <w:jc w:val="center"/>
              <w:rPr>
                <w:rFonts w:ascii="Times New Roman" w:hAnsi="Times New Roman"/>
                <w:sz w:val="24"/>
              </w:rPr>
            </w:pPr>
            <w:r w:rsidRPr="0008558B">
              <w:rPr>
                <w:rFonts w:ascii="Times New Roman" w:hAnsi="Times New Roman"/>
                <w:sz w:val="24"/>
              </w:rPr>
              <w:t>28,9</w:t>
            </w:r>
          </w:p>
        </w:tc>
        <w:tc>
          <w:tcPr>
            <w:tcW w:w="1418" w:type="dxa"/>
            <w:tcBorders>
              <w:top w:val="nil"/>
            </w:tcBorders>
          </w:tcPr>
          <w:p w:rsidR="0008558B" w:rsidRPr="0008558B" w:rsidRDefault="0008558B" w:rsidP="007B46A9">
            <w:pPr>
              <w:pStyle w:val="31"/>
              <w:spacing w:line="288" w:lineRule="auto"/>
              <w:jc w:val="center"/>
              <w:rPr>
                <w:rFonts w:ascii="Times New Roman" w:hAnsi="Times New Roman"/>
                <w:sz w:val="24"/>
              </w:rPr>
            </w:pPr>
            <w:r w:rsidRPr="0008558B">
              <w:rPr>
                <w:rFonts w:ascii="Times New Roman" w:hAnsi="Times New Roman"/>
                <w:sz w:val="24"/>
              </w:rPr>
              <w:t>30</w:t>
            </w:r>
          </w:p>
        </w:tc>
        <w:tc>
          <w:tcPr>
            <w:tcW w:w="1559" w:type="dxa"/>
            <w:tcBorders>
              <w:top w:val="nil"/>
            </w:tcBorders>
          </w:tcPr>
          <w:p w:rsidR="0008558B" w:rsidRPr="0008558B" w:rsidRDefault="0008558B" w:rsidP="007B46A9">
            <w:pPr>
              <w:pStyle w:val="31"/>
              <w:spacing w:line="288" w:lineRule="auto"/>
              <w:jc w:val="center"/>
              <w:rPr>
                <w:rFonts w:ascii="Times New Roman" w:hAnsi="Times New Roman"/>
                <w:sz w:val="24"/>
              </w:rPr>
            </w:pPr>
            <w:r w:rsidRPr="0008558B">
              <w:rPr>
                <w:rFonts w:ascii="Times New Roman" w:hAnsi="Times New Roman"/>
                <w:sz w:val="24"/>
              </w:rPr>
              <w:t>27,1</w:t>
            </w:r>
          </w:p>
        </w:tc>
        <w:tc>
          <w:tcPr>
            <w:tcW w:w="1985" w:type="dxa"/>
            <w:tcBorders>
              <w:top w:val="nil"/>
            </w:tcBorders>
          </w:tcPr>
          <w:p w:rsidR="0008558B" w:rsidRPr="0008558B" w:rsidRDefault="0008558B" w:rsidP="007B46A9">
            <w:pPr>
              <w:pStyle w:val="31"/>
              <w:spacing w:line="288" w:lineRule="auto"/>
              <w:jc w:val="center"/>
              <w:rPr>
                <w:rFonts w:ascii="Times New Roman" w:hAnsi="Times New Roman"/>
                <w:sz w:val="24"/>
              </w:rPr>
            </w:pPr>
            <w:r w:rsidRPr="0008558B">
              <w:rPr>
                <w:rFonts w:ascii="Times New Roman" w:hAnsi="Times New Roman"/>
                <w:sz w:val="24"/>
              </w:rPr>
              <w:t>86</w:t>
            </w:r>
          </w:p>
        </w:tc>
      </w:tr>
      <w:tr w:rsidR="0008558B" w:rsidRPr="0008558B" w:rsidTr="007B46A9">
        <w:tblPrEx>
          <w:tblCellMar>
            <w:top w:w="0" w:type="dxa"/>
            <w:bottom w:w="0" w:type="dxa"/>
          </w:tblCellMar>
        </w:tblPrEx>
        <w:tc>
          <w:tcPr>
            <w:tcW w:w="3119" w:type="dxa"/>
          </w:tcPr>
          <w:p w:rsidR="0008558B" w:rsidRPr="0008558B" w:rsidRDefault="0008558B" w:rsidP="007B46A9">
            <w:pPr>
              <w:pStyle w:val="31"/>
              <w:spacing w:line="288" w:lineRule="auto"/>
              <w:rPr>
                <w:rFonts w:ascii="Times New Roman" w:hAnsi="Times New Roman"/>
                <w:sz w:val="24"/>
              </w:rPr>
            </w:pPr>
            <w:r w:rsidRPr="0008558B">
              <w:rPr>
                <w:rFonts w:ascii="Times New Roman" w:hAnsi="Times New Roman"/>
                <w:sz w:val="24"/>
              </w:rPr>
              <w:t>Индивидуальное</w:t>
            </w:r>
          </w:p>
        </w:tc>
        <w:tc>
          <w:tcPr>
            <w:tcW w:w="1417" w:type="dxa"/>
          </w:tcPr>
          <w:p w:rsidR="0008558B" w:rsidRPr="0008558B" w:rsidRDefault="0008558B" w:rsidP="007B46A9">
            <w:pPr>
              <w:pStyle w:val="31"/>
              <w:spacing w:line="288" w:lineRule="auto"/>
              <w:jc w:val="center"/>
              <w:rPr>
                <w:rFonts w:ascii="Times New Roman" w:hAnsi="Times New Roman"/>
                <w:spacing w:val="-20"/>
                <w:sz w:val="24"/>
              </w:rPr>
            </w:pPr>
            <w:r w:rsidRPr="0008558B">
              <w:rPr>
                <w:rFonts w:ascii="Times New Roman" w:hAnsi="Times New Roman"/>
                <w:spacing w:val="-20"/>
                <w:sz w:val="24"/>
              </w:rPr>
              <w:t>-----</w:t>
            </w:r>
          </w:p>
        </w:tc>
        <w:tc>
          <w:tcPr>
            <w:tcW w:w="1418" w:type="dxa"/>
          </w:tcPr>
          <w:p w:rsidR="0008558B" w:rsidRPr="0008558B" w:rsidRDefault="0008558B" w:rsidP="007B46A9">
            <w:pPr>
              <w:pStyle w:val="31"/>
              <w:spacing w:line="288" w:lineRule="auto"/>
              <w:jc w:val="center"/>
              <w:rPr>
                <w:rFonts w:ascii="Times New Roman" w:hAnsi="Times New Roman"/>
                <w:sz w:val="24"/>
              </w:rPr>
            </w:pPr>
            <w:r w:rsidRPr="0008558B">
              <w:rPr>
                <w:rFonts w:ascii="Times New Roman" w:hAnsi="Times New Roman"/>
                <w:sz w:val="24"/>
              </w:rPr>
              <w:t>12</w:t>
            </w:r>
          </w:p>
        </w:tc>
        <w:tc>
          <w:tcPr>
            <w:tcW w:w="1559" w:type="dxa"/>
          </w:tcPr>
          <w:p w:rsidR="0008558B" w:rsidRPr="0008558B" w:rsidRDefault="0008558B" w:rsidP="007B46A9">
            <w:pPr>
              <w:pStyle w:val="31"/>
              <w:spacing w:line="288" w:lineRule="auto"/>
              <w:jc w:val="center"/>
              <w:rPr>
                <w:rFonts w:ascii="Times New Roman" w:hAnsi="Times New Roman"/>
                <w:sz w:val="24"/>
              </w:rPr>
            </w:pPr>
            <w:r w:rsidRPr="0008558B">
              <w:rPr>
                <w:rFonts w:ascii="Times New Roman" w:hAnsi="Times New Roman"/>
                <w:sz w:val="24"/>
              </w:rPr>
              <w:t>18</w:t>
            </w:r>
          </w:p>
        </w:tc>
        <w:tc>
          <w:tcPr>
            <w:tcW w:w="1985" w:type="dxa"/>
          </w:tcPr>
          <w:p w:rsidR="0008558B" w:rsidRPr="0008558B" w:rsidRDefault="0008558B" w:rsidP="007B46A9">
            <w:pPr>
              <w:pStyle w:val="31"/>
              <w:spacing w:line="288" w:lineRule="auto"/>
              <w:jc w:val="center"/>
              <w:rPr>
                <w:rFonts w:ascii="Times New Roman" w:hAnsi="Times New Roman"/>
                <w:sz w:val="24"/>
              </w:rPr>
            </w:pPr>
            <w:r w:rsidRPr="0008558B">
              <w:rPr>
                <w:rFonts w:ascii="Times New Roman" w:hAnsi="Times New Roman"/>
                <w:sz w:val="24"/>
              </w:rPr>
              <w:t>30</w:t>
            </w:r>
          </w:p>
        </w:tc>
      </w:tr>
      <w:tr w:rsidR="0008558B" w:rsidRPr="0008558B" w:rsidTr="007B46A9">
        <w:tblPrEx>
          <w:tblCellMar>
            <w:top w:w="0" w:type="dxa"/>
            <w:bottom w:w="0" w:type="dxa"/>
          </w:tblCellMar>
        </w:tblPrEx>
        <w:tc>
          <w:tcPr>
            <w:tcW w:w="3119" w:type="dxa"/>
          </w:tcPr>
          <w:p w:rsidR="0008558B" w:rsidRPr="0008558B" w:rsidRDefault="0008558B" w:rsidP="007B46A9">
            <w:pPr>
              <w:pStyle w:val="31"/>
              <w:spacing w:line="288" w:lineRule="auto"/>
              <w:rPr>
                <w:rFonts w:ascii="Times New Roman" w:hAnsi="Times New Roman"/>
                <w:sz w:val="24"/>
              </w:rPr>
            </w:pPr>
            <w:r w:rsidRPr="0008558B">
              <w:rPr>
                <w:rFonts w:ascii="Times New Roman" w:hAnsi="Times New Roman"/>
                <w:sz w:val="24"/>
              </w:rPr>
              <w:t>ВСЕГО</w:t>
            </w:r>
          </w:p>
        </w:tc>
        <w:tc>
          <w:tcPr>
            <w:tcW w:w="1417" w:type="dxa"/>
          </w:tcPr>
          <w:p w:rsidR="0008558B" w:rsidRPr="0008558B" w:rsidRDefault="0008558B" w:rsidP="007B46A9">
            <w:pPr>
              <w:pStyle w:val="31"/>
              <w:spacing w:line="288" w:lineRule="auto"/>
              <w:jc w:val="center"/>
              <w:rPr>
                <w:rFonts w:ascii="Times New Roman" w:hAnsi="Times New Roman"/>
                <w:sz w:val="24"/>
              </w:rPr>
            </w:pPr>
            <w:r w:rsidRPr="0008558B">
              <w:rPr>
                <w:rFonts w:ascii="Times New Roman" w:hAnsi="Times New Roman"/>
                <w:sz w:val="24"/>
              </w:rPr>
              <w:t>28.9</w:t>
            </w:r>
          </w:p>
        </w:tc>
        <w:tc>
          <w:tcPr>
            <w:tcW w:w="1418" w:type="dxa"/>
          </w:tcPr>
          <w:p w:rsidR="0008558B" w:rsidRPr="0008558B" w:rsidRDefault="0008558B" w:rsidP="007B46A9">
            <w:pPr>
              <w:pStyle w:val="31"/>
              <w:spacing w:line="288" w:lineRule="auto"/>
              <w:jc w:val="center"/>
              <w:rPr>
                <w:rFonts w:ascii="Times New Roman" w:hAnsi="Times New Roman"/>
                <w:sz w:val="24"/>
              </w:rPr>
            </w:pPr>
            <w:r w:rsidRPr="0008558B">
              <w:rPr>
                <w:rFonts w:ascii="Times New Roman" w:hAnsi="Times New Roman"/>
                <w:sz w:val="24"/>
              </w:rPr>
              <w:t>42</w:t>
            </w:r>
          </w:p>
        </w:tc>
        <w:tc>
          <w:tcPr>
            <w:tcW w:w="1559" w:type="dxa"/>
          </w:tcPr>
          <w:p w:rsidR="0008558B" w:rsidRPr="0008558B" w:rsidRDefault="0008558B" w:rsidP="007B46A9">
            <w:pPr>
              <w:pStyle w:val="31"/>
              <w:spacing w:line="288" w:lineRule="auto"/>
              <w:jc w:val="center"/>
              <w:rPr>
                <w:rFonts w:ascii="Times New Roman" w:hAnsi="Times New Roman"/>
                <w:sz w:val="24"/>
              </w:rPr>
            </w:pPr>
            <w:r w:rsidRPr="0008558B">
              <w:rPr>
                <w:rFonts w:ascii="Times New Roman" w:hAnsi="Times New Roman"/>
                <w:sz w:val="24"/>
              </w:rPr>
              <w:t>45,1</w:t>
            </w:r>
          </w:p>
        </w:tc>
        <w:tc>
          <w:tcPr>
            <w:tcW w:w="1985" w:type="dxa"/>
          </w:tcPr>
          <w:p w:rsidR="0008558B" w:rsidRPr="0008558B" w:rsidRDefault="0008558B" w:rsidP="007B46A9">
            <w:pPr>
              <w:pStyle w:val="31"/>
              <w:spacing w:line="288" w:lineRule="auto"/>
              <w:jc w:val="center"/>
              <w:rPr>
                <w:rFonts w:ascii="Times New Roman" w:hAnsi="Times New Roman"/>
                <w:sz w:val="24"/>
              </w:rPr>
            </w:pPr>
            <w:r w:rsidRPr="0008558B">
              <w:rPr>
                <w:rFonts w:ascii="Times New Roman" w:hAnsi="Times New Roman"/>
                <w:sz w:val="24"/>
              </w:rPr>
              <w:t>116</w:t>
            </w:r>
          </w:p>
        </w:tc>
      </w:tr>
    </w:tbl>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К 2000 году объем вводимого индивидуального жилья составит 18% от общего объема вводимой жилой площади. Такая потребность в строительстве малоэтажного жилья стимулирует развитие прогрессивных строительных технологий. В связи с этим Фонд социального развития планирует направить часть средств на финансирование развития стройиндустрии малоэтажного строительства. Органами местного самоуправления приняты решения о льготировании этого вида деятельности.</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Жилищное строительство предусматривает комплексную застройку микрорайонов с учетом объектов соцкультбыта. Подпрограммой предусматривается в этот период построить: школу, детский комбинат, культурно-спортивный комплекс, филиалы детской поликлиники, реабилитационного центра и школы искусств, всего на сумму 160 млн. рублей.</w:t>
      </w:r>
    </w:p>
    <w:p w:rsidR="0008558B" w:rsidRPr="0008558B" w:rsidRDefault="0008558B" w:rsidP="0008558B">
      <w:pPr>
        <w:pStyle w:val="31"/>
        <w:ind w:firstLine="709"/>
        <w:jc w:val="both"/>
        <w:rPr>
          <w:rFonts w:ascii="Times New Roman" w:hAnsi="Times New Roman"/>
          <w:sz w:val="24"/>
        </w:rPr>
      </w:pPr>
      <w:r w:rsidRPr="0008558B">
        <w:rPr>
          <w:rFonts w:ascii="Times New Roman" w:hAnsi="Times New Roman"/>
          <w:sz w:val="24"/>
        </w:rPr>
        <w:t xml:space="preserve">В области здравоохранения также накопились серьезные проблемы. Нарастает физический и моральный износ материально-технической базы медико-санитарных </w:t>
      </w:r>
      <w:r w:rsidRPr="0008558B">
        <w:rPr>
          <w:rFonts w:ascii="Times New Roman" w:hAnsi="Times New Roman"/>
          <w:sz w:val="24"/>
        </w:rPr>
        <w:lastRenderedPageBreak/>
        <w:t>учреждений. По многим позициям они не оснащались современным оборудованием на протяжении последних семи лет.</w:t>
      </w:r>
    </w:p>
    <w:p w:rsidR="0008558B" w:rsidRPr="0008558B" w:rsidRDefault="0008558B" w:rsidP="0008558B">
      <w:pPr>
        <w:pStyle w:val="31"/>
        <w:ind w:firstLine="709"/>
        <w:jc w:val="both"/>
        <w:rPr>
          <w:rFonts w:ascii="Times New Roman" w:hAnsi="Times New Roman"/>
          <w:sz w:val="24"/>
        </w:rPr>
      </w:pPr>
      <w:r w:rsidRPr="0008558B">
        <w:rPr>
          <w:rFonts w:ascii="Times New Roman" w:hAnsi="Times New Roman"/>
          <w:sz w:val="24"/>
        </w:rPr>
        <w:t xml:space="preserve">Растет число страдающих психическими расстройствами среди работников градообразующих предприятий. Ухудшаются общие показатели здоровья населения. В результате растет естественная убыль населения. </w:t>
      </w:r>
    </w:p>
    <w:p w:rsidR="0008558B" w:rsidRPr="0008558B" w:rsidRDefault="0008558B" w:rsidP="0008558B">
      <w:pPr>
        <w:pStyle w:val="31"/>
        <w:ind w:firstLine="709"/>
        <w:jc w:val="both"/>
        <w:rPr>
          <w:rFonts w:ascii="Times New Roman" w:hAnsi="Times New Roman"/>
          <w:sz w:val="24"/>
        </w:rPr>
      </w:pPr>
      <w:r w:rsidRPr="0008558B">
        <w:rPr>
          <w:rFonts w:ascii="Times New Roman" w:hAnsi="Times New Roman"/>
          <w:sz w:val="24"/>
        </w:rPr>
        <w:t>Особенно высока смертность среди высококвалифицированного персонала особо опасных производств. В общем, складывающаяся ситуация с медицинским обслуживанием населения не способствует улучшению показателей здоровья как лиц, непосредственно занятых на производстве, так и городского населения и особенно детей в возрасте до 14 лет.</w:t>
      </w:r>
    </w:p>
    <w:p w:rsidR="0008558B" w:rsidRPr="0008558B" w:rsidRDefault="0008558B" w:rsidP="0008558B">
      <w:pPr>
        <w:pStyle w:val="31"/>
        <w:ind w:firstLine="709"/>
        <w:jc w:val="both"/>
        <w:rPr>
          <w:rFonts w:ascii="Times New Roman" w:hAnsi="Times New Roman"/>
          <w:sz w:val="24"/>
        </w:rPr>
      </w:pPr>
      <w:r w:rsidRPr="0008558B">
        <w:rPr>
          <w:rFonts w:ascii="Times New Roman" w:hAnsi="Times New Roman"/>
          <w:sz w:val="24"/>
        </w:rPr>
        <w:t>После принятия закона "О медицинском страховании граждан в Российской Федерации" (от 28 июня 1991 года) произошло с начала 1993 года поэтапное изменение источников финансирования городского здравоохранения. Осуществлен переход на бюджетно-страховой принцип финансирования. Изменилась форма собственности за счет передачи на баланс города медико-санитарных объектов градообразующих предприятий.</w:t>
      </w:r>
    </w:p>
    <w:p w:rsidR="0008558B" w:rsidRPr="0008558B" w:rsidRDefault="0008558B" w:rsidP="0008558B">
      <w:pPr>
        <w:pStyle w:val="31"/>
        <w:ind w:firstLine="709"/>
        <w:jc w:val="both"/>
        <w:rPr>
          <w:rFonts w:ascii="Times New Roman" w:hAnsi="Times New Roman"/>
          <w:sz w:val="24"/>
        </w:rPr>
      </w:pPr>
    </w:p>
    <w:p w:rsidR="0008558B" w:rsidRPr="0008558B" w:rsidRDefault="0008558B" w:rsidP="0008558B">
      <w:pPr>
        <w:pStyle w:val="31"/>
        <w:ind w:firstLine="709"/>
        <w:jc w:val="both"/>
        <w:rPr>
          <w:rFonts w:ascii="Times New Roman" w:hAnsi="Times New Roman"/>
          <w:sz w:val="24"/>
        </w:rPr>
      </w:pPr>
      <w:r w:rsidRPr="0008558B">
        <w:rPr>
          <w:rFonts w:ascii="Times New Roman" w:hAnsi="Times New Roman"/>
          <w:sz w:val="24"/>
        </w:rPr>
        <w:t>К настоящему времени сформировалось четыре основных источника финансирования здравоохранения:</w:t>
      </w:r>
    </w:p>
    <w:p w:rsidR="0008558B" w:rsidRPr="0008558B" w:rsidRDefault="0008558B" w:rsidP="0008558B">
      <w:pPr>
        <w:pStyle w:val="31"/>
        <w:numPr>
          <w:ilvl w:val="0"/>
          <w:numId w:val="6"/>
        </w:numPr>
        <w:tabs>
          <w:tab w:val="left" w:pos="360"/>
        </w:tabs>
        <w:ind w:left="851" w:hanging="425"/>
        <w:jc w:val="both"/>
        <w:rPr>
          <w:rFonts w:ascii="Times New Roman" w:hAnsi="Times New Roman"/>
          <w:sz w:val="24"/>
        </w:rPr>
      </w:pPr>
      <w:r w:rsidRPr="0008558B">
        <w:rPr>
          <w:rFonts w:ascii="Times New Roman" w:hAnsi="Times New Roman"/>
          <w:sz w:val="24"/>
        </w:rPr>
        <w:t>средства федерального бюджета на оказание дорогостоящих видов медицинского обслуживания;</w:t>
      </w:r>
    </w:p>
    <w:p w:rsidR="0008558B" w:rsidRPr="0008558B" w:rsidRDefault="0008558B" w:rsidP="0008558B">
      <w:pPr>
        <w:pStyle w:val="31"/>
        <w:numPr>
          <w:ilvl w:val="0"/>
          <w:numId w:val="6"/>
        </w:numPr>
        <w:tabs>
          <w:tab w:val="left" w:pos="360"/>
        </w:tabs>
        <w:ind w:left="851" w:hanging="425"/>
        <w:jc w:val="both"/>
        <w:rPr>
          <w:rFonts w:ascii="Times New Roman" w:hAnsi="Times New Roman"/>
          <w:sz w:val="24"/>
        </w:rPr>
      </w:pPr>
      <w:r w:rsidRPr="0008558B">
        <w:rPr>
          <w:rFonts w:ascii="Times New Roman" w:hAnsi="Times New Roman"/>
          <w:sz w:val="24"/>
        </w:rPr>
        <w:t>средства муниципального бюджета на финансирование социально-значимого здравоохранения и страхование неработающего населения;</w:t>
      </w:r>
    </w:p>
    <w:p w:rsidR="0008558B" w:rsidRPr="0008558B" w:rsidRDefault="0008558B" w:rsidP="0008558B">
      <w:pPr>
        <w:pStyle w:val="31"/>
        <w:numPr>
          <w:ilvl w:val="0"/>
          <w:numId w:val="6"/>
        </w:numPr>
        <w:tabs>
          <w:tab w:val="left" w:pos="360"/>
        </w:tabs>
        <w:ind w:left="851" w:hanging="425"/>
        <w:jc w:val="both"/>
        <w:rPr>
          <w:rFonts w:ascii="Times New Roman" w:hAnsi="Times New Roman"/>
          <w:sz w:val="24"/>
        </w:rPr>
      </w:pPr>
      <w:r w:rsidRPr="0008558B">
        <w:rPr>
          <w:rFonts w:ascii="Times New Roman" w:hAnsi="Times New Roman"/>
          <w:sz w:val="24"/>
        </w:rPr>
        <w:t>внебюджетные средства Фонда обязательного медицинского страхования;</w:t>
      </w:r>
    </w:p>
    <w:p w:rsidR="0008558B" w:rsidRPr="0008558B" w:rsidRDefault="0008558B" w:rsidP="0008558B">
      <w:pPr>
        <w:pStyle w:val="31"/>
        <w:numPr>
          <w:ilvl w:val="0"/>
          <w:numId w:val="6"/>
        </w:numPr>
        <w:tabs>
          <w:tab w:val="left" w:pos="360"/>
        </w:tabs>
        <w:ind w:left="851" w:hanging="425"/>
        <w:jc w:val="both"/>
        <w:rPr>
          <w:rFonts w:ascii="Times New Roman" w:hAnsi="Times New Roman"/>
          <w:sz w:val="24"/>
        </w:rPr>
      </w:pPr>
      <w:r w:rsidRPr="0008558B">
        <w:rPr>
          <w:rFonts w:ascii="Times New Roman" w:hAnsi="Times New Roman"/>
          <w:sz w:val="24"/>
        </w:rPr>
        <w:t>средства предприятий и граждан.</w:t>
      </w:r>
    </w:p>
    <w:p w:rsidR="0008558B" w:rsidRPr="0008558B" w:rsidRDefault="0008558B" w:rsidP="0008558B">
      <w:pPr>
        <w:pStyle w:val="30"/>
        <w:ind w:firstLine="709"/>
        <w:jc w:val="both"/>
        <w:rPr>
          <w:rFonts w:ascii="Times New Roman" w:hAnsi="Times New Roman"/>
          <w:sz w:val="24"/>
        </w:rPr>
      </w:pPr>
    </w:p>
    <w:p w:rsidR="0008558B" w:rsidRPr="0008558B" w:rsidRDefault="0008558B" w:rsidP="0008558B">
      <w:pPr>
        <w:pStyle w:val="30"/>
        <w:ind w:firstLine="709"/>
        <w:jc w:val="both"/>
        <w:rPr>
          <w:rFonts w:ascii="Times New Roman" w:hAnsi="Times New Roman"/>
          <w:sz w:val="24"/>
        </w:rPr>
      </w:pPr>
      <w:r w:rsidRPr="0008558B">
        <w:rPr>
          <w:rFonts w:ascii="Times New Roman" w:hAnsi="Times New Roman"/>
          <w:sz w:val="24"/>
        </w:rPr>
        <w:t>В структуре финансовых источников основная нагрузка падает на муниципальный бюджет, доля которого составляет порядка 61% с учетом платежей на неработающее население в Фонд обязательного медицинского страхования. Не смотря на незначительную долю федеральных средств, их поступление в ЦМСЧ-50 осуществляется крайне нерегулярно, что приводит к отвлечению сре</w:t>
      </w:r>
      <w:proofErr w:type="gramStart"/>
      <w:r w:rsidRPr="0008558B">
        <w:rPr>
          <w:rFonts w:ascii="Times New Roman" w:hAnsi="Times New Roman"/>
          <w:sz w:val="24"/>
        </w:rPr>
        <w:t>дств др</w:t>
      </w:r>
      <w:proofErr w:type="gramEnd"/>
      <w:r w:rsidRPr="0008558B">
        <w:rPr>
          <w:rFonts w:ascii="Times New Roman" w:hAnsi="Times New Roman"/>
          <w:sz w:val="24"/>
        </w:rPr>
        <w:t>угих источников на выполнение целевых программ ФУ МБЭП при МЗ РФ (специализированная медицина).</w:t>
      </w:r>
    </w:p>
    <w:p w:rsidR="0008558B" w:rsidRPr="0008558B" w:rsidRDefault="0008558B" w:rsidP="0008558B">
      <w:pPr>
        <w:pStyle w:val="31"/>
        <w:ind w:firstLine="709"/>
        <w:jc w:val="both"/>
        <w:rPr>
          <w:rFonts w:ascii="Times New Roman" w:hAnsi="Times New Roman"/>
          <w:sz w:val="24"/>
        </w:rPr>
      </w:pPr>
      <w:r w:rsidRPr="0008558B">
        <w:rPr>
          <w:rFonts w:ascii="Times New Roman" w:hAnsi="Times New Roman"/>
          <w:sz w:val="24"/>
        </w:rPr>
        <w:t xml:space="preserve">В рамках Подпрограммы планируются затраты на развитие медицины по специальной целевой программе, а также оказание финансовой помощи ВНИИЭФ для окончания реконструкции поликлиники №2. </w:t>
      </w:r>
    </w:p>
    <w:p w:rsidR="0008558B" w:rsidRPr="0008558B" w:rsidRDefault="0008558B" w:rsidP="0008558B">
      <w:pPr>
        <w:pStyle w:val="31"/>
        <w:ind w:firstLine="709"/>
        <w:jc w:val="both"/>
        <w:rPr>
          <w:rFonts w:ascii="Times New Roman" w:hAnsi="Times New Roman"/>
          <w:sz w:val="24"/>
        </w:rPr>
      </w:pPr>
      <w:r w:rsidRPr="0008558B">
        <w:rPr>
          <w:rFonts w:ascii="Times New Roman" w:hAnsi="Times New Roman"/>
          <w:sz w:val="24"/>
        </w:rPr>
        <w:t xml:space="preserve">Всего на финансирование Подпрограммы планируется затратить 499,5 млн. рублей. </w:t>
      </w:r>
    </w:p>
    <w:p w:rsidR="0008558B" w:rsidRPr="0008558B" w:rsidRDefault="0008558B" w:rsidP="0008558B">
      <w:pPr>
        <w:pStyle w:val="31"/>
        <w:ind w:firstLine="709"/>
        <w:jc w:val="both"/>
        <w:rPr>
          <w:rFonts w:ascii="Times New Roman" w:hAnsi="Times New Roman"/>
          <w:sz w:val="24"/>
        </w:rPr>
      </w:pPr>
    </w:p>
    <w:p w:rsidR="0008558B" w:rsidRPr="0008558B" w:rsidRDefault="0008558B" w:rsidP="0008558B">
      <w:pPr>
        <w:pStyle w:val="20"/>
        <w:ind w:firstLine="0"/>
        <w:rPr>
          <w:rFonts w:ascii="Times New Roman" w:hAnsi="Times New Roman"/>
          <w:kern w:val="28"/>
          <w:sz w:val="24"/>
        </w:rPr>
      </w:pPr>
      <w:r w:rsidRPr="0008558B">
        <w:rPr>
          <w:rFonts w:ascii="Times New Roman" w:hAnsi="Times New Roman"/>
          <w:kern w:val="28"/>
          <w:sz w:val="24"/>
        </w:rPr>
        <w:tab/>
        <w:t>Перечень основных мероприятий Подпрограммы и объемы финансирования приведены в таблице 3.4.2.</w:t>
      </w:r>
    </w:p>
    <w:p w:rsidR="0008558B" w:rsidRPr="0008558B" w:rsidRDefault="0008558B" w:rsidP="0008558B">
      <w:pPr>
        <w:pStyle w:val="20"/>
        <w:ind w:firstLine="709"/>
        <w:rPr>
          <w:rFonts w:ascii="Times New Roman" w:hAnsi="Times New Roman"/>
          <w:kern w:val="28"/>
          <w:sz w:val="24"/>
        </w:rPr>
      </w:pPr>
    </w:p>
    <w:p w:rsidR="0008558B" w:rsidRPr="0008558B" w:rsidRDefault="0008558B" w:rsidP="0008558B">
      <w:pPr>
        <w:pStyle w:val="31"/>
        <w:jc w:val="right"/>
        <w:rPr>
          <w:rFonts w:ascii="Times New Roman" w:hAnsi="Times New Roman"/>
          <w:sz w:val="24"/>
        </w:rPr>
      </w:pPr>
      <w:r w:rsidRPr="0008558B">
        <w:rPr>
          <w:rFonts w:ascii="Times New Roman" w:hAnsi="Times New Roman"/>
          <w:sz w:val="24"/>
        </w:rPr>
        <w:t>Таблица 3.4.2.</w:t>
      </w:r>
    </w:p>
    <w:tbl>
      <w:tblPr>
        <w:tblW w:w="0" w:type="auto"/>
        <w:tblInd w:w="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tblPr>
      <w:tblGrid>
        <w:gridCol w:w="3119"/>
        <w:gridCol w:w="992"/>
        <w:gridCol w:w="992"/>
        <w:gridCol w:w="993"/>
        <w:gridCol w:w="1134"/>
        <w:gridCol w:w="708"/>
        <w:gridCol w:w="710"/>
        <w:gridCol w:w="851"/>
      </w:tblGrid>
      <w:tr w:rsidR="0008558B" w:rsidRPr="0008558B" w:rsidTr="007B46A9">
        <w:tblPrEx>
          <w:tblCellMar>
            <w:top w:w="0" w:type="dxa"/>
            <w:bottom w:w="0" w:type="dxa"/>
          </w:tblCellMar>
        </w:tblPrEx>
        <w:tc>
          <w:tcPr>
            <w:tcW w:w="7230" w:type="dxa"/>
            <w:gridSpan w:val="5"/>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Затраты на Подпрограмму 3.4</w:t>
            </w: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“Развитие социально</w:t>
            </w:r>
            <w:proofErr w:type="gramStart"/>
            <w:r w:rsidRPr="0008558B">
              <w:rPr>
                <w:rFonts w:ascii="Times New Roman" w:hAnsi="Times New Roman"/>
                <w:sz w:val="24"/>
              </w:rPr>
              <w:t>й-</w:t>
            </w:r>
            <w:proofErr w:type="gramEnd"/>
            <w:r w:rsidRPr="0008558B">
              <w:rPr>
                <w:rFonts w:ascii="Times New Roman" w:hAnsi="Times New Roman"/>
                <w:sz w:val="24"/>
              </w:rPr>
              <w:t xml:space="preserve"> бытовой инфраструктуры и улучшение условий жизнедеятельности населения” </w:t>
            </w: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(тыс. рублей</w:t>
            </w:r>
            <w:proofErr w:type="gramStart"/>
            <w:r w:rsidRPr="0008558B">
              <w:rPr>
                <w:rFonts w:ascii="Times New Roman" w:hAnsi="Times New Roman"/>
                <w:sz w:val="24"/>
              </w:rPr>
              <w:t xml:space="preserve"> )</w:t>
            </w:r>
            <w:proofErr w:type="gramEnd"/>
          </w:p>
        </w:tc>
        <w:tc>
          <w:tcPr>
            <w:tcW w:w="2268" w:type="dxa"/>
            <w:gridSpan w:val="3"/>
          </w:tcPr>
          <w:p w:rsidR="0008558B" w:rsidRPr="0008558B" w:rsidRDefault="0008558B" w:rsidP="007B46A9">
            <w:pPr>
              <w:jc w:val="center"/>
              <w:rPr>
                <w:rFonts w:ascii="Times New Roman" w:hAnsi="Times New Roman"/>
              </w:rPr>
            </w:pPr>
            <w:r w:rsidRPr="0008558B">
              <w:rPr>
                <w:rFonts w:ascii="Times New Roman" w:hAnsi="Times New Roman"/>
              </w:rPr>
              <w:t xml:space="preserve">Источник </w:t>
            </w: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финансирования</w:t>
            </w:r>
          </w:p>
        </w:tc>
      </w:tr>
      <w:tr w:rsidR="0008558B" w:rsidRPr="0008558B" w:rsidTr="007B46A9">
        <w:tblPrEx>
          <w:tblCellMar>
            <w:top w:w="0" w:type="dxa"/>
            <w:bottom w:w="0" w:type="dxa"/>
          </w:tblCellMar>
        </w:tblPrEx>
        <w:tc>
          <w:tcPr>
            <w:tcW w:w="3119" w:type="dxa"/>
          </w:tcPr>
          <w:p w:rsidR="0008558B" w:rsidRPr="0008558B" w:rsidRDefault="0008558B" w:rsidP="007B46A9">
            <w:pPr>
              <w:pStyle w:val="31"/>
              <w:spacing w:before="60" w:after="60"/>
              <w:jc w:val="center"/>
              <w:rPr>
                <w:rFonts w:ascii="Times New Roman" w:hAnsi="Times New Roman"/>
                <w:sz w:val="24"/>
              </w:rPr>
            </w:pPr>
          </w:p>
        </w:tc>
        <w:tc>
          <w:tcPr>
            <w:tcW w:w="992"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1998</w:t>
            </w:r>
          </w:p>
        </w:tc>
        <w:tc>
          <w:tcPr>
            <w:tcW w:w="992"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1999</w:t>
            </w:r>
          </w:p>
        </w:tc>
        <w:tc>
          <w:tcPr>
            <w:tcW w:w="993"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2000</w:t>
            </w:r>
          </w:p>
        </w:tc>
        <w:tc>
          <w:tcPr>
            <w:tcW w:w="1134"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ИТОГО</w:t>
            </w:r>
          </w:p>
        </w:tc>
        <w:tc>
          <w:tcPr>
            <w:tcW w:w="708"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ФБ</w:t>
            </w:r>
          </w:p>
        </w:tc>
        <w:tc>
          <w:tcPr>
            <w:tcW w:w="710" w:type="dxa"/>
          </w:tcPr>
          <w:p w:rsidR="0008558B" w:rsidRPr="0008558B" w:rsidRDefault="0008558B" w:rsidP="007B46A9">
            <w:pPr>
              <w:pStyle w:val="31"/>
              <w:spacing w:before="60" w:after="60"/>
              <w:jc w:val="center"/>
              <w:rPr>
                <w:rFonts w:ascii="Times New Roman" w:hAnsi="Times New Roman"/>
                <w:spacing w:val="-20"/>
                <w:sz w:val="24"/>
              </w:rPr>
            </w:pPr>
            <w:r w:rsidRPr="0008558B">
              <w:rPr>
                <w:rFonts w:ascii="Times New Roman" w:hAnsi="Times New Roman"/>
                <w:spacing w:val="-20"/>
                <w:sz w:val="24"/>
              </w:rPr>
              <w:t>ИЗС</w:t>
            </w:r>
          </w:p>
        </w:tc>
        <w:tc>
          <w:tcPr>
            <w:tcW w:w="850"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МБ</w:t>
            </w:r>
          </w:p>
        </w:tc>
      </w:tr>
      <w:tr w:rsidR="0008558B" w:rsidRPr="0008558B" w:rsidTr="007B46A9">
        <w:tblPrEx>
          <w:tblCellMar>
            <w:top w:w="0" w:type="dxa"/>
            <w:bottom w:w="0" w:type="dxa"/>
          </w:tblCellMar>
        </w:tblPrEx>
        <w:tc>
          <w:tcPr>
            <w:tcW w:w="3119" w:type="dxa"/>
          </w:tcPr>
          <w:p w:rsidR="0008558B" w:rsidRPr="0008558B" w:rsidRDefault="0008558B" w:rsidP="007B46A9">
            <w:pPr>
              <w:pStyle w:val="8"/>
              <w:spacing w:before="60" w:after="60"/>
              <w:rPr>
                <w:b w:val="0"/>
              </w:rPr>
            </w:pPr>
            <w:r w:rsidRPr="0008558B">
              <w:rPr>
                <w:b w:val="0"/>
                <w:u w:val="single"/>
              </w:rPr>
              <w:t>Объекты соцкультбыта</w:t>
            </w:r>
          </w:p>
        </w:tc>
        <w:tc>
          <w:tcPr>
            <w:tcW w:w="992"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63500</w:t>
            </w:r>
          </w:p>
        </w:tc>
        <w:tc>
          <w:tcPr>
            <w:tcW w:w="992"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55000</w:t>
            </w:r>
          </w:p>
        </w:tc>
        <w:tc>
          <w:tcPr>
            <w:tcW w:w="993"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65500</w:t>
            </w:r>
          </w:p>
        </w:tc>
        <w:tc>
          <w:tcPr>
            <w:tcW w:w="1134"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184000</w:t>
            </w:r>
          </w:p>
        </w:tc>
        <w:tc>
          <w:tcPr>
            <w:tcW w:w="708" w:type="dxa"/>
          </w:tcPr>
          <w:p w:rsidR="0008558B" w:rsidRPr="0008558B" w:rsidRDefault="0008558B" w:rsidP="007B46A9">
            <w:pPr>
              <w:pStyle w:val="31"/>
              <w:spacing w:before="60" w:after="60"/>
              <w:jc w:val="center"/>
              <w:rPr>
                <w:rFonts w:ascii="Times New Roman" w:hAnsi="Times New Roman"/>
                <w:sz w:val="24"/>
              </w:rPr>
            </w:pPr>
          </w:p>
        </w:tc>
        <w:tc>
          <w:tcPr>
            <w:tcW w:w="710" w:type="dxa"/>
          </w:tcPr>
          <w:p w:rsidR="0008558B" w:rsidRPr="0008558B" w:rsidRDefault="0008558B" w:rsidP="007B46A9">
            <w:pPr>
              <w:pStyle w:val="31"/>
              <w:spacing w:before="60" w:after="60"/>
              <w:jc w:val="center"/>
              <w:rPr>
                <w:rFonts w:ascii="Times New Roman" w:hAnsi="Times New Roman"/>
                <w:spacing w:val="-20"/>
                <w:sz w:val="24"/>
              </w:rPr>
            </w:pPr>
          </w:p>
        </w:tc>
        <w:tc>
          <w:tcPr>
            <w:tcW w:w="850" w:type="dxa"/>
          </w:tcPr>
          <w:p w:rsidR="0008558B" w:rsidRPr="0008558B" w:rsidRDefault="0008558B" w:rsidP="007B46A9">
            <w:pPr>
              <w:pStyle w:val="31"/>
              <w:spacing w:before="60" w:after="60"/>
              <w:jc w:val="center"/>
              <w:rPr>
                <w:rFonts w:ascii="Times New Roman" w:hAnsi="Times New Roman"/>
                <w:sz w:val="24"/>
              </w:rPr>
            </w:pPr>
          </w:p>
        </w:tc>
      </w:tr>
      <w:tr w:rsidR="0008558B" w:rsidRPr="0008558B" w:rsidTr="007B46A9">
        <w:tblPrEx>
          <w:tblCellMar>
            <w:top w:w="0" w:type="dxa"/>
            <w:bottom w:w="0" w:type="dxa"/>
          </w:tblCellMar>
        </w:tblPrEx>
        <w:tc>
          <w:tcPr>
            <w:tcW w:w="3119" w:type="dxa"/>
          </w:tcPr>
          <w:p w:rsidR="0008558B" w:rsidRPr="0008558B" w:rsidRDefault="0008558B" w:rsidP="007B46A9">
            <w:pPr>
              <w:pStyle w:val="31"/>
              <w:spacing w:before="60" w:after="60"/>
              <w:ind w:left="227"/>
              <w:rPr>
                <w:rFonts w:ascii="Times New Roman" w:hAnsi="Times New Roman"/>
                <w:kern w:val="28"/>
                <w:sz w:val="24"/>
              </w:rPr>
            </w:pPr>
            <w:r w:rsidRPr="0008558B">
              <w:rPr>
                <w:rFonts w:ascii="Times New Roman" w:hAnsi="Times New Roman"/>
                <w:kern w:val="28"/>
                <w:sz w:val="24"/>
              </w:rPr>
              <w:t>Школа</w:t>
            </w:r>
          </w:p>
        </w:tc>
        <w:tc>
          <w:tcPr>
            <w:tcW w:w="992" w:type="dxa"/>
          </w:tcPr>
          <w:p w:rsidR="0008558B" w:rsidRPr="0008558B" w:rsidRDefault="0008558B" w:rsidP="007B46A9">
            <w:pPr>
              <w:pStyle w:val="31"/>
              <w:spacing w:before="60" w:after="60"/>
              <w:jc w:val="center"/>
              <w:rPr>
                <w:rFonts w:ascii="Times New Roman" w:hAnsi="Times New Roman"/>
                <w:kern w:val="28"/>
                <w:sz w:val="24"/>
              </w:rPr>
            </w:pPr>
            <w:r w:rsidRPr="0008558B">
              <w:rPr>
                <w:rFonts w:ascii="Times New Roman" w:hAnsi="Times New Roman"/>
                <w:kern w:val="28"/>
                <w:sz w:val="24"/>
              </w:rPr>
              <w:t>900</w:t>
            </w:r>
          </w:p>
        </w:tc>
        <w:tc>
          <w:tcPr>
            <w:tcW w:w="992" w:type="dxa"/>
          </w:tcPr>
          <w:p w:rsidR="0008558B" w:rsidRPr="0008558B" w:rsidRDefault="0008558B" w:rsidP="007B46A9">
            <w:pPr>
              <w:pStyle w:val="31"/>
              <w:spacing w:before="60" w:after="60"/>
              <w:jc w:val="center"/>
              <w:rPr>
                <w:rFonts w:ascii="Times New Roman" w:hAnsi="Times New Roman"/>
                <w:kern w:val="28"/>
                <w:sz w:val="24"/>
              </w:rPr>
            </w:pPr>
            <w:r w:rsidRPr="0008558B">
              <w:rPr>
                <w:rFonts w:ascii="Times New Roman" w:hAnsi="Times New Roman"/>
                <w:kern w:val="28"/>
                <w:sz w:val="24"/>
              </w:rPr>
              <w:t>8000</w:t>
            </w:r>
          </w:p>
        </w:tc>
        <w:tc>
          <w:tcPr>
            <w:tcW w:w="993" w:type="dxa"/>
          </w:tcPr>
          <w:p w:rsidR="0008558B" w:rsidRPr="0008558B" w:rsidRDefault="0008558B" w:rsidP="007B46A9">
            <w:pPr>
              <w:pStyle w:val="31"/>
              <w:spacing w:before="60" w:after="60"/>
              <w:jc w:val="center"/>
              <w:rPr>
                <w:rFonts w:ascii="Times New Roman" w:hAnsi="Times New Roman"/>
                <w:kern w:val="28"/>
                <w:sz w:val="24"/>
              </w:rPr>
            </w:pPr>
            <w:r w:rsidRPr="0008558B">
              <w:rPr>
                <w:rFonts w:ascii="Times New Roman" w:hAnsi="Times New Roman"/>
                <w:kern w:val="28"/>
                <w:sz w:val="24"/>
              </w:rPr>
              <w:t>2000</w:t>
            </w:r>
          </w:p>
        </w:tc>
        <w:tc>
          <w:tcPr>
            <w:tcW w:w="1134" w:type="dxa"/>
          </w:tcPr>
          <w:p w:rsidR="0008558B" w:rsidRPr="0008558B" w:rsidRDefault="0008558B" w:rsidP="007B46A9">
            <w:pPr>
              <w:pStyle w:val="31"/>
              <w:spacing w:before="60" w:after="60"/>
              <w:jc w:val="center"/>
              <w:rPr>
                <w:rFonts w:ascii="Times New Roman" w:hAnsi="Times New Roman"/>
                <w:kern w:val="28"/>
                <w:sz w:val="24"/>
              </w:rPr>
            </w:pPr>
            <w:r w:rsidRPr="0008558B">
              <w:rPr>
                <w:rFonts w:ascii="Times New Roman" w:hAnsi="Times New Roman"/>
                <w:kern w:val="28"/>
                <w:sz w:val="24"/>
              </w:rPr>
              <w:t>10900</w:t>
            </w:r>
          </w:p>
        </w:tc>
        <w:tc>
          <w:tcPr>
            <w:tcW w:w="708" w:type="dxa"/>
          </w:tcPr>
          <w:p w:rsidR="0008558B" w:rsidRPr="0008558B" w:rsidRDefault="0008558B" w:rsidP="007B46A9">
            <w:pPr>
              <w:pStyle w:val="31"/>
              <w:spacing w:before="60" w:after="60"/>
              <w:jc w:val="center"/>
              <w:rPr>
                <w:rFonts w:ascii="Times New Roman" w:hAnsi="Times New Roman"/>
                <w:kern w:val="28"/>
                <w:sz w:val="24"/>
              </w:rPr>
            </w:pPr>
          </w:p>
        </w:tc>
        <w:tc>
          <w:tcPr>
            <w:tcW w:w="710" w:type="dxa"/>
          </w:tcPr>
          <w:p w:rsidR="0008558B" w:rsidRPr="0008558B" w:rsidRDefault="0008558B" w:rsidP="007B46A9">
            <w:pPr>
              <w:pStyle w:val="31"/>
              <w:spacing w:before="60" w:after="60"/>
              <w:jc w:val="center"/>
              <w:rPr>
                <w:rFonts w:ascii="Times New Roman" w:hAnsi="Times New Roman"/>
                <w:spacing w:val="-20"/>
                <w:kern w:val="28"/>
                <w:sz w:val="24"/>
              </w:rPr>
            </w:pPr>
          </w:p>
        </w:tc>
        <w:tc>
          <w:tcPr>
            <w:tcW w:w="850" w:type="dxa"/>
          </w:tcPr>
          <w:p w:rsidR="0008558B" w:rsidRPr="0008558B" w:rsidRDefault="0008558B" w:rsidP="007B46A9">
            <w:pPr>
              <w:pStyle w:val="31"/>
              <w:spacing w:before="60" w:after="60"/>
              <w:jc w:val="center"/>
              <w:rPr>
                <w:rFonts w:ascii="Times New Roman" w:hAnsi="Times New Roman"/>
                <w:kern w:val="28"/>
                <w:sz w:val="24"/>
              </w:rPr>
            </w:pPr>
            <w:r w:rsidRPr="0008558B">
              <w:rPr>
                <w:rFonts w:ascii="Times New Roman" w:hAnsi="Times New Roman"/>
                <w:kern w:val="28"/>
                <w:sz w:val="24"/>
              </w:rPr>
              <w:t>+</w:t>
            </w:r>
          </w:p>
        </w:tc>
      </w:tr>
      <w:tr w:rsidR="0008558B" w:rsidRPr="0008558B" w:rsidTr="007B46A9">
        <w:tblPrEx>
          <w:tblCellMar>
            <w:top w:w="0" w:type="dxa"/>
            <w:bottom w:w="0" w:type="dxa"/>
          </w:tblCellMar>
        </w:tblPrEx>
        <w:tc>
          <w:tcPr>
            <w:tcW w:w="3119" w:type="dxa"/>
          </w:tcPr>
          <w:p w:rsidR="0008558B" w:rsidRPr="0008558B" w:rsidRDefault="0008558B" w:rsidP="007B46A9">
            <w:pPr>
              <w:pStyle w:val="31"/>
              <w:spacing w:before="60" w:after="60"/>
              <w:ind w:left="227"/>
              <w:rPr>
                <w:rFonts w:ascii="Times New Roman" w:hAnsi="Times New Roman"/>
                <w:sz w:val="24"/>
              </w:rPr>
            </w:pPr>
            <w:r w:rsidRPr="0008558B">
              <w:rPr>
                <w:rFonts w:ascii="Times New Roman" w:hAnsi="Times New Roman"/>
                <w:sz w:val="24"/>
              </w:rPr>
              <w:t>Детский комбинат</w:t>
            </w:r>
          </w:p>
        </w:tc>
        <w:tc>
          <w:tcPr>
            <w:tcW w:w="992"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820</w:t>
            </w:r>
          </w:p>
        </w:tc>
        <w:tc>
          <w:tcPr>
            <w:tcW w:w="992"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1000</w:t>
            </w:r>
          </w:p>
        </w:tc>
        <w:tc>
          <w:tcPr>
            <w:tcW w:w="993"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2500</w:t>
            </w:r>
          </w:p>
        </w:tc>
        <w:tc>
          <w:tcPr>
            <w:tcW w:w="1134"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4300</w:t>
            </w:r>
          </w:p>
        </w:tc>
        <w:tc>
          <w:tcPr>
            <w:tcW w:w="708" w:type="dxa"/>
          </w:tcPr>
          <w:p w:rsidR="0008558B" w:rsidRPr="0008558B" w:rsidRDefault="0008558B" w:rsidP="007B46A9">
            <w:pPr>
              <w:pStyle w:val="31"/>
              <w:spacing w:before="60" w:after="60"/>
              <w:jc w:val="center"/>
              <w:rPr>
                <w:rFonts w:ascii="Times New Roman" w:hAnsi="Times New Roman"/>
                <w:kern w:val="28"/>
                <w:sz w:val="24"/>
              </w:rPr>
            </w:pPr>
          </w:p>
        </w:tc>
        <w:tc>
          <w:tcPr>
            <w:tcW w:w="710" w:type="dxa"/>
          </w:tcPr>
          <w:p w:rsidR="0008558B" w:rsidRPr="0008558B" w:rsidRDefault="0008558B" w:rsidP="007B46A9">
            <w:pPr>
              <w:pStyle w:val="31"/>
              <w:spacing w:before="60" w:after="60"/>
              <w:jc w:val="center"/>
              <w:rPr>
                <w:rFonts w:ascii="Times New Roman" w:hAnsi="Times New Roman"/>
                <w:spacing w:val="-20"/>
                <w:kern w:val="28"/>
                <w:sz w:val="24"/>
              </w:rPr>
            </w:pPr>
          </w:p>
        </w:tc>
        <w:tc>
          <w:tcPr>
            <w:tcW w:w="850" w:type="dxa"/>
          </w:tcPr>
          <w:p w:rsidR="0008558B" w:rsidRPr="0008558B" w:rsidRDefault="0008558B" w:rsidP="007B46A9">
            <w:pPr>
              <w:pStyle w:val="31"/>
              <w:spacing w:before="60" w:after="60"/>
              <w:jc w:val="center"/>
              <w:rPr>
                <w:rFonts w:ascii="Times New Roman" w:hAnsi="Times New Roman"/>
                <w:kern w:val="28"/>
                <w:sz w:val="24"/>
              </w:rPr>
            </w:pPr>
            <w:r w:rsidRPr="0008558B">
              <w:rPr>
                <w:rFonts w:ascii="Times New Roman" w:hAnsi="Times New Roman"/>
                <w:kern w:val="28"/>
                <w:sz w:val="24"/>
              </w:rPr>
              <w:t>+</w:t>
            </w:r>
          </w:p>
        </w:tc>
      </w:tr>
      <w:tr w:rsidR="0008558B" w:rsidRPr="0008558B" w:rsidTr="007B46A9">
        <w:tblPrEx>
          <w:tblCellMar>
            <w:top w:w="0" w:type="dxa"/>
            <w:bottom w:w="0" w:type="dxa"/>
          </w:tblCellMar>
        </w:tblPrEx>
        <w:tc>
          <w:tcPr>
            <w:tcW w:w="3119" w:type="dxa"/>
          </w:tcPr>
          <w:p w:rsidR="0008558B" w:rsidRPr="0008558B" w:rsidRDefault="0008558B" w:rsidP="007B46A9">
            <w:pPr>
              <w:pStyle w:val="31"/>
              <w:spacing w:before="60" w:after="60"/>
              <w:ind w:left="227"/>
              <w:rPr>
                <w:rFonts w:ascii="Times New Roman" w:hAnsi="Times New Roman"/>
                <w:sz w:val="24"/>
              </w:rPr>
            </w:pPr>
            <w:r w:rsidRPr="0008558B">
              <w:rPr>
                <w:rFonts w:ascii="Times New Roman" w:hAnsi="Times New Roman"/>
                <w:position w:val="-18"/>
                <w:sz w:val="24"/>
              </w:rPr>
              <w:lastRenderedPageBreak/>
              <w:t>Филиал детской поликлиники</w:t>
            </w:r>
          </w:p>
        </w:tc>
        <w:tc>
          <w:tcPr>
            <w:tcW w:w="992"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890</w:t>
            </w:r>
          </w:p>
        </w:tc>
        <w:tc>
          <w:tcPr>
            <w:tcW w:w="992"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3000</w:t>
            </w:r>
          </w:p>
        </w:tc>
        <w:tc>
          <w:tcPr>
            <w:tcW w:w="993"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6000</w:t>
            </w:r>
          </w:p>
        </w:tc>
        <w:tc>
          <w:tcPr>
            <w:tcW w:w="1134"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9900</w:t>
            </w:r>
          </w:p>
        </w:tc>
        <w:tc>
          <w:tcPr>
            <w:tcW w:w="708" w:type="dxa"/>
          </w:tcPr>
          <w:p w:rsidR="0008558B" w:rsidRPr="0008558B" w:rsidRDefault="0008558B" w:rsidP="007B46A9">
            <w:pPr>
              <w:pStyle w:val="31"/>
              <w:spacing w:before="60" w:after="60"/>
              <w:jc w:val="center"/>
              <w:rPr>
                <w:rFonts w:ascii="Times New Roman" w:hAnsi="Times New Roman"/>
                <w:kern w:val="28"/>
                <w:sz w:val="24"/>
              </w:rPr>
            </w:pPr>
          </w:p>
        </w:tc>
        <w:tc>
          <w:tcPr>
            <w:tcW w:w="710" w:type="dxa"/>
          </w:tcPr>
          <w:p w:rsidR="0008558B" w:rsidRPr="0008558B" w:rsidRDefault="0008558B" w:rsidP="007B46A9">
            <w:pPr>
              <w:pStyle w:val="31"/>
              <w:spacing w:before="60" w:after="60"/>
              <w:jc w:val="center"/>
              <w:rPr>
                <w:rFonts w:ascii="Times New Roman" w:hAnsi="Times New Roman"/>
                <w:spacing w:val="-20"/>
                <w:kern w:val="28"/>
                <w:sz w:val="24"/>
              </w:rPr>
            </w:pPr>
          </w:p>
        </w:tc>
        <w:tc>
          <w:tcPr>
            <w:tcW w:w="850" w:type="dxa"/>
          </w:tcPr>
          <w:p w:rsidR="0008558B" w:rsidRPr="0008558B" w:rsidRDefault="0008558B" w:rsidP="007B46A9">
            <w:pPr>
              <w:pStyle w:val="31"/>
              <w:spacing w:before="60" w:after="60"/>
              <w:jc w:val="center"/>
              <w:rPr>
                <w:rFonts w:ascii="Times New Roman" w:hAnsi="Times New Roman"/>
                <w:kern w:val="28"/>
                <w:sz w:val="24"/>
              </w:rPr>
            </w:pPr>
            <w:r w:rsidRPr="0008558B">
              <w:rPr>
                <w:rFonts w:ascii="Times New Roman" w:hAnsi="Times New Roman"/>
                <w:kern w:val="28"/>
                <w:sz w:val="24"/>
              </w:rPr>
              <w:t>+</w:t>
            </w:r>
          </w:p>
        </w:tc>
      </w:tr>
      <w:tr w:rsidR="0008558B" w:rsidRPr="0008558B" w:rsidTr="007B46A9">
        <w:tblPrEx>
          <w:tblCellMar>
            <w:top w:w="0" w:type="dxa"/>
            <w:bottom w:w="0" w:type="dxa"/>
          </w:tblCellMar>
        </w:tblPrEx>
        <w:tc>
          <w:tcPr>
            <w:tcW w:w="3119" w:type="dxa"/>
          </w:tcPr>
          <w:p w:rsidR="0008558B" w:rsidRPr="0008558B" w:rsidRDefault="0008558B" w:rsidP="007B46A9">
            <w:pPr>
              <w:pStyle w:val="31"/>
              <w:spacing w:before="60" w:after="60"/>
              <w:ind w:left="227"/>
              <w:rPr>
                <w:rFonts w:ascii="Times New Roman" w:hAnsi="Times New Roman"/>
                <w:position w:val="-18"/>
                <w:sz w:val="24"/>
              </w:rPr>
            </w:pPr>
            <w:r w:rsidRPr="0008558B">
              <w:rPr>
                <w:rFonts w:ascii="Times New Roman" w:hAnsi="Times New Roman"/>
                <w:position w:val="-18"/>
                <w:sz w:val="24"/>
              </w:rPr>
              <w:t>Филиал школы искусств</w:t>
            </w:r>
          </w:p>
        </w:tc>
        <w:tc>
          <w:tcPr>
            <w:tcW w:w="992"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900</w:t>
            </w:r>
          </w:p>
        </w:tc>
        <w:tc>
          <w:tcPr>
            <w:tcW w:w="992"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4000</w:t>
            </w:r>
          </w:p>
        </w:tc>
        <w:tc>
          <w:tcPr>
            <w:tcW w:w="993"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2000</w:t>
            </w:r>
          </w:p>
        </w:tc>
        <w:tc>
          <w:tcPr>
            <w:tcW w:w="1134"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6900</w:t>
            </w:r>
          </w:p>
        </w:tc>
        <w:tc>
          <w:tcPr>
            <w:tcW w:w="708" w:type="dxa"/>
          </w:tcPr>
          <w:p w:rsidR="0008558B" w:rsidRPr="0008558B" w:rsidRDefault="0008558B" w:rsidP="007B46A9">
            <w:pPr>
              <w:pStyle w:val="31"/>
              <w:spacing w:before="60" w:after="60"/>
              <w:jc w:val="center"/>
              <w:rPr>
                <w:rFonts w:ascii="Times New Roman" w:hAnsi="Times New Roman"/>
                <w:kern w:val="28"/>
                <w:sz w:val="24"/>
              </w:rPr>
            </w:pPr>
          </w:p>
        </w:tc>
        <w:tc>
          <w:tcPr>
            <w:tcW w:w="710" w:type="dxa"/>
          </w:tcPr>
          <w:p w:rsidR="0008558B" w:rsidRPr="0008558B" w:rsidRDefault="0008558B" w:rsidP="007B46A9">
            <w:pPr>
              <w:pStyle w:val="31"/>
              <w:spacing w:before="60" w:after="60"/>
              <w:jc w:val="center"/>
              <w:rPr>
                <w:rFonts w:ascii="Times New Roman" w:hAnsi="Times New Roman"/>
                <w:spacing w:val="-20"/>
                <w:kern w:val="28"/>
                <w:sz w:val="24"/>
              </w:rPr>
            </w:pPr>
          </w:p>
        </w:tc>
        <w:tc>
          <w:tcPr>
            <w:tcW w:w="850" w:type="dxa"/>
          </w:tcPr>
          <w:p w:rsidR="0008558B" w:rsidRPr="0008558B" w:rsidRDefault="0008558B" w:rsidP="007B46A9">
            <w:pPr>
              <w:pStyle w:val="31"/>
              <w:spacing w:before="60" w:after="60"/>
              <w:jc w:val="center"/>
              <w:rPr>
                <w:rFonts w:ascii="Times New Roman" w:hAnsi="Times New Roman"/>
                <w:kern w:val="28"/>
                <w:sz w:val="24"/>
              </w:rPr>
            </w:pPr>
            <w:r w:rsidRPr="0008558B">
              <w:rPr>
                <w:rFonts w:ascii="Times New Roman" w:hAnsi="Times New Roman"/>
                <w:kern w:val="28"/>
                <w:sz w:val="24"/>
              </w:rPr>
              <w:t>+</w:t>
            </w:r>
          </w:p>
        </w:tc>
      </w:tr>
      <w:tr w:rsidR="0008558B" w:rsidRPr="0008558B" w:rsidTr="007B46A9">
        <w:tblPrEx>
          <w:tblCellMar>
            <w:top w:w="0" w:type="dxa"/>
            <w:bottom w:w="0" w:type="dxa"/>
          </w:tblCellMar>
        </w:tblPrEx>
        <w:tc>
          <w:tcPr>
            <w:tcW w:w="3119" w:type="dxa"/>
          </w:tcPr>
          <w:p w:rsidR="0008558B" w:rsidRPr="0008558B" w:rsidRDefault="0008558B" w:rsidP="007B46A9">
            <w:pPr>
              <w:pStyle w:val="31"/>
              <w:spacing w:before="60" w:after="60"/>
              <w:ind w:left="227"/>
              <w:rPr>
                <w:rFonts w:ascii="Times New Roman" w:hAnsi="Times New Roman"/>
                <w:position w:val="-18"/>
                <w:sz w:val="24"/>
              </w:rPr>
            </w:pPr>
            <w:r w:rsidRPr="0008558B">
              <w:rPr>
                <w:rFonts w:ascii="Times New Roman" w:hAnsi="Times New Roman"/>
                <w:position w:val="-18"/>
                <w:sz w:val="24"/>
              </w:rPr>
              <w:t>Культурно-спортивный комплекс</w:t>
            </w:r>
          </w:p>
        </w:tc>
        <w:tc>
          <w:tcPr>
            <w:tcW w:w="992"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40000</w:t>
            </w:r>
          </w:p>
        </w:tc>
        <w:tc>
          <w:tcPr>
            <w:tcW w:w="992"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20000</w:t>
            </w:r>
          </w:p>
        </w:tc>
        <w:tc>
          <w:tcPr>
            <w:tcW w:w="993"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w:t>
            </w:r>
          </w:p>
        </w:tc>
        <w:tc>
          <w:tcPr>
            <w:tcW w:w="1134"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60000</w:t>
            </w:r>
          </w:p>
        </w:tc>
        <w:tc>
          <w:tcPr>
            <w:tcW w:w="708" w:type="dxa"/>
          </w:tcPr>
          <w:p w:rsidR="0008558B" w:rsidRPr="0008558B" w:rsidRDefault="0008558B" w:rsidP="007B46A9">
            <w:pPr>
              <w:pStyle w:val="31"/>
              <w:spacing w:before="60" w:after="60"/>
              <w:jc w:val="center"/>
              <w:rPr>
                <w:rFonts w:ascii="Times New Roman" w:hAnsi="Times New Roman"/>
                <w:kern w:val="28"/>
                <w:sz w:val="24"/>
              </w:rPr>
            </w:pPr>
          </w:p>
        </w:tc>
        <w:tc>
          <w:tcPr>
            <w:tcW w:w="710" w:type="dxa"/>
          </w:tcPr>
          <w:p w:rsidR="0008558B" w:rsidRPr="0008558B" w:rsidRDefault="0008558B" w:rsidP="007B46A9">
            <w:pPr>
              <w:pStyle w:val="31"/>
              <w:spacing w:before="60" w:after="60"/>
              <w:jc w:val="center"/>
              <w:rPr>
                <w:rFonts w:ascii="Times New Roman" w:hAnsi="Times New Roman"/>
                <w:spacing w:val="-20"/>
                <w:kern w:val="28"/>
                <w:sz w:val="24"/>
              </w:rPr>
            </w:pPr>
          </w:p>
        </w:tc>
        <w:tc>
          <w:tcPr>
            <w:tcW w:w="850" w:type="dxa"/>
          </w:tcPr>
          <w:p w:rsidR="0008558B" w:rsidRPr="0008558B" w:rsidRDefault="0008558B" w:rsidP="007B46A9">
            <w:pPr>
              <w:pStyle w:val="31"/>
              <w:spacing w:before="60" w:after="60"/>
              <w:jc w:val="center"/>
              <w:rPr>
                <w:rFonts w:ascii="Times New Roman" w:hAnsi="Times New Roman"/>
                <w:kern w:val="28"/>
                <w:sz w:val="24"/>
              </w:rPr>
            </w:pPr>
            <w:r w:rsidRPr="0008558B">
              <w:rPr>
                <w:rFonts w:ascii="Times New Roman" w:hAnsi="Times New Roman"/>
                <w:kern w:val="28"/>
                <w:sz w:val="24"/>
              </w:rPr>
              <w:t>+</w:t>
            </w:r>
          </w:p>
        </w:tc>
      </w:tr>
      <w:tr w:rsidR="0008558B" w:rsidRPr="0008558B" w:rsidTr="007B46A9">
        <w:tblPrEx>
          <w:tblCellMar>
            <w:top w:w="0" w:type="dxa"/>
            <w:bottom w:w="0" w:type="dxa"/>
          </w:tblCellMar>
        </w:tblPrEx>
        <w:tc>
          <w:tcPr>
            <w:tcW w:w="3119" w:type="dxa"/>
          </w:tcPr>
          <w:p w:rsidR="0008558B" w:rsidRPr="0008558B" w:rsidRDefault="0008558B" w:rsidP="007B46A9">
            <w:pPr>
              <w:pStyle w:val="31"/>
              <w:spacing w:before="60" w:after="60"/>
              <w:ind w:left="227" w:right="-113"/>
              <w:rPr>
                <w:rFonts w:ascii="Times New Roman" w:hAnsi="Times New Roman"/>
                <w:position w:val="-18"/>
                <w:sz w:val="24"/>
              </w:rPr>
            </w:pPr>
            <w:r w:rsidRPr="0008558B">
              <w:rPr>
                <w:rFonts w:ascii="Times New Roman" w:hAnsi="Times New Roman"/>
                <w:position w:val="-18"/>
                <w:sz w:val="24"/>
              </w:rPr>
              <w:t>Закупка медицинского оборудования по специальной целевой программе</w:t>
            </w:r>
          </w:p>
        </w:tc>
        <w:tc>
          <w:tcPr>
            <w:tcW w:w="992"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16000</w:t>
            </w:r>
          </w:p>
        </w:tc>
        <w:tc>
          <w:tcPr>
            <w:tcW w:w="992"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12000</w:t>
            </w:r>
          </w:p>
        </w:tc>
        <w:tc>
          <w:tcPr>
            <w:tcW w:w="993"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12000</w:t>
            </w:r>
          </w:p>
        </w:tc>
        <w:tc>
          <w:tcPr>
            <w:tcW w:w="1134"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40000</w:t>
            </w:r>
          </w:p>
        </w:tc>
        <w:tc>
          <w:tcPr>
            <w:tcW w:w="708" w:type="dxa"/>
          </w:tcPr>
          <w:p w:rsidR="0008558B" w:rsidRPr="0008558B" w:rsidRDefault="0008558B" w:rsidP="007B46A9">
            <w:pPr>
              <w:pStyle w:val="31"/>
              <w:spacing w:before="60" w:after="60"/>
              <w:jc w:val="center"/>
              <w:rPr>
                <w:rFonts w:ascii="Times New Roman" w:hAnsi="Times New Roman"/>
                <w:kern w:val="28"/>
                <w:sz w:val="24"/>
              </w:rPr>
            </w:pPr>
          </w:p>
        </w:tc>
        <w:tc>
          <w:tcPr>
            <w:tcW w:w="710" w:type="dxa"/>
          </w:tcPr>
          <w:p w:rsidR="0008558B" w:rsidRPr="0008558B" w:rsidRDefault="0008558B" w:rsidP="007B46A9">
            <w:pPr>
              <w:pStyle w:val="31"/>
              <w:spacing w:before="60" w:after="60"/>
              <w:jc w:val="center"/>
              <w:rPr>
                <w:rFonts w:ascii="Times New Roman" w:hAnsi="Times New Roman"/>
                <w:spacing w:val="-20"/>
                <w:kern w:val="28"/>
                <w:sz w:val="24"/>
              </w:rPr>
            </w:pPr>
          </w:p>
        </w:tc>
        <w:tc>
          <w:tcPr>
            <w:tcW w:w="850" w:type="dxa"/>
          </w:tcPr>
          <w:p w:rsidR="0008558B" w:rsidRPr="0008558B" w:rsidRDefault="0008558B" w:rsidP="007B46A9">
            <w:pPr>
              <w:pStyle w:val="31"/>
              <w:spacing w:before="60" w:after="60"/>
              <w:jc w:val="center"/>
              <w:rPr>
                <w:rFonts w:ascii="Times New Roman" w:hAnsi="Times New Roman"/>
                <w:kern w:val="28"/>
                <w:sz w:val="24"/>
              </w:rPr>
            </w:pPr>
            <w:r w:rsidRPr="0008558B">
              <w:rPr>
                <w:rFonts w:ascii="Times New Roman" w:hAnsi="Times New Roman"/>
                <w:kern w:val="28"/>
                <w:sz w:val="24"/>
              </w:rPr>
              <w:t>+</w:t>
            </w:r>
          </w:p>
        </w:tc>
      </w:tr>
      <w:tr w:rsidR="0008558B" w:rsidRPr="0008558B" w:rsidTr="007B46A9">
        <w:tblPrEx>
          <w:tblCellMar>
            <w:top w:w="0" w:type="dxa"/>
            <w:bottom w:w="0" w:type="dxa"/>
          </w:tblCellMar>
        </w:tblPrEx>
        <w:tc>
          <w:tcPr>
            <w:tcW w:w="3119" w:type="dxa"/>
          </w:tcPr>
          <w:p w:rsidR="0008558B" w:rsidRPr="0008558B" w:rsidRDefault="0008558B" w:rsidP="007B46A9">
            <w:pPr>
              <w:pStyle w:val="31"/>
              <w:spacing w:before="60" w:after="60"/>
              <w:ind w:left="227"/>
              <w:rPr>
                <w:rFonts w:ascii="Times New Roman" w:hAnsi="Times New Roman"/>
                <w:position w:val="-18"/>
                <w:sz w:val="24"/>
              </w:rPr>
            </w:pPr>
            <w:r w:rsidRPr="0008558B">
              <w:rPr>
                <w:rFonts w:ascii="Times New Roman" w:hAnsi="Times New Roman"/>
                <w:position w:val="-18"/>
                <w:sz w:val="24"/>
              </w:rPr>
              <w:t>Реконструкция поликлиники</w:t>
            </w:r>
            <w:r w:rsidRPr="0008558B">
              <w:rPr>
                <w:rFonts w:ascii="Times New Roman" w:hAnsi="Times New Roman"/>
                <w:position w:val="-18"/>
                <w:sz w:val="24"/>
                <w:lang w:val="en-US"/>
              </w:rPr>
              <w:t xml:space="preserve"> </w:t>
            </w:r>
            <w:r w:rsidRPr="0008558B">
              <w:rPr>
                <w:rFonts w:ascii="Times New Roman" w:hAnsi="Times New Roman"/>
                <w:position w:val="-18"/>
                <w:sz w:val="24"/>
              </w:rPr>
              <w:t>№</w:t>
            </w:r>
            <w:r w:rsidRPr="0008558B">
              <w:rPr>
                <w:rFonts w:ascii="Times New Roman" w:hAnsi="Times New Roman"/>
                <w:position w:val="-18"/>
                <w:sz w:val="24"/>
                <w:lang w:val="en-US"/>
              </w:rPr>
              <w:t xml:space="preserve"> 2</w:t>
            </w:r>
          </w:p>
        </w:tc>
        <w:tc>
          <w:tcPr>
            <w:tcW w:w="992"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w:t>
            </w:r>
          </w:p>
        </w:tc>
        <w:tc>
          <w:tcPr>
            <w:tcW w:w="992"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w:t>
            </w:r>
          </w:p>
        </w:tc>
        <w:tc>
          <w:tcPr>
            <w:tcW w:w="993"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24000</w:t>
            </w:r>
          </w:p>
        </w:tc>
        <w:tc>
          <w:tcPr>
            <w:tcW w:w="1134"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24000</w:t>
            </w:r>
          </w:p>
        </w:tc>
        <w:tc>
          <w:tcPr>
            <w:tcW w:w="708" w:type="dxa"/>
          </w:tcPr>
          <w:p w:rsidR="0008558B" w:rsidRPr="0008558B" w:rsidRDefault="0008558B" w:rsidP="007B46A9">
            <w:pPr>
              <w:pStyle w:val="31"/>
              <w:spacing w:before="60" w:after="60"/>
              <w:jc w:val="center"/>
              <w:rPr>
                <w:rFonts w:ascii="Times New Roman" w:hAnsi="Times New Roman"/>
                <w:kern w:val="28"/>
                <w:sz w:val="24"/>
              </w:rPr>
            </w:pPr>
            <w:r w:rsidRPr="0008558B">
              <w:rPr>
                <w:rFonts w:ascii="Times New Roman" w:hAnsi="Times New Roman"/>
                <w:kern w:val="28"/>
                <w:sz w:val="24"/>
              </w:rPr>
              <w:t>+</w:t>
            </w:r>
          </w:p>
        </w:tc>
        <w:tc>
          <w:tcPr>
            <w:tcW w:w="710" w:type="dxa"/>
          </w:tcPr>
          <w:p w:rsidR="0008558B" w:rsidRPr="0008558B" w:rsidRDefault="0008558B" w:rsidP="007B46A9">
            <w:pPr>
              <w:pStyle w:val="31"/>
              <w:spacing w:before="60" w:after="60"/>
              <w:jc w:val="center"/>
              <w:rPr>
                <w:rFonts w:ascii="Times New Roman" w:hAnsi="Times New Roman"/>
                <w:spacing w:val="-20"/>
                <w:kern w:val="28"/>
                <w:sz w:val="24"/>
              </w:rPr>
            </w:pPr>
          </w:p>
        </w:tc>
        <w:tc>
          <w:tcPr>
            <w:tcW w:w="850" w:type="dxa"/>
          </w:tcPr>
          <w:p w:rsidR="0008558B" w:rsidRPr="0008558B" w:rsidRDefault="0008558B" w:rsidP="007B46A9">
            <w:pPr>
              <w:pStyle w:val="31"/>
              <w:spacing w:before="60" w:after="60"/>
              <w:jc w:val="center"/>
              <w:rPr>
                <w:rFonts w:ascii="Times New Roman" w:hAnsi="Times New Roman"/>
                <w:kern w:val="28"/>
                <w:sz w:val="24"/>
              </w:rPr>
            </w:pPr>
          </w:p>
        </w:tc>
      </w:tr>
      <w:tr w:rsidR="0008558B" w:rsidRPr="0008558B" w:rsidTr="007B46A9">
        <w:tblPrEx>
          <w:tblCellMar>
            <w:top w:w="0" w:type="dxa"/>
            <w:bottom w:w="0" w:type="dxa"/>
          </w:tblCellMar>
        </w:tblPrEx>
        <w:tc>
          <w:tcPr>
            <w:tcW w:w="3119" w:type="dxa"/>
          </w:tcPr>
          <w:p w:rsidR="0008558B" w:rsidRPr="0008558B" w:rsidRDefault="0008558B" w:rsidP="007B46A9">
            <w:pPr>
              <w:pStyle w:val="31"/>
              <w:spacing w:before="60" w:after="60"/>
              <w:ind w:left="227"/>
              <w:rPr>
                <w:rFonts w:ascii="Times New Roman" w:hAnsi="Times New Roman"/>
                <w:position w:val="-18"/>
                <w:sz w:val="24"/>
              </w:rPr>
            </w:pPr>
            <w:r w:rsidRPr="0008558B">
              <w:rPr>
                <w:rFonts w:ascii="Times New Roman" w:hAnsi="Times New Roman"/>
                <w:position w:val="-18"/>
                <w:sz w:val="24"/>
              </w:rPr>
              <w:t>Прочие затраты</w:t>
            </w:r>
          </w:p>
        </w:tc>
        <w:tc>
          <w:tcPr>
            <w:tcW w:w="992"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4000</w:t>
            </w:r>
          </w:p>
        </w:tc>
        <w:tc>
          <w:tcPr>
            <w:tcW w:w="992"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7000</w:t>
            </w:r>
          </w:p>
        </w:tc>
        <w:tc>
          <w:tcPr>
            <w:tcW w:w="993"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7000</w:t>
            </w:r>
          </w:p>
        </w:tc>
        <w:tc>
          <w:tcPr>
            <w:tcW w:w="1134"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18000</w:t>
            </w:r>
          </w:p>
        </w:tc>
        <w:tc>
          <w:tcPr>
            <w:tcW w:w="708" w:type="dxa"/>
          </w:tcPr>
          <w:p w:rsidR="0008558B" w:rsidRPr="0008558B" w:rsidRDefault="0008558B" w:rsidP="007B46A9">
            <w:pPr>
              <w:pStyle w:val="31"/>
              <w:spacing w:before="60" w:after="60"/>
              <w:jc w:val="center"/>
              <w:rPr>
                <w:rFonts w:ascii="Times New Roman" w:hAnsi="Times New Roman"/>
                <w:kern w:val="28"/>
                <w:sz w:val="24"/>
              </w:rPr>
            </w:pPr>
          </w:p>
        </w:tc>
        <w:tc>
          <w:tcPr>
            <w:tcW w:w="710" w:type="dxa"/>
          </w:tcPr>
          <w:p w:rsidR="0008558B" w:rsidRPr="0008558B" w:rsidRDefault="0008558B" w:rsidP="007B46A9">
            <w:pPr>
              <w:pStyle w:val="31"/>
              <w:spacing w:before="60" w:after="60"/>
              <w:jc w:val="center"/>
              <w:rPr>
                <w:rFonts w:ascii="Times New Roman" w:hAnsi="Times New Roman"/>
                <w:spacing w:val="-20"/>
                <w:kern w:val="28"/>
                <w:sz w:val="24"/>
              </w:rPr>
            </w:pPr>
          </w:p>
        </w:tc>
        <w:tc>
          <w:tcPr>
            <w:tcW w:w="850" w:type="dxa"/>
          </w:tcPr>
          <w:p w:rsidR="0008558B" w:rsidRPr="0008558B" w:rsidRDefault="0008558B" w:rsidP="007B46A9">
            <w:pPr>
              <w:pStyle w:val="31"/>
              <w:spacing w:before="60" w:after="60"/>
              <w:jc w:val="center"/>
              <w:rPr>
                <w:rFonts w:ascii="Times New Roman" w:hAnsi="Times New Roman"/>
                <w:kern w:val="28"/>
                <w:sz w:val="24"/>
              </w:rPr>
            </w:pPr>
            <w:r w:rsidRPr="0008558B">
              <w:rPr>
                <w:rFonts w:ascii="Times New Roman" w:hAnsi="Times New Roman"/>
                <w:kern w:val="28"/>
                <w:sz w:val="24"/>
              </w:rPr>
              <w:t>+</w:t>
            </w:r>
          </w:p>
        </w:tc>
      </w:tr>
      <w:tr w:rsidR="0008558B" w:rsidRPr="0008558B" w:rsidTr="007B46A9">
        <w:tblPrEx>
          <w:tblCellMar>
            <w:top w:w="0" w:type="dxa"/>
            <w:bottom w:w="0" w:type="dxa"/>
          </w:tblCellMar>
        </w:tblPrEx>
        <w:tc>
          <w:tcPr>
            <w:tcW w:w="3119" w:type="dxa"/>
          </w:tcPr>
          <w:p w:rsidR="0008558B" w:rsidRPr="0008558B" w:rsidRDefault="0008558B" w:rsidP="007B46A9">
            <w:pPr>
              <w:pStyle w:val="8"/>
              <w:spacing w:before="60" w:after="60"/>
              <w:rPr>
                <w:b w:val="0"/>
              </w:rPr>
            </w:pPr>
            <w:r w:rsidRPr="0008558B">
              <w:rPr>
                <w:b w:val="0"/>
                <w:u w:val="single"/>
              </w:rPr>
              <w:t>Строительство жилья</w:t>
            </w:r>
          </w:p>
        </w:tc>
        <w:tc>
          <w:tcPr>
            <w:tcW w:w="992"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100000</w:t>
            </w:r>
          </w:p>
        </w:tc>
        <w:tc>
          <w:tcPr>
            <w:tcW w:w="992"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100000</w:t>
            </w:r>
          </w:p>
        </w:tc>
        <w:tc>
          <w:tcPr>
            <w:tcW w:w="993"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115500</w:t>
            </w:r>
          </w:p>
        </w:tc>
        <w:tc>
          <w:tcPr>
            <w:tcW w:w="1134"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315500</w:t>
            </w:r>
          </w:p>
        </w:tc>
        <w:tc>
          <w:tcPr>
            <w:tcW w:w="708" w:type="dxa"/>
          </w:tcPr>
          <w:p w:rsidR="0008558B" w:rsidRPr="0008558B" w:rsidRDefault="0008558B" w:rsidP="007B46A9">
            <w:pPr>
              <w:pStyle w:val="31"/>
              <w:spacing w:before="60" w:after="60"/>
              <w:jc w:val="center"/>
              <w:rPr>
                <w:rFonts w:ascii="Times New Roman" w:hAnsi="Times New Roman"/>
                <w:sz w:val="24"/>
              </w:rPr>
            </w:pPr>
          </w:p>
        </w:tc>
        <w:tc>
          <w:tcPr>
            <w:tcW w:w="710" w:type="dxa"/>
          </w:tcPr>
          <w:p w:rsidR="0008558B" w:rsidRPr="0008558B" w:rsidRDefault="0008558B" w:rsidP="007B46A9">
            <w:pPr>
              <w:pStyle w:val="31"/>
              <w:spacing w:before="60" w:after="60"/>
              <w:jc w:val="center"/>
              <w:rPr>
                <w:rFonts w:ascii="Times New Roman" w:hAnsi="Times New Roman"/>
                <w:spacing w:val="-20"/>
                <w:sz w:val="24"/>
              </w:rPr>
            </w:pPr>
          </w:p>
        </w:tc>
        <w:tc>
          <w:tcPr>
            <w:tcW w:w="850" w:type="dxa"/>
          </w:tcPr>
          <w:p w:rsidR="0008558B" w:rsidRPr="0008558B" w:rsidRDefault="0008558B" w:rsidP="007B46A9">
            <w:pPr>
              <w:pStyle w:val="31"/>
              <w:spacing w:before="60" w:after="60"/>
              <w:jc w:val="center"/>
              <w:rPr>
                <w:rFonts w:ascii="Times New Roman" w:hAnsi="Times New Roman"/>
                <w:sz w:val="24"/>
              </w:rPr>
            </w:pPr>
          </w:p>
        </w:tc>
      </w:tr>
      <w:tr w:rsidR="0008558B" w:rsidRPr="0008558B" w:rsidTr="007B46A9">
        <w:tblPrEx>
          <w:tblCellMar>
            <w:top w:w="0" w:type="dxa"/>
            <w:bottom w:w="0" w:type="dxa"/>
          </w:tblCellMar>
        </w:tblPrEx>
        <w:tc>
          <w:tcPr>
            <w:tcW w:w="3119" w:type="dxa"/>
          </w:tcPr>
          <w:p w:rsidR="0008558B" w:rsidRPr="0008558B" w:rsidRDefault="0008558B" w:rsidP="007B46A9">
            <w:pPr>
              <w:pStyle w:val="8"/>
              <w:spacing w:before="60" w:after="60"/>
              <w:rPr>
                <w:b w:val="0"/>
              </w:rPr>
            </w:pPr>
            <w:r w:rsidRPr="0008558B">
              <w:rPr>
                <w:b w:val="0"/>
              </w:rPr>
              <w:t>ВСЕГО</w:t>
            </w:r>
          </w:p>
        </w:tc>
        <w:tc>
          <w:tcPr>
            <w:tcW w:w="992"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163500</w:t>
            </w:r>
          </w:p>
        </w:tc>
        <w:tc>
          <w:tcPr>
            <w:tcW w:w="992"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155000</w:t>
            </w:r>
          </w:p>
        </w:tc>
        <w:tc>
          <w:tcPr>
            <w:tcW w:w="993"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181000</w:t>
            </w:r>
          </w:p>
        </w:tc>
        <w:tc>
          <w:tcPr>
            <w:tcW w:w="1134" w:type="dxa"/>
          </w:tcPr>
          <w:p w:rsidR="0008558B" w:rsidRPr="0008558B" w:rsidRDefault="0008558B" w:rsidP="007B46A9">
            <w:pPr>
              <w:pStyle w:val="31"/>
              <w:spacing w:before="60" w:after="60"/>
              <w:jc w:val="center"/>
              <w:rPr>
                <w:rFonts w:ascii="Times New Roman" w:hAnsi="Times New Roman"/>
                <w:sz w:val="24"/>
              </w:rPr>
            </w:pPr>
            <w:r w:rsidRPr="0008558B">
              <w:rPr>
                <w:rFonts w:ascii="Times New Roman" w:hAnsi="Times New Roman"/>
                <w:sz w:val="24"/>
              </w:rPr>
              <w:t>499500</w:t>
            </w:r>
          </w:p>
        </w:tc>
        <w:tc>
          <w:tcPr>
            <w:tcW w:w="708" w:type="dxa"/>
          </w:tcPr>
          <w:p w:rsidR="0008558B" w:rsidRPr="0008558B" w:rsidRDefault="0008558B" w:rsidP="007B46A9">
            <w:pPr>
              <w:pStyle w:val="31"/>
              <w:spacing w:before="60" w:after="60"/>
              <w:jc w:val="center"/>
              <w:rPr>
                <w:rFonts w:ascii="Times New Roman" w:hAnsi="Times New Roman"/>
                <w:sz w:val="16"/>
              </w:rPr>
            </w:pPr>
            <w:r w:rsidRPr="0008558B">
              <w:rPr>
                <w:rFonts w:ascii="Times New Roman" w:hAnsi="Times New Roman"/>
                <w:b/>
              </w:rPr>
              <w:t>24000</w:t>
            </w:r>
          </w:p>
        </w:tc>
        <w:tc>
          <w:tcPr>
            <w:tcW w:w="709" w:type="dxa"/>
          </w:tcPr>
          <w:p w:rsidR="0008558B" w:rsidRPr="0008558B" w:rsidRDefault="0008558B" w:rsidP="007B46A9">
            <w:pPr>
              <w:pStyle w:val="31"/>
              <w:spacing w:before="60" w:after="60"/>
              <w:jc w:val="center"/>
              <w:rPr>
                <w:rFonts w:ascii="Times New Roman" w:hAnsi="Times New Roman"/>
                <w:b/>
                <w:spacing w:val="-20"/>
              </w:rPr>
            </w:pPr>
            <w:r w:rsidRPr="0008558B">
              <w:rPr>
                <w:rFonts w:ascii="Times New Roman" w:hAnsi="Times New Roman"/>
                <w:b/>
                <w:spacing w:val="-20"/>
              </w:rPr>
              <w:t>185000</w:t>
            </w:r>
          </w:p>
        </w:tc>
        <w:tc>
          <w:tcPr>
            <w:tcW w:w="851" w:type="dxa"/>
          </w:tcPr>
          <w:p w:rsidR="0008558B" w:rsidRPr="0008558B" w:rsidRDefault="0008558B" w:rsidP="007B46A9">
            <w:pPr>
              <w:pStyle w:val="31"/>
              <w:spacing w:before="60" w:after="60"/>
              <w:jc w:val="center"/>
              <w:rPr>
                <w:rFonts w:ascii="Times New Roman" w:hAnsi="Times New Roman"/>
                <w:b/>
              </w:rPr>
            </w:pPr>
            <w:r w:rsidRPr="0008558B">
              <w:rPr>
                <w:rFonts w:ascii="Times New Roman" w:hAnsi="Times New Roman"/>
                <w:b/>
              </w:rPr>
              <w:t>290500</w:t>
            </w:r>
          </w:p>
        </w:tc>
      </w:tr>
    </w:tbl>
    <w:p w:rsidR="0008558B" w:rsidRPr="0008558B" w:rsidRDefault="0008558B" w:rsidP="0008558B">
      <w:pPr>
        <w:pStyle w:val="20"/>
        <w:rPr>
          <w:rFonts w:ascii="Times New Roman" w:hAnsi="Times New Roman"/>
          <w:kern w:val="28"/>
          <w:sz w:val="24"/>
        </w:rPr>
      </w:pPr>
    </w:p>
    <w:p w:rsidR="0008558B" w:rsidRPr="0008558B" w:rsidRDefault="0008558B" w:rsidP="0008558B">
      <w:pPr>
        <w:pStyle w:val="20"/>
        <w:rPr>
          <w:rFonts w:ascii="Times New Roman" w:hAnsi="Times New Roman"/>
          <w:kern w:val="28"/>
          <w:sz w:val="24"/>
        </w:rPr>
      </w:pPr>
    </w:p>
    <w:p w:rsidR="0008558B" w:rsidRPr="0008558B" w:rsidRDefault="0008558B" w:rsidP="0008558B">
      <w:pPr>
        <w:pStyle w:val="1"/>
        <w:ind w:firstLine="567"/>
        <w:jc w:val="center"/>
        <w:rPr>
          <w:rFonts w:ascii="Times New Roman" w:hAnsi="Times New Roman"/>
          <w:position w:val="10"/>
        </w:rPr>
      </w:pPr>
      <w:r w:rsidRPr="0008558B">
        <w:rPr>
          <w:rFonts w:ascii="Times New Roman" w:hAnsi="Times New Roman"/>
          <w:position w:val="10"/>
        </w:rPr>
        <w:t>3.5 Подпрограмма “Развитие систем жизнеобеспечения”</w:t>
      </w:r>
    </w:p>
    <w:p w:rsidR="0008558B" w:rsidRPr="0008558B" w:rsidRDefault="0008558B" w:rsidP="0008558B">
      <w:pPr>
        <w:pStyle w:val="1"/>
        <w:spacing w:before="0" w:after="0" w:line="288" w:lineRule="auto"/>
        <w:ind w:firstLine="567"/>
        <w:jc w:val="both"/>
        <w:rPr>
          <w:rFonts w:ascii="Times New Roman" w:hAnsi="Times New Roman"/>
          <w:b w:val="0"/>
          <w:sz w:val="24"/>
        </w:rPr>
      </w:pP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Ключевым условием развития города, безопасного функционирования размещенных в нем предприятий с опасными видами производств является устойчивое и эффективное функционирование инженерной инфраструктуры, включая системы </w:t>
      </w:r>
      <w:proofErr w:type="spellStart"/>
      <w:r w:rsidRPr="0008558B">
        <w:rPr>
          <w:rFonts w:ascii="Times New Roman" w:hAnsi="Times New Roman"/>
          <w:b w:val="0"/>
          <w:sz w:val="24"/>
        </w:rPr>
        <w:t>электро</w:t>
      </w:r>
      <w:proofErr w:type="spellEnd"/>
      <w:r w:rsidRPr="0008558B">
        <w:rPr>
          <w:rFonts w:ascii="Times New Roman" w:hAnsi="Times New Roman"/>
          <w:b w:val="0"/>
          <w:sz w:val="24"/>
        </w:rPr>
        <w:t xml:space="preserve">- и теплоснабжения, водопровода и канализации, связи, транспортной сети автодорог и др. Инженерная инфраструктура ЗАТО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r w:rsidRPr="0008558B">
        <w:rPr>
          <w:rFonts w:ascii="Times New Roman" w:hAnsi="Times New Roman"/>
          <w:b w:val="0"/>
          <w:sz w:val="24"/>
        </w:rPr>
        <w:t xml:space="preserve"> в перспективе должна развиваться в направлении совершенствования ее наиболее слабых и отсталых подсистем, с тем чтобы полностью обеспечить потребность предприятий и населения в ее услугах.</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Тепло- и электроснабжение города и предприятий производится от единственной в городе ТЭЦ, входящей в состав ВНИИЭФ. Ее строительство велось очередями по мере роста числа подключаемых к ней потребителей. Первая очередь ТЭЦ - блок среднего давления - была введена в эксплуатацию в 1951 году, оснащена котлами и турбинами фирмы “</w:t>
      </w:r>
      <w:proofErr w:type="spellStart"/>
      <w:r w:rsidRPr="0008558B">
        <w:rPr>
          <w:rFonts w:ascii="Times New Roman" w:hAnsi="Times New Roman"/>
          <w:b w:val="0"/>
          <w:sz w:val="24"/>
        </w:rPr>
        <w:t>Лаваль</w:t>
      </w:r>
      <w:proofErr w:type="spellEnd"/>
      <w:r w:rsidRPr="0008558B">
        <w:rPr>
          <w:rFonts w:ascii="Times New Roman" w:hAnsi="Times New Roman"/>
          <w:b w:val="0"/>
          <w:sz w:val="24"/>
        </w:rPr>
        <w:t xml:space="preserve">”. Вторая очередь - блок высокого давления - введена в 1964 году и оснащена отечественным оборудованием. </w:t>
      </w:r>
    </w:p>
    <w:p w:rsidR="0008558B" w:rsidRPr="0008558B" w:rsidRDefault="0008558B" w:rsidP="0008558B">
      <w:pPr>
        <w:pStyle w:val="31"/>
        <w:rPr>
          <w:rFonts w:ascii="Times New Roman" w:hAnsi="Times New Roman"/>
        </w:rPr>
      </w:pP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С расчетом на возрастающие в перспективе потребности города и предприятий в тепло- и электроэнергии в 1985 году было начато проектирование, а в 1987 году - строительство III очереди ТЭЦ в составе двух блоков "котел-турбина". Ввод их планировался в течение 1991-1992 годов. Однако в связи с резким сокращением централизованного финансирования этого объекта и нехватки собственных финансовых средств у ВНИИЭФ строительство III очереди до сих пор не закончено. </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В настоящее время это привело к тому, что пиковые потребности города в электроэнергии на 20% покрываются из сетей АО “</w:t>
      </w:r>
      <w:proofErr w:type="spellStart"/>
      <w:r w:rsidRPr="0008558B">
        <w:rPr>
          <w:rFonts w:ascii="Times New Roman" w:hAnsi="Times New Roman"/>
          <w:b w:val="0"/>
          <w:sz w:val="24"/>
        </w:rPr>
        <w:t>Нижновэнерго</w:t>
      </w:r>
      <w:proofErr w:type="spellEnd"/>
      <w:r w:rsidRPr="0008558B">
        <w:rPr>
          <w:rFonts w:ascii="Times New Roman" w:hAnsi="Times New Roman"/>
          <w:b w:val="0"/>
          <w:sz w:val="24"/>
        </w:rPr>
        <w:t xml:space="preserve">”, испытывающего, в свою очередь, недостаток генерирующих мощностей. К настоящему времени дефицит тепловой мощности составляет 28%, восполнить которую за счет внешних источников практически невозможно. Это приводит к снижению температуры внутри помещений в периоды резких похолоданий. Отсутствие резервных тепловых мощностей на ТЭЦ чревато тяжелыми последствиями для основных предприятий и жителей в случае аварийного выхода одного или двух котлов в период низких зимних температур. </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Значителен износ подземных коммуникаций тепло- и электроснабжения, </w:t>
      </w:r>
      <w:r w:rsidRPr="0008558B">
        <w:rPr>
          <w:rFonts w:ascii="Times New Roman" w:hAnsi="Times New Roman"/>
          <w:b w:val="0"/>
          <w:sz w:val="24"/>
        </w:rPr>
        <w:lastRenderedPageBreak/>
        <w:t xml:space="preserve">отдельные участки которых построены еще в пятидесятые годы. Часть из них в результате реконструкции города оказалась под покрытием дорог. Из-за </w:t>
      </w:r>
      <w:proofErr w:type="gramStart"/>
      <w:r w:rsidRPr="0008558B">
        <w:rPr>
          <w:rFonts w:ascii="Times New Roman" w:hAnsi="Times New Roman"/>
          <w:b w:val="0"/>
          <w:sz w:val="24"/>
        </w:rPr>
        <w:t>хронического</w:t>
      </w:r>
      <w:proofErr w:type="gramEnd"/>
      <w:r w:rsidRPr="0008558B">
        <w:rPr>
          <w:rFonts w:ascii="Times New Roman" w:hAnsi="Times New Roman"/>
          <w:b w:val="0"/>
          <w:sz w:val="24"/>
        </w:rPr>
        <w:t xml:space="preserve"> </w:t>
      </w:r>
      <w:proofErr w:type="spellStart"/>
      <w:r w:rsidRPr="0008558B">
        <w:rPr>
          <w:rFonts w:ascii="Times New Roman" w:hAnsi="Times New Roman"/>
          <w:b w:val="0"/>
          <w:sz w:val="24"/>
        </w:rPr>
        <w:t>недоремонта</w:t>
      </w:r>
      <w:proofErr w:type="spellEnd"/>
      <w:r w:rsidRPr="0008558B">
        <w:rPr>
          <w:rFonts w:ascii="Times New Roman" w:hAnsi="Times New Roman"/>
          <w:b w:val="0"/>
          <w:sz w:val="24"/>
        </w:rPr>
        <w:t xml:space="preserve"> за последние годы резко возросло количество разрывов на тепловых сетях. В настоящее время 60% теплосетей имеют 100% износ. </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На завершение строительства третьей очереди ТЭЦ в рамках Подпрограммы планируется затратить 100</w:t>
      </w:r>
      <w:r w:rsidRPr="0008558B">
        <w:rPr>
          <w:rFonts w:ascii="Times New Roman" w:hAnsi="Times New Roman"/>
          <w:b w:val="0"/>
          <w:color w:val="FF0000"/>
          <w:sz w:val="24"/>
        </w:rPr>
        <w:t xml:space="preserve"> </w:t>
      </w:r>
      <w:proofErr w:type="spellStart"/>
      <w:proofErr w:type="gramStart"/>
      <w:r w:rsidRPr="0008558B">
        <w:rPr>
          <w:rFonts w:ascii="Times New Roman" w:hAnsi="Times New Roman"/>
          <w:b w:val="0"/>
          <w:sz w:val="24"/>
        </w:rPr>
        <w:t>млн</w:t>
      </w:r>
      <w:proofErr w:type="spellEnd"/>
      <w:proofErr w:type="gramEnd"/>
      <w:r w:rsidRPr="0008558B">
        <w:rPr>
          <w:rFonts w:ascii="Times New Roman" w:hAnsi="Times New Roman"/>
          <w:b w:val="0"/>
          <w:sz w:val="24"/>
        </w:rPr>
        <w:t xml:space="preserve"> рублей. </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Ввод мощностей III очереди ТЭЦ позволит не только обеспечить перспективные потребности </w:t>
      </w:r>
      <w:proofErr w:type="spellStart"/>
      <w:r w:rsidRPr="0008558B">
        <w:rPr>
          <w:rFonts w:ascii="Times New Roman" w:hAnsi="Times New Roman"/>
          <w:b w:val="0"/>
          <w:sz w:val="24"/>
        </w:rPr>
        <w:t>саровчан</w:t>
      </w:r>
      <w:proofErr w:type="spellEnd"/>
      <w:r w:rsidRPr="0008558B">
        <w:rPr>
          <w:rFonts w:ascii="Times New Roman" w:hAnsi="Times New Roman"/>
          <w:b w:val="0"/>
          <w:sz w:val="24"/>
        </w:rPr>
        <w:t xml:space="preserve"> в жилье, но и создать генерирующие мощности, способные обеспечить продажу электроэнергии в соседние районы.</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Существующий городской водозабор, от которого осуществляется снабжение водой жилой застройки и предприятий, по мере роста города исчерпал свои резервные мощности. Кроме того, из-за приближения застройки к границам водозабора зона санитарной охраны скважин утратила свою роль, что чревато попаданием загрязнений в водоносный слой. Для ликвидации этой угрозы необходимо вывести из </w:t>
      </w:r>
      <w:proofErr w:type="gramStart"/>
      <w:r w:rsidRPr="0008558B">
        <w:rPr>
          <w:rFonts w:ascii="Times New Roman" w:hAnsi="Times New Roman"/>
          <w:b w:val="0"/>
          <w:sz w:val="24"/>
        </w:rPr>
        <w:t>эксплуатации</w:t>
      </w:r>
      <w:proofErr w:type="gramEnd"/>
      <w:r w:rsidRPr="0008558B">
        <w:rPr>
          <w:rFonts w:ascii="Times New Roman" w:hAnsi="Times New Roman"/>
          <w:b w:val="0"/>
          <w:sz w:val="24"/>
        </w:rPr>
        <w:t xml:space="preserve"> действующие водозаборные скважины и ввести новый водозабор. В результате проведённых проектно-изыскательских работ определено место для бурения новых водозаборных скважин. Работы по реконструкции существующего водозаборного узла и введённого в эксплуатацию нового помимо бурения и обустройства новых скважин предусматривают прокладку водовода к действующему водозабору, строительство на нем </w:t>
      </w:r>
      <w:proofErr w:type="spellStart"/>
      <w:r w:rsidRPr="0008558B">
        <w:rPr>
          <w:rFonts w:ascii="Times New Roman" w:hAnsi="Times New Roman"/>
          <w:b w:val="0"/>
          <w:sz w:val="24"/>
        </w:rPr>
        <w:t>хлораторной</w:t>
      </w:r>
      <w:proofErr w:type="spellEnd"/>
      <w:r w:rsidRPr="0008558B">
        <w:rPr>
          <w:rFonts w:ascii="Times New Roman" w:hAnsi="Times New Roman"/>
          <w:b w:val="0"/>
          <w:sz w:val="24"/>
        </w:rPr>
        <w:t xml:space="preserve"> станции и замену насосов на подаче воды потребителям. </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На эти виды работ в рамках Подпрограммы планируется затратить 30 млн. рублей.</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Устарела и требует коренной модернизации телефонная сеть города. Сегодня она включает в себя 5 городских автоматических телефонных станций (АТС) общей ёмкостью 32 тыс. номеров, которая полностью исчерпана. </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Из-за слаборазвитой кабельной сети не удовлетворяются заявки жителей на установку телефонов в старой части города, построенной в 50-60-х годах, а вновь построенные дома остаются без телефонизации из-за отсутствия номеров на АТС. Положение осложняется тем, что АТС-1,7 по пр. Мира,6, </w:t>
      </w:r>
      <w:proofErr w:type="gramStart"/>
      <w:r w:rsidRPr="0008558B">
        <w:rPr>
          <w:rFonts w:ascii="Times New Roman" w:hAnsi="Times New Roman"/>
          <w:b w:val="0"/>
          <w:sz w:val="24"/>
        </w:rPr>
        <w:t>введенная</w:t>
      </w:r>
      <w:proofErr w:type="gramEnd"/>
      <w:r w:rsidRPr="0008558B">
        <w:rPr>
          <w:rFonts w:ascii="Times New Roman" w:hAnsi="Times New Roman"/>
          <w:b w:val="0"/>
          <w:sz w:val="24"/>
        </w:rPr>
        <w:t xml:space="preserve"> в 1964г., оснащена декадно-шаговыми искателями и полностью выработала свой ресурс. </w:t>
      </w:r>
    </w:p>
    <w:p w:rsidR="0008558B" w:rsidRPr="0008558B" w:rsidRDefault="0008558B" w:rsidP="0008558B">
      <w:pPr>
        <w:pStyle w:val="1"/>
        <w:spacing w:before="0" w:after="0"/>
        <w:ind w:firstLine="567"/>
        <w:jc w:val="both"/>
        <w:rPr>
          <w:rFonts w:ascii="Times New Roman" w:hAnsi="Times New Roman"/>
          <w:b w:val="0"/>
          <w:sz w:val="24"/>
        </w:rPr>
      </w:pPr>
      <w:proofErr w:type="gramStart"/>
      <w:r w:rsidRPr="0008558B">
        <w:rPr>
          <w:rFonts w:ascii="Times New Roman" w:hAnsi="Times New Roman"/>
          <w:b w:val="0"/>
          <w:sz w:val="24"/>
        </w:rPr>
        <w:t>В соответствии с Подпрограммой предстоит полностью заменить оборудование на АТС-1,7 и увеличить её ёмкость на 6 тыс. номеров; ввести в эксплуатацию современную АТС на ул. Курчатова,3 для подключения телефонов в районе новой застройки; увеличить ёмкость межстанционных кабелей связи путём прокладки оптоволоконной линии; заложить дополнительно до проектной ёмкости распределительные телефонные станции в 12, 14, 16 микрорайонах;</w:t>
      </w:r>
      <w:proofErr w:type="gramEnd"/>
      <w:r w:rsidRPr="0008558B">
        <w:rPr>
          <w:rFonts w:ascii="Times New Roman" w:hAnsi="Times New Roman"/>
          <w:b w:val="0"/>
          <w:sz w:val="24"/>
        </w:rPr>
        <w:t xml:space="preserve"> развернуть станцию сотовой связи.</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В связи с ростом в городе автотранспорта, в т.ч. в личном пользовании граждан, стала острой необходимостью реконструкция существующих и строительство новых дорог, связывающих город с соседними районами. </w:t>
      </w:r>
    </w:p>
    <w:p w:rsidR="0008558B" w:rsidRPr="0008558B" w:rsidRDefault="0008558B" w:rsidP="0008558B">
      <w:pPr>
        <w:pStyle w:val="1"/>
        <w:spacing w:before="0" w:after="0"/>
        <w:ind w:firstLine="709"/>
        <w:jc w:val="both"/>
        <w:rPr>
          <w:rFonts w:ascii="Times New Roman" w:hAnsi="Times New Roman"/>
          <w:b w:val="0"/>
          <w:sz w:val="24"/>
        </w:rPr>
      </w:pPr>
      <w:r w:rsidRPr="0008558B">
        <w:rPr>
          <w:rFonts w:ascii="Times New Roman" w:hAnsi="Times New Roman"/>
          <w:b w:val="0"/>
          <w:sz w:val="24"/>
        </w:rPr>
        <w:t xml:space="preserve">Подпрограммой предусматривается выполнить в предстоящие три года работы на основных магистралях города и подъездных дорогах к городу на общую сумму 160 млн. рублей. </w:t>
      </w:r>
    </w:p>
    <w:p w:rsidR="0008558B" w:rsidRPr="0008558B" w:rsidRDefault="0008558B" w:rsidP="0008558B">
      <w:pPr>
        <w:pStyle w:val="1"/>
        <w:spacing w:before="0" w:after="0"/>
        <w:ind w:firstLine="709"/>
        <w:jc w:val="both"/>
        <w:rPr>
          <w:rFonts w:ascii="Times New Roman" w:hAnsi="Times New Roman"/>
          <w:b w:val="0"/>
          <w:sz w:val="24"/>
        </w:rPr>
      </w:pPr>
      <w:r w:rsidRPr="0008558B">
        <w:rPr>
          <w:rFonts w:ascii="Times New Roman" w:hAnsi="Times New Roman"/>
          <w:b w:val="0"/>
          <w:sz w:val="24"/>
        </w:rPr>
        <w:t xml:space="preserve">Необходимость проведения этих работ диктуется и тем, что они являются основными путями эвакуации населения в случае крупной техногенной аварии на одном из предприятий города. </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Планируется провести реконструкцию проезжей части по ул. Зернова, ограничить проезд по исторической части города, построить вторую трассу с Контрольным пунктом, дающую выход транспорту из города в прилегающие районы Нижегородской области, реконструировать </w:t>
      </w:r>
      <w:proofErr w:type="spellStart"/>
      <w:r w:rsidRPr="0008558B">
        <w:rPr>
          <w:rFonts w:ascii="Times New Roman" w:hAnsi="Times New Roman"/>
          <w:b w:val="0"/>
          <w:sz w:val="24"/>
        </w:rPr>
        <w:t>Варламовское</w:t>
      </w:r>
      <w:proofErr w:type="spellEnd"/>
      <w:r w:rsidRPr="0008558B">
        <w:rPr>
          <w:rFonts w:ascii="Times New Roman" w:hAnsi="Times New Roman"/>
          <w:b w:val="0"/>
          <w:sz w:val="24"/>
        </w:rPr>
        <w:t xml:space="preserve"> шоссе, обеспечивающее технологические перевозки </w:t>
      </w:r>
      <w:proofErr w:type="spellStart"/>
      <w:r w:rsidRPr="0008558B">
        <w:rPr>
          <w:rFonts w:ascii="Times New Roman" w:hAnsi="Times New Roman"/>
          <w:b w:val="0"/>
          <w:sz w:val="24"/>
        </w:rPr>
        <w:t>спецгрузов</w:t>
      </w:r>
      <w:proofErr w:type="spellEnd"/>
      <w:r w:rsidRPr="0008558B">
        <w:rPr>
          <w:rFonts w:ascii="Times New Roman" w:hAnsi="Times New Roman"/>
          <w:b w:val="0"/>
          <w:sz w:val="24"/>
        </w:rPr>
        <w:t xml:space="preserve"> ВНИИЭФ  и выход  в Мордовию</w:t>
      </w:r>
      <w:proofErr w:type="gramStart"/>
      <w:r w:rsidRPr="0008558B">
        <w:rPr>
          <w:rFonts w:ascii="Times New Roman" w:hAnsi="Times New Roman"/>
          <w:b w:val="0"/>
          <w:sz w:val="24"/>
        </w:rPr>
        <w:t xml:space="preserve"> .</w:t>
      </w:r>
      <w:proofErr w:type="gramEnd"/>
    </w:p>
    <w:p w:rsidR="0008558B" w:rsidRPr="0008558B" w:rsidRDefault="0008558B" w:rsidP="0008558B">
      <w:pPr>
        <w:pStyle w:val="31"/>
        <w:jc w:val="both"/>
        <w:rPr>
          <w:rFonts w:ascii="Times New Roman" w:hAnsi="Times New Roman"/>
          <w:sz w:val="24"/>
        </w:rPr>
      </w:pPr>
    </w:p>
    <w:p w:rsidR="0008558B" w:rsidRPr="0008558B" w:rsidRDefault="0008558B" w:rsidP="0008558B">
      <w:pPr>
        <w:pStyle w:val="31"/>
        <w:jc w:val="both"/>
        <w:rPr>
          <w:rFonts w:ascii="Times New Roman" w:hAnsi="Times New Roman"/>
          <w:sz w:val="24"/>
        </w:rPr>
      </w:pPr>
      <w:r w:rsidRPr="0008558B">
        <w:rPr>
          <w:rFonts w:ascii="Times New Roman" w:hAnsi="Times New Roman"/>
          <w:sz w:val="24"/>
        </w:rPr>
        <w:tab/>
        <w:t xml:space="preserve">Сохранение благоприятной окружающей среды и экологическая безопасность </w:t>
      </w:r>
      <w:r w:rsidRPr="0008558B">
        <w:rPr>
          <w:rFonts w:ascii="Times New Roman" w:hAnsi="Times New Roman"/>
          <w:sz w:val="24"/>
        </w:rPr>
        <w:lastRenderedPageBreak/>
        <w:t xml:space="preserve">жителей </w:t>
      </w:r>
      <w:proofErr w:type="spellStart"/>
      <w:r w:rsidRPr="0008558B">
        <w:rPr>
          <w:rFonts w:ascii="Times New Roman" w:hAnsi="Times New Roman"/>
          <w:sz w:val="24"/>
        </w:rPr>
        <w:t>г</w:t>
      </w:r>
      <w:proofErr w:type="gramStart"/>
      <w:r w:rsidRPr="0008558B">
        <w:rPr>
          <w:rFonts w:ascii="Times New Roman" w:hAnsi="Times New Roman"/>
          <w:sz w:val="24"/>
        </w:rPr>
        <w:t>.С</w:t>
      </w:r>
      <w:proofErr w:type="gramEnd"/>
      <w:r w:rsidRPr="0008558B">
        <w:rPr>
          <w:rFonts w:ascii="Times New Roman" w:hAnsi="Times New Roman"/>
          <w:sz w:val="24"/>
        </w:rPr>
        <w:t>аров</w:t>
      </w:r>
      <w:proofErr w:type="spellEnd"/>
      <w:r w:rsidRPr="0008558B">
        <w:rPr>
          <w:rFonts w:ascii="Times New Roman" w:hAnsi="Times New Roman"/>
          <w:sz w:val="24"/>
        </w:rPr>
        <w:t xml:space="preserve"> также являются важными целями Подпрограммы. Наличие на </w:t>
      </w:r>
      <w:proofErr w:type="gramStart"/>
      <w:r w:rsidRPr="0008558B">
        <w:rPr>
          <w:rFonts w:ascii="Times New Roman" w:hAnsi="Times New Roman"/>
          <w:sz w:val="24"/>
        </w:rPr>
        <w:t>территории</w:t>
      </w:r>
      <w:proofErr w:type="gramEnd"/>
      <w:r w:rsidRPr="0008558B">
        <w:rPr>
          <w:rFonts w:ascii="Times New Roman" w:hAnsi="Times New Roman"/>
          <w:sz w:val="24"/>
        </w:rPr>
        <w:t xml:space="preserve"> ЗАТО предприятий, работающих с </w:t>
      </w:r>
      <w:proofErr w:type="spellStart"/>
      <w:r w:rsidRPr="0008558B">
        <w:rPr>
          <w:rFonts w:ascii="Times New Roman" w:hAnsi="Times New Roman"/>
          <w:sz w:val="24"/>
        </w:rPr>
        <w:t>особоопасными</w:t>
      </w:r>
      <w:proofErr w:type="spellEnd"/>
      <w:r w:rsidRPr="0008558B">
        <w:rPr>
          <w:rFonts w:ascii="Times New Roman" w:hAnsi="Times New Roman"/>
          <w:sz w:val="24"/>
        </w:rPr>
        <w:t xml:space="preserve"> и вредными веществами неблагоприятно влияет на здоровье населения города и окружающую среду. Вызывают тревогу следующие экологические проблемы: </w:t>
      </w:r>
    </w:p>
    <w:p w:rsidR="0008558B" w:rsidRPr="0008558B" w:rsidRDefault="0008558B" w:rsidP="0008558B">
      <w:pPr>
        <w:pStyle w:val="31"/>
        <w:jc w:val="both"/>
        <w:rPr>
          <w:rFonts w:ascii="Times New Roman" w:hAnsi="Times New Roman"/>
          <w:sz w:val="24"/>
        </w:rPr>
      </w:pPr>
    </w:p>
    <w:p w:rsidR="0008558B" w:rsidRPr="0008558B" w:rsidRDefault="0008558B" w:rsidP="0008558B">
      <w:pPr>
        <w:pStyle w:val="31"/>
        <w:numPr>
          <w:ilvl w:val="0"/>
          <w:numId w:val="3"/>
        </w:numPr>
        <w:jc w:val="both"/>
        <w:rPr>
          <w:rFonts w:ascii="Times New Roman" w:hAnsi="Times New Roman"/>
          <w:sz w:val="24"/>
        </w:rPr>
      </w:pPr>
      <w:r w:rsidRPr="0008558B">
        <w:rPr>
          <w:rFonts w:ascii="Times New Roman" w:hAnsi="Times New Roman"/>
          <w:sz w:val="24"/>
        </w:rPr>
        <w:t>загрязнение воздуха и почв стационарными и передвижными источниками выбросов в атмосферу;</w:t>
      </w:r>
    </w:p>
    <w:p w:rsidR="0008558B" w:rsidRPr="0008558B" w:rsidRDefault="0008558B" w:rsidP="0008558B">
      <w:pPr>
        <w:pStyle w:val="31"/>
        <w:numPr>
          <w:ilvl w:val="0"/>
          <w:numId w:val="3"/>
        </w:numPr>
        <w:jc w:val="both"/>
        <w:rPr>
          <w:rFonts w:ascii="Times New Roman" w:hAnsi="Times New Roman"/>
          <w:sz w:val="24"/>
        </w:rPr>
      </w:pPr>
      <w:r w:rsidRPr="0008558B">
        <w:rPr>
          <w:rFonts w:ascii="Times New Roman" w:hAnsi="Times New Roman"/>
          <w:sz w:val="24"/>
        </w:rPr>
        <w:t>загрязнение природных водных объектов промышленными и ливневыми сточными водами;</w:t>
      </w:r>
    </w:p>
    <w:p w:rsidR="0008558B" w:rsidRPr="0008558B" w:rsidRDefault="0008558B" w:rsidP="0008558B">
      <w:pPr>
        <w:pStyle w:val="31"/>
        <w:numPr>
          <w:ilvl w:val="0"/>
          <w:numId w:val="3"/>
        </w:numPr>
        <w:jc w:val="both"/>
        <w:rPr>
          <w:rFonts w:ascii="Times New Roman" w:hAnsi="Times New Roman"/>
          <w:sz w:val="24"/>
        </w:rPr>
      </w:pPr>
      <w:r w:rsidRPr="0008558B">
        <w:rPr>
          <w:rFonts w:ascii="Times New Roman" w:hAnsi="Times New Roman"/>
          <w:sz w:val="24"/>
        </w:rPr>
        <w:t>перегруженность свалки для складирования твёрдых бытовых отходов и проблема безопасности её содержания;</w:t>
      </w:r>
    </w:p>
    <w:p w:rsidR="0008558B" w:rsidRPr="0008558B" w:rsidRDefault="0008558B" w:rsidP="0008558B">
      <w:pPr>
        <w:pStyle w:val="31"/>
        <w:numPr>
          <w:ilvl w:val="0"/>
          <w:numId w:val="3"/>
        </w:numPr>
        <w:jc w:val="both"/>
        <w:rPr>
          <w:rFonts w:ascii="Times New Roman" w:hAnsi="Times New Roman"/>
          <w:sz w:val="24"/>
        </w:rPr>
      </w:pPr>
      <w:r w:rsidRPr="0008558B">
        <w:rPr>
          <w:rFonts w:ascii="Times New Roman" w:hAnsi="Times New Roman"/>
          <w:sz w:val="24"/>
        </w:rPr>
        <w:t>перенасыщение имеющихся хранилищ радиоактивных отходов;</w:t>
      </w:r>
    </w:p>
    <w:p w:rsidR="0008558B" w:rsidRPr="0008558B" w:rsidRDefault="0008558B" w:rsidP="0008558B">
      <w:pPr>
        <w:pStyle w:val="31"/>
        <w:numPr>
          <w:ilvl w:val="0"/>
          <w:numId w:val="3"/>
        </w:numPr>
        <w:jc w:val="both"/>
        <w:rPr>
          <w:rFonts w:ascii="Times New Roman" w:hAnsi="Times New Roman"/>
          <w:sz w:val="24"/>
        </w:rPr>
      </w:pPr>
      <w:r w:rsidRPr="0008558B">
        <w:rPr>
          <w:rFonts w:ascii="Times New Roman" w:hAnsi="Times New Roman"/>
          <w:sz w:val="24"/>
        </w:rPr>
        <w:t>отсутствие мощностей для утилизации, переработки твёрдых бытовых отходов;</w:t>
      </w:r>
    </w:p>
    <w:p w:rsidR="0008558B" w:rsidRPr="0008558B" w:rsidRDefault="0008558B" w:rsidP="0008558B">
      <w:pPr>
        <w:pStyle w:val="31"/>
        <w:numPr>
          <w:ilvl w:val="0"/>
          <w:numId w:val="3"/>
        </w:numPr>
        <w:jc w:val="both"/>
        <w:rPr>
          <w:rFonts w:ascii="Times New Roman" w:hAnsi="Times New Roman"/>
          <w:sz w:val="24"/>
        </w:rPr>
      </w:pPr>
      <w:r w:rsidRPr="0008558B">
        <w:rPr>
          <w:rFonts w:ascii="Times New Roman" w:hAnsi="Times New Roman"/>
          <w:sz w:val="24"/>
        </w:rPr>
        <w:t xml:space="preserve">отсутствие системы </w:t>
      </w:r>
      <w:proofErr w:type="gramStart"/>
      <w:r w:rsidRPr="0008558B">
        <w:rPr>
          <w:rFonts w:ascii="Times New Roman" w:hAnsi="Times New Roman"/>
          <w:sz w:val="24"/>
        </w:rPr>
        <w:t>контроля за</w:t>
      </w:r>
      <w:proofErr w:type="gramEnd"/>
      <w:r w:rsidRPr="0008558B">
        <w:rPr>
          <w:rFonts w:ascii="Times New Roman" w:hAnsi="Times New Roman"/>
          <w:sz w:val="24"/>
        </w:rPr>
        <w:t xml:space="preserve"> состоянием окружающей среды в жилой части города.</w:t>
      </w:r>
    </w:p>
    <w:p w:rsidR="0008558B" w:rsidRPr="0008558B" w:rsidRDefault="0008558B" w:rsidP="0008558B">
      <w:pPr>
        <w:pStyle w:val="31"/>
        <w:jc w:val="both"/>
        <w:rPr>
          <w:rFonts w:ascii="Times New Roman" w:hAnsi="Times New Roman"/>
          <w:sz w:val="24"/>
        </w:rPr>
      </w:pPr>
    </w:p>
    <w:p w:rsidR="0008558B" w:rsidRPr="0008558B" w:rsidRDefault="0008558B" w:rsidP="0008558B">
      <w:pPr>
        <w:pStyle w:val="31"/>
        <w:jc w:val="both"/>
        <w:rPr>
          <w:rFonts w:ascii="Times New Roman" w:hAnsi="Times New Roman"/>
          <w:sz w:val="24"/>
        </w:rPr>
      </w:pPr>
      <w:r w:rsidRPr="0008558B">
        <w:rPr>
          <w:rFonts w:ascii="Times New Roman" w:hAnsi="Times New Roman"/>
          <w:sz w:val="24"/>
        </w:rPr>
        <w:tab/>
        <w:t>Для решения перечисленных проблем необходимо проведение следующих природоохранных мероприятий:</w:t>
      </w:r>
    </w:p>
    <w:p w:rsidR="0008558B" w:rsidRPr="0008558B" w:rsidRDefault="0008558B" w:rsidP="0008558B">
      <w:pPr>
        <w:pStyle w:val="31"/>
        <w:jc w:val="both"/>
        <w:rPr>
          <w:rFonts w:ascii="Times New Roman" w:hAnsi="Times New Roman"/>
          <w:sz w:val="24"/>
        </w:rPr>
      </w:pPr>
    </w:p>
    <w:p w:rsidR="0008558B" w:rsidRPr="0008558B" w:rsidRDefault="0008558B" w:rsidP="0008558B">
      <w:pPr>
        <w:pStyle w:val="31"/>
        <w:numPr>
          <w:ilvl w:val="0"/>
          <w:numId w:val="3"/>
        </w:numPr>
        <w:jc w:val="both"/>
        <w:rPr>
          <w:rFonts w:ascii="Times New Roman" w:hAnsi="Times New Roman"/>
          <w:sz w:val="24"/>
        </w:rPr>
      </w:pPr>
      <w:r w:rsidRPr="0008558B">
        <w:rPr>
          <w:rFonts w:ascii="Times New Roman" w:hAnsi="Times New Roman"/>
          <w:sz w:val="24"/>
        </w:rPr>
        <w:t xml:space="preserve">строительство городского полигона для утилизации промышленных и бытовых отходов; </w:t>
      </w:r>
    </w:p>
    <w:p w:rsidR="0008558B" w:rsidRPr="0008558B" w:rsidRDefault="0008558B" w:rsidP="0008558B">
      <w:pPr>
        <w:pStyle w:val="31"/>
        <w:numPr>
          <w:ilvl w:val="0"/>
          <w:numId w:val="3"/>
        </w:numPr>
        <w:jc w:val="both"/>
        <w:rPr>
          <w:rFonts w:ascii="Times New Roman" w:hAnsi="Times New Roman"/>
          <w:sz w:val="24"/>
        </w:rPr>
      </w:pPr>
      <w:r w:rsidRPr="0008558B">
        <w:rPr>
          <w:rFonts w:ascii="Times New Roman" w:hAnsi="Times New Roman"/>
          <w:sz w:val="24"/>
        </w:rPr>
        <w:t xml:space="preserve">разработка системы утилизации отходов в ЗАТО </w:t>
      </w:r>
      <w:proofErr w:type="spellStart"/>
      <w:r w:rsidRPr="0008558B">
        <w:rPr>
          <w:rFonts w:ascii="Times New Roman" w:hAnsi="Times New Roman"/>
          <w:sz w:val="24"/>
        </w:rPr>
        <w:t>г</w:t>
      </w:r>
      <w:proofErr w:type="gramStart"/>
      <w:r w:rsidRPr="0008558B">
        <w:rPr>
          <w:rFonts w:ascii="Times New Roman" w:hAnsi="Times New Roman"/>
          <w:sz w:val="24"/>
        </w:rPr>
        <w:t>.С</w:t>
      </w:r>
      <w:proofErr w:type="gramEnd"/>
      <w:r w:rsidRPr="0008558B">
        <w:rPr>
          <w:rFonts w:ascii="Times New Roman" w:hAnsi="Times New Roman"/>
          <w:sz w:val="24"/>
        </w:rPr>
        <w:t>аров</w:t>
      </w:r>
      <w:proofErr w:type="spellEnd"/>
      <w:r w:rsidRPr="0008558B">
        <w:rPr>
          <w:rFonts w:ascii="Times New Roman" w:hAnsi="Times New Roman"/>
          <w:sz w:val="24"/>
        </w:rPr>
        <w:t>;</w:t>
      </w:r>
    </w:p>
    <w:p w:rsidR="0008558B" w:rsidRPr="0008558B" w:rsidRDefault="0008558B" w:rsidP="0008558B">
      <w:pPr>
        <w:pStyle w:val="31"/>
        <w:numPr>
          <w:ilvl w:val="0"/>
          <w:numId w:val="3"/>
        </w:numPr>
        <w:jc w:val="both"/>
        <w:rPr>
          <w:rFonts w:ascii="Times New Roman" w:hAnsi="Times New Roman"/>
          <w:sz w:val="24"/>
        </w:rPr>
      </w:pPr>
      <w:r w:rsidRPr="0008558B">
        <w:rPr>
          <w:rFonts w:ascii="Times New Roman" w:hAnsi="Times New Roman"/>
          <w:sz w:val="24"/>
        </w:rPr>
        <w:t xml:space="preserve">проведение дополнительных мероприятий в </w:t>
      </w:r>
      <w:proofErr w:type="spellStart"/>
      <w:r w:rsidRPr="0008558B">
        <w:rPr>
          <w:rFonts w:ascii="Times New Roman" w:hAnsi="Times New Roman"/>
          <w:sz w:val="24"/>
        </w:rPr>
        <w:t>промзонах</w:t>
      </w:r>
      <w:proofErr w:type="spellEnd"/>
      <w:r w:rsidRPr="0008558B">
        <w:rPr>
          <w:rFonts w:ascii="Times New Roman" w:hAnsi="Times New Roman"/>
          <w:sz w:val="24"/>
        </w:rPr>
        <w:t xml:space="preserve"> по захоронению радиоактивных отходов;</w:t>
      </w:r>
    </w:p>
    <w:p w:rsidR="0008558B" w:rsidRPr="0008558B" w:rsidRDefault="0008558B" w:rsidP="0008558B">
      <w:pPr>
        <w:pStyle w:val="31"/>
        <w:numPr>
          <w:ilvl w:val="0"/>
          <w:numId w:val="3"/>
        </w:numPr>
        <w:jc w:val="both"/>
        <w:rPr>
          <w:rFonts w:ascii="Times New Roman" w:hAnsi="Times New Roman"/>
          <w:sz w:val="24"/>
        </w:rPr>
      </w:pPr>
      <w:r w:rsidRPr="0008558B">
        <w:rPr>
          <w:rFonts w:ascii="Times New Roman" w:hAnsi="Times New Roman"/>
          <w:sz w:val="24"/>
        </w:rPr>
        <w:t>приобретение технических сре</w:t>
      </w:r>
      <w:proofErr w:type="gramStart"/>
      <w:r w:rsidRPr="0008558B">
        <w:rPr>
          <w:rFonts w:ascii="Times New Roman" w:hAnsi="Times New Roman"/>
          <w:sz w:val="24"/>
        </w:rPr>
        <w:t>дств дл</w:t>
      </w:r>
      <w:proofErr w:type="gramEnd"/>
      <w:r w:rsidRPr="0008558B">
        <w:rPr>
          <w:rFonts w:ascii="Times New Roman" w:hAnsi="Times New Roman"/>
          <w:sz w:val="24"/>
        </w:rPr>
        <w:t>я очистки поверхностных водных объектов;</w:t>
      </w:r>
    </w:p>
    <w:p w:rsidR="0008558B" w:rsidRPr="0008558B" w:rsidRDefault="0008558B" w:rsidP="0008558B">
      <w:pPr>
        <w:pStyle w:val="31"/>
        <w:numPr>
          <w:ilvl w:val="0"/>
          <w:numId w:val="3"/>
        </w:numPr>
        <w:jc w:val="both"/>
        <w:rPr>
          <w:rFonts w:ascii="Times New Roman" w:hAnsi="Times New Roman"/>
          <w:sz w:val="24"/>
        </w:rPr>
      </w:pPr>
      <w:r w:rsidRPr="0008558B">
        <w:rPr>
          <w:rFonts w:ascii="Times New Roman" w:hAnsi="Times New Roman"/>
          <w:sz w:val="24"/>
        </w:rPr>
        <w:t>строительство очистных сооружений для ливневых сточных вод;</w:t>
      </w:r>
    </w:p>
    <w:p w:rsidR="0008558B" w:rsidRPr="0008558B" w:rsidRDefault="0008558B" w:rsidP="0008558B">
      <w:pPr>
        <w:pStyle w:val="31"/>
        <w:numPr>
          <w:ilvl w:val="0"/>
          <w:numId w:val="3"/>
        </w:numPr>
        <w:jc w:val="both"/>
        <w:rPr>
          <w:rFonts w:ascii="Times New Roman" w:hAnsi="Times New Roman"/>
          <w:sz w:val="24"/>
        </w:rPr>
      </w:pPr>
      <w:r w:rsidRPr="0008558B">
        <w:rPr>
          <w:rFonts w:ascii="Times New Roman" w:hAnsi="Times New Roman"/>
          <w:sz w:val="24"/>
        </w:rPr>
        <w:t>выполнение природоохранных мероприятий в процессе реконструкции ТЭЦ;</w:t>
      </w:r>
    </w:p>
    <w:p w:rsidR="0008558B" w:rsidRPr="0008558B" w:rsidRDefault="0008558B" w:rsidP="0008558B">
      <w:pPr>
        <w:pStyle w:val="31"/>
        <w:numPr>
          <w:ilvl w:val="0"/>
          <w:numId w:val="3"/>
        </w:numPr>
        <w:jc w:val="both"/>
        <w:rPr>
          <w:rFonts w:ascii="Times New Roman" w:hAnsi="Times New Roman"/>
          <w:sz w:val="24"/>
        </w:rPr>
      </w:pPr>
      <w:r w:rsidRPr="0008558B">
        <w:rPr>
          <w:rFonts w:ascii="Times New Roman" w:hAnsi="Times New Roman"/>
          <w:sz w:val="24"/>
        </w:rPr>
        <w:t xml:space="preserve">проведение экологического мониторинга на территории ЗАТО </w:t>
      </w:r>
      <w:proofErr w:type="spellStart"/>
      <w:r w:rsidRPr="0008558B">
        <w:rPr>
          <w:rFonts w:ascii="Times New Roman" w:hAnsi="Times New Roman"/>
          <w:sz w:val="24"/>
        </w:rPr>
        <w:t>г</w:t>
      </w:r>
      <w:proofErr w:type="gramStart"/>
      <w:r w:rsidRPr="0008558B">
        <w:rPr>
          <w:rFonts w:ascii="Times New Roman" w:hAnsi="Times New Roman"/>
          <w:sz w:val="24"/>
        </w:rPr>
        <w:t>.С</w:t>
      </w:r>
      <w:proofErr w:type="gramEnd"/>
      <w:r w:rsidRPr="0008558B">
        <w:rPr>
          <w:rFonts w:ascii="Times New Roman" w:hAnsi="Times New Roman"/>
          <w:sz w:val="24"/>
        </w:rPr>
        <w:t>аров</w:t>
      </w:r>
      <w:proofErr w:type="spellEnd"/>
      <w:r w:rsidRPr="0008558B">
        <w:rPr>
          <w:rFonts w:ascii="Times New Roman" w:hAnsi="Times New Roman"/>
          <w:sz w:val="24"/>
        </w:rPr>
        <w:t>;</w:t>
      </w:r>
    </w:p>
    <w:p w:rsidR="0008558B" w:rsidRPr="0008558B" w:rsidRDefault="0008558B" w:rsidP="0008558B">
      <w:pPr>
        <w:pStyle w:val="31"/>
        <w:numPr>
          <w:ilvl w:val="0"/>
          <w:numId w:val="3"/>
        </w:numPr>
        <w:jc w:val="both"/>
        <w:rPr>
          <w:rFonts w:ascii="Times New Roman" w:hAnsi="Times New Roman"/>
          <w:sz w:val="24"/>
        </w:rPr>
      </w:pPr>
      <w:r w:rsidRPr="0008558B">
        <w:rPr>
          <w:rFonts w:ascii="Times New Roman" w:hAnsi="Times New Roman"/>
          <w:sz w:val="24"/>
        </w:rPr>
        <w:t>разработка и реализация проектов, обеспечивающих экологическую безопасность населения города;</w:t>
      </w:r>
    </w:p>
    <w:p w:rsidR="0008558B" w:rsidRPr="0008558B" w:rsidRDefault="0008558B" w:rsidP="0008558B">
      <w:pPr>
        <w:pStyle w:val="31"/>
        <w:numPr>
          <w:ilvl w:val="0"/>
          <w:numId w:val="3"/>
        </w:numPr>
        <w:jc w:val="both"/>
        <w:rPr>
          <w:rFonts w:ascii="Times New Roman" w:hAnsi="Times New Roman"/>
          <w:sz w:val="24"/>
        </w:rPr>
      </w:pPr>
      <w:r w:rsidRPr="0008558B">
        <w:rPr>
          <w:rFonts w:ascii="Times New Roman" w:hAnsi="Times New Roman"/>
          <w:sz w:val="24"/>
        </w:rPr>
        <w:t xml:space="preserve">организация системы наблюдений за состоянием окружающей природной среды на территории ЗАТО </w:t>
      </w:r>
      <w:proofErr w:type="spellStart"/>
      <w:r w:rsidRPr="0008558B">
        <w:rPr>
          <w:rFonts w:ascii="Times New Roman" w:hAnsi="Times New Roman"/>
          <w:sz w:val="24"/>
        </w:rPr>
        <w:t>г</w:t>
      </w:r>
      <w:proofErr w:type="gramStart"/>
      <w:r w:rsidRPr="0008558B">
        <w:rPr>
          <w:rFonts w:ascii="Times New Roman" w:hAnsi="Times New Roman"/>
          <w:sz w:val="24"/>
        </w:rPr>
        <w:t>.С</w:t>
      </w:r>
      <w:proofErr w:type="gramEnd"/>
      <w:r w:rsidRPr="0008558B">
        <w:rPr>
          <w:rFonts w:ascii="Times New Roman" w:hAnsi="Times New Roman"/>
          <w:sz w:val="24"/>
        </w:rPr>
        <w:t>аров</w:t>
      </w:r>
      <w:proofErr w:type="spellEnd"/>
      <w:r w:rsidRPr="0008558B">
        <w:rPr>
          <w:rFonts w:ascii="Times New Roman" w:hAnsi="Times New Roman"/>
          <w:sz w:val="24"/>
        </w:rPr>
        <w:t>.</w:t>
      </w:r>
    </w:p>
    <w:p w:rsidR="0008558B" w:rsidRPr="0008558B" w:rsidRDefault="0008558B" w:rsidP="0008558B">
      <w:pPr>
        <w:pStyle w:val="31"/>
        <w:jc w:val="both"/>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31"/>
        <w:ind w:firstLine="709"/>
        <w:jc w:val="both"/>
        <w:rPr>
          <w:rFonts w:ascii="Times New Roman" w:hAnsi="Times New Roman"/>
          <w:sz w:val="24"/>
        </w:rPr>
      </w:pPr>
      <w:r w:rsidRPr="0008558B">
        <w:rPr>
          <w:rFonts w:ascii="Times New Roman" w:hAnsi="Times New Roman"/>
          <w:sz w:val="24"/>
        </w:rPr>
        <w:t xml:space="preserve">Всего затраты на реализацию Подпрограммы планируются в размере 590 млн. рублей. </w:t>
      </w:r>
      <w:r w:rsidRPr="0008558B">
        <w:rPr>
          <w:rFonts w:ascii="Times New Roman" w:hAnsi="Times New Roman"/>
          <w:kern w:val="28"/>
          <w:sz w:val="24"/>
        </w:rPr>
        <w:t>Перечень основных мероприятий Подпрограммы и объемы финансирования приведены в таблице 3.5.</w:t>
      </w:r>
    </w:p>
    <w:p w:rsidR="0008558B" w:rsidRPr="0008558B" w:rsidRDefault="0008558B" w:rsidP="0008558B">
      <w:pPr>
        <w:pStyle w:val="20"/>
        <w:spacing w:line="288" w:lineRule="auto"/>
        <w:ind w:firstLine="709"/>
        <w:jc w:val="right"/>
        <w:rPr>
          <w:rFonts w:ascii="Times New Roman" w:hAnsi="Times New Roman"/>
          <w:sz w:val="24"/>
        </w:rPr>
      </w:pPr>
    </w:p>
    <w:p w:rsidR="0008558B" w:rsidRPr="0008558B" w:rsidRDefault="0008558B" w:rsidP="0008558B">
      <w:pPr>
        <w:pStyle w:val="20"/>
        <w:spacing w:line="288" w:lineRule="auto"/>
        <w:ind w:firstLine="709"/>
        <w:jc w:val="right"/>
        <w:rPr>
          <w:rFonts w:ascii="Times New Roman" w:hAnsi="Times New Roman"/>
          <w:sz w:val="24"/>
        </w:rPr>
      </w:pPr>
    </w:p>
    <w:p w:rsidR="0008558B" w:rsidRPr="0008558B" w:rsidRDefault="0008558B" w:rsidP="0008558B">
      <w:pPr>
        <w:pStyle w:val="20"/>
        <w:spacing w:line="288" w:lineRule="auto"/>
        <w:ind w:firstLine="709"/>
        <w:jc w:val="right"/>
        <w:rPr>
          <w:rFonts w:ascii="Times New Roman" w:hAnsi="Times New Roman"/>
          <w:kern w:val="28"/>
          <w:sz w:val="24"/>
        </w:rPr>
      </w:pPr>
      <w:r w:rsidRPr="0008558B">
        <w:rPr>
          <w:rFonts w:ascii="Times New Roman" w:hAnsi="Times New Roman"/>
          <w:sz w:val="24"/>
        </w:rPr>
        <w:t>Таблица 3.5</w:t>
      </w:r>
    </w:p>
    <w:tbl>
      <w:tblPr>
        <w:tblW w:w="0" w:type="auto"/>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tblPr>
      <w:tblGrid>
        <w:gridCol w:w="3119"/>
        <w:gridCol w:w="992"/>
        <w:gridCol w:w="992"/>
        <w:gridCol w:w="851"/>
        <w:gridCol w:w="992"/>
        <w:gridCol w:w="851"/>
        <w:gridCol w:w="708"/>
        <w:gridCol w:w="993"/>
      </w:tblGrid>
      <w:tr w:rsidR="0008558B" w:rsidRPr="0008558B" w:rsidTr="007B46A9">
        <w:tblPrEx>
          <w:tblCellMar>
            <w:top w:w="0" w:type="dxa"/>
            <w:bottom w:w="0" w:type="dxa"/>
          </w:tblCellMar>
        </w:tblPrEx>
        <w:tc>
          <w:tcPr>
            <w:tcW w:w="6946" w:type="dxa"/>
            <w:gridSpan w:val="5"/>
          </w:tcPr>
          <w:p w:rsidR="0008558B" w:rsidRPr="0008558B" w:rsidRDefault="0008558B" w:rsidP="007B46A9">
            <w:pPr>
              <w:pStyle w:val="31"/>
              <w:jc w:val="center"/>
              <w:rPr>
                <w:rFonts w:ascii="Times New Roman" w:hAnsi="Times New Roman"/>
                <w:kern w:val="28"/>
                <w:sz w:val="24"/>
              </w:rPr>
            </w:pPr>
            <w:r w:rsidRPr="0008558B">
              <w:rPr>
                <w:rFonts w:ascii="Times New Roman" w:hAnsi="Times New Roman"/>
                <w:kern w:val="28"/>
                <w:sz w:val="24"/>
              </w:rPr>
              <w:t>Затраты на Подпрограмму  3.5</w:t>
            </w:r>
          </w:p>
          <w:p w:rsidR="0008558B" w:rsidRPr="0008558B" w:rsidRDefault="0008558B" w:rsidP="007B46A9">
            <w:pPr>
              <w:pStyle w:val="31"/>
              <w:jc w:val="center"/>
              <w:rPr>
                <w:rFonts w:ascii="Times New Roman" w:hAnsi="Times New Roman"/>
                <w:sz w:val="24"/>
              </w:rPr>
            </w:pPr>
            <w:r w:rsidRPr="0008558B">
              <w:rPr>
                <w:rFonts w:ascii="Times New Roman" w:hAnsi="Times New Roman"/>
                <w:kern w:val="28"/>
                <w:sz w:val="24"/>
              </w:rPr>
              <w:t xml:space="preserve">“Развитие систем жизнеобеспечения” (тыс. рублей) </w:t>
            </w:r>
          </w:p>
        </w:tc>
        <w:tc>
          <w:tcPr>
            <w:tcW w:w="2552" w:type="dxa"/>
            <w:gridSpan w:val="3"/>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 xml:space="preserve">источник </w:t>
            </w: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финансирования</w:t>
            </w:r>
          </w:p>
        </w:tc>
      </w:tr>
      <w:tr w:rsidR="0008558B" w:rsidRPr="0008558B" w:rsidTr="007B46A9">
        <w:tblPrEx>
          <w:tblCellMar>
            <w:top w:w="0" w:type="dxa"/>
            <w:bottom w:w="0" w:type="dxa"/>
          </w:tblCellMar>
        </w:tblPrEx>
        <w:tc>
          <w:tcPr>
            <w:tcW w:w="3119"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МЕРОПРИЯТИЕ</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1998</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1999</w:t>
            </w:r>
          </w:p>
        </w:tc>
        <w:tc>
          <w:tcPr>
            <w:tcW w:w="851"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2000</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ИТОГО</w:t>
            </w:r>
          </w:p>
        </w:tc>
        <w:tc>
          <w:tcPr>
            <w:tcW w:w="851"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ФБ</w:t>
            </w:r>
          </w:p>
        </w:tc>
        <w:tc>
          <w:tcPr>
            <w:tcW w:w="708"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ИЗС</w:t>
            </w:r>
          </w:p>
        </w:tc>
        <w:tc>
          <w:tcPr>
            <w:tcW w:w="993"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МБ</w:t>
            </w:r>
          </w:p>
        </w:tc>
      </w:tr>
      <w:tr w:rsidR="0008558B" w:rsidRPr="0008558B" w:rsidTr="007B46A9">
        <w:tblPrEx>
          <w:tblCellMar>
            <w:top w:w="0" w:type="dxa"/>
            <w:bottom w:w="0" w:type="dxa"/>
          </w:tblCellMar>
        </w:tblPrEx>
        <w:tc>
          <w:tcPr>
            <w:tcW w:w="3119" w:type="dxa"/>
          </w:tcPr>
          <w:p w:rsidR="0008558B" w:rsidRPr="0008558B" w:rsidRDefault="0008558B" w:rsidP="007B46A9">
            <w:pPr>
              <w:pStyle w:val="8"/>
              <w:jc w:val="left"/>
              <w:rPr>
                <w:b w:val="0"/>
              </w:rPr>
            </w:pPr>
            <w:r w:rsidRPr="0008558B">
              <w:rPr>
                <w:b w:val="0"/>
              </w:rPr>
              <w:t>Завершение строительства блока “котел-турбина” III очереди ТЭЦ</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24000</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31000</w:t>
            </w:r>
          </w:p>
        </w:tc>
        <w:tc>
          <w:tcPr>
            <w:tcW w:w="851"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45000</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100000</w:t>
            </w:r>
          </w:p>
        </w:tc>
        <w:tc>
          <w:tcPr>
            <w:tcW w:w="851" w:type="dxa"/>
          </w:tcPr>
          <w:p w:rsidR="0008558B" w:rsidRPr="0008558B" w:rsidRDefault="0008558B" w:rsidP="007B46A9">
            <w:pPr>
              <w:pStyle w:val="31"/>
              <w:jc w:val="center"/>
              <w:rPr>
                <w:rFonts w:ascii="Times New Roman" w:hAnsi="Times New Roman"/>
                <w:kern w:val="28"/>
                <w:sz w:val="24"/>
              </w:rPr>
            </w:pPr>
            <w:r w:rsidRPr="0008558B">
              <w:rPr>
                <w:rFonts w:ascii="Times New Roman" w:hAnsi="Times New Roman"/>
                <w:kern w:val="28"/>
                <w:sz w:val="24"/>
              </w:rPr>
              <w:t>+</w:t>
            </w:r>
          </w:p>
        </w:tc>
        <w:tc>
          <w:tcPr>
            <w:tcW w:w="708" w:type="dxa"/>
          </w:tcPr>
          <w:p w:rsidR="0008558B" w:rsidRPr="0008558B" w:rsidRDefault="0008558B" w:rsidP="007B46A9">
            <w:pPr>
              <w:pStyle w:val="31"/>
              <w:jc w:val="center"/>
              <w:rPr>
                <w:rFonts w:ascii="Times New Roman" w:hAnsi="Times New Roman"/>
                <w:kern w:val="28"/>
                <w:sz w:val="24"/>
              </w:rPr>
            </w:pPr>
          </w:p>
        </w:tc>
        <w:tc>
          <w:tcPr>
            <w:tcW w:w="993" w:type="dxa"/>
          </w:tcPr>
          <w:p w:rsidR="0008558B" w:rsidRPr="0008558B" w:rsidRDefault="0008558B" w:rsidP="007B46A9">
            <w:pPr>
              <w:pStyle w:val="31"/>
              <w:jc w:val="center"/>
              <w:rPr>
                <w:rFonts w:ascii="Times New Roman" w:hAnsi="Times New Roman"/>
                <w:kern w:val="28"/>
                <w:sz w:val="24"/>
              </w:rPr>
            </w:pPr>
            <w:r w:rsidRPr="0008558B">
              <w:rPr>
                <w:rFonts w:ascii="Times New Roman" w:hAnsi="Times New Roman"/>
                <w:kern w:val="28"/>
                <w:sz w:val="24"/>
              </w:rPr>
              <w:t>+</w:t>
            </w:r>
          </w:p>
        </w:tc>
      </w:tr>
      <w:tr w:rsidR="0008558B" w:rsidRPr="0008558B" w:rsidTr="007B46A9">
        <w:tblPrEx>
          <w:tblCellMar>
            <w:top w:w="0" w:type="dxa"/>
            <w:bottom w:w="0" w:type="dxa"/>
          </w:tblCellMar>
        </w:tblPrEx>
        <w:tc>
          <w:tcPr>
            <w:tcW w:w="3119" w:type="dxa"/>
            <w:tcBorders>
              <w:top w:val="nil"/>
            </w:tcBorders>
          </w:tcPr>
          <w:p w:rsidR="0008558B" w:rsidRPr="0008558B" w:rsidRDefault="0008558B" w:rsidP="007B46A9">
            <w:pPr>
              <w:pStyle w:val="31"/>
              <w:rPr>
                <w:rFonts w:ascii="Times New Roman" w:hAnsi="Times New Roman"/>
                <w:kern w:val="28"/>
                <w:sz w:val="24"/>
              </w:rPr>
            </w:pPr>
            <w:r w:rsidRPr="0008558B">
              <w:rPr>
                <w:rFonts w:ascii="Times New Roman" w:hAnsi="Times New Roman"/>
                <w:sz w:val="24"/>
              </w:rPr>
              <w:t>Реконструкция городского водозаборного узла</w:t>
            </w:r>
          </w:p>
        </w:tc>
        <w:tc>
          <w:tcPr>
            <w:tcW w:w="992" w:type="dxa"/>
            <w:tcBorders>
              <w:top w:val="nil"/>
            </w:tcBorders>
          </w:tcPr>
          <w:p w:rsidR="0008558B" w:rsidRPr="0008558B" w:rsidRDefault="0008558B" w:rsidP="007B46A9">
            <w:pPr>
              <w:pStyle w:val="31"/>
              <w:jc w:val="center"/>
              <w:rPr>
                <w:rFonts w:ascii="Times New Roman" w:hAnsi="Times New Roman"/>
                <w:kern w:val="28"/>
                <w:sz w:val="24"/>
              </w:rPr>
            </w:pPr>
            <w:r w:rsidRPr="0008558B">
              <w:rPr>
                <w:rFonts w:ascii="Times New Roman" w:hAnsi="Times New Roman"/>
                <w:kern w:val="28"/>
                <w:sz w:val="24"/>
              </w:rPr>
              <w:t>8000</w:t>
            </w:r>
          </w:p>
        </w:tc>
        <w:tc>
          <w:tcPr>
            <w:tcW w:w="992" w:type="dxa"/>
            <w:tcBorders>
              <w:top w:val="nil"/>
            </w:tcBorders>
          </w:tcPr>
          <w:p w:rsidR="0008558B" w:rsidRPr="0008558B" w:rsidRDefault="0008558B" w:rsidP="007B46A9">
            <w:pPr>
              <w:pStyle w:val="31"/>
              <w:jc w:val="center"/>
              <w:rPr>
                <w:rFonts w:ascii="Times New Roman" w:hAnsi="Times New Roman"/>
                <w:kern w:val="28"/>
                <w:sz w:val="24"/>
              </w:rPr>
            </w:pPr>
            <w:r w:rsidRPr="0008558B">
              <w:rPr>
                <w:rFonts w:ascii="Times New Roman" w:hAnsi="Times New Roman"/>
                <w:kern w:val="28"/>
                <w:sz w:val="24"/>
              </w:rPr>
              <w:t>12000</w:t>
            </w:r>
          </w:p>
        </w:tc>
        <w:tc>
          <w:tcPr>
            <w:tcW w:w="851" w:type="dxa"/>
            <w:tcBorders>
              <w:top w:val="nil"/>
            </w:tcBorders>
          </w:tcPr>
          <w:p w:rsidR="0008558B" w:rsidRPr="0008558B" w:rsidRDefault="0008558B" w:rsidP="007B46A9">
            <w:pPr>
              <w:pStyle w:val="31"/>
              <w:jc w:val="center"/>
              <w:rPr>
                <w:rFonts w:ascii="Times New Roman" w:hAnsi="Times New Roman"/>
                <w:kern w:val="28"/>
                <w:sz w:val="24"/>
              </w:rPr>
            </w:pPr>
            <w:r w:rsidRPr="0008558B">
              <w:rPr>
                <w:rFonts w:ascii="Times New Roman" w:hAnsi="Times New Roman"/>
                <w:kern w:val="28"/>
                <w:sz w:val="24"/>
              </w:rPr>
              <w:t>10000</w:t>
            </w:r>
          </w:p>
        </w:tc>
        <w:tc>
          <w:tcPr>
            <w:tcW w:w="992" w:type="dxa"/>
            <w:tcBorders>
              <w:top w:val="nil"/>
            </w:tcBorders>
          </w:tcPr>
          <w:p w:rsidR="0008558B" w:rsidRPr="0008558B" w:rsidRDefault="0008558B" w:rsidP="007B46A9">
            <w:pPr>
              <w:pStyle w:val="31"/>
              <w:jc w:val="center"/>
              <w:rPr>
                <w:rFonts w:ascii="Times New Roman" w:hAnsi="Times New Roman"/>
                <w:kern w:val="28"/>
                <w:sz w:val="24"/>
              </w:rPr>
            </w:pPr>
            <w:r w:rsidRPr="0008558B">
              <w:rPr>
                <w:rFonts w:ascii="Times New Roman" w:hAnsi="Times New Roman"/>
                <w:kern w:val="28"/>
                <w:sz w:val="24"/>
              </w:rPr>
              <w:t>30000</w:t>
            </w:r>
          </w:p>
        </w:tc>
        <w:tc>
          <w:tcPr>
            <w:tcW w:w="851" w:type="dxa"/>
            <w:tcBorders>
              <w:top w:val="nil"/>
            </w:tcBorders>
          </w:tcPr>
          <w:p w:rsidR="0008558B" w:rsidRPr="0008558B" w:rsidRDefault="0008558B" w:rsidP="007B46A9">
            <w:pPr>
              <w:pStyle w:val="31"/>
              <w:jc w:val="center"/>
              <w:rPr>
                <w:rFonts w:ascii="Times New Roman" w:hAnsi="Times New Roman"/>
                <w:kern w:val="28"/>
                <w:sz w:val="24"/>
              </w:rPr>
            </w:pPr>
          </w:p>
        </w:tc>
        <w:tc>
          <w:tcPr>
            <w:tcW w:w="708" w:type="dxa"/>
            <w:tcBorders>
              <w:top w:val="nil"/>
            </w:tcBorders>
          </w:tcPr>
          <w:p w:rsidR="0008558B" w:rsidRPr="0008558B" w:rsidRDefault="0008558B" w:rsidP="007B46A9">
            <w:pPr>
              <w:pStyle w:val="31"/>
              <w:jc w:val="center"/>
              <w:rPr>
                <w:rFonts w:ascii="Times New Roman" w:hAnsi="Times New Roman"/>
                <w:kern w:val="28"/>
                <w:sz w:val="24"/>
              </w:rPr>
            </w:pPr>
          </w:p>
        </w:tc>
        <w:tc>
          <w:tcPr>
            <w:tcW w:w="993" w:type="dxa"/>
            <w:tcBorders>
              <w:top w:val="nil"/>
            </w:tcBorders>
          </w:tcPr>
          <w:p w:rsidR="0008558B" w:rsidRPr="0008558B" w:rsidRDefault="0008558B" w:rsidP="007B46A9">
            <w:pPr>
              <w:pStyle w:val="31"/>
              <w:jc w:val="center"/>
              <w:rPr>
                <w:rFonts w:ascii="Times New Roman" w:hAnsi="Times New Roman"/>
                <w:kern w:val="28"/>
                <w:sz w:val="24"/>
              </w:rPr>
            </w:pPr>
            <w:r w:rsidRPr="0008558B">
              <w:rPr>
                <w:rFonts w:ascii="Times New Roman" w:hAnsi="Times New Roman"/>
                <w:kern w:val="28"/>
                <w:sz w:val="24"/>
              </w:rPr>
              <w:t>+</w:t>
            </w:r>
          </w:p>
        </w:tc>
      </w:tr>
      <w:tr w:rsidR="0008558B" w:rsidRPr="0008558B" w:rsidTr="007B46A9">
        <w:tblPrEx>
          <w:tblCellMar>
            <w:top w:w="0" w:type="dxa"/>
            <w:bottom w:w="0" w:type="dxa"/>
          </w:tblCellMar>
        </w:tblPrEx>
        <w:tc>
          <w:tcPr>
            <w:tcW w:w="3119" w:type="dxa"/>
          </w:tcPr>
          <w:p w:rsidR="0008558B" w:rsidRPr="0008558B" w:rsidRDefault="0008558B" w:rsidP="007B46A9">
            <w:pPr>
              <w:pStyle w:val="31"/>
              <w:rPr>
                <w:rFonts w:ascii="Times New Roman" w:hAnsi="Times New Roman"/>
                <w:sz w:val="24"/>
              </w:rPr>
            </w:pPr>
            <w:r w:rsidRPr="0008558B">
              <w:rPr>
                <w:rFonts w:ascii="Times New Roman" w:hAnsi="Times New Roman"/>
                <w:sz w:val="24"/>
              </w:rPr>
              <w:t>Реконструкция АТС-1,7</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10000</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20000</w:t>
            </w:r>
          </w:p>
        </w:tc>
        <w:tc>
          <w:tcPr>
            <w:tcW w:w="851"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23000</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53000</w:t>
            </w:r>
          </w:p>
        </w:tc>
        <w:tc>
          <w:tcPr>
            <w:tcW w:w="851" w:type="dxa"/>
          </w:tcPr>
          <w:p w:rsidR="0008558B" w:rsidRPr="0008558B" w:rsidRDefault="0008558B" w:rsidP="007B46A9">
            <w:pPr>
              <w:pStyle w:val="31"/>
              <w:jc w:val="center"/>
              <w:rPr>
                <w:rFonts w:ascii="Times New Roman" w:hAnsi="Times New Roman"/>
                <w:kern w:val="28"/>
                <w:sz w:val="24"/>
              </w:rPr>
            </w:pPr>
            <w:r w:rsidRPr="0008558B">
              <w:rPr>
                <w:rFonts w:ascii="Times New Roman" w:hAnsi="Times New Roman"/>
                <w:kern w:val="28"/>
                <w:sz w:val="24"/>
              </w:rPr>
              <w:t>+</w:t>
            </w:r>
          </w:p>
        </w:tc>
        <w:tc>
          <w:tcPr>
            <w:tcW w:w="708" w:type="dxa"/>
          </w:tcPr>
          <w:p w:rsidR="0008558B" w:rsidRPr="0008558B" w:rsidRDefault="0008558B" w:rsidP="007B46A9">
            <w:pPr>
              <w:pStyle w:val="31"/>
              <w:jc w:val="center"/>
              <w:rPr>
                <w:rFonts w:ascii="Times New Roman" w:hAnsi="Times New Roman"/>
                <w:kern w:val="28"/>
                <w:sz w:val="24"/>
              </w:rPr>
            </w:pPr>
          </w:p>
        </w:tc>
        <w:tc>
          <w:tcPr>
            <w:tcW w:w="993" w:type="dxa"/>
          </w:tcPr>
          <w:p w:rsidR="0008558B" w:rsidRPr="0008558B" w:rsidRDefault="0008558B" w:rsidP="007B46A9">
            <w:pPr>
              <w:pStyle w:val="31"/>
              <w:jc w:val="center"/>
              <w:rPr>
                <w:rFonts w:ascii="Times New Roman" w:hAnsi="Times New Roman"/>
                <w:kern w:val="28"/>
                <w:sz w:val="24"/>
              </w:rPr>
            </w:pPr>
            <w:r w:rsidRPr="0008558B">
              <w:rPr>
                <w:rFonts w:ascii="Times New Roman" w:hAnsi="Times New Roman"/>
                <w:kern w:val="28"/>
                <w:sz w:val="24"/>
              </w:rPr>
              <w:t>+</w:t>
            </w:r>
          </w:p>
        </w:tc>
      </w:tr>
      <w:tr w:rsidR="0008558B" w:rsidRPr="0008558B" w:rsidTr="007B46A9">
        <w:tblPrEx>
          <w:tblCellMar>
            <w:top w:w="0" w:type="dxa"/>
            <w:bottom w:w="0" w:type="dxa"/>
          </w:tblCellMar>
        </w:tblPrEx>
        <w:tc>
          <w:tcPr>
            <w:tcW w:w="3119" w:type="dxa"/>
          </w:tcPr>
          <w:p w:rsidR="0008558B" w:rsidRPr="0008558B" w:rsidRDefault="0008558B" w:rsidP="007B46A9">
            <w:pPr>
              <w:pStyle w:val="31"/>
              <w:rPr>
                <w:rFonts w:ascii="Times New Roman" w:hAnsi="Times New Roman"/>
                <w:sz w:val="24"/>
              </w:rPr>
            </w:pPr>
            <w:r w:rsidRPr="0008558B">
              <w:rPr>
                <w:rFonts w:ascii="Times New Roman" w:hAnsi="Times New Roman"/>
                <w:sz w:val="24"/>
              </w:rPr>
              <w:lastRenderedPageBreak/>
              <w:t>Ввод АТС на ул</w:t>
            </w:r>
            <w:proofErr w:type="gramStart"/>
            <w:r w:rsidRPr="0008558B">
              <w:rPr>
                <w:rFonts w:ascii="Times New Roman" w:hAnsi="Times New Roman"/>
                <w:sz w:val="24"/>
              </w:rPr>
              <w:t>.К</w:t>
            </w:r>
            <w:proofErr w:type="gramEnd"/>
            <w:r w:rsidRPr="0008558B">
              <w:rPr>
                <w:rFonts w:ascii="Times New Roman" w:hAnsi="Times New Roman"/>
                <w:sz w:val="24"/>
              </w:rPr>
              <w:t>урчатова</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7000</w:t>
            </w:r>
          </w:p>
        </w:tc>
        <w:tc>
          <w:tcPr>
            <w:tcW w:w="992" w:type="dxa"/>
          </w:tcPr>
          <w:p w:rsidR="0008558B" w:rsidRPr="0008558B" w:rsidRDefault="0008558B" w:rsidP="007B46A9">
            <w:pPr>
              <w:pStyle w:val="31"/>
              <w:jc w:val="center"/>
              <w:rPr>
                <w:rFonts w:ascii="Times New Roman" w:hAnsi="Times New Roman"/>
                <w:sz w:val="24"/>
              </w:rPr>
            </w:pPr>
          </w:p>
        </w:tc>
        <w:tc>
          <w:tcPr>
            <w:tcW w:w="851" w:type="dxa"/>
          </w:tcPr>
          <w:p w:rsidR="0008558B" w:rsidRPr="0008558B" w:rsidRDefault="0008558B" w:rsidP="007B46A9">
            <w:pPr>
              <w:pStyle w:val="31"/>
              <w:jc w:val="center"/>
              <w:rPr>
                <w:rFonts w:ascii="Times New Roman" w:hAnsi="Times New Roman"/>
                <w:sz w:val="24"/>
              </w:rPr>
            </w:pP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7000</w:t>
            </w:r>
          </w:p>
        </w:tc>
        <w:tc>
          <w:tcPr>
            <w:tcW w:w="851" w:type="dxa"/>
          </w:tcPr>
          <w:p w:rsidR="0008558B" w:rsidRPr="0008558B" w:rsidRDefault="0008558B" w:rsidP="007B46A9">
            <w:pPr>
              <w:pStyle w:val="31"/>
              <w:jc w:val="center"/>
              <w:rPr>
                <w:rFonts w:ascii="Times New Roman" w:hAnsi="Times New Roman"/>
                <w:kern w:val="28"/>
                <w:sz w:val="24"/>
              </w:rPr>
            </w:pPr>
          </w:p>
        </w:tc>
        <w:tc>
          <w:tcPr>
            <w:tcW w:w="708" w:type="dxa"/>
          </w:tcPr>
          <w:p w:rsidR="0008558B" w:rsidRPr="0008558B" w:rsidRDefault="0008558B" w:rsidP="007B46A9">
            <w:pPr>
              <w:pStyle w:val="31"/>
              <w:jc w:val="center"/>
              <w:rPr>
                <w:rFonts w:ascii="Times New Roman" w:hAnsi="Times New Roman"/>
                <w:kern w:val="28"/>
                <w:sz w:val="24"/>
              </w:rPr>
            </w:pPr>
          </w:p>
        </w:tc>
        <w:tc>
          <w:tcPr>
            <w:tcW w:w="993" w:type="dxa"/>
          </w:tcPr>
          <w:p w:rsidR="0008558B" w:rsidRPr="0008558B" w:rsidRDefault="0008558B" w:rsidP="007B46A9">
            <w:pPr>
              <w:pStyle w:val="31"/>
              <w:jc w:val="center"/>
              <w:rPr>
                <w:rFonts w:ascii="Times New Roman" w:hAnsi="Times New Roman"/>
                <w:kern w:val="28"/>
                <w:sz w:val="24"/>
              </w:rPr>
            </w:pPr>
            <w:r w:rsidRPr="0008558B">
              <w:rPr>
                <w:rFonts w:ascii="Times New Roman" w:hAnsi="Times New Roman"/>
                <w:kern w:val="28"/>
                <w:sz w:val="24"/>
              </w:rPr>
              <w:t>+</w:t>
            </w:r>
          </w:p>
        </w:tc>
      </w:tr>
      <w:tr w:rsidR="0008558B" w:rsidRPr="0008558B" w:rsidTr="007B46A9">
        <w:tblPrEx>
          <w:tblCellMar>
            <w:top w:w="0" w:type="dxa"/>
            <w:bottom w:w="0" w:type="dxa"/>
          </w:tblCellMar>
        </w:tblPrEx>
        <w:tc>
          <w:tcPr>
            <w:tcW w:w="3119" w:type="dxa"/>
          </w:tcPr>
          <w:p w:rsidR="0008558B" w:rsidRPr="0008558B" w:rsidRDefault="0008558B" w:rsidP="007B46A9">
            <w:pPr>
              <w:pStyle w:val="31"/>
              <w:rPr>
                <w:rFonts w:ascii="Times New Roman" w:hAnsi="Times New Roman"/>
                <w:position w:val="-18"/>
                <w:sz w:val="24"/>
              </w:rPr>
            </w:pPr>
            <w:r w:rsidRPr="0008558B">
              <w:rPr>
                <w:rFonts w:ascii="Times New Roman" w:hAnsi="Times New Roman"/>
                <w:sz w:val="24"/>
              </w:rPr>
              <w:t xml:space="preserve">Замена межстанционных кабелей </w:t>
            </w:r>
            <w:proofErr w:type="spellStart"/>
            <w:r w:rsidRPr="0008558B">
              <w:rPr>
                <w:rFonts w:ascii="Times New Roman" w:hAnsi="Times New Roman"/>
                <w:sz w:val="24"/>
              </w:rPr>
              <w:t>телеф</w:t>
            </w:r>
            <w:proofErr w:type="spellEnd"/>
            <w:r w:rsidRPr="0008558B">
              <w:rPr>
                <w:rFonts w:ascii="Times New Roman" w:hAnsi="Times New Roman"/>
                <w:sz w:val="24"/>
              </w:rPr>
              <w:t xml:space="preserve">. сетей на </w:t>
            </w:r>
            <w:proofErr w:type="gramStart"/>
            <w:r w:rsidRPr="0008558B">
              <w:rPr>
                <w:rFonts w:ascii="Times New Roman" w:hAnsi="Times New Roman"/>
                <w:sz w:val="24"/>
              </w:rPr>
              <w:t>оптоволоконные</w:t>
            </w:r>
            <w:proofErr w:type="gramEnd"/>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5000</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w:t>
            </w:r>
          </w:p>
        </w:tc>
        <w:tc>
          <w:tcPr>
            <w:tcW w:w="851"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5000</w:t>
            </w:r>
          </w:p>
        </w:tc>
        <w:tc>
          <w:tcPr>
            <w:tcW w:w="851" w:type="dxa"/>
          </w:tcPr>
          <w:p w:rsidR="0008558B" w:rsidRPr="0008558B" w:rsidRDefault="0008558B" w:rsidP="007B46A9">
            <w:pPr>
              <w:pStyle w:val="31"/>
              <w:jc w:val="center"/>
              <w:rPr>
                <w:rFonts w:ascii="Times New Roman" w:hAnsi="Times New Roman"/>
                <w:kern w:val="28"/>
                <w:sz w:val="24"/>
              </w:rPr>
            </w:pPr>
          </w:p>
        </w:tc>
        <w:tc>
          <w:tcPr>
            <w:tcW w:w="708" w:type="dxa"/>
          </w:tcPr>
          <w:p w:rsidR="0008558B" w:rsidRPr="0008558B" w:rsidRDefault="0008558B" w:rsidP="007B46A9">
            <w:pPr>
              <w:pStyle w:val="31"/>
              <w:jc w:val="center"/>
              <w:rPr>
                <w:rFonts w:ascii="Times New Roman" w:hAnsi="Times New Roman"/>
                <w:kern w:val="28"/>
                <w:sz w:val="24"/>
              </w:rPr>
            </w:pPr>
          </w:p>
        </w:tc>
        <w:tc>
          <w:tcPr>
            <w:tcW w:w="993" w:type="dxa"/>
          </w:tcPr>
          <w:p w:rsidR="0008558B" w:rsidRPr="0008558B" w:rsidRDefault="0008558B" w:rsidP="007B46A9">
            <w:pPr>
              <w:pStyle w:val="31"/>
              <w:jc w:val="center"/>
              <w:rPr>
                <w:rFonts w:ascii="Times New Roman" w:hAnsi="Times New Roman"/>
                <w:kern w:val="28"/>
                <w:sz w:val="24"/>
              </w:rPr>
            </w:pPr>
            <w:r w:rsidRPr="0008558B">
              <w:rPr>
                <w:rFonts w:ascii="Times New Roman" w:hAnsi="Times New Roman"/>
                <w:kern w:val="28"/>
                <w:sz w:val="24"/>
              </w:rPr>
              <w:t>+</w:t>
            </w:r>
          </w:p>
        </w:tc>
      </w:tr>
      <w:tr w:rsidR="0008558B" w:rsidRPr="0008558B" w:rsidTr="007B46A9">
        <w:tblPrEx>
          <w:tblCellMar>
            <w:top w:w="0" w:type="dxa"/>
            <w:bottom w:w="0" w:type="dxa"/>
          </w:tblCellMar>
        </w:tblPrEx>
        <w:tc>
          <w:tcPr>
            <w:tcW w:w="3119" w:type="dxa"/>
          </w:tcPr>
          <w:p w:rsidR="0008558B" w:rsidRPr="0008558B" w:rsidRDefault="0008558B" w:rsidP="007B46A9">
            <w:pPr>
              <w:pStyle w:val="31"/>
              <w:rPr>
                <w:rFonts w:ascii="Times New Roman" w:hAnsi="Times New Roman"/>
                <w:sz w:val="24"/>
              </w:rPr>
            </w:pPr>
            <w:r w:rsidRPr="0008558B">
              <w:rPr>
                <w:rFonts w:ascii="Times New Roman" w:hAnsi="Times New Roman"/>
                <w:sz w:val="24"/>
              </w:rPr>
              <w:t>Строительство и реконструкция дорог</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48000</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52000</w:t>
            </w:r>
          </w:p>
        </w:tc>
        <w:tc>
          <w:tcPr>
            <w:tcW w:w="851"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60000</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160000</w:t>
            </w:r>
          </w:p>
        </w:tc>
        <w:tc>
          <w:tcPr>
            <w:tcW w:w="851" w:type="dxa"/>
          </w:tcPr>
          <w:p w:rsidR="0008558B" w:rsidRPr="0008558B" w:rsidRDefault="0008558B" w:rsidP="007B46A9">
            <w:pPr>
              <w:pStyle w:val="31"/>
              <w:jc w:val="center"/>
              <w:rPr>
                <w:rFonts w:ascii="Times New Roman" w:hAnsi="Times New Roman"/>
                <w:kern w:val="28"/>
                <w:sz w:val="24"/>
              </w:rPr>
            </w:pPr>
          </w:p>
          <w:p w:rsidR="0008558B" w:rsidRPr="0008558B" w:rsidRDefault="0008558B" w:rsidP="007B46A9">
            <w:pPr>
              <w:pStyle w:val="31"/>
              <w:jc w:val="center"/>
              <w:rPr>
                <w:rFonts w:ascii="Times New Roman" w:hAnsi="Times New Roman"/>
                <w:kern w:val="28"/>
                <w:sz w:val="24"/>
              </w:rPr>
            </w:pPr>
          </w:p>
        </w:tc>
        <w:tc>
          <w:tcPr>
            <w:tcW w:w="708" w:type="dxa"/>
          </w:tcPr>
          <w:p w:rsidR="0008558B" w:rsidRPr="0008558B" w:rsidRDefault="0008558B" w:rsidP="007B46A9">
            <w:pPr>
              <w:pStyle w:val="31"/>
              <w:jc w:val="center"/>
              <w:rPr>
                <w:rFonts w:ascii="Times New Roman" w:hAnsi="Times New Roman"/>
                <w:kern w:val="28"/>
                <w:sz w:val="24"/>
              </w:rPr>
            </w:pPr>
          </w:p>
        </w:tc>
        <w:tc>
          <w:tcPr>
            <w:tcW w:w="993" w:type="dxa"/>
          </w:tcPr>
          <w:p w:rsidR="0008558B" w:rsidRPr="0008558B" w:rsidRDefault="0008558B" w:rsidP="007B46A9">
            <w:pPr>
              <w:pStyle w:val="31"/>
              <w:jc w:val="center"/>
              <w:rPr>
                <w:rFonts w:ascii="Times New Roman" w:hAnsi="Times New Roman"/>
                <w:kern w:val="28"/>
                <w:sz w:val="24"/>
              </w:rPr>
            </w:pPr>
          </w:p>
          <w:p w:rsidR="0008558B" w:rsidRPr="0008558B" w:rsidRDefault="0008558B" w:rsidP="007B46A9">
            <w:pPr>
              <w:pStyle w:val="31"/>
              <w:jc w:val="center"/>
              <w:rPr>
                <w:rFonts w:ascii="Times New Roman" w:hAnsi="Times New Roman"/>
                <w:kern w:val="28"/>
                <w:sz w:val="24"/>
              </w:rPr>
            </w:pPr>
            <w:r w:rsidRPr="0008558B">
              <w:rPr>
                <w:rFonts w:ascii="Times New Roman" w:hAnsi="Times New Roman"/>
                <w:kern w:val="28"/>
                <w:sz w:val="24"/>
              </w:rPr>
              <w:t>+</w:t>
            </w:r>
          </w:p>
        </w:tc>
      </w:tr>
      <w:tr w:rsidR="0008558B" w:rsidRPr="0008558B" w:rsidTr="007B46A9">
        <w:tblPrEx>
          <w:tblCellMar>
            <w:top w:w="0" w:type="dxa"/>
            <w:bottom w:w="0" w:type="dxa"/>
          </w:tblCellMar>
        </w:tblPrEx>
        <w:tc>
          <w:tcPr>
            <w:tcW w:w="3119" w:type="dxa"/>
          </w:tcPr>
          <w:p w:rsidR="0008558B" w:rsidRPr="0008558B" w:rsidRDefault="0008558B" w:rsidP="007B46A9">
            <w:pPr>
              <w:pStyle w:val="31"/>
              <w:rPr>
                <w:rFonts w:ascii="Times New Roman" w:hAnsi="Times New Roman"/>
                <w:sz w:val="24"/>
              </w:rPr>
            </w:pPr>
            <w:r w:rsidRPr="0008558B">
              <w:rPr>
                <w:rFonts w:ascii="Times New Roman" w:hAnsi="Times New Roman"/>
                <w:sz w:val="24"/>
              </w:rPr>
              <w:t>Приобретение дорожной техники и развитие базы по ремонту и содержанию дорог</w:t>
            </w:r>
          </w:p>
        </w:tc>
        <w:tc>
          <w:tcPr>
            <w:tcW w:w="992"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85000</w:t>
            </w:r>
          </w:p>
        </w:tc>
        <w:tc>
          <w:tcPr>
            <w:tcW w:w="992"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10000</w:t>
            </w:r>
          </w:p>
        </w:tc>
        <w:tc>
          <w:tcPr>
            <w:tcW w:w="851"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5000</w:t>
            </w:r>
          </w:p>
        </w:tc>
        <w:tc>
          <w:tcPr>
            <w:tcW w:w="992"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100000</w:t>
            </w:r>
          </w:p>
        </w:tc>
        <w:tc>
          <w:tcPr>
            <w:tcW w:w="851" w:type="dxa"/>
          </w:tcPr>
          <w:p w:rsidR="0008558B" w:rsidRPr="0008558B" w:rsidRDefault="0008558B" w:rsidP="007B46A9">
            <w:pPr>
              <w:pStyle w:val="31"/>
              <w:jc w:val="center"/>
              <w:rPr>
                <w:rFonts w:ascii="Times New Roman" w:hAnsi="Times New Roman"/>
                <w:sz w:val="24"/>
              </w:rPr>
            </w:pPr>
          </w:p>
        </w:tc>
        <w:tc>
          <w:tcPr>
            <w:tcW w:w="708" w:type="dxa"/>
          </w:tcPr>
          <w:p w:rsidR="0008558B" w:rsidRPr="0008558B" w:rsidRDefault="0008558B" w:rsidP="007B46A9">
            <w:pPr>
              <w:pStyle w:val="31"/>
              <w:jc w:val="center"/>
              <w:rPr>
                <w:rFonts w:ascii="Times New Roman" w:hAnsi="Times New Roman"/>
                <w:sz w:val="24"/>
              </w:rPr>
            </w:pPr>
          </w:p>
        </w:tc>
        <w:tc>
          <w:tcPr>
            <w:tcW w:w="993" w:type="dxa"/>
          </w:tcPr>
          <w:p w:rsidR="0008558B" w:rsidRPr="0008558B" w:rsidRDefault="0008558B" w:rsidP="007B46A9">
            <w:pPr>
              <w:pStyle w:val="31"/>
              <w:jc w:val="center"/>
              <w:rPr>
                <w:rFonts w:ascii="Times New Roman" w:hAnsi="Times New Roman"/>
                <w:sz w:val="24"/>
              </w:rPr>
            </w:pPr>
          </w:p>
        </w:tc>
      </w:tr>
      <w:tr w:rsidR="0008558B" w:rsidRPr="0008558B" w:rsidTr="007B46A9">
        <w:tblPrEx>
          <w:tblCellMar>
            <w:top w:w="0" w:type="dxa"/>
            <w:bottom w:w="0" w:type="dxa"/>
          </w:tblCellMar>
        </w:tblPrEx>
        <w:tc>
          <w:tcPr>
            <w:tcW w:w="3119" w:type="dxa"/>
          </w:tcPr>
          <w:p w:rsidR="0008558B" w:rsidRPr="0008558B" w:rsidRDefault="0008558B" w:rsidP="007B46A9">
            <w:pPr>
              <w:pStyle w:val="31"/>
              <w:rPr>
                <w:rFonts w:ascii="Times New Roman" w:hAnsi="Times New Roman"/>
                <w:sz w:val="24"/>
              </w:rPr>
            </w:pPr>
            <w:r w:rsidRPr="0008558B">
              <w:rPr>
                <w:rFonts w:ascii="Times New Roman" w:hAnsi="Times New Roman"/>
                <w:sz w:val="24"/>
              </w:rPr>
              <w:t>Захоронение радиоактивных отходов</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15000</w:t>
            </w:r>
          </w:p>
        </w:tc>
        <w:tc>
          <w:tcPr>
            <w:tcW w:w="851"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20000</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35000</w:t>
            </w:r>
          </w:p>
        </w:tc>
        <w:tc>
          <w:tcPr>
            <w:tcW w:w="851"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w:t>
            </w:r>
          </w:p>
        </w:tc>
        <w:tc>
          <w:tcPr>
            <w:tcW w:w="708" w:type="dxa"/>
          </w:tcPr>
          <w:p w:rsidR="0008558B" w:rsidRPr="0008558B" w:rsidRDefault="0008558B" w:rsidP="007B46A9">
            <w:pPr>
              <w:pStyle w:val="31"/>
              <w:jc w:val="center"/>
              <w:rPr>
                <w:rFonts w:ascii="Times New Roman" w:hAnsi="Times New Roman"/>
                <w:sz w:val="24"/>
              </w:rPr>
            </w:pPr>
          </w:p>
        </w:tc>
        <w:tc>
          <w:tcPr>
            <w:tcW w:w="993" w:type="dxa"/>
          </w:tcPr>
          <w:p w:rsidR="0008558B" w:rsidRPr="0008558B" w:rsidRDefault="0008558B" w:rsidP="007B46A9">
            <w:pPr>
              <w:pStyle w:val="31"/>
              <w:jc w:val="center"/>
              <w:rPr>
                <w:rFonts w:ascii="Times New Roman" w:hAnsi="Times New Roman"/>
                <w:sz w:val="24"/>
              </w:rPr>
            </w:pPr>
          </w:p>
        </w:tc>
      </w:tr>
      <w:tr w:rsidR="0008558B" w:rsidRPr="0008558B" w:rsidTr="007B46A9">
        <w:tblPrEx>
          <w:tblCellMar>
            <w:top w:w="0" w:type="dxa"/>
            <w:bottom w:w="0" w:type="dxa"/>
          </w:tblCellMar>
        </w:tblPrEx>
        <w:tc>
          <w:tcPr>
            <w:tcW w:w="3119" w:type="dxa"/>
          </w:tcPr>
          <w:p w:rsidR="0008558B" w:rsidRPr="0008558B" w:rsidRDefault="0008558B" w:rsidP="007B46A9">
            <w:pPr>
              <w:pStyle w:val="31"/>
              <w:rPr>
                <w:rFonts w:ascii="Times New Roman" w:hAnsi="Times New Roman"/>
                <w:sz w:val="24"/>
              </w:rPr>
            </w:pPr>
            <w:r w:rsidRPr="0008558B">
              <w:rPr>
                <w:rFonts w:ascii="Times New Roman" w:hAnsi="Times New Roman"/>
                <w:sz w:val="24"/>
              </w:rPr>
              <w:t xml:space="preserve">Выполнение мероприятий по обеспечению экологической безопасности в ЗАТО </w:t>
            </w:r>
            <w:proofErr w:type="spellStart"/>
            <w:r w:rsidRPr="0008558B">
              <w:rPr>
                <w:rFonts w:ascii="Times New Roman" w:hAnsi="Times New Roman"/>
                <w:sz w:val="24"/>
              </w:rPr>
              <w:t>г</w:t>
            </w:r>
            <w:proofErr w:type="gramStart"/>
            <w:r w:rsidRPr="0008558B">
              <w:rPr>
                <w:rFonts w:ascii="Times New Roman" w:hAnsi="Times New Roman"/>
                <w:sz w:val="24"/>
              </w:rPr>
              <w:t>.С</w:t>
            </w:r>
            <w:proofErr w:type="gramEnd"/>
            <w:r w:rsidRPr="0008558B">
              <w:rPr>
                <w:rFonts w:ascii="Times New Roman" w:hAnsi="Times New Roman"/>
                <w:sz w:val="24"/>
              </w:rPr>
              <w:t>аров</w:t>
            </w:r>
            <w:proofErr w:type="spellEnd"/>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20000</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40000</w:t>
            </w:r>
          </w:p>
        </w:tc>
        <w:tc>
          <w:tcPr>
            <w:tcW w:w="851"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40000</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100000</w:t>
            </w:r>
          </w:p>
        </w:tc>
        <w:tc>
          <w:tcPr>
            <w:tcW w:w="851" w:type="dxa"/>
          </w:tcPr>
          <w:p w:rsidR="0008558B" w:rsidRPr="0008558B" w:rsidRDefault="0008558B" w:rsidP="007B46A9">
            <w:pPr>
              <w:pStyle w:val="31"/>
              <w:jc w:val="center"/>
              <w:rPr>
                <w:rFonts w:ascii="Times New Roman" w:hAnsi="Times New Roman"/>
                <w:sz w:val="24"/>
              </w:rPr>
            </w:pPr>
          </w:p>
        </w:tc>
        <w:tc>
          <w:tcPr>
            <w:tcW w:w="708" w:type="dxa"/>
          </w:tcPr>
          <w:p w:rsidR="0008558B" w:rsidRPr="0008558B" w:rsidRDefault="0008558B" w:rsidP="007B46A9">
            <w:pPr>
              <w:pStyle w:val="31"/>
              <w:jc w:val="center"/>
              <w:rPr>
                <w:rFonts w:ascii="Times New Roman" w:hAnsi="Times New Roman"/>
                <w:sz w:val="24"/>
              </w:rPr>
            </w:pPr>
          </w:p>
        </w:tc>
        <w:tc>
          <w:tcPr>
            <w:tcW w:w="993"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w:t>
            </w:r>
          </w:p>
        </w:tc>
      </w:tr>
      <w:tr w:rsidR="0008558B" w:rsidRPr="0008558B" w:rsidTr="007B46A9">
        <w:tblPrEx>
          <w:tblCellMar>
            <w:top w:w="0" w:type="dxa"/>
            <w:bottom w:w="0" w:type="dxa"/>
          </w:tblCellMar>
        </w:tblPrEx>
        <w:tc>
          <w:tcPr>
            <w:tcW w:w="3119"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ВСЕГО</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207000</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180000</w:t>
            </w:r>
          </w:p>
        </w:tc>
        <w:tc>
          <w:tcPr>
            <w:tcW w:w="851" w:type="dxa"/>
          </w:tcPr>
          <w:p w:rsidR="0008558B" w:rsidRPr="0008558B" w:rsidRDefault="0008558B" w:rsidP="007B46A9">
            <w:pPr>
              <w:pStyle w:val="31"/>
              <w:jc w:val="center"/>
              <w:rPr>
                <w:rFonts w:ascii="Times New Roman" w:hAnsi="Times New Roman"/>
                <w:spacing w:val="-20"/>
                <w:sz w:val="24"/>
              </w:rPr>
            </w:pPr>
            <w:r w:rsidRPr="0008558B">
              <w:rPr>
                <w:rFonts w:ascii="Times New Roman" w:hAnsi="Times New Roman"/>
                <w:spacing w:val="-20"/>
                <w:sz w:val="24"/>
              </w:rPr>
              <w:t>203000</w:t>
            </w:r>
          </w:p>
        </w:tc>
        <w:tc>
          <w:tcPr>
            <w:tcW w:w="99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590000</w:t>
            </w:r>
          </w:p>
        </w:tc>
        <w:tc>
          <w:tcPr>
            <w:tcW w:w="851"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95000</w:t>
            </w:r>
          </w:p>
        </w:tc>
        <w:tc>
          <w:tcPr>
            <w:tcW w:w="708"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w:t>
            </w:r>
          </w:p>
        </w:tc>
        <w:tc>
          <w:tcPr>
            <w:tcW w:w="993"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495000</w:t>
            </w:r>
          </w:p>
        </w:tc>
      </w:tr>
    </w:tbl>
    <w:p w:rsidR="0008558B" w:rsidRPr="0008558B" w:rsidRDefault="0008558B" w:rsidP="0008558B">
      <w:pPr>
        <w:pStyle w:val="20"/>
        <w:spacing w:line="276" w:lineRule="auto"/>
        <w:ind w:firstLine="709"/>
        <w:rPr>
          <w:rFonts w:ascii="Times New Roman" w:hAnsi="Times New Roman"/>
          <w:spacing w:val="20"/>
          <w:kern w:val="28"/>
          <w:sz w:val="24"/>
        </w:rPr>
      </w:pPr>
    </w:p>
    <w:p w:rsidR="0008558B" w:rsidRPr="0008558B" w:rsidRDefault="0008558B" w:rsidP="0008558B">
      <w:pPr>
        <w:pStyle w:val="1"/>
        <w:jc w:val="center"/>
        <w:rPr>
          <w:rFonts w:ascii="Times New Roman" w:hAnsi="Times New Roman"/>
          <w:position w:val="10"/>
        </w:rPr>
      </w:pPr>
      <w:r w:rsidRPr="0008558B">
        <w:rPr>
          <w:rFonts w:ascii="Times New Roman" w:hAnsi="Times New Roman"/>
          <w:position w:val="10"/>
        </w:rPr>
        <w:t xml:space="preserve">3.6 Подпрограмма "Сохранение, реставрация и использование зданий и сооружений монастырского комплекса </w:t>
      </w:r>
      <w:proofErr w:type="spellStart"/>
      <w:r w:rsidRPr="0008558B">
        <w:rPr>
          <w:rFonts w:ascii="Times New Roman" w:hAnsi="Times New Roman"/>
          <w:position w:val="10"/>
        </w:rPr>
        <w:t>Саровская</w:t>
      </w:r>
      <w:proofErr w:type="spellEnd"/>
      <w:r w:rsidRPr="0008558B">
        <w:rPr>
          <w:rFonts w:ascii="Times New Roman" w:hAnsi="Times New Roman"/>
          <w:position w:val="10"/>
        </w:rPr>
        <w:t xml:space="preserve"> пустынь"</w:t>
      </w:r>
    </w:p>
    <w:p w:rsidR="0008558B" w:rsidRPr="0008558B" w:rsidRDefault="0008558B" w:rsidP="0008558B">
      <w:pPr>
        <w:pStyle w:val="31"/>
        <w:spacing w:line="288" w:lineRule="auto"/>
        <w:rPr>
          <w:rFonts w:ascii="Times New Roman" w:hAnsi="Times New Roman"/>
          <w:sz w:val="24"/>
        </w:rPr>
      </w:pP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Духовное возрождение города </w:t>
      </w:r>
      <w:proofErr w:type="gramStart"/>
      <w:r w:rsidRPr="0008558B">
        <w:rPr>
          <w:rFonts w:ascii="Times New Roman" w:hAnsi="Times New Roman"/>
          <w:b w:val="0"/>
          <w:sz w:val="24"/>
        </w:rPr>
        <w:t>связаны</w:t>
      </w:r>
      <w:proofErr w:type="gramEnd"/>
      <w:r w:rsidRPr="0008558B">
        <w:rPr>
          <w:rFonts w:ascii="Times New Roman" w:hAnsi="Times New Roman"/>
          <w:b w:val="0"/>
          <w:sz w:val="24"/>
        </w:rPr>
        <w:t xml:space="preserve"> с расположенным в нем монастырским комплексом </w:t>
      </w:r>
      <w:proofErr w:type="spellStart"/>
      <w:r w:rsidRPr="0008558B">
        <w:rPr>
          <w:rFonts w:ascii="Times New Roman" w:hAnsi="Times New Roman"/>
          <w:b w:val="0"/>
          <w:sz w:val="24"/>
        </w:rPr>
        <w:t>Саровская</w:t>
      </w:r>
      <w:proofErr w:type="spellEnd"/>
      <w:r w:rsidRPr="0008558B">
        <w:rPr>
          <w:rFonts w:ascii="Times New Roman" w:hAnsi="Times New Roman"/>
          <w:b w:val="0"/>
          <w:sz w:val="24"/>
        </w:rPr>
        <w:t xml:space="preserve"> пустынь и с именем преподобного Серафима </w:t>
      </w:r>
      <w:proofErr w:type="spellStart"/>
      <w:r w:rsidRPr="0008558B">
        <w:rPr>
          <w:rFonts w:ascii="Times New Roman" w:hAnsi="Times New Roman"/>
          <w:b w:val="0"/>
          <w:sz w:val="24"/>
        </w:rPr>
        <w:t>Саровского</w:t>
      </w:r>
      <w:proofErr w:type="spellEnd"/>
      <w:r w:rsidRPr="0008558B">
        <w:rPr>
          <w:rFonts w:ascii="Times New Roman" w:hAnsi="Times New Roman"/>
          <w:b w:val="0"/>
          <w:sz w:val="24"/>
        </w:rPr>
        <w:t>.</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В соответствии с Указом Президента Российской Федерации от 20 февраля 1995 года №176 "Об утверждении перечня объектов исторического и культурного наследия общероссийского значения" монастырский комплекс </w:t>
      </w:r>
      <w:proofErr w:type="spellStart"/>
      <w:r w:rsidRPr="0008558B">
        <w:rPr>
          <w:rFonts w:ascii="Times New Roman" w:hAnsi="Times New Roman"/>
          <w:b w:val="0"/>
          <w:sz w:val="24"/>
        </w:rPr>
        <w:t>Саровская</w:t>
      </w:r>
      <w:proofErr w:type="spellEnd"/>
      <w:r w:rsidRPr="0008558B">
        <w:rPr>
          <w:rFonts w:ascii="Times New Roman" w:hAnsi="Times New Roman"/>
          <w:b w:val="0"/>
          <w:sz w:val="24"/>
        </w:rPr>
        <w:t xml:space="preserve"> пустынь является памятником федерального значения.</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В преддверии 2000-летия от рождества Христова было принято согласованное решение Русской Православной Церкви в лице митрополита Нижегородского и </w:t>
      </w:r>
      <w:proofErr w:type="spellStart"/>
      <w:r w:rsidRPr="0008558B">
        <w:rPr>
          <w:rFonts w:ascii="Times New Roman" w:hAnsi="Times New Roman"/>
          <w:b w:val="0"/>
          <w:sz w:val="24"/>
        </w:rPr>
        <w:t>Арзамасского</w:t>
      </w:r>
      <w:proofErr w:type="spellEnd"/>
      <w:r w:rsidRPr="0008558B">
        <w:rPr>
          <w:rFonts w:ascii="Times New Roman" w:hAnsi="Times New Roman"/>
          <w:b w:val="0"/>
          <w:sz w:val="24"/>
        </w:rPr>
        <w:t xml:space="preserve"> Николая и премьер-министра РФ о строительстве в городе </w:t>
      </w:r>
      <w:proofErr w:type="spellStart"/>
      <w:r w:rsidRPr="0008558B">
        <w:rPr>
          <w:rFonts w:ascii="Times New Roman" w:hAnsi="Times New Roman"/>
          <w:b w:val="0"/>
          <w:sz w:val="24"/>
        </w:rPr>
        <w:t>Саров</w:t>
      </w:r>
      <w:proofErr w:type="spellEnd"/>
      <w:r w:rsidRPr="0008558B">
        <w:rPr>
          <w:rFonts w:ascii="Times New Roman" w:hAnsi="Times New Roman"/>
          <w:b w:val="0"/>
          <w:sz w:val="24"/>
        </w:rPr>
        <w:t xml:space="preserve"> нового здания драматического театра, ныне расположенного в храме Серафима </w:t>
      </w:r>
      <w:proofErr w:type="spellStart"/>
      <w:r w:rsidRPr="0008558B">
        <w:rPr>
          <w:rFonts w:ascii="Times New Roman" w:hAnsi="Times New Roman"/>
          <w:b w:val="0"/>
          <w:sz w:val="24"/>
        </w:rPr>
        <w:t>Саровского</w:t>
      </w:r>
      <w:proofErr w:type="spellEnd"/>
      <w:r w:rsidRPr="0008558B">
        <w:rPr>
          <w:rFonts w:ascii="Times New Roman" w:hAnsi="Times New Roman"/>
          <w:b w:val="0"/>
          <w:sz w:val="24"/>
        </w:rPr>
        <w:t>.</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В соответствии с этим на строительство нового здания драматического театра предусмотрено поэтапное финансирование из средств федерального бюджета и бюджета Нижегородской области. Стоимость строительства нового здания театра составит примерно 64 млн. рублей.</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Учитывая отсутствие средств на эти цели в областном бюджете, городская Дума совместно с администрацией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r w:rsidRPr="0008558B">
        <w:rPr>
          <w:rFonts w:ascii="Times New Roman" w:hAnsi="Times New Roman"/>
          <w:b w:val="0"/>
          <w:sz w:val="24"/>
        </w:rPr>
        <w:t xml:space="preserve"> приняли решение о финансировании строительства на долевых началах (70% - из местного бюджета и 30% - из федерального бюджета) за счет использования механизма Инвестиционной зоны при условии своевременного обеспечения выделенных лимитов финансовыми ресурсами на федеральном уровне.</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Однако строительство нового здания театра не решает полностью проблемы возрождения монастырского комплекса. Некоторые здания архитектурного комплекса </w:t>
      </w:r>
      <w:proofErr w:type="spellStart"/>
      <w:r w:rsidRPr="0008558B">
        <w:rPr>
          <w:rFonts w:ascii="Times New Roman" w:hAnsi="Times New Roman"/>
          <w:b w:val="0"/>
          <w:sz w:val="24"/>
        </w:rPr>
        <w:t>Саровского</w:t>
      </w:r>
      <w:proofErr w:type="spellEnd"/>
      <w:r w:rsidRPr="0008558B">
        <w:rPr>
          <w:rFonts w:ascii="Times New Roman" w:hAnsi="Times New Roman"/>
          <w:b w:val="0"/>
          <w:sz w:val="24"/>
        </w:rPr>
        <w:t xml:space="preserve"> монастыря находятся в аварийном состоянии, другие требуют ремонтных и реставрационных работ. </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Кроме того, для освобождения здания необходимо  строительство детской библиотеки, детской поликлиники и детской школы искусств, которые в настоящее время также располагаются в монастырском комплексе. </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Реставрация монастырского комплекса требует восстановления природного </w:t>
      </w:r>
      <w:r w:rsidRPr="0008558B">
        <w:rPr>
          <w:rFonts w:ascii="Times New Roman" w:hAnsi="Times New Roman"/>
          <w:b w:val="0"/>
          <w:sz w:val="24"/>
        </w:rPr>
        <w:lastRenderedPageBreak/>
        <w:t xml:space="preserve">ландшафта, очистки лесных массивов и пойм рек, ограничения </w:t>
      </w:r>
      <w:proofErr w:type="spellStart"/>
      <w:r w:rsidRPr="0008558B">
        <w:rPr>
          <w:rFonts w:ascii="Times New Roman" w:hAnsi="Times New Roman"/>
          <w:b w:val="0"/>
          <w:sz w:val="24"/>
        </w:rPr>
        <w:t>водоохранных</w:t>
      </w:r>
      <w:proofErr w:type="spellEnd"/>
      <w:r w:rsidRPr="0008558B">
        <w:rPr>
          <w:rFonts w:ascii="Times New Roman" w:hAnsi="Times New Roman"/>
          <w:b w:val="0"/>
          <w:sz w:val="24"/>
        </w:rPr>
        <w:t xml:space="preserve"> территорий, управления гидрологическим режимом рек и озёр.</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Отмеченные факты указывают на сложность и высокую </w:t>
      </w:r>
      <w:proofErr w:type="spellStart"/>
      <w:r w:rsidRPr="0008558B">
        <w:rPr>
          <w:rFonts w:ascii="Times New Roman" w:hAnsi="Times New Roman"/>
          <w:b w:val="0"/>
          <w:sz w:val="24"/>
        </w:rPr>
        <w:t>затратность</w:t>
      </w:r>
      <w:proofErr w:type="spellEnd"/>
      <w:r w:rsidRPr="0008558B">
        <w:rPr>
          <w:rFonts w:ascii="Times New Roman" w:hAnsi="Times New Roman"/>
          <w:b w:val="0"/>
          <w:sz w:val="24"/>
        </w:rPr>
        <w:t xml:space="preserve"> проблемы, стоящей перед городскими органами власти. В этой связи оптимальным путем для сохранения, реставрации и восстановления монастырского комплекса является поэтапное освобождение его зданий от учреждений и предприятий и передача их русской православной церкви. </w:t>
      </w:r>
    </w:p>
    <w:p w:rsidR="0008558B" w:rsidRPr="0008558B" w:rsidRDefault="0008558B" w:rsidP="0008558B">
      <w:pPr>
        <w:pStyle w:val="1"/>
        <w:tabs>
          <w:tab w:val="left" w:pos="1494"/>
        </w:tabs>
        <w:spacing w:before="0" w:after="0"/>
        <w:ind w:firstLine="567"/>
        <w:jc w:val="both"/>
        <w:rPr>
          <w:rFonts w:ascii="Times New Roman" w:hAnsi="Times New Roman"/>
          <w:b w:val="0"/>
          <w:sz w:val="24"/>
        </w:rPr>
      </w:pPr>
      <w:r w:rsidRPr="0008558B">
        <w:rPr>
          <w:rFonts w:ascii="Times New Roman" w:hAnsi="Times New Roman"/>
          <w:b w:val="0"/>
          <w:sz w:val="24"/>
        </w:rPr>
        <w:t xml:space="preserve">Поэтому уже в ближайшее время требуется принятие специальной  федеральной программы "Сохранение, реставрация и использование зданий и сооружений монастырского комплекса </w:t>
      </w:r>
      <w:proofErr w:type="spellStart"/>
      <w:r w:rsidRPr="0008558B">
        <w:rPr>
          <w:rFonts w:ascii="Times New Roman" w:hAnsi="Times New Roman"/>
          <w:b w:val="0"/>
          <w:sz w:val="24"/>
        </w:rPr>
        <w:t>Саровская</w:t>
      </w:r>
      <w:proofErr w:type="spellEnd"/>
      <w:r w:rsidRPr="0008558B">
        <w:rPr>
          <w:rFonts w:ascii="Times New Roman" w:hAnsi="Times New Roman"/>
          <w:b w:val="0"/>
          <w:sz w:val="24"/>
        </w:rPr>
        <w:t xml:space="preserve"> пустынь". Программа должна быть рассчитана на несколько этапов. В результате будет сохранён архитектурный комплекс монастыря.</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Общий объем финансирования по Подпрограмме составит 60 млн. рублей, в том числе:</w:t>
      </w:r>
      <w:r w:rsidRPr="0008558B">
        <w:rPr>
          <w:rFonts w:ascii="Times New Roman" w:hAnsi="Times New Roman"/>
          <w:b w:val="0"/>
          <w:color w:val="FF0000"/>
          <w:sz w:val="24"/>
        </w:rPr>
        <w:t xml:space="preserve"> </w:t>
      </w:r>
      <w:r w:rsidRPr="0008558B">
        <w:rPr>
          <w:rFonts w:ascii="Times New Roman" w:hAnsi="Times New Roman"/>
          <w:b w:val="0"/>
          <w:sz w:val="24"/>
        </w:rPr>
        <w:t xml:space="preserve">20 млн. рублей за счет средств федерального бюджета и 40 млн. рублей за счет средств местного бюджета. </w:t>
      </w:r>
    </w:p>
    <w:p w:rsidR="0008558B" w:rsidRPr="0008558B" w:rsidRDefault="0008558B" w:rsidP="0008558B">
      <w:pPr>
        <w:pStyle w:val="a6"/>
        <w:jc w:val="right"/>
      </w:pPr>
      <w:r w:rsidRPr="0008558B">
        <w:rPr>
          <w:b/>
        </w:rPr>
        <w:t>Перечень основных мероприятий Подпрограммы и объемы финансирования приведены в таблице 3.6.</w:t>
      </w:r>
    </w:p>
    <w:p w:rsidR="0008558B" w:rsidRPr="0008558B" w:rsidRDefault="0008558B" w:rsidP="0008558B">
      <w:pPr>
        <w:pStyle w:val="a6"/>
        <w:jc w:val="right"/>
      </w:pPr>
      <w:r w:rsidRPr="0008558B">
        <w:t>Таблица 3.6</w:t>
      </w:r>
    </w:p>
    <w:tbl>
      <w:tblPr>
        <w:tblW w:w="0" w:type="auto"/>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tblPr>
      <w:tblGrid>
        <w:gridCol w:w="3885"/>
        <w:gridCol w:w="720"/>
        <w:gridCol w:w="864"/>
        <w:gridCol w:w="863"/>
        <w:gridCol w:w="1007"/>
        <w:gridCol w:w="884"/>
        <w:gridCol w:w="699"/>
        <w:gridCol w:w="576"/>
      </w:tblGrid>
      <w:tr w:rsidR="0008558B" w:rsidRPr="0008558B" w:rsidTr="007B46A9">
        <w:tblPrEx>
          <w:tblCellMar>
            <w:top w:w="0" w:type="dxa"/>
            <w:bottom w:w="0" w:type="dxa"/>
          </w:tblCellMar>
        </w:tblPrEx>
        <w:tc>
          <w:tcPr>
            <w:tcW w:w="7339" w:type="dxa"/>
            <w:gridSpan w:val="5"/>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 xml:space="preserve">Затраты на Подпрограмму 3.6 </w:t>
            </w: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 xml:space="preserve">“Сохранение, реставрация и использование зданий и сооружений монастырского комплекса </w:t>
            </w:r>
            <w:proofErr w:type="spellStart"/>
            <w:r w:rsidRPr="0008558B">
              <w:rPr>
                <w:rFonts w:ascii="Times New Roman" w:hAnsi="Times New Roman"/>
                <w:sz w:val="24"/>
              </w:rPr>
              <w:t>Саровская</w:t>
            </w:r>
            <w:proofErr w:type="spellEnd"/>
            <w:r w:rsidRPr="0008558B">
              <w:rPr>
                <w:rFonts w:ascii="Times New Roman" w:hAnsi="Times New Roman"/>
                <w:sz w:val="24"/>
              </w:rPr>
              <w:t xml:space="preserve"> пустынь”, (тыс. рублей)</w:t>
            </w:r>
          </w:p>
        </w:tc>
        <w:tc>
          <w:tcPr>
            <w:tcW w:w="2159" w:type="dxa"/>
            <w:gridSpan w:val="3"/>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 xml:space="preserve">источник </w:t>
            </w: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финансирования</w:t>
            </w:r>
          </w:p>
        </w:tc>
      </w:tr>
      <w:tr w:rsidR="0008558B" w:rsidRPr="0008558B" w:rsidTr="007B46A9">
        <w:tblPrEx>
          <w:tblCellMar>
            <w:top w:w="0" w:type="dxa"/>
            <w:bottom w:w="0" w:type="dxa"/>
          </w:tblCellMar>
        </w:tblPrEx>
        <w:tc>
          <w:tcPr>
            <w:tcW w:w="3885"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МЕРОПРИЯТИЕ</w:t>
            </w:r>
          </w:p>
        </w:tc>
        <w:tc>
          <w:tcPr>
            <w:tcW w:w="720"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1998</w:t>
            </w:r>
          </w:p>
        </w:tc>
        <w:tc>
          <w:tcPr>
            <w:tcW w:w="864"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1999</w:t>
            </w:r>
          </w:p>
        </w:tc>
        <w:tc>
          <w:tcPr>
            <w:tcW w:w="863"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2000</w:t>
            </w:r>
          </w:p>
        </w:tc>
        <w:tc>
          <w:tcPr>
            <w:tcW w:w="1007"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ИТОГО</w:t>
            </w:r>
          </w:p>
        </w:tc>
        <w:tc>
          <w:tcPr>
            <w:tcW w:w="884"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ФБ</w:t>
            </w:r>
          </w:p>
        </w:tc>
        <w:tc>
          <w:tcPr>
            <w:tcW w:w="699"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ИСЗ</w:t>
            </w:r>
          </w:p>
        </w:tc>
        <w:tc>
          <w:tcPr>
            <w:tcW w:w="576"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МБ</w:t>
            </w:r>
          </w:p>
        </w:tc>
      </w:tr>
      <w:tr w:rsidR="0008558B" w:rsidRPr="0008558B" w:rsidTr="007B46A9">
        <w:tblPrEx>
          <w:tblCellMar>
            <w:top w:w="0" w:type="dxa"/>
            <w:bottom w:w="0" w:type="dxa"/>
          </w:tblCellMar>
        </w:tblPrEx>
        <w:tc>
          <w:tcPr>
            <w:tcW w:w="3885" w:type="dxa"/>
          </w:tcPr>
          <w:p w:rsidR="0008558B" w:rsidRPr="0008558B" w:rsidRDefault="0008558B" w:rsidP="007B46A9">
            <w:pPr>
              <w:pStyle w:val="31"/>
              <w:rPr>
                <w:rFonts w:ascii="Times New Roman" w:hAnsi="Times New Roman"/>
                <w:sz w:val="24"/>
              </w:rPr>
            </w:pPr>
            <w:r w:rsidRPr="0008558B">
              <w:rPr>
                <w:rFonts w:ascii="Times New Roman" w:hAnsi="Times New Roman"/>
                <w:sz w:val="24"/>
              </w:rPr>
              <w:t>Освобождение храма и передача его церкви</w:t>
            </w:r>
          </w:p>
        </w:tc>
        <w:tc>
          <w:tcPr>
            <w:tcW w:w="720" w:type="dxa"/>
          </w:tcPr>
          <w:p w:rsidR="0008558B" w:rsidRPr="0008558B" w:rsidRDefault="0008558B" w:rsidP="007B46A9">
            <w:pPr>
              <w:pStyle w:val="31"/>
              <w:jc w:val="center"/>
              <w:rPr>
                <w:rFonts w:ascii="Times New Roman" w:hAnsi="Times New Roman"/>
                <w:sz w:val="24"/>
              </w:rPr>
            </w:pPr>
          </w:p>
        </w:tc>
        <w:tc>
          <w:tcPr>
            <w:tcW w:w="864" w:type="dxa"/>
          </w:tcPr>
          <w:p w:rsidR="0008558B" w:rsidRPr="0008558B" w:rsidRDefault="0008558B" w:rsidP="007B46A9">
            <w:pPr>
              <w:pStyle w:val="31"/>
              <w:jc w:val="center"/>
              <w:rPr>
                <w:rFonts w:ascii="Times New Roman" w:hAnsi="Times New Roman"/>
                <w:sz w:val="24"/>
              </w:rPr>
            </w:pPr>
          </w:p>
        </w:tc>
        <w:tc>
          <w:tcPr>
            <w:tcW w:w="863" w:type="dxa"/>
          </w:tcPr>
          <w:p w:rsidR="0008558B" w:rsidRPr="0008558B" w:rsidRDefault="0008558B" w:rsidP="007B46A9">
            <w:pPr>
              <w:pStyle w:val="31"/>
              <w:jc w:val="center"/>
              <w:rPr>
                <w:rFonts w:ascii="Times New Roman" w:hAnsi="Times New Roman"/>
                <w:sz w:val="24"/>
              </w:rPr>
            </w:pPr>
          </w:p>
        </w:tc>
        <w:tc>
          <w:tcPr>
            <w:tcW w:w="1007" w:type="dxa"/>
          </w:tcPr>
          <w:p w:rsidR="0008558B" w:rsidRPr="0008558B" w:rsidRDefault="0008558B" w:rsidP="007B46A9">
            <w:pPr>
              <w:pStyle w:val="31"/>
              <w:jc w:val="center"/>
              <w:rPr>
                <w:rFonts w:ascii="Times New Roman" w:hAnsi="Times New Roman"/>
                <w:sz w:val="24"/>
              </w:rPr>
            </w:pPr>
          </w:p>
        </w:tc>
        <w:tc>
          <w:tcPr>
            <w:tcW w:w="884" w:type="dxa"/>
          </w:tcPr>
          <w:p w:rsidR="0008558B" w:rsidRPr="0008558B" w:rsidRDefault="0008558B" w:rsidP="007B46A9">
            <w:pPr>
              <w:pStyle w:val="31"/>
              <w:jc w:val="center"/>
              <w:rPr>
                <w:rFonts w:ascii="Times New Roman" w:hAnsi="Times New Roman"/>
                <w:kern w:val="28"/>
                <w:sz w:val="24"/>
              </w:rPr>
            </w:pPr>
          </w:p>
        </w:tc>
        <w:tc>
          <w:tcPr>
            <w:tcW w:w="699" w:type="dxa"/>
          </w:tcPr>
          <w:p w:rsidR="0008558B" w:rsidRPr="0008558B" w:rsidRDefault="0008558B" w:rsidP="007B46A9">
            <w:pPr>
              <w:pStyle w:val="31"/>
              <w:jc w:val="center"/>
              <w:rPr>
                <w:rFonts w:ascii="Times New Roman" w:hAnsi="Times New Roman"/>
                <w:kern w:val="28"/>
                <w:sz w:val="24"/>
              </w:rPr>
            </w:pPr>
          </w:p>
        </w:tc>
        <w:tc>
          <w:tcPr>
            <w:tcW w:w="576" w:type="dxa"/>
          </w:tcPr>
          <w:p w:rsidR="0008558B" w:rsidRPr="0008558B" w:rsidRDefault="0008558B" w:rsidP="007B46A9">
            <w:pPr>
              <w:pStyle w:val="31"/>
              <w:jc w:val="center"/>
              <w:rPr>
                <w:rFonts w:ascii="Times New Roman" w:hAnsi="Times New Roman"/>
                <w:kern w:val="28"/>
                <w:sz w:val="24"/>
              </w:rPr>
            </w:pPr>
          </w:p>
        </w:tc>
      </w:tr>
      <w:tr w:rsidR="0008558B" w:rsidRPr="0008558B" w:rsidTr="007B46A9">
        <w:tblPrEx>
          <w:tblCellMar>
            <w:top w:w="0" w:type="dxa"/>
            <w:bottom w:w="0" w:type="dxa"/>
          </w:tblCellMar>
        </w:tblPrEx>
        <w:tc>
          <w:tcPr>
            <w:tcW w:w="3885" w:type="dxa"/>
          </w:tcPr>
          <w:p w:rsidR="0008558B" w:rsidRPr="0008558B" w:rsidRDefault="0008558B" w:rsidP="007B46A9">
            <w:pPr>
              <w:pStyle w:val="31"/>
              <w:tabs>
                <w:tab w:val="left" w:pos="0"/>
              </w:tabs>
              <w:rPr>
                <w:rFonts w:ascii="Times New Roman" w:hAnsi="Times New Roman"/>
                <w:sz w:val="24"/>
              </w:rPr>
            </w:pPr>
            <w:r w:rsidRPr="0008558B">
              <w:rPr>
                <w:rFonts w:ascii="Times New Roman" w:hAnsi="Times New Roman"/>
                <w:sz w:val="24"/>
              </w:rPr>
              <w:t xml:space="preserve">Проектирование и строительство здания драматического театра </w:t>
            </w:r>
          </w:p>
        </w:tc>
        <w:tc>
          <w:tcPr>
            <w:tcW w:w="720"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6000</w:t>
            </w:r>
          </w:p>
        </w:tc>
        <w:tc>
          <w:tcPr>
            <w:tcW w:w="864"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20000</w:t>
            </w:r>
          </w:p>
        </w:tc>
        <w:tc>
          <w:tcPr>
            <w:tcW w:w="863"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30000</w:t>
            </w:r>
          </w:p>
        </w:tc>
        <w:tc>
          <w:tcPr>
            <w:tcW w:w="1007"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56000</w:t>
            </w:r>
          </w:p>
        </w:tc>
        <w:tc>
          <w:tcPr>
            <w:tcW w:w="884" w:type="dxa"/>
          </w:tcPr>
          <w:p w:rsidR="0008558B" w:rsidRPr="0008558B" w:rsidRDefault="0008558B" w:rsidP="007B46A9">
            <w:pPr>
              <w:pStyle w:val="31"/>
              <w:jc w:val="center"/>
              <w:rPr>
                <w:rFonts w:ascii="Times New Roman" w:hAnsi="Times New Roman"/>
                <w:kern w:val="28"/>
                <w:sz w:val="24"/>
              </w:rPr>
            </w:pPr>
            <w:r w:rsidRPr="0008558B">
              <w:rPr>
                <w:rFonts w:ascii="Times New Roman" w:hAnsi="Times New Roman"/>
                <w:kern w:val="28"/>
                <w:sz w:val="24"/>
              </w:rPr>
              <w:t>+</w:t>
            </w:r>
          </w:p>
        </w:tc>
        <w:tc>
          <w:tcPr>
            <w:tcW w:w="699" w:type="dxa"/>
          </w:tcPr>
          <w:p w:rsidR="0008558B" w:rsidRPr="0008558B" w:rsidRDefault="0008558B" w:rsidP="007B46A9">
            <w:pPr>
              <w:pStyle w:val="31"/>
              <w:jc w:val="center"/>
              <w:rPr>
                <w:rFonts w:ascii="Times New Roman" w:hAnsi="Times New Roman"/>
                <w:kern w:val="28"/>
                <w:sz w:val="24"/>
              </w:rPr>
            </w:pPr>
          </w:p>
        </w:tc>
        <w:tc>
          <w:tcPr>
            <w:tcW w:w="576" w:type="dxa"/>
          </w:tcPr>
          <w:p w:rsidR="0008558B" w:rsidRPr="0008558B" w:rsidRDefault="0008558B" w:rsidP="007B46A9">
            <w:pPr>
              <w:pStyle w:val="31"/>
              <w:jc w:val="center"/>
              <w:rPr>
                <w:rFonts w:ascii="Times New Roman" w:hAnsi="Times New Roman"/>
                <w:kern w:val="28"/>
                <w:sz w:val="24"/>
              </w:rPr>
            </w:pPr>
            <w:r w:rsidRPr="0008558B">
              <w:rPr>
                <w:rFonts w:ascii="Times New Roman" w:hAnsi="Times New Roman"/>
                <w:kern w:val="28"/>
                <w:sz w:val="24"/>
              </w:rPr>
              <w:t>+</w:t>
            </w:r>
          </w:p>
        </w:tc>
      </w:tr>
      <w:tr w:rsidR="0008558B" w:rsidRPr="0008558B" w:rsidTr="007B46A9">
        <w:tblPrEx>
          <w:tblCellMar>
            <w:top w:w="0" w:type="dxa"/>
            <w:bottom w:w="0" w:type="dxa"/>
          </w:tblCellMar>
        </w:tblPrEx>
        <w:tc>
          <w:tcPr>
            <w:tcW w:w="3885" w:type="dxa"/>
          </w:tcPr>
          <w:p w:rsidR="0008558B" w:rsidRPr="0008558B" w:rsidRDefault="0008558B" w:rsidP="007B46A9">
            <w:pPr>
              <w:pStyle w:val="31"/>
              <w:rPr>
                <w:rFonts w:ascii="Times New Roman" w:hAnsi="Times New Roman"/>
                <w:sz w:val="24"/>
              </w:rPr>
            </w:pPr>
            <w:r w:rsidRPr="0008558B">
              <w:rPr>
                <w:rFonts w:ascii="Times New Roman" w:hAnsi="Times New Roman"/>
                <w:position w:val="-18"/>
                <w:sz w:val="24"/>
              </w:rPr>
              <w:t xml:space="preserve">Реставрационные и другие работы по восстановлению всего монастырского комплекса </w:t>
            </w:r>
            <w:proofErr w:type="spellStart"/>
            <w:r w:rsidRPr="0008558B">
              <w:rPr>
                <w:rFonts w:ascii="Times New Roman" w:hAnsi="Times New Roman"/>
                <w:position w:val="-18"/>
                <w:sz w:val="24"/>
              </w:rPr>
              <w:t>Саровская</w:t>
            </w:r>
            <w:proofErr w:type="spellEnd"/>
            <w:r w:rsidRPr="0008558B">
              <w:rPr>
                <w:rFonts w:ascii="Times New Roman" w:hAnsi="Times New Roman"/>
                <w:position w:val="-18"/>
                <w:sz w:val="24"/>
              </w:rPr>
              <w:t xml:space="preserve"> пустынь</w:t>
            </w:r>
          </w:p>
        </w:tc>
        <w:tc>
          <w:tcPr>
            <w:tcW w:w="720"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785</w:t>
            </w:r>
          </w:p>
        </w:tc>
        <w:tc>
          <w:tcPr>
            <w:tcW w:w="864"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1060</w:t>
            </w:r>
          </w:p>
        </w:tc>
        <w:tc>
          <w:tcPr>
            <w:tcW w:w="863"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1980</w:t>
            </w:r>
          </w:p>
        </w:tc>
        <w:tc>
          <w:tcPr>
            <w:tcW w:w="1007"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3825</w:t>
            </w:r>
          </w:p>
        </w:tc>
        <w:tc>
          <w:tcPr>
            <w:tcW w:w="884" w:type="dxa"/>
          </w:tcPr>
          <w:p w:rsidR="0008558B" w:rsidRPr="0008558B" w:rsidRDefault="0008558B" w:rsidP="007B46A9">
            <w:pPr>
              <w:pStyle w:val="31"/>
              <w:jc w:val="center"/>
              <w:rPr>
                <w:rFonts w:ascii="Times New Roman" w:hAnsi="Times New Roman"/>
                <w:kern w:val="28"/>
                <w:sz w:val="24"/>
              </w:rPr>
            </w:pPr>
          </w:p>
        </w:tc>
        <w:tc>
          <w:tcPr>
            <w:tcW w:w="699" w:type="dxa"/>
          </w:tcPr>
          <w:p w:rsidR="0008558B" w:rsidRPr="0008558B" w:rsidRDefault="0008558B" w:rsidP="007B46A9">
            <w:pPr>
              <w:pStyle w:val="31"/>
              <w:jc w:val="center"/>
              <w:rPr>
                <w:rFonts w:ascii="Times New Roman" w:hAnsi="Times New Roman"/>
                <w:kern w:val="28"/>
                <w:sz w:val="24"/>
              </w:rPr>
            </w:pPr>
          </w:p>
        </w:tc>
        <w:tc>
          <w:tcPr>
            <w:tcW w:w="576" w:type="dxa"/>
          </w:tcPr>
          <w:p w:rsidR="0008558B" w:rsidRPr="0008558B" w:rsidRDefault="0008558B" w:rsidP="007B46A9">
            <w:pPr>
              <w:pStyle w:val="31"/>
              <w:jc w:val="center"/>
              <w:rPr>
                <w:rFonts w:ascii="Times New Roman" w:hAnsi="Times New Roman"/>
                <w:kern w:val="28"/>
                <w:sz w:val="24"/>
              </w:rPr>
            </w:pPr>
          </w:p>
          <w:p w:rsidR="0008558B" w:rsidRPr="0008558B" w:rsidRDefault="0008558B" w:rsidP="007B46A9">
            <w:pPr>
              <w:pStyle w:val="31"/>
              <w:jc w:val="center"/>
              <w:rPr>
                <w:rFonts w:ascii="Times New Roman" w:hAnsi="Times New Roman"/>
                <w:kern w:val="28"/>
                <w:sz w:val="24"/>
              </w:rPr>
            </w:pPr>
            <w:r w:rsidRPr="0008558B">
              <w:rPr>
                <w:rFonts w:ascii="Times New Roman" w:hAnsi="Times New Roman"/>
                <w:kern w:val="28"/>
                <w:sz w:val="24"/>
              </w:rPr>
              <w:t>+</w:t>
            </w:r>
          </w:p>
        </w:tc>
      </w:tr>
      <w:tr w:rsidR="0008558B" w:rsidRPr="0008558B" w:rsidTr="007B46A9">
        <w:tblPrEx>
          <w:tblCellMar>
            <w:top w:w="0" w:type="dxa"/>
            <w:bottom w:w="0" w:type="dxa"/>
          </w:tblCellMar>
        </w:tblPrEx>
        <w:tc>
          <w:tcPr>
            <w:tcW w:w="3885"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ВСЕГО</w:t>
            </w:r>
          </w:p>
        </w:tc>
        <w:tc>
          <w:tcPr>
            <w:tcW w:w="720"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6785</w:t>
            </w:r>
          </w:p>
        </w:tc>
        <w:tc>
          <w:tcPr>
            <w:tcW w:w="864"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21060</w:t>
            </w:r>
          </w:p>
        </w:tc>
        <w:tc>
          <w:tcPr>
            <w:tcW w:w="863"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31980</w:t>
            </w:r>
          </w:p>
        </w:tc>
        <w:tc>
          <w:tcPr>
            <w:tcW w:w="1007"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59825</w:t>
            </w:r>
          </w:p>
        </w:tc>
        <w:tc>
          <w:tcPr>
            <w:tcW w:w="884"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20000</w:t>
            </w:r>
          </w:p>
        </w:tc>
        <w:tc>
          <w:tcPr>
            <w:tcW w:w="1275" w:type="dxa"/>
            <w:gridSpan w:val="2"/>
          </w:tcPr>
          <w:p w:rsidR="0008558B" w:rsidRPr="0008558B" w:rsidRDefault="0008558B" w:rsidP="007B46A9">
            <w:pPr>
              <w:pStyle w:val="31"/>
              <w:jc w:val="right"/>
              <w:rPr>
                <w:rFonts w:ascii="Times New Roman" w:hAnsi="Times New Roman"/>
                <w:sz w:val="24"/>
              </w:rPr>
            </w:pPr>
            <w:r w:rsidRPr="0008558B">
              <w:rPr>
                <w:rFonts w:ascii="Times New Roman" w:hAnsi="Times New Roman"/>
                <w:sz w:val="24"/>
              </w:rPr>
              <w:t>39825</w:t>
            </w:r>
          </w:p>
        </w:tc>
      </w:tr>
    </w:tbl>
    <w:p w:rsidR="0008558B" w:rsidRPr="0008558B" w:rsidRDefault="0008558B" w:rsidP="0008558B">
      <w:pPr>
        <w:pStyle w:val="1"/>
        <w:tabs>
          <w:tab w:val="left" w:pos="1134"/>
        </w:tabs>
        <w:jc w:val="center"/>
        <w:rPr>
          <w:rFonts w:ascii="Times New Roman" w:hAnsi="Times New Roman"/>
          <w:b w:val="0"/>
          <w:position w:val="10"/>
          <w:sz w:val="24"/>
        </w:rPr>
      </w:pPr>
    </w:p>
    <w:p w:rsidR="0008558B" w:rsidRPr="0008558B" w:rsidRDefault="0008558B" w:rsidP="0008558B">
      <w:pPr>
        <w:pStyle w:val="1"/>
        <w:tabs>
          <w:tab w:val="left" w:pos="1134"/>
        </w:tabs>
        <w:jc w:val="center"/>
        <w:rPr>
          <w:rFonts w:ascii="Times New Roman" w:hAnsi="Times New Roman"/>
          <w:position w:val="10"/>
        </w:rPr>
      </w:pPr>
      <w:r w:rsidRPr="0008558B">
        <w:rPr>
          <w:rFonts w:ascii="Times New Roman" w:hAnsi="Times New Roman"/>
          <w:position w:val="10"/>
        </w:rPr>
        <w:t xml:space="preserve">3.7 Подпрограмма “Совершенствование физической защиты   ЗАТО </w:t>
      </w:r>
      <w:proofErr w:type="spellStart"/>
      <w:r w:rsidRPr="0008558B">
        <w:rPr>
          <w:rFonts w:ascii="Times New Roman" w:hAnsi="Times New Roman"/>
          <w:position w:val="10"/>
        </w:rPr>
        <w:t>г</w:t>
      </w:r>
      <w:proofErr w:type="gramStart"/>
      <w:r w:rsidRPr="0008558B">
        <w:rPr>
          <w:rFonts w:ascii="Times New Roman" w:hAnsi="Times New Roman"/>
          <w:position w:val="10"/>
        </w:rPr>
        <w:t>.С</w:t>
      </w:r>
      <w:proofErr w:type="gramEnd"/>
      <w:r w:rsidRPr="0008558B">
        <w:rPr>
          <w:rFonts w:ascii="Times New Roman" w:hAnsi="Times New Roman"/>
          <w:position w:val="10"/>
        </w:rPr>
        <w:t>аров</w:t>
      </w:r>
      <w:proofErr w:type="spellEnd"/>
      <w:r w:rsidRPr="0008558B">
        <w:rPr>
          <w:rFonts w:ascii="Times New Roman" w:hAnsi="Times New Roman"/>
          <w:position w:val="10"/>
        </w:rPr>
        <w:t>”</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Система обеспечения физической защиты города </w:t>
      </w:r>
      <w:proofErr w:type="spellStart"/>
      <w:r w:rsidRPr="0008558B">
        <w:rPr>
          <w:rFonts w:ascii="Times New Roman" w:hAnsi="Times New Roman"/>
          <w:b w:val="0"/>
          <w:sz w:val="24"/>
        </w:rPr>
        <w:t>Саров</w:t>
      </w:r>
      <w:proofErr w:type="spellEnd"/>
      <w:r w:rsidRPr="0008558B">
        <w:rPr>
          <w:rFonts w:ascii="Times New Roman" w:hAnsi="Times New Roman"/>
          <w:b w:val="0"/>
          <w:sz w:val="24"/>
        </w:rPr>
        <w:t xml:space="preserve"> создавалась в соответствии с требованиями нормативных актов, разработанных при создании ядерно-оружейного комплекса с учетом политической и социально-экономической обстановки того времени. В целом эта система безопасности до настоящего времени выполняла поставленные задачи. </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Актуальность поддержания и совершенствования систем физической </w:t>
      </w:r>
      <w:proofErr w:type="gramStart"/>
      <w:r w:rsidRPr="0008558B">
        <w:rPr>
          <w:rFonts w:ascii="Times New Roman" w:hAnsi="Times New Roman"/>
          <w:b w:val="0"/>
          <w:sz w:val="24"/>
        </w:rPr>
        <w:t>защиты</w:t>
      </w:r>
      <w:proofErr w:type="gramEnd"/>
      <w:r w:rsidRPr="0008558B">
        <w:rPr>
          <w:rFonts w:ascii="Times New Roman" w:hAnsi="Times New Roman"/>
          <w:b w:val="0"/>
          <w:sz w:val="24"/>
        </w:rPr>
        <w:t xml:space="preserve"> ЗАТО сохраняется в связи с:</w:t>
      </w:r>
    </w:p>
    <w:p w:rsidR="0008558B" w:rsidRPr="0008558B" w:rsidRDefault="0008558B" w:rsidP="0008558B">
      <w:pPr>
        <w:pStyle w:val="1"/>
        <w:numPr>
          <w:ilvl w:val="0"/>
          <w:numId w:val="10"/>
        </w:numPr>
        <w:spacing w:before="0" w:after="0"/>
        <w:jc w:val="both"/>
        <w:rPr>
          <w:rFonts w:ascii="Times New Roman" w:hAnsi="Times New Roman"/>
          <w:b w:val="0"/>
          <w:sz w:val="24"/>
        </w:rPr>
      </w:pPr>
      <w:r w:rsidRPr="0008558B">
        <w:rPr>
          <w:rFonts w:ascii="Times New Roman" w:hAnsi="Times New Roman"/>
          <w:b w:val="0"/>
          <w:sz w:val="24"/>
        </w:rPr>
        <w:t xml:space="preserve">обострением </w:t>
      </w:r>
      <w:proofErr w:type="gramStart"/>
      <w:r w:rsidRPr="0008558B">
        <w:rPr>
          <w:rFonts w:ascii="Times New Roman" w:hAnsi="Times New Roman"/>
          <w:b w:val="0"/>
          <w:sz w:val="24"/>
        </w:rPr>
        <w:t>криминогенной обстановки</w:t>
      </w:r>
      <w:proofErr w:type="gramEnd"/>
      <w:r w:rsidRPr="0008558B">
        <w:rPr>
          <w:rFonts w:ascii="Times New Roman" w:hAnsi="Times New Roman"/>
          <w:b w:val="0"/>
          <w:sz w:val="24"/>
        </w:rPr>
        <w:t xml:space="preserve"> в стране;</w:t>
      </w:r>
    </w:p>
    <w:p w:rsidR="0008558B" w:rsidRPr="0008558B" w:rsidRDefault="0008558B" w:rsidP="0008558B">
      <w:pPr>
        <w:pStyle w:val="31"/>
        <w:numPr>
          <w:ilvl w:val="0"/>
          <w:numId w:val="10"/>
        </w:numPr>
        <w:rPr>
          <w:rFonts w:ascii="Times New Roman" w:hAnsi="Times New Roman"/>
          <w:sz w:val="24"/>
        </w:rPr>
      </w:pPr>
      <w:r w:rsidRPr="0008558B">
        <w:rPr>
          <w:rFonts w:ascii="Times New Roman" w:hAnsi="Times New Roman"/>
          <w:sz w:val="24"/>
        </w:rPr>
        <w:t>возрастанием угрозы проведения террористических актов;</w:t>
      </w:r>
    </w:p>
    <w:p w:rsidR="0008558B" w:rsidRPr="0008558B" w:rsidRDefault="0008558B" w:rsidP="0008558B">
      <w:pPr>
        <w:pStyle w:val="1"/>
        <w:numPr>
          <w:ilvl w:val="0"/>
          <w:numId w:val="10"/>
        </w:numPr>
        <w:spacing w:before="0" w:after="0"/>
        <w:jc w:val="both"/>
        <w:rPr>
          <w:rFonts w:ascii="Times New Roman" w:hAnsi="Times New Roman"/>
          <w:b w:val="0"/>
          <w:sz w:val="24"/>
        </w:rPr>
      </w:pPr>
      <w:r w:rsidRPr="0008558B">
        <w:rPr>
          <w:rFonts w:ascii="Times New Roman" w:hAnsi="Times New Roman"/>
          <w:b w:val="0"/>
          <w:sz w:val="24"/>
        </w:rPr>
        <w:t>выработкой эксплуатационного ресурса у 80% приборов и устройств в системе обнаружения несанкционированных действий;</w:t>
      </w:r>
    </w:p>
    <w:p w:rsidR="0008558B" w:rsidRPr="0008558B" w:rsidRDefault="0008558B" w:rsidP="0008558B">
      <w:pPr>
        <w:pStyle w:val="1"/>
        <w:numPr>
          <w:ilvl w:val="0"/>
          <w:numId w:val="10"/>
        </w:numPr>
        <w:spacing w:before="0" w:after="0"/>
        <w:jc w:val="both"/>
        <w:rPr>
          <w:rFonts w:ascii="Times New Roman" w:hAnsi="Times New Roman"/>
          <w:b w:val="0"/>
          <w:sz w:val="24"/>
        </w:rPr>
      </w:pPr>
      <w:r w:rsidRPr="0008558B">
        <w:rPr>
          <w:rFonts w:ascii="Times New Roman" w:hAnsi="Times New Roman"/>
          <w:b w:val="0"/>
          <w:sz w:val="24"/>
        </w:rPr>
        <w:t>необходимостью замены до 80% инженерных средств защиты от нарушителя;</w:t>
      </w:r>
    </w:p>
    <w:p w:rsidR="0008558B" w:rsidRPr="0008558B" w:rsidRDefault="0008558B" w:rsidP="0008558B">
      <w:pPr>
        <w:pStyle w:val="31"/>
        <w:numPr>
          <w:ilvl w:val="0"/>
          <w:numId w:val="10"/>
        </w:numPr>
        <w:rPr>
          <w:rFonts w:ascii="Times New Roman" w:hAnsi="Times New Roman"/>
          <w:sz w:val="24"/>
        </w:rPr>
      </w:pPr>
      <w:r w:rsidRPr="0008558B">
        <w:rPr>
          <w:rFonts w:ascii="Times New Roman" w:hAnsi="Times New Roman"/>
          <w:sz w:val="24"/>
        </w:rPr>
        <w:t>расширением экономических и международных связей города и градообразующих предприятий.</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Изменение социально-политического статуса города, расширение его </w:t>
      </w:r>
      <w:r w:rsidRPr="0008558B">
        <w:rPr>
          <w:rFonts w:ascii="Times New Roman" w:hAnsi="Times New Roman"/>
          <w:b w:val="0"/>
          <w:sz w:val="24"/>
        </w:rPr>
        <w:lastRenderedPageBreak/>
        <w:t xml:space="preserve">международных и экономических связей при сохранении ядерно-опасных производств требует для обеспечения их безопасности и безопасного проживания граждан, а также для предотвращения возможных экологических катастроф существенного повышения эффективности системы физической защиты ЗАТО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r w:rsidRPr="0008558B">
        <w:rPr>
          <w:rFonts w:ascii="Times New Roman" w:hAnsi="Times New Roman"/>
          <w:b w:val="0"/>
          <w:sz w:val="24"/>
        </w:rPr>
        <w:t xml:space="preserve">. </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Основной целью Подпрограммы является содействие обеспечению безопасного функционирования ЗАТО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r w:rsidRPr="0008558B">
        <w:rPr>
          <w:rFonts w:ascii="Times New Roman" w:hAnsi="Times New Roman"/>
          <w:b w:val="0"/>
          <w:sz w:val="24"/>
        </w:rPr>
        <w:t>.</w:t>
      </w:r>
    </w:p>
    <w:p w:rsidR="0008558B" w:rsidRPr="0008558B" w:rsidRDefault="0008558B" w:rsidP="0008558B">
      <w:pPr>
        <w:pStyle w:val="1"/>
        <w:spacing w:before="0" w:after="0"/>
        <w:ind w:firstLine="567"/>
        <w:jc w:val="both"/>
        <w:rPr>
          <w:rFonts w:ascii="Times New Roman" w:hAnsi="Times New Roman"/>
          <w:b w:val="0"/>
          <w:sz w:val="24"/>
        </w:rPr>
      </w:pPr>
    </w:p>
    <w:p w:rsidR="0008558B" w:rsidRPr="0008558B" w:rsidRDefault="0008558B" w:rsidP="0008558B">
      <w:pPr>
        <w:pStyle w:val="31"/>
        <w:ind w:firstLine="567"/>
        <w:rPr>
          <w:rFonts w:ascii="Times New Roman" w:hAnsi="Times New Roman"/>
          <w:sz w:val="24"/>
        </w:rPr>
      </w:pPr>
      <w:r w:rsidRPr="0008558B">
        <w:rPr>
          <w:rFonts w:ascii="Times New Roman" w:hAnsi="Times New Roman"/>
          <w:sz w:val="24"/>
        </w:rPr>
        <w:t>Основными задачами Подпрограммы являются:</w:t>
      </w:r>
    </w:p>
    <w:p w:rsidR="0008558B" w:rsidRPr="0008558B" w:rsidRDefault="0008558B" w:rsidP="0008558B">
      <w:pPr>
        <w:pStyle w:val="1"/>
        <w:numPr>
          <w:ilvl w:val="0"/>
          <w:numId w:val="10"/>
        </w:numPr>
        <w:spacing w:before="0" w:after="0"/>
        <w:jc w:val="both"/>
        <w:rPr>
          <w:rFonts w:ascii="Times New Roman" w:hAnsi="Times New Roman"/>
          <w:b w:val="0"/>
          <w:sz w:val="24"/>
        </w:rPr>
      </w:pPr>
      <w:r w:rsidRPr="0008558B">
        <w:rPr>
          <w:rFonts w:ascii="Times New Roman" w:hAnsi="Times New Roman"/>
          <w:b w:val="0"/>
          <w:sz w:val="24"/>
        </w:rPr>
        <w:t>повышение эффективности системы физической защиты периметра ЗАТО;</w:t>
      </w:r>
    </w:p>
    <w:p w:rsidR="0008558B" w:rsidRPr="0008558B" w:rsidRDefault="0008558B" w:rsidP="0008558B">
      <w:pPr>
        <w:pStyle w:val="1"/>
        <w:numPr>
          <w:ilvl w:val="0"/>
          <w:numId w:val="10"/>
        </w:numPr>
        <w:spacing w:before="0" w:after="0"/>
        <w:jc w:val="both"/>
        <w:rPr>
          <w:rFonts w:ascii="Times New Roman" w:hAnsi="Times New Roman"/>
          <w:b w:val="0"/>
          <w:sz w:val="24"/>
        </w:rPr>
      </w:pPr>
      <w:r w:rsidRPr="0008558B">
        <w:rPr>
          <w:rFonts w:ascii="Times New Roman" w:hAnsi="Times New Roman"/>
          <w:b w:val="0"/>
          <w:sz w:val="24"/>
        </w:rPr>
        <w:t xml:space="preserve">совершенствование функционирования пропускной системы контрольно-пропускных пунктов (КПП) городской зоны за счёт внедрения автоматизированных систем допуска и доступа граждан на территорию ЗАТО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r w:rsidRPr="0008558B">
        <w:rPr>
          <w:rFonts w:ascii="Times New Roman" w:hAnsi="Times New Roman"/>
          <w:b w:val="0"/>
          <w:sz w:val="24"/>
        </w:rPr>
        <w:t>.</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Общий объём финансирования по Подпрограмме составит 86,4 млн. рублей. </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Перечень основных мероприятий Подпрограммы и объемы финансирования приведены в таблице 3.7.</w:t>
      </w:r>
    </w:p>
    <w:p w:rsidR="0008558B" w:rsidRPr="0008558B" w:rsidRDefault="0008558B" w:rsidP="0008558B">
      <w:pPr>
        <w:pStyle w:val="31"/>
        <w:jc w:val="right"/>
        <w:rPr>
          <w:rFonts w:ascii="Times New Roman" w:hAnsi="Times New Roman"/>
          <w:color w:val="000000"/>
          <w:sz w:val="24"/>
        </w:rPr>
      </w:pPr>
      <w:r w:rsidRPr="0008558B">
        <w:rPr>
          <w:rFonts w:ascii="Times New Roman" w:hAnsi="Times New Roman"/>
          <w:color w:val="000000"/>
          <w:sz w:val="24"/>
        </w:rPr>
        <w:t>Таблица 3.7</w:t>
      </w:r>
    </w:p>
    <w:tbl>
      <w:tblPr>
        <w:tblW w:w="0" w:type="auto"/>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tblPr>
      <w:tblGrid>
        <w:gridCol w:w="3544"/>
        <w:gridCol w:w="851"/>
        <w:gridCol w:w="850"/>
        <w:gridCol w:w="851"/>
        <w:gridCol w:w="992"/>
        <w:gridCol w:w="850"/>
        <w:gridCol w:w="709"/>
        <w:gridCol w:w="851"/>
      </w:tblGrid>
      <w:tr w:rsidR="0008558B" w:rsidRPr="0008558B" w:rsidTr="007B46A9">
        <w:tblPrEx>
          <w:tblCellMar>
            <w:top w:w="0" w:type="dxa"/>
            <w:bottom w:w="0" w:type="dxa"/>
          </w:tblCellMar>
        </w:tblPrEx>
        <w:tc>
          <w:tcPr>
            <w:tcW w:w="7088" w:type="dxa"/>
            <w:gridSpan w:val="5"/>
          </w:tcPr>
          <w:p w:rsidR="0008558B" w:rsidRPr="0008558B" w:rsidRDefault="0008558B" w:rsidP="007B46A9">
            <w:pPr>
              <w:pStyle w:val="1"/>
              <w:spacing w:before="0" w:after="0"/>
              <w:ind w:left="567" w:firstLine="567"/>
              <w:rPr>
                <w:rFonts w:ascii="Times New Roman" w:hAnsi="Times New Roman"/>
                <w:b w:val="0"/>
                <w:color w:val="000000"/>
                <w:sz w:val="24"/>
              </w:rPr>
            </w:pPr>
            <w:r w:rsidRPr="0008558B">
              <w:rPr>
                <w:rFonts w:ascii="Times New Roman" w:hAnsi="Times New Roman"/>
                <w:b w:val="0"/>
                <w:color w:val="000000"/>
                <w:sz w:val="24"/>
              </w:rPr>
              <w:t xml:space="preserve">Затраты на Подпрограмму 3.7 </w:t>
            </w:r>
          </w:p>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 xml:space="preserve">“Совершенствование физической защиты ЗАТО”. </w:t>
            </w:r>
          </w:p>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(тыс. рублей)</w:t>
            </w:r>
          </w:p>
        </w:tc>
        <w:tc>
          <w:tcPr>
            <w:tcW w:w="2410" w:type="dxa"/>
            <w:gridSpan w:val="3"/>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 xml:space="preserve">источник </w:t>
            </w:r>
          </w:p>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финансирования</w:t>
            </w:r>
          </w:p>
        </w:tc>
      </w:tr>
      <w:tr w:rsidR="0008558B" w:rsidRPr="0008558B" w:rsidTr="007B46A9">
        <w:tblPrEx>
          <w:tblCellMar>
            <w:top w:w="0" w:type="dxa"/>
            <w:bottom w:w="0" w:type="dxa"/>
          </w:tblCellMar>
        </w:tblPrEx>
        <w:tc>
          <w:tcPr>
            <w:tcW w:w="3544"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МЕРОПРИЯТИЕ</w:t>
            </w:r>
          </w:p>
        </w:tc>
        <w:tc>
          <w:tcPr>
            <w:tcW w:w="851"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1998</w:t>
            </w:r>
          </w:p>
        </w:tc>
        <w:tc>
          <w:tcPr>
            <w:tcW w:w="850"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1999</w:t>
            </w:r>
          </w:p>
        </w:tc>
        <w:tc>
          <w:tcPr>
            <w:tcW w:w="851"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2000</w:t>
            </w:r>
          </w:p>
        </w:tc>
        <w:tc>
          <w:tcPr>
            <w:tcW w:w="992"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ИТОГО</w:t>
            </w:r>
          </w:p>
        </w:tc>
        <w:tc>
          <w:tcPr>
            <w:tcW w:w="850"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ФБ</w:t>
            </w:r>
          </w:p>
        </w:tc>
        <w:tc>
          <w:tcPr>
            <w:tcW w:w="709"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ИСЗ</w:t>
            </w:r>
          </w:p>
        </w:tc>
        <w:tc>
          <w:tcPr>
            <w:tcW w:w="851"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МБ</w:t>
            </w:r>
          </w:p>
        </w:tc>
      </w:tr>
      <w:tr w:rsidR="0008558B" w:rsidRPr="0008558B" w:rsidTr="007B46A9">
        <w:tblPrEx>
          <w:tblCellMar>
            <w:top w:w="0" w:type="dxa"/>
            <w:bottom w:w="0" w:type="dxa"/>
          </w:tblCellMar>
        </w:tblPrEx>
        <w:tc>
          <w:tcPr>
            <w:tcW w:w="3544" w:type="dxa"/>
          </w:tcPr>
          <w:p w:rsidR="0008558B" w:rsidRPr="0008558B" w:rsidRDefault="0008558B" w:rsidP="007B46A9">
            <w:pPr>
              <w:pStyle w:val="31"/>
              <w:rPr>
                <w:rFonts w:ascii="Times New Roman" w:hAnsi="Times New Roman"/>
                <w:color w:val="000000"/>
                <w:sz w:val="24"/>
              </w:rPr>
            </w:pPr>
            <w:r w:rsidRPr="0008558B">
              <w:rPr>
                <w:rFonts w:ascii="Times New Roman" w:hAnsi="Times New Roman"/>
                <w:color w:val="000000"/>
                <w:sz w:val="24"/>
              </w:rPr>
              <w:t>Ремонт и замена 54 км периметра</w:t>
            </w:r>
          </w:p>
        </w:tc>
        <w:tc>
          <w:tcPr>
            <w:tcW w:w="851"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22000</w:t>
            </w:r>
          </w:p>
        </w:tc>
        <w:tc>
          <w:tcPr>
            <w:tcW w:w="850"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20000</w:t>
            </w:r>
          </w:p>
        </w:tc>
        <w:tc>
          <w:tcPr>
            <w:tcW w:w="851"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18000</w:t>
            </w:r>
          </w:p>
        </w:tc>
        <w:tc>
          <w:tcPr>
            <w:tcW w:w="992"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60000</w:t>
            </w:r>
          </w:p>
        </w:tc>
        <w:tc>
          <w:tcPr>
            <w:tcW w:w="850" w:type="dxa"/>
          </w:tcPr>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w:t>
            </w:r>
          </w:p>
        </w:tc>
        <w:tc>
          <w:tcPr>
            <w:tcW w:w="709" w:type="dxa"/>
          </w:tcPr>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w:t>
            </w:r>
          </w:p>
        </w:tc>
        <w:tc>
          <w:tcPr>
            <w:tcW w:w="851" w:type="dxa"/>
          </w:tcPr>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w:t>
            </w:r>
          </w:p>
        </w:tc>
      </w:tr>
      <w:tr w:rsidR="0008558B" w:rsidRPr="0008558B" w:rsidTr="007B46A9">
        <w:tblPrEx>
          <w:tblCellMar>
            <w:top w:w="0" w:type="dxa"/>
            <w:bottom w:w="0" w:type="dxa"/>
          </w:tblCellMar>
        </w:tblPrEx>
        <w:tc>
          <w:tcPr>
            <w:tcW w:w="3544" w:type="dxa"/>
            <w:tcBorders>
              <w:top w:val="nil"/>
            </w:tcBorders>
          </w:tcPr>
          <w:p w:rsidR="0008558B" w:rsidRPr="0008558B" w:rsidRDefault="0008558B" w:rsidP="007B46A9">
            <w:pPr>
              <w:pStyle w:val="31"/>
              <w:rPr>
                <w:rFonts w:ascii="Times New Roman" w:hAnsi="Times New Roman"/>
                <w:color w:val="000000"/>
                <w:sz w:val="24"/>
              </w:rPr>
            </w:pPr>
            <w:r w:rsidRPr="0008558B">
              <w:rPr>
                <w:rFonts w:ascii="Times New Roman" w:hAnsi="Times New Roman"/>
                <w:color w:val="000000"/>
                <w:sz w:val="24"/>
              </w:rPr>
              <w:t>Ремонт застав</w:t>
            </w:r>
          </w:p>
        </w:tc>
        <w:tc>
          <w:tcPr>
            <w:tcW w:w="851" w:type="dxa"/>
            <w:tcBorders>
              <w:top w:val="nil"/>
            </w:tcBorders>
          </w:tcPr>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2500</w:t>
            </w:r>
          </w:p>
        </w:tc>
        <w:tc>
          <w:tcPr>
            <w:tcW w:w="850" w:type="dxa"/>
            <w:tcBorders>
              <w:top w:val="nil"/>
            </w:tcBorders>
          </w:tcPr>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2500</w:t>
            </w:r>
          </w:p>
        </w:tc>
        <w:tc>
          <w:tcPr>
            <w:tcW w:w="851" w:type="dxa"/>
            <w:tcBorders>
              <w:top w:val="nil"/>
            </w:tcBorders>
          </w:tcPr>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2000</w:t>
            </w:r>
          </w:p>
        </w:tc>
        <w:tc>
          <w:tcPr>
            <w:tcW w:w="992" w:type="dxa"/>
            <w:tcBorders>
              <w:top w:val="nil"/>
            </w:tcBorders>
          </w:tcPr>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7000</w:t>
            </w:r>
          </w:p>
        </w:tc>
        <w:tc>
          <w:tcPr>
            <w:tcW w:w="850" w:type="dxa"/>
            <w:tcBorders>
              <w:top w:val="nil"/>
            </w:tcBorders>
          </w:tcPr>
          <w:p w:rsidR="0008558B" w:rsidRPr="0008558B" w:rsidRDefault="0008558B" w:rsidP="007B46A9">
            <w:pPr>
              <w:pStyle w:val="31"/>
              <w:jc w:val="center"/>
              <w:rPr>
                <w:rFonts w:ascii="Times New Roman" w:hAnsi="Times New Roman"/>
                <w:color w:val="000000"/>
                <w:kern w:val="28"/>
                <w:sz w:val="24"/>
              </w:rPr>
            </w:pPr>
          </w:p>
        </w:tc>
        <w:tc>
          <w:tcPr>
            <w:tcW w:w="709" w:type="dxa"/>
            <w:tcBorders>
              <w:top w:val="nil"/>
            </w:tcBorders>
          </w:tcPr>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w:t>
            </w:r>
          </w:p>
        </w:tc>
        <w:tc>
          <w:tcPr>
            <w:tcW w:w="851" w:type="dxa"/>
            <w:tcBorders>
              <w:top w:val="nil"/>
            </w:tcBorders>
          </w:tcPr>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w:t>
            </w:r>
          </w:p>
        </w:tc>
      </w:tr>
      <w:tr w:rsidR="0008558B" w:rsidRPr="0008558B" w:rsidTr="007B46A9">
        <w:tblPrEx>
          <w:tblCellMar>
            <w:top w:w="0" w:type="dxa"/>
            <w:bottom w:w="0" w:type="dxa"/>
          </w:tblCellMar>
        </w:tblPrEx>
        <w:tc>
          <w:tcPr>
            <w:tcW w:w="3544" w:type="dxa"/>
          </w:tcPr>
          <w:p w:rsidR="0008558B" w:rsidRPr="0008558B" w:rsidRDefault="0008558B" w:rsidP="007B46A9">
            <w:pPr>
              <w:pStyle w:val="31"/>
              <w:rPr>
                <w:rFonts w:ascii="Times New Roman" w:hAnsi="Times New Roman"/>
                <w:color w:val="000000"/>
                <w:sz w:val="24"/>
              </w:rPr>
            </w:pPr>
            <w:r w:rsidRPr="0008558B">
              <w:rPr>
                <w:rFonts w:ascii="Times New Roman" w:hAnsi="Times New Roman"/>
                <w:color w:val="000000"/>
                <w:sz w:val="24"/>
              </w:rPr>
              <w:t>Создание автоматизированного допуска на основе средств радиодоступа</w:t>
            </w:r>
          </w:p>
        </w:tc>
        <w:tc>
          <w:tcPr>
            <w:tcW w:w="851"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3000</w:t>
            </w:r>
          </w:p>
        </w:tc>
        <w:tc>
          <w:tcPr>
            <w:tcW w:w="850"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_</w:t>
            </w:r>
          </w:p>
        </w:tc>
        <w:tc>
          <w:tcPr>
            <w:tcW w:w="851"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_</w:t>
            </w:r>
          </w:p>
        </w:tc>
        <w:tc>
          <w:tcPr>
            <w:tcW w:w="992"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3000</w:t>
            </w:r>
          </w:p>
        </w:tc>
        <w:tc>
          <w:tcPr>
            <w:tcW w:w="850" w:type="dxa"/>
          </w:tcPr>
          <w:p w:rsidR="0008558B" w:rsidRPr="0008558B" w:rsidRDefault="0008558B" w:rsidP="007B46A9">
            <w:pPr>
              <w:pStyle w:val="31"/>
              <w:jc w:val="center"/>
              <w:rPr>
                <w:rFonts w:ascii="Times New Roman" w:hAnsi="Times New Roman"/>
                <w:color w:val="000000"/>
                <w:kern w:val="28"/>
                <w:sz w:val="24"/>
              </w:rPr>
            </w:pPr>
          </w:p>
        </w:tc>
        <w:tc>
          <w:tcPr>
            <w:tcW w:w="709" w:type="dxa"/>
          </w:tcPr>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w:t>
            </w:r>
          </w:p>
        </w:tc>
        <w:tc>
          <w:tcPr>
            <w:tcW w:w="851" w:type="dxa"/>
          </w:tcPr>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w:t>
            </w:r>
          </w:p>
        </w:tc>
      </w:tr>
      <w:tr w:rsidR="0008558B" w:rsidRPr="0008558B" w:rsidTr="007B46A9">
        <w:tblPrEx>
          <w:tblCellMar>
            <w:top w:w="0" w:type="dxa"/>
            <w:bottom w:w="0" w:type="dxa"/>
          </w:tblCellMar>
        </w:tblPrEx>
        <w:tc>
          <w:tcPr>
            <w:tcW w:w="3544" w:type="dxa"/>
          </w:tcPr>
          <w:p w:rsidR="0008558B" w:rsidRPr="0008558B" w:rsidRDefault="0008558B" w:rsidP="007B46A9">
            <w:pPr>
              <w:pStyle w:val="31"/>
              <w:rPr>
                <w:rFonts w:ascii="Times New Roman" w:hAnsi="Times New Roman"/>
                <w:color w:val="000000"/>
                <w:sz w:val="24"/>
              </w:rPr>
            </w:pPr>
            <w:r w:rsidRPr="0008558B">
              <w:rPr>
                <w:rFonts w:ascii="Times New Roman" w:hAnsi="Times New Roman"/>
                <w:color w:val="000000"/>
                <w:sz w:val="24"/>
              </w:rPr>
              <w:t>Реконструкция КПП</w:t>
            </w:r>
          </w:p>
        </w:tc>
        <w:tc>
          <w:tcPr>
            <w:tcW w:w="851"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2600</w:t>
            </w:r>
          </w:p>
        </w:tc>
        <w:tc>
          <w:tcPr>
            <w:tcW w:w="850"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2000</w:t>
            </w:r>
          </w:p>
        </w:tc>
        <w:tc>
          <w:tcPr>
            <w:tcW w:w="851"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1500</w:t>
            </w:r>
          </w:p>
        </w:tc>
        <w:tc>
          <w:tcPr>
            <w:tcW w:w="992"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6100</w:t>
            </w:r>
          </w:p>
        </w:tc>
        <w:tc>
          <w:tcPr>
            <w:tcW w:w="850" w:type="dxa"/>
          </w:tcPr>
          <w:p w:rsidR="0008558B" w:rsidRPr="0008558B" w:rsidRDefault="0008558B" w:rsidP="007B46A9">
            <w:pPr>
              <w:pStyle w:val="31"/>
              <w:jc w:val="center"/>
              <w:rPr>
                <w:rFonts w:ascii="Times New Roman" w:hAnsi="Times New Roman"/>
                <w:color w:val="000000"/>
                <w:kern w:val="28"/>
                <w:sz w:val="24"/>
              </w:rPr>
            </w:pPr>
          </w:p>
        </w:tc>
        <w:tc>
          <w:tcPr>
            <w:tcW w:w="709" w:type="dxa"/>
          </w:tcPr>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w:t>
            </w:r>
          </w:p>
        </w:tc>
        <w:tc>
          <w:tcPr>
            <w:tcW w:w="851" w:type="dxa"/>
          </w:tcPr>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w:t>
            </w:r>
          </w:p>
        </w:tc>
      </w:tr>
      <w:tr w:rsidR="0008558B" w:rsidRPr="0008558B" w:rsidTr="007B46A9">
        <w:tblPrEx>
          <w:tblCellMar>
            <w:top w:w="0" w:type="dxa"/>
            <w:bottom w:w="0" w:type="dxa"/>
          </w:tblCellMar>
        </w:tblPrEx>
        <w:tc>
          <w:tcPr>
            <w:tcW w:w="3544" w:type="dxa"/>
          </w:tcPr>
          <w:p w:rsidR="0008558B" w:rsidRPr="0008558B" w:rsidRDefault="0008558B" w:rsidP="007B46A9">
            <w:pPr>
              <w:pStyle w:val="31"/>
              <w:rPr>
                <w:rFonts w:ascii="Times New Roman" w:hAnsi="Times New Roman"/>
                <w:color w:val="000000"/>
                <w:sz w:val="24"/>
              </w:rPr>
            </w:pPr>
            <w:r w:rsidRPr="0008558B">
              <w:rPr>
                <w:rFonts w:ascii="Times New Roman" w:hAnsi="Times New Roman"/>
                <w:color w:val="000000"/>
                <w:sz w:val="24"/>
              </w:rPr>
              <w:t>Предотвращение террористических акций</w:t>
            </w:r>
          </w:p>
        </w:tc>
        <w:tc>
          <w:tcPr>
            <w:tcW w:w="851"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8200</w:t>
            </w:r>
          </w:p>
        </w:tc>
        <w:tc>
          <w:tcPr>
            <w:tcW w:w="850"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_</w:t>
            </w:r>
          </w:p>
        </w:tc>
        <w:tc>
          <w:tcPr>
            <w:tcW w:w="851"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_</w:t>
            </w:r>
          </w:p>
        </w:tc>
        <w:tc>
          <w:tcPr>
            <w:tcW w:w="992"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8200</w:t>
            </w:r>
          </w:p>
        </w:tc>
        <w:tc>
          <w:tcPr>
            <w:tcW w:w="850" w:type="dxa"/>
          </w:tcPr>
          <w:p w:rsidR="0008558B" w:rsidRPr="0008558B" w:rsidRDefault="0008558B" w:rsidP="007B46A9">
            <w:pPr>
              <w:pStyle w:val="31"/>
              <w:jc w:val="center"/>
              <w:rPr>
                <w:rFonts w:ascii="Times New Roman" w:hAnsi="Times New Roman"/>
                <w:color w:val="000000"/>
                <w:kern w:val="28"/>
                <w:sz w:val="24"/>
              </w:rPr>
            </w:pPr>
          </w:p>
        </w:tc>
        <w:tc>
          <w:tcPr>
            <w:tcW w:w="709" w:type="dxa"/>
          </w:tcPr>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w:t>
            </w:r>
          </w:p>
        </w:tc>
        <w:tc>
          <w:tcPr>
            <w:tcW w:w="851" w:type="dxa"/>
          </w:tcPr>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w:t>
            </w:r>
          </w:p>
        </w:tc>
      </w:tr>
      <w:tr w:rsidR="0008558B" w:rsidRPr="0008558B" w:rsidTr="007B46A9">
        <w:tblPrEx>
          <w:tblCellMar>
            <w:top w:w="0" w:type="dxa"/>
            <w:bottom w:w="0" w:type="dxa"/>
          </w:tblCellMar>
        </w:tblPrEx>
        <w:tc>
          <w:tcPr>
            <w:tcW w:w="3544" w:type="dxa"/>
          </w:tcPr>
          <w:p w:rsidR="0008558B" w:rsidRPr="0008558B" w:rsidRDefault="0008558B" w:rsidP="007B46A9">
            <w:pPr>
              <w:pStyle w:val="31"/>
              <w:rPr>
                <w:rFonts w:ascii="Times New Roman" w:hAnsi="Times New Roman"/>
                <w:color w:val="000000"/>
                <w:sz w:val="24"/>
              </w:rPr>
            </w:pPr>
            <w:r w:rsidRPr="0008558B">
              <w:rPr>
                <w:rFonts w:ascii="Times New Roman" w:hAnsi="Times New Roman"/>
                <w:color w:val="000000"/>
                <w:sz w:val="24"/>
              </w:rPr>
              <w:t>Развитие базы в/</w:t>
            </w:r>
            <w:proofErr w:type="gramStart"/>
            <w:r w:rsidRPr="0008558B">
              <w:rPr>
                <w:rFonts w:ascii="Times New Roman" w:hAnsi="Times New Roman"/>
                <w:color w:val="000000"/>
                <w:sz w:val="24"/>
              </w:rPr>
              <w:t>ч</w:t>
            </w:r>
            <w:proofErr w:type="gramEnd"/>
            <w:r w:rsidRPr="0008558B">
              <w:rPr>
                <w:rFonts w:ascii="Times New Roman" w:hAnsi="Times New Roman"/>
                <w:color w:val="000000"/>
                <w:sz w:val="24"/>
              </w:rPr>
              <w:t xml:space="preserve">  МЧС</w:t>
            </w:r>
          </w:p>
        </w:tc>
        <w:tc>
          <w:tcPr>
            <w:tcW w:w="851"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2,1</w:t>
            </w:r>
          </w:p>
        </w:tc>
        <w:tc>
          <w:tcPr>
            <w:tcW w:w="850"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w:t>
            </w:r>
          </w:p>
        </w:tc>
        <w:tc>
          <w:tcPr>
            <w:tcW w:w="851"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w:t>
            </w:r>
          </w:p>
        </w:tc>
        <w:tc>
          <w:tcPr>
            <w:tcW w:w="992"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2,1</w:t>
            </w:r>
          </w:p>
        </w:tc>
        <w:tc>
          <w:tcPr>
            <w:tcW w:w="850" w:type="dxa"/>
          </w:tcPr>
          <w:p w:rsidR="0008558B" w:rsidRPr="0008558B" w:rsidRDefault="0008558B" w:rsidP="007B46A9">
            <w:pPr>
              <w:pStyle w:val="31"/>
              <w:jc w:val="center"/>
              <w:rPr>
                <w:rFonts w:ascii="Times New Roman" w:hAnsi="Times New Roman"/>
                <w:color w:val="000000"/>
                <w:sz w:val="24"/>
              </w:rPr>
            </w:pPr>
          </w:p>
        </w:tc>
        <w:tc>
          <w:tcPr>
            <w:tcW w:w="709"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w:t>
            </w:r>
          </w:p>
        </w:tc>
        <w:tc>
          <w:tcPr>
            <w:tcW w:w="851"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w:t>
            </w:r>
          </w:p>
        </w:tc>
      </w:tr>
      <w:tr w:rsidR="0008558B" w:rsidRPr="0008558B" w:rsidTr="007B46A9">
        <w:tblPrEx>
          <w:tblCellMar>
            <w:top w:w="0" w:type="dxa"/>
            <w:bottom w:w="0" w:type="dxa"/>
          </w:tblCellMar>
        </w:tblPrEx>
        <w:tc>
          <w:tcPr>
            <w:tcW w:w="3544"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ВСЕГО</w:t>
            </w:r>
          </w:p>
        </w:tc>
        <w:tc>
          <w:tcPr>
            <w:tcW w:w="851"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40400</w:t>
            </w:r>
          </w:p>
        </w:tc>
        <w:tc>
          <w:tcPr>
            <w:tcW w:w="850"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24500</w:t>
            </w:r>
          </w:p>
        </w:tc>
        <w:tc>
          <w:tcPr>
            <w:tcW w:w="851"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21500</w:t>
            </w:r>
          </w:p>
        </w:tc>
        <w:tc>
          <w:tcPr>
            <w:tcW w:w="992"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86400</w:t>
            </w:r>
          </w:p>
        </w:tc>
        <w:tc>
          <w:tcPr>
            <w:tcW w:w="850"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20000</w:t>
            </w:r>
          </w:p>
        </w:tc>
        <w:tc>
          <w:tcPr>
            <w:tcW w:w="709"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8400</w:t>
            </w:r>
          </w:p>
        </w:tc>
        <w:tc>
          <w:tcPr>
            <w:tcW w:w="851"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58000</w:t>
            </w:r>
          </w:p>
        </w:tc>
      </w:tr>
    </w:tbl>
    <w:p w:rsidR="0008558B" w:rsidRPr="0008558B" w:rsidRDefault="0008558B" w:rsidP="0008558B">
      <w:pPr>
        <w:pStyle w:val="1"/>
        <w:tabs>
          <w:tab w:val="left" w:pos="1134"/>
        </w:tabs>
        <w:jc w:val="center"/>
        <w:rPr>
          <w:rFonts w:ascii="Times New Roman" w:hAnsi="Times New Roman"/>
          <w:position w:val="10"/>
        </w:rPr>
      </w:pPr>
      <w:r w:rsidRPr="0008558B">
        <w:rPr>
          <w:rFonts w:ascii="Times New Roman" w:hAnsi="Times New Roman"/>
          <w:position w:val="10"/>
        </w:rPr>
        <w:t>3.8 Подпрограмма "Социальная защита работников градообразующих предприятий и населения города"</w:t>
      </w:r>
    </w:p>
    <w:p w:rsidR="0008558B" w:rsidRPr="0008558B" w:rsidRDefault="0008558B" w:rsidP="0008558B">
      <w:pPr>
        <w:pStyle w:val="20"/>
        <w:spacing w:line="276" w:lineRule="auto"/>
        <w:ind w:firstLine="709"/>
        <w:rPr>
          <w:rFonts w:ascii="Times New Roman" w:hAnsi="Times New Roman"/>
          <w:spacing w:val="20"/>
          <w:kern w:val="28"/>
          <w:sz w:val="24"/>
        </w:rPr>
      </w:pP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Целью Подпрограммы является повышение социальной защищённости населения города.</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 xml:space="preserve">Более чем полувековой период работы в </w:t>
      </w:r>
      <w:proofErr w:type="spellStart"/>
      <w:r w:rsidRPr="0008558B">
        <w:rPr>
          <w:rFonts w:ascii="Times New Roman" w:hAnsi="Times New Roman"/>
          <w:kern w:val="28"/>
          <w:sz w:val="24"/>
        </w:rPr>
        <w:t>особоопасных</w:t>
      </w:r>
      <w:proofErr w:type="spellEnd"/>
      <w:r w:rsidRPr="0008558B">
        <w:rPr>
          <w:rFonts w:ascii="Times New Roman" w:hAnsi="Times New Roman"/>
          <w:kern w:val="28"/>
          <w:sz w:val="24"/>
        </w:rPr>
        <w:t xml:space="preserve"> условиях с </w:t>
      </w:r>
      <w:proofErr w:type="spellStart"/>
      <w:r w:rsidRPr="0008558B">
        <w:rPr>
          <w:rFonts w:ascii="Times New Roman" w:hAnsi="Times New Roman"/>
          <w:kern w:val="28"/>
          <w:sz w:val="24"/>
        </w:rPr>
        <w:t>особоопасными</w:t>
      </w:r>
      <w:proofErr w:type="spellEnd"/>
      <w:r w:rsidRPr="0008558B">
        <w:rPr>
          <w:rFonts w:ascii="Times New Roman" w:hAnsi="Times New Roman"/>
          <w:kern w:val="28"/>
          <w:sz w:val="24"/>
        </w:rPr>
        <w:t xml:space="preserve"> материалами не мог не сказаться на состоянии здоровья и социальном самочувствии жителей ЗАТО. В городе проживает большое число специалистов, принимавших непосредственное участие в разработке, испытании и изготовлении ядерного оружия. Многие из них получили тяжёлые профессиональные заболевания и нуждаются в обеспечении особых условий проживания, питания, лечения. Город стареет. В городе появляется всё больше онкологических и </w:t>
      </w:r>
      <w:proofErr w:type="spellStart"/>
      <w:r w:rsidRPr="0008558B">
        <w:rPr>
          <w:rFonts w:ascii="Times New Roman" w:hAnsi="Times New Roman"/>
          <w:kern w:val="28"/>
          <w:sz w:val="24"/>
        </w:rPr>
        <w:t>инкурабельных</w:t>
      </w:r>
      <w:proofErr w:type="spellEnd"/>
      <w:r w:rsidRPr="0008558B">
        <w:rPr>
          <w:rFonts w:ascii="Times New Roman" w:hAnsi="Times New Roman"/>
          <w:kern w:val="28"/>
          <w:sz w:val="24"/>
        </w:rPr>
        <w:t xml:space="preserve"> больных.</w:t>
      </w:r>
    </w:p>
    <w:p w:rsidR="0008558B" w:rsidRPr="0008558B" w:rsidRDefault="0008558B" w:rsidP="0008558B">
      <w:pPr>
        <w:pStyle w:val="20"/>
        <w:ind w:firstLine="709"/>
        <w:rPr>
          <w:rFonts w:ascii="Times New Roman" w:hAnsi="Times New Roman"/>
          <w:kern w:val="28"/>
          <w:sz w:val="24"/>
        </w:rPr>
      </w:pPr>
      <w:bookmarkStart w:id="1" w:name="Чернобыльцы"/>
      <w:r w:rsidRPr="0008558B">
        <w:rPr>
          <w:rFonts w:ascii="Times New Roman" w:hAnsi="Times New Roman"/>
          <w:kern w:val="28"/>
          <w:sz w:val="24"/>
        </w:rPr>
        <w:t>Более   800</w:t>
      </w:r>
      <w:r w:rsidRPr="0008558B">
        <w:rPr>
          <w:rFonts w:ascii="Times New Roman" w:hAnsi="Times New Roman"/>
          <w:color w:val="FF0000"/>
          <w:kern w:val="28"/>
          <w:sz w:val="24"/>
        </w:rPr>
        <w:t xml:space="preserve"> </w:t>
      </w:r>
      <w:r w:rsidRPr="0008558B">
        <w:rPr>
          <w:rFonts w:ascii="Times New Roman" w:hAnsi="Times New Roman"/>
          <w:kern w:val="28"/>
          <w:sz w:val="24"/>
        </w:rPr>
        <w:t xml:space="preserve">   горожан принимали участие в ликвидации последствий аварии на </w:t>
      </w:r>
      <w:bookmarkEnd w:id="1"/>
      <w:r w:rsidRPr="0008558B">
        <w:rPr>
          <w:rFonts w:ascii="Times New Roman" w:hAnsi="Times New Roman"/>
          <w:kern w:val="28"/>
          <w:sz w:val="24"/>
        </w:rPr>
        <w:t>Чернобыльской АЭС и, в соответствии с федеральными законами, имеют право на целый ряд дополнительных льгот, в том числе и по обеспечению жильём. Однако</w:t>
      </w:r>
      <w:proofErr w:type="gramStart"/>
      <w:r w:rsidRPr="0008558B">
        <w:rPr>
          <w:rFonts w:ascii="Times New Roman" w:hAnsi="Times New Roman"/>
          <w:kern w:val="28"/>
          <w:sz w:val="24"/>
        </w:rPr>
        <w:t>,</w:t>
      </w:r>
      <w:proofErr w:type="gramEnd"/>
      <w:r w:rsidRPr="0008558B">
        <w:rPr>
          <w:rFonts w:ascii="Times New Roman" w:hAnsi="Times New Roman"/>
          <w:kern w:val="28"/>
          <w:sz w:val="24"/>
        </w:rPr>
        <w:t xml:space="preserve"> Закон Российской Федерации № 179-Ф3 в этой части для жителей города практически не выполняется. Не выполняется и постановление Совета Министров Российской Федерации № 253 для жителей города, получивших лучевую болезнь. </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lastRenderedPageBreak/>
        <w:t xml:space="preserve">Общая экономическая ситуация в стране резко ухудшила социальную защищённость жителей города. Зачастую бывшие ведущие сотрудники Федерального ядерного центра, много сделавшие для безопасности страны, выйдя на пенсию, влачат полунищенское существование. Ситуация усугубляется тем, что из-за </w:t>
      </w:r>
      <w:proofErr w:type="spellStart"/>
      <w:r w:rsidRPr="0008558B">
        <w:rPr>
          <w:rFonts w:ascii="Times New Roman" w:hAnsi="Times New Roman"/>
          <w:kern w:val="28"/>
          <w:sz w:val="24"/>
        </w:rPr>
        <w:t>моноориентации</w:t>
      </w:r>
      <w:proofErr w:type="spellEnd"/>
      <w:r w:rsidRPr="0008558B">
        <w:rPr>
          <w:rFonts w:ascii="Times New Roman" w:hAnsi="Times New Roman"/>
          <w:kern w:val="28"/>
          <w:sz w:val="24"/>
        </w:rPr>
        <w:t xml:space="preserve"> города на выполнение оборонного заказа у пенсионеров практически отсутствует возможность приработка.</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Растёт число семей, в которых дети являются социально беспризорными.</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 xml:space="preserve">В городе появились лица без определённого места жительства. </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Часть проблем социальной защищённости разработчиков ядерного оружия может решить закон "О ядерном оружии", но он всё ещё находится на рассмотрении. Требует развития Закон "</w:t>
      </w:r>
      <w:proofErr w:type="gramStart"/>
      <w:r w:rsidRPr="0008558B">
        <w:rPr>
          <w:rFonts w:ascii="Times New Roman" w:hAnsi="Times New Roman"/>
          <w:kern w:val="28"/>
          <w:sz w:val="24"/>
        </w:rPr>
        <w:t>О</w:t>
      </w:r>
      <w:proofErr w:type="gramEnd"/>
      <w:r w:rsidRPr="0008558B">
        <w:rPr>
          <w:rFonts w:ascii="Times New Roman" w:hAnsi="Times New Roman"/>
          <w:kern w:val="28"/>
          <w:sz w:val="24"/>
        </w:rPr>
        <w:t xml:space="preserve"> ЗАТО" </w:t>
      </w:r>
      <w:proofErr w:type="gramStart"/>
      <w:r w:rsidRPr="0008558B">
        <w:rPr>
          <w:rFonts w:ascii="Times New Roman" w:hAnsi="Times New Roman"/>
          <w:kern w:val="28"/>
          <w:sz w:val="24"/>
        </w:rPr>
        <w:t>в</w:t>
      </w:r>
      <w:proofErr w:type="gramEnd"/>
      <w:r w:rsidRPr="0008558B">
        <w:rPr>
          <w:rFonts w:ascii="Times New Roman" w:hAnsi="Times New Roman"/>
          <w:kern w:val="28"/>
          <w:sz w:val="24"/>
        </w:rPr>
        <w:t xml:space="preserve"> части социальных гарантий в условиях значительного сокращения бюджетного финансирования градообразующих предприятий. </w:t>
      </w: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 xml:space="preserve">В качестве первоочередных мер, направленных на социальную защиту работников градообразующих предприятий и населения ЗАТО </w:t>
      </w:r>
      <w:proofErr w:type="spellStart"/>
      <w:r w:rsidRPr="0008558B">
        <w:rPr>
          <w:rFonts w:ascii="Times New Roman" w:hAnsi="Times New Roman"/>
          <w:kern w:val="28"/>
          <w:sz w:val="24"/>
        </w:rPr>
        <w:t>г</w:t>
      </w:r>
      <w:proofErr w:type="gramStart"/>
      <w:r w:rsidRPr="0008558B">
        <w:rPr>
          <w:rFonts w:ascii="Times New Roman" w:hAnsi="Times New Roman"/>
          <w:kern w:val="28"/>
          <w:sz w:val="24"/>
        </w:rPr>
        <w:t>.С</w:t>
      </w:r>
      <w:proofErr w:type="gramEnd"/>
      <w:r w:rsidRPr="0008558B">
        <w:rPr>
          <w:rFonts w:ascii="Times New Roman" w:hAnsi="Times New Roman"/>
          <w:kern w:val="28"/>
          <w:sz w:val="24"/>
        </w:rPr>
        <w:t>аров</w:t>
      </w:r>
      <w:proofErr w:type="spellEnd"/>
      <w:r w:rsidRPr="0008558B">
        <w:rPr>
          <w:rFonts w:ascii="Times New Roman" w:hAnsi="Times New Roman"/>
          <w:kern w:val="28"/>
          <w:sz w:val="24"/>
        </w:rPr>
        <w:t>, предусматриваются:</w:t>
      </w:r>
    </w:p>
    <w:p w:rsidR="0008558B" w:rsidRPr="0008558B" w:rsidRDefault="0008558B" w:rsidP="0008558B">
      <w:pPr>
        <w:pStyle w:val="20"/>
        <w:numPr>
          <w:ilvl w:val="0"/>
          <w:numId w:val="11"/>
        </w:numPr>
        <w:rPr>
          <w:rFonts w:ascii="Times New Roman" w:hAnsi="Times New Roman"/>
          <w:kern w:val="28"/>
          <w:sz w:val="24"/>
        </w:rPr>
      </w:pPr>
      <w:r w:rsidRPr="0008558B">
        <w:rPr>
          <w:rFonts w:ascii="Times New Roman" w:hAnsi="Times New Roman"/>
          <w:kern w:val="28"/>
          <w:sz w:val="24"/>
        </w:rPr>
        <w:t>создание условий для выполнения закона РФ №179-Ф3 для жителей города-ликвидаторов аварии на Чернобыльской АЭС в 1985-1987 г.г.;</w:t>
      </w:r>
    </w:p>
    <w:p w:rsidR="0008558B" w:rsidRPr="0008558B" w:rsidRDefault="0008558B" w:rsidP="0008558B">
      <w:pPr>
        <w:pStyle w:val="20"/>
        <w:numPr>
          <w:ilvl w:val="0"/>
          <w:numId w:val="11"/>
        </w:numPr>
        <w:rPr>
          <w:rFonts w:ascii="Times New Roman" w:hAnsi="Times New Roman"/>
          <w:kern w:val="28"/>
          <w:sz w:val="24"/>
        </w:rPr>
      </w:pPr>
      <w:r w:rsidRPr="0008558B">
        <w:rPr>
          <w:rFonts w:ascii="Times New Roman" w:hAnsi="Times New Roman"/>
          <w:kern w:val="28"/>
          <w:sz w:val="24"/>
        </w:rPr>
        <w:t>развитие материальной базы для обеспечения медицинских профилактических мероприятий по охране здоровья работников, занятых в производстве ядерного оружия;</w:t>
      </w:r>
    </w:p>
    <w:p w:rsidR="0008558B" w:rsidRPr="0008558B" w:rsidRDefault="0008558B" w:rsidP="0008558B">
      <w:pPr>
        <w:pStyle w:val="20"/>
        <w:numPr>
          <w:ilvl w:val="0"/>
          <w:numId w:val="11"/>
        </w:numPr>
        <w:rPr>
          <w:rFonts w:ascii="Times New Roman" w:hAnsi="Times New Roman"/>
          <w:kern w:val="28"/>
          <w:sz w:val="24"/>
        </w:rPr>
      </w:pPr>
      <w:r w:rsidRPr="0008558B">
        <w:rPr>
          <w:rFonts w:ascii="Times New Roman" w:hAnsi="Times New Roman"/>
          <w:kern w:val="28"/>
          <w:sz w:val="24"/>
        </w:rPr>
        <w:t xml:space="preserve">создание условий для выполнения постановления </w:t>
      </w:r>
      <w:proofErr w:type="gramStart"/>
      <w:r w:rsidRPr="0008558B">
        <w:rPr>
          <w:rFonts w:ascii="Times New Roman" w:hAnsi="Times New Roman"/>
          <w:kern w:val="28"/>
          <w:sz w:val="24"/>
        </w:rPr>
        <w:t>СМ</w:t>
      </w:r>
      <w:proofErr w:type="gramEnd"/>
      <w:r w:rsidRPr="0008558B">
        <w:rPr>
          <w:rFonts w:ascii="Times New Roman" w:hAnsi="Times New Roman"/>
          <w:kern w:val="28"/>
          <w:sz w:val="24"/>
        </w:rPr>
        <w:t xml:space="preserve"> РФ №253 для жителей города, получивших лучевую болезнь;</w:t>
      </w:r>
    </w:p>
    <w:p w:rsidR="0008558B" w:rsidRPr="0008558B" w:rsidRDefault="0008558B" w:rsidP="0008558B">
      <w:pPr>
        <w:pStyle w:val="20"/>
        <w:numPr>
          <w:ilvl w:val="0"/>
          <w:numId w:val="11"/>
        </w:numPr>
        <w:rPr>
          <w:rFonts w:ascii="Times New Roman" w:hAnsi="Times New Roman"/>
          <w:kern w:val="28"/>
          <w:sz w:val="24"/>
        </w:rPr>
      </w:pPr>
      <w:r w:rsidRPr="0008558B">
        <w:rPr>
          <w:rFonts w:ascii="Times New Roman" w:hAnsi="Times New Roman"/>
          <w:kern w:val="28"/>
          <w:sz w:val="24"/>
        </w:rPr>
        <w:t>реконструкция и капитальный ремонт профилактория;</w:t>
      </w:r>
    </w:p>
    <w:p w:rsidR="0008558B" w:rsidRPr="0008558B" w:rsidRDefault="0008558B" w:rsidP="0008558B">
      <w:pPr>
        <w:pStyle w:val="20"/>
        <w:numPr>
          <w:ilvl w:val="0"/>
          <w:numId w:val="11"/>
        </w:numPr>
        <w:rPr>
          <w:rFonts w:ascii="Times New Roman" w:hAnsi="Times New Roman"/>
          <w:kern w:val="28"/>
          <w:sz w:val="24"/>
        </w:rPr>
      </w:pPr>
      <w:r w:rsidRPr="0008558B">
        <w:rPr>
          <w:rFonts w:ascii="Times New Roman" w:hAnsi="Times New Roman"/>
          <w:kern w:val="28"/>
          <w:sz w:val="24"/>
        </w:rPr>
        <w:t>строительство социально-медицинского учреждения, сочетающего функции хосписа и палат сестринского ухода;</w:t>
      </w:r>
    </w:p>
    <w:p w:rsidR="0008558B" w:rsidRPr="0008558B" w:rsidRDefault="0008558B" w:rsidP="0008558B">
      <w:pPr>
        <w:pStyle w:val="20"/>
        <w:numPr>
          <w:ilvl w:val="0"/>
          <w:numId w:val="11"/>
        </w:numPr>
        <w:rPr>
          <w:rFonts w:ascii="Times New Roman" w:hAnsi="Times New Roman"/>
          <w:kern w:val="28"/>
          <w:sz w:val="24"/>
        </w:rPr>
      </w:pPr>
      <w:r w:rsidRPr="0008558B">
        <w:rPr>
          <w:rFonts w:ascii="Times New Roman" w:hAnsi="Times New Roman"/>
          <w:kern w:val="28"/>
          <w:sz w:val="24"/>
        </w:rPr>
        <w:t xml:space="preserve">создание дневного стационара для </w:t>
      </w:r>
      <w:proofErr w:type="spellStart"/>
      <w:r w:rsidRPr="0008558B">
        <w:rPr>
          <w:rFonts w:ascii="Times New Roman" w:hAnsi="Times New Roman"/>
          <w:kern w:val="28"/>
          <w:sz w:val="24"/>
        </w:rPr>
        <w:t>инкурабельных</w:t>
      </w:r>
      <w:proofErr w:type="spellEnd"/>
      <w:r w:rsidRPr="0008558B">
        <w:rPr>
          <w:rFonts w:ascii="Times New Roman" w:hAnsi="Times New Roman"/>
          <w:kern w:val="28"/>
          <w:sz w:val="24"/>
        </w:rPr>
        <w:t xml:space="preserve"> больных;</w:t>
      </w:r>
    </w:p>
    <w:p w:rsidR="0008558B" w:rsidRPr="0008558B" w:rsidRDefault="0008558B" w:rsidP="0008558B">
      <w:pPr>
        <w:pStyle w:val="20"/>
        <w:numPr>
          <w:ilvl w:val="0"/>
          <w:numId w:val="11"/>
        </w:numPr>
        <w:rPr>
          <w:rFonts w:ascii="Times New Roman" w:hAnsi="Times New Roman"/>
          <w:kern w:val="28"/>
          <w:sz w:val="24"/>
        </w:rPr>
      </w:pPr>
      <w:r w:rsidRPr="0008558B">
        <w:rPr>
          <w:rFonts w:ascii="Times New Roman" w:hAnsi="Times New Roman"/>
          <w:kern w:val="28"/>
          <w:sz w:val="24"/>
        </w:rPr>
        <w:t>создание приюта для социально беспризорных детей;</w:t>
      </w:r>
    </w:p>
    <w:p w:rsidR="0008558B" w:rsidRPr="0008558B" w:rsidRDefault="0008558B" w:rsidP="0008558B">
      <w:pPr>
        <w:pStyle w:val="20"/>
        <w:numPr>
          <w:ilvl w:val="0"/>
          <w:numId w:val="11"/>
        </w:numPr>
        <w:rPr>
          <w:rFonts w:ascii="Times New Roman" w:hAnsi="Times New Roman"/>
          <w:kern w:val="28"/>
          <w:sz w:val="24"/>
        </w:rPr>
      </w:pPr>
      <w:r w:rsidRPr="0008558B">
        <w:rPr>
          <w:rFonts w:ascii="Times New Roman" w:hAnsi="Times New Roman"/>
          <w:kern w:val="28"/>
          <w:sz w:val="24"/>
        </w:rPr>
        <w:t>создание центра временного пребывания граждан без определённого места жительства;</w:t>
      </w:r>
    </w:p>
    <w:p w:rsidR="0008558B" w:rsidRPr="0008558B" w:rsidRDefault="0008558B" w:rsidP="0008558B">
      <w:pPr>
        <w:pStyle w:val="20"/>
        <w:numPr>
          <w:ilvl w:val="0"/>
          <w:numId w:val="11"/>
        </w:numPr>
        <w:rPr>
          <w:rFonts w:ascii="Times New Roman" w:hAnsi="Times New Roman"/>
          <w:kern w:val="28"/>
          <w:sz w:val="24"/>
        </w:rPr>
      </w:pPr>
      <w:r w:rsidRPr="0008558B">
        <w:rPr>
          <w:rFonts w:ascii="Times New Roman" w:hAnsi="Times New Roman"/>
          <w:kern w:val="28"/>
          <w:sz w:val="24"/>
        </w:rPr>
        <w:t>развитие законодательной базы ЗАТО.</w:t>
      </w:r>
    </w:p>
    <w:p w:rsidR="0008558B" w:rsidRPr="0008558B" w:rsidRDefault="0008558B" w:rsidP="0008558B">
      <w:pPr>
        <w:pStyle w:val="20"/>
        <w:ind w:firstLine="709"/>
        <w:rPr>
          <w:rFonts w:ascii="Times New Roman" w:hAnsi="Times New Roman"/>
          <w:kern w:val="28"/>
          <w:sz w:val="24"/>
        </w:rPr>
      </w:pPr>
    </w:p>
    <w:p w:rsidR="0008558B" w:rsidRPr="0008558B" w:rsidRDefault="0008558B" w:rsidP="0008558B">
      <w:pPr>
        <w:pStyle w:val="20"/>
        <w:ind w:firstLine="709"/>
        <w:rPr>
          <w:rFonts w:ascii="Times New Roman" w:hAnsi="Times New Roman"/>
          <w:kern w:val="28"/>
          <w:sz w:val="24"/>
        </w:rPr>
      </w:pPr>
    </w:p>
    <w:p w:rsidR="0008558B" w:rsidRPr="0008558B" w:rsidRDefault="0008558B" w:rsidP="0008558B">
      <w:pPr>
        <w:pStyle w:val="20"/>
        <w:ind w:firstLine="709"/>
        <w:rPr>
          <w:rFonts w:ascii="Times New Roman" w:hAnsi="Times New Roman"/>
          <w:kern w:val="28"/>
          <w:sz w:val="24"/>
        </w:rPr>
      </w:pPr>
      <w:r w:rsidRPr="0008558B">
        <w:rPr>
          <w:rFonts w:ascii="Times New Roman" w:hAnsi="Times New Roman"/>
          <w:kern w:val="28"/>
          <w:sz w:val="24"/>
        </w:rPr>
        <w:t>Общий объём финансирования по Подпрограмме составит 77,8 млн. рублей. Перечень основных мероприятий Подпрограммы и объёмы финансирования приведены в таблице 3.8.</w:t>
      </w:r>
    </w:p>
    <w:p w:rsidR="0008558B" w:rsidRPr="0008558B" w:rsidRDefault="0008558B" w:rsidP="0008558B">
      <w:pPr>
        <w:pStyle w:val="20"/>
        <w:ind w:firstLine="709"/>
        <w:rPr>
          <w:rFonts w:ascii="Times New Roman" w:hAnsi="Times New Roman"/>
          <w:kern w:val="28"/>
          <w:sz w:val="24"/>
        </w:rPr>
      </w:pPr>
    </w:p>
    <w:p w:rsidR="0008558B" w:rsidRPr="0008558B" w:rsidRDefault="0008558B" w:rsidP="0008558B">
      <w:pPr>
        <w:pStyle w:val="20"/>
        <w:ind w:firstLine="709"/>
        <w:jc w:val="right"/>
        <w:rPr>
          <w:rFonts w:ascii="Times New Roman" w:hAnsi="Times New Roman"/>
          <w:color w:val="000000"/>
          <w:sz w:val="24"/>
        </w:rPr>
      </w:pPr>
    </w:p>
    <w:p w:rsidR="0008558B" w:rsidRPr="0008558B" w:rsidRDefault="0008558B" w:rsidP="0008558B">
      <w:pPr>
        <w:pStyle w:val="20"/>
        <w:ind w:firstLine="709"/>
        <w:jc w:val="right"/>
        <w:rPr>
          <w:rFonts w:ascii="Times New Roman" w:hAnsi="Times New Roman"/>
          <w:color w:val="000000"/>
          <w:sz w:val="24"/>
        </w:rPr>
      </w:pPr>
      <w:r w:rsidRPr="0008558B">
        <w:rPr>
          <w:rFonts w:ascii="Times New Roman" w:hAnsi="Times New Roman"/>
          <w:color w:val="000000"/>
          <w:sz w:val="24"/>
        </w:rPr>
        <w:t>Таблица 3.8</w:t>
      </w:r>
    </w:p>
    <w:tbl>
      <w:tblPr>
        <w:tblW w:w="0" w:type="auto"/>
        <w:tblInd w:w="7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tblPr>
      <w:tblGrid>
        <w:gridCol w:w="3675"/>
        <w:gridCol w:w="832"/>
        <w:gridCol w:w="831"/>
        <w:gridCol w:w="832"/>
        <w:gridCol w:w="971"/>
        <w:gridCol w:w="831"/>
        <w:gridCol w:w="818"/>
        <w:gridCol w:w="850"/>
      </w:tblGrid>
      <w:tr w:rsidR="0008558B" w:rsidRPr="0008558B" w:rsidTr="007B46A9">
        <w:tblPrEx>
          <w:tblCellMar>
            <w:top w:w="0" w:type="dxa"/>
            <w:bottom w:w="0" w:type="dxa"/>
          </w:tblCellMar>
        </w:tblPrEx>
        <w:tc>
          <w:tcPr>
            <w:tcW w:w="7141" w:type="dxa"/>
            <w:gridSpan w:val="5"/>
          </w:tcPr>
          <w:p w:rsidR="0008558B" w:rsidRPr="0008558B" w:rsidRDefault="0008558B" w:rsidP="007B46A9">
            <w:pPr>
              <w:pStyle w:val="1"/>
              <w:spacing w:before="0" w:after="0"/>
              <w:jc w:val="center"/>
              <w:rPr>
                <w:rFonts w:ascii="Times New Roman" w:hAnsi="Times New Roman"/>
                <w:b w:val="0"/>
                <w:sz w:val="24"/>
              </w:rPr>
            </w:pPr>
            <w:r w:rsidRPr="0008558B">
              <w:rPr>
                <w:rFonts w:ascii="Times New Roman" w:hAnsi="Times New Roman"/>
                <w:b w:val="0"/>
                <w:sz w:val="24"/>
              </w:rPr>
              <w:t xml:space="preserve">Затраты на Подпрограмму  3.8 </w:t>
            </w: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«Социальная защита работников градообразующих предприятий и населения города»  (тыс. рублей</w:t>
            </w:r>
            <w:proofErr w:type="gramStart"/>
            <w:r w:rsidRPr="0008558B">
              <w:rPr>
                <w:rFonts w:ascii="Times New Roman" w:hAnsi="Times New Roman"/>
                <w:sz w:val="24"/>
              </w:rPr>
              <w:t xml:space="preserve"> )</w:t>
            </w:r>
            <w:proofErr w:type="gramEnd"/>
          </w:p>
        </w:tc>
        <w:tc>
          <w:tcPr>
            <w:tcW w:w="2498" w:type="dxa"/>
            <w:gridSpan w:val="3"/>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 xml:space="preserve">источник </w:t>
            </w:r>
          </w:p>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финансирования</w:t>
            </w:r>
          </w:p>
        </w:tc>
      </w:tr>
      <w:tr w:rsidR="0008558B" w:rsidRPr="0008558B" w:rsidTr="007B46A9">
        <w:tblPrEx>
          <w:tblCellMar>
            <w:top w:w="0" w:type="dxa"/>
            <w:bottom w:w="0" w:type="dxa"/>
          </w:tblCellMar>
        </w:tblPrEx>
        <w:tc>
          <w:tcPr>
            <w:tcW w:w="3675"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МЕРОПРИЯТИЕ</w:t>
            </w:r>
          </w:p>
        </w:tc>
        <w:tc>
          <w:tcPr>
            <w:tcW w:w="83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1998</w:t>
            </w:r>
          </w:p>
        </w:tc>
        <w:tc>
          <w:tcPr>
            <w:tcW w:w="831"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1999</w:t>
            </w:r>
          </w:p>
        </w:tc>
        <w:tc>
          <w:tcPr>
            <w:tcW w:w="83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2000</w:t>
            </w:r>
          </w:p>
        </w:tc>
        <w:tc>
          <w:tcPr>
            <w:tcW w:w="970"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ИТОГО</w:t>
            </w:r>
          </w:p>
        </w:tc>
        <w:tc>
          <w:tcPr>
            <w:tcW w:w="831"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ФБ</w:t>
            </w:r>
          </w:p>
        </w:tc>
        <w:tc>
          <w:tcPr>
            <w:tcW w:w="818"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ИСЗ</w:t>
            </w:r>
          </w:p>
        </w:tc>
        <w:tc>
          <w:tcPr>
            <w:tcW w:w="850" w:type="dxa"/>
          </w:tcPr>
          <w:p w:rsidR="0008558B" w:rsidRPr="0008558B" w:rsidRDefault="0008558B" w:rsidP="007B46A9">
            <w:pPr>
              <w:pStyle w:val="31"/>
              <w:jc w:val="center"/>
              <w:rPr>
                <w:rFonts w:ascii="Times New Roman" w:hAnsi="Times New Roman"/>
                <w:color w:val="000000"/>
                <w:sz w:val="24"/>
              </w:rPr>
            </w:pPr>
            <w:r w:rsidRPr="0008558B">
              <w:rPr>
                <w:rFonts w:ascii="Times New Roman" w:hAnsi="Times New Roman"/>
                <w:color w:val="000000"/>
                <w:sz w:val="24"/>
              </w:rPr>
              <w:t>МБ</w:t>
            </w:r>
          </w:p>
        </w:tc>
      </w:tr>
      <w:tr w:rsidR="0008558B" w:rsidRPr="0008558B" w:rsidTr="007B46A9">
        <w:tblPrEx>
          <w:tblCellMar>
            <w:top w:w="0" w:type="dxa"/>
            <w:bottom w:w="0" w:type="dxa"/>
          </w:tblCellMar>
        </w:tblPrEx>
        <w:tc>
          <w:tcPr>
            <w:tcW w:w="3675" w:type="dxa"/>
          </w:tcPr>
          <w:p w:rsidR="0008558B" w:rsidRPr="0008558B" w:rsidRDefault="0008558B" w:rsidP="007B46A9">
            <w:pPr>
              <w:pStyle w:val="31"/>
              <w:rPr>
                <w:rFonts w:ascii="Times New Roman" w:hAnsi="Times New Roman"/>
                <w:sz w:val="24"/>
              </w:rPr>
            </w:pPr>
            <w:r w:rsidRPr="0008558B">
              <w:rPr>
                <w:rFonts w:ascii="Times New Roman" w:hAnsi="Times New Roman"/>
                <w:sz w:val="24"/>
              </w:rPr>
              <w:t xml:space="preserve">Строительство жилья для ликвидаторов  чернобыльской аварии </w:t>
            </w:r>
          </w:p>
          <w:p w:rsidR="0008558B" w:rsidRPr="0008558B" w:rsidRDefault="0008558B" w:rsidP="007B46A9">
            <w:pPr>
              <w:pStyle w:val="31"/>
              <w:rPr>
                <w:rFonts w:ascii="Times New Roman" w:hAnsi="Times New Roman"/>
                <w:sz w:val="24"/>
              </w:rPr>
            </w:pPr>
            <w:r w:rsidRPr="0008558B">
              <w:rPr>
                <w:rFonts w:ascii="Times New Roman" w:hAnsi="Times New Roman"/>
                <w:sz w:val="24"/>
              </w:rPr>
              <w:t xml:space="preserve">(Закон РФ  N179-ФЗ) </w:t>
            </w:r>
          </w:p>
        </w:tc>
        <w:tc>
          <w:tcPr>
            <w:tcW w:w="832"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3100</w:t>
            </w:r>
          </w:p>
        </w:tc>
        <w:tc>
          <w:tcPr>
            <w:tcW w:w="831"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4500</w:t>
            </w:r>
          </w:p>
        </w:tc>
        <w:tc>
          <w:tcPr>
            <w:tcW w:w="832"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4200</w:t>
            </w:r>
          </w:p>
        </w:tc>
        <w:tc>
          <w:tcPr>
            <w:tcW w:w="970"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11800</w:t>
            </w:r>
          </w:p>
        </w:tc>
        <w:tc>
          <w:tcPr>
            <w:tcW w:w="831" w:type="dxa"/>
          </w:tcPr>
          <w:p w:rsidR="0008558B" w:rsidRPr="0008558B" w:rsidRDefault="0008558B" w:rsidP="007B46A9">
            <w:pPr>
              <w:pStyle w:val="31"/>
              <w:jc w:val="center"/>
              <w:rPr>
                <w:rFonts w:ascii="Times New Roman" w:hAnsi="Times New Roman"/>
                <w:color w:val="000000"/>
                <w:kern w:val="28"/>
                <w:sz w:val="24"/>
              </w:rPr>
            </w:pPr>
          </w:p>
          <w:p w:rsidR="0008558B" w:rsidRPr="0008558B" w:rsidRDefault="0008558B" w:rsidP="007B46A9">
            <w:pPr>
              <w:pStyle w:val="31"/>
              <w:jc w:val="center"/>
              <w:rPr>
                <w:rFonts w:ascii="Times New Roman" w:hAnsi="Times New Roman"/>
                <w:color w:val="000000"/>
                <w:kern w:val="28"/>
                <w:sz w:val="24"/>
              </w:rPr>
            </w:pPr>
          </w:p>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w:t>
            </w:r>
          </w:p>
        </w:tc>
        <w:tc>
          <w:tcPr>
            <w:tcW w:w="818" w:type="dxa"/>
          </w:tcPr>
          <w:p w:rsidR="0008558B" w:rsidRPr="0008558B" w:rsidRDefault="0008558B" w:rsidP="007B46A9">
            <w:pPr>
              <w:pStyle w:val="31"/>
              <w:jc w:val="center"/>
              <w:rPr>
                <w:rFonts w:ascii="Times New Roman" w:hAnsi="Times New Roman"/>
                <w:color w:val="000000"/>
                <w:kern w:val="28"/>
                <w:sz w:val="24"/>
              </w:rPr>
            </w:pPr>
          </w:p>
        </w:tc>
        <w:tc>
          <w:tcPr>
            <w:tcW w:w="850" w:type="dxa"/>
          </w:tcPr>
          <w:p w:rsidR="0008558B" w:rsidRPr="0008558B" w:rsidRDefault="0008558B" w:rsidP="007B46A9">
            <w:pPr>
              <w:pStyle w:val="31"/>
              <w:jc w:val="center"/>
              <w:rPr>
                <w:rFonts w:ascii="Times New Roman" w:hAnsi="Times New Roman"/>
                <w:color w:val="000000"/>
                <w:kern w:val="28"/>
                <w:sz w:val="24"/>
              </w:rPr>
            </w:pPr>
          </w:p>
        </w:tc>
      </w:tr>
      <w:tr w:rsidR="0008558B" w:rsidRPr="0008558B" w:rsidTr="007B46A9">
        <w:tblPrEx>
          <w:tblCellMar>
            <w:top w:w="0" w:type="dxa"/>
            <w:bottom w:w="0" w:type="dxa"/>
          </w:tblCellMar>
        </w:tblPrEx>
        <w:tc>
          <w:tcPr>
            <w:tcW w:w="3675" w:type="dxa"/>
          </w:tcPr>
          <w:p w:rsidR="0008558B" w:rsidRPr="0008558B" w:rsidRDefault="0008558B" w:rsidP="007B46A9">
            <w:pPr>
              <w:pStyle w:val="31"/>
              <w:rPr>
                <w:rFonts w:ascii="Times New Roman" w:hAnsi="Times New Roman"/>
                <w:sz w:val="24"/>
              </w:rPr>
            </w:pPr>
            <w:r w:rsidRPr="0008558B">
              <w:rPr>
                <w:rFonts w:ascii="Times New Roman" w:hAnsi="Times New Roman"/>
                <w:sz w:val="24"/>
              </w:rPr>
              <w:t xml:space="preserve">Приобретение оборудования для обеспечения профилактических мероприятий для работников </w:t>
            </w:r>
            <w:proofErr w:type="spellStart"/>
            <w:r w:rsidRPr="0008558B">
              <w:rPr>
                <w:rFonts w:ascii="Times New Roman" w:hAnsi="Times New Roman"/>
                <w:sz w:val="24"/>
              </w:rPr>
              <w:t>особоопасных</w:t>
            </w:r>
            <w:proofErr w:type="spellEnd"/>
            <w:r w:rsidRPr="0008558B">
              <w:rPr>
                <w:rFonts w:ascii="Times New Roman" w:hAnsi="Times New Roman"/>
                <w:sz w:val="24"/>
              </w:rPr>
              <w:t xml:space="preserve"> и вредных производств и жителей города</w:t>
            </w:r>
          </w:p>
        </w:tc>
        <w:tc>
          <w:tcPr>
            <w:tcW w:w="832"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1000</w:t>
            </w:r>
          </w:p>
        </w:tc>
        <w:tc>
          <w:tcPr>
            <w:tcW w:w="831"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2000</w:t>
            </w:r>
          </w:p>
        </w:tc>
        <w:tc>
          <w:tcPr>
            <w:tcW w:w="832"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2000</w:t>
            </w:r>
          </w:p>
        </w:tc>
        <w:tc>
          <w:tcPr>
            <w:tcW w:w="970"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5000</w:t>
            </w:r>
          </w:p>
        </w:tc>
        <w:tc>
          <w:tcPr>
            <w:tcW w:w="831" w:type="dxa"/>
          </w:tcPr>
          <w:p w:rsidR="0008558B" w:rsidRPr="0008558B" w:rsidRDefault="0008558B" w:rsidP="007B46A9">
            <w:pPr>
              <w:pStyle w:val="31"/>
              <w:jc w:val="center"/>
              <w:rPr>
                <w:rFonts w:ascii="Times New Roman" w:hAnsi="Times New Roman"/>
                <w:color w:val="000000"/>
                <w:kern w:val="28"/>
                <w:sz w:val="24"/>
              </w:rPr>
            </w:pPr>
          </w:p>
        </w:tc>
        <w:tc>
          <w:tcPr>
            <w:tcW w:w="818" w:type="dxa"/>
          </w:tcPr>
          <w:p w:rsidR="0008558B" w:rsidRPr="0008558B" w:rsidRDefault="0008558B" w:rsidP="007B46A9">
            <w:pPr>
              <w:pStyle w:val="31"/>
              <w:jc w:val="center"/>
              <w:rPr>
                <w:rFonts w:ascii="Times New Roman" w:hAnsi="Times New Roman"/>
                <w:color w:val="000000"/>
                <w:kern w:val="28"/>
                <w:sz w:val="24"/>
              </w:rPr>
            </w:pPr>
          </w:p>
          <w:p w:rsidR="0008558B" w:rsidRPr="0008558B" w:rsidRDefault="0008558B" w:rsidP="007B46A9">
            <w:pPr>
              <w:pStyle w:val="31"/>
              <w:jc w:val="center"/>
              <w:rPr>
                <w:rFonts w:ascii="Times New Roman" w:hAnsi="Times New Roman"/>
                <w:color w:val="000000"/>
                <w:kern w:val="28"/>
                <w:sz w:val="24"/>
              </w:rPr>
            </w:pPr>
          </w:p>
          <w:p w:rsidR="0008558B" w:rsidRPr="0008558B" w:rsidRDefault="0008558B" w:rsidP="007B46A9">
            <w:pPr>
              <w:pStyle w:val="31"/>
              <w:jc w:val="center"/>
              <w:rPr>
                <w:rFonts w:ascii="Times New Roman" w:hAnsi="Times New Roman"/>
                <w:color w:val="000000"/>
                <w:kern w:val="28"/>
                <w:sz w:val="24"/>
              </w:rPr>
            </w:pPr>
          </w:p>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w:t>
            </w:r>
          </w:p>
        </w:tc>
        <w:tc>
          <w:tcPr>
            <w:tcW w:w="850" w:type="dxa"/>
          </w:tcPr>
          <w:p w:rsidR="0008558B" w:rsidRPr="0008558B" w:rsidRDefault="0008558B" w:rsidP="007B46A9">
            <w:pPr>
              <w:pStyle w:val="31"/>
              <w:jc w:val="center"/>
              <w:rPr>
                <w:rFonts w:ascii="Times New Roman" w:hAnsi="Times New Roman"/>
                <w:color w:val="000000"/>
                <w:kern w:val="28"/>
                <w:sz w:val="24"/>
              </w:rPr>
            </w:pPr>
          </w:p>
        </w:tc>
      </w:tr>
      <w:tr w:rsidR="0008558B" w:rsidRPr="0008558B" w:rsidTr="007B46A9">
        <w:tblPrEx>
          <w:tblCellMar>
            <w:top w:w="0" w:type="dxa"/>
            <w:bottom w:w="0" w:type="dxa"/>
          </w:tblCellMar>
        </w:tblPrEx>
        <w:tc>
          <w:tcPr>
            <w:tcW w:w="3675" w:type="dxa"/>
          </w:tcPr>
          <w:p w:rsidR="0008558B" w:rsidRPr="0008558B" w:rsidRDefault="0008558B" w:rsidP="007B46A9">
            <w:pPr>
              <w:pStyle w:val="31"/>
              <w:rPr>
                <w:rFonts w:ascii="Times New Roman" w:hAnsi="Times New Roman"/>
                <w:sz w:val="24"/>
              </w:rPr>
            </w:pPr>
            <w:r w:rsidRPr="0008558B">
              <w:rPr>
                <w:rFonts w:ascii="Times New Roman" w:hAnsi="Times New Roman"/>
                <w:sz w:val="24"/>
              </w:rPr>
              <w:lastRenderedPageBreak/>
              <w:t xml:space="preserve">Выполнение Постановления </w:t>
            </w:r>
            <w:proofErr w:type="gramStart"/>
            <w:r w:rsidRPr="0008558B">
              <w:rPr>
                <w:rFonts w:ascii="Times New Roman" w:hAnsi="Times New Roman"/>
                <w:sz w:val="24"/>
              </w:rPr>
              <w:t>СМ</w:t>
            </w:r>
            <w:proofErr w:type="gramEnd"/>
            <w:r w:rsidRPr="0008558B">
              <w:rPr>
                <w:rFonts w:ascii="Times New Roman" w:hAnsi="Times New Roman"/>
                <w:sz w:val="24"/>
              </w:rPr>
              <w:t xml:space="preserve"> РФ № 253 для жителей города, получивших лучевую болезнь</w:t>
            </w:r>
          </w:p>
        </w:tc>
        <w:tc>
          <w:tcPr>
            <w:tcW w:w="832"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9330</w:t>
            </w:r>
          </w:p>
        </w:tc>
        <w:tc>
          <w:tcPr>
            <w:tcW w:w="831"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9330</w:t>
            </w:r>
          </w:p>
        </w:tc>
        <w:tc>
          <w:tcPr>
            <w:tcW w:w="832"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9340</w:t>
            </w:r>
          </w:p>
        </w:tc>
        <w:tc>
          <w:tcPr>
            <w:tcW w:w="970"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28000</w:t>
            </w:r>
          </w:p>
        </w:tc>
        <w:tc>
          <w:tcPr>
            <w:tcW w:w="831" w:type="dxa"/>
          </w:tcPr>
          <w:p w:rsidR="0008558B" w:rsidRPr="0008558B" w:rsidRDefault="0008558B" w:rsidP="007B46A9">
            <w:pPr>
              <w:pStyle w:val="31"/>
              <w:jc w:val="center"/>
              <w:rPr>
                <w:rFonts w:ascii="Times New Roman" w:hAnsi="Times New Roman"/>
                <w:color w:val="000000"/>
                <w:kern w:val="28"/>
                <w:sz w:val="24"/>
              </w:rPr>
            </w:pPr>
          </w:p>
          <w:p w:rsidR="0008558B" w:rsidRPr="0008558B" w:rsidRDefault="0008558B" w:rsidP="007B46A9">
            <w:pPr>
              <w:pStyle w:val="31"/>
              <w:jc w:val="center"/>
              <w:rPr>
                <w:rFonts w:ascii="Times New Roman" w:hAnsi="Times New Roman"/>
                <w:color w:val="000000"/>
                <w:kern w:val="28"/>
                <w:sz w:val="24"/>
              </w:rPr>
            </w:pPr>
          </w:p>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w:t>
            </w:r>
          </w:p>
        </w:tc>
        <w:tc>
          <w:tcPr>
            <w:tcW w:w="818" w:type="dxa"/>
          </w:tcPr>
          <w:p w:rsidR="0008558B" w:rsidRPr="0008558B" w:rsidRDefault="0008558B" w:rsidP="007B46A9">
            <w:pPr>
              <w:pStyle w:val="31"/>
              <w:jc w:val="center"/>
              <w:rPr>
                <w:rFonts w:ascii="Times New Roman" w:hAnsi="Times New Roman"/>
                <w:color w:val="000000"/>
                <w:kern w:val="28"/>
                <w:sz w:val="24"/>
              </w:rPr>
            </w:pPr>
          </w:p>
        </w:tc>
        <w:tc>
          <w:tcPr>
            <w:tcW w:w="850" w:type="dxa"/>
          </w:tcPr>
          <w:p w:rsidR="0008558B" w:rsidRPr="0008558B" w:rsidRDefault="0008558B" w:rsidP="007B46A9">
            <w:pPr>
              <w:pStyle w:val="31"/>
              <w:jc w:val="center"/>
              <w:rPr>
                <w:rFonts w:ascii="Times New Roman" w:hAnsi="Times New Roman"/>
                <w:color w:val="000000"/>
                <w:kern w:val="28"/>
                <w:sz w:val="24"/>
              </w:rPr>
            </w:pPr>
          </w:p>
        </w:tc>
      </w:tr>
      <w:tr w:rsidR="0008558B" w:rsidRPr="0008558B" w:rsidTr="007B46A9">
        <w:tblPrEx>
          <w:tblCellMar>
            <w:top w:w="0" w:type="dxa"/>
            <w:bottom w:w="0" w:type="dxa"/>
          </w:tblCellMar>
        </w:tblPrEx>
        <w:tc>
          <w:tcPr>
            <w:tcW w:w="3675" w:type="dxa"/>
            <w:tcBorders>
              <w:top w:val="nil"/>
            </w:tcBorders>
          </w:tcPr>
          <w:p w:rsidR="0008558B" w:rsidRPr="0008558B" w:rsidRDefault="0008558B" w:rsidP="007B46A9">
            <w:pPr>
              <w:pStyle w:val="31"/>
              <w:rPr>
                <w:rFonts w:ascii="Times New Roman" w:hAnsi="Times New Roman"/>
                <w:sz w:val="24"/>
              </w:rPr>
            </w:pPr>
            <w:r w:rsidRPr="0008558B">
              <w:rPr>
                <w:rFonts w:ascii="Times New Roman" w:hAnsi="Times New Roman"/>
                <w:sz w:val="24"/>
              </w:rPr>
              <w:t>Реконструкция профилактория  ВНИИЭФ</w:t>
            </w:r>
          </w:p>
        </w:tc>
        <w:tc>
          <w:tcPr>
            <w:tcW w:w="832" w:type="dxa"/>
            <w:tcBorders>
              <w:top w:val="nil"/>
            </w:tcBorders>
          </w:tcPr>
          <w:p w:rsidR="0008558B" w:rsidRPr="0008558B" w:rsidRDefault="0008558B" w:rsidP="007B46A9">
            <w:pPr>
              <w:pStyle w:val="31"/>
              <w:jc w:val="center"/>
              <w:rPr>
                <w:rFonts w:ascii="Times New Roman" w:hAnsi="Times New Roman"/>
                <w:kern w:val="28"/>
                <w:sz w:val="24"/>
              </w:rPr>
            </w:pPr>
          </w:p>
          <w:p w:rsidR="0008558B" w:rsidRPr="0008558B" w:rsidRDefault="0008558B" w:rsidP="007B46A9">
            <w:pPr>
              <w:pStyle w:val="31"/>
              <w:jc w:val="center"/>
              <w:rPr>
                <w:rFonts w:ascii="Times New Roman" w:hAnsi="Times New Roman"/>
                <w:kern w:val="28"/>
                <w:sz w:val="24"/>
              </w:rPr>
            </w:pPr>
            <w:r w:rsidRPr="0008558B">
              <w:rPr>
                <w:rFonts w:ascii="Times New Roman" w:hAnsi="Times New Roman"/>
                <w:kern w:val="28"/>
                <w:sz w:val="24"/>
              </w:rPr>
              <w:t>-</w:t>
            </w:r>
          </w:p>
        </w:tc>
        <w:tc>
          <w:tcPr>
            <w:tcW w:w="831" w:type="dxa"/>
            <w:tcBorders>
              <w:top w:val="nil"/>
            </w:tcBorders>
          </w:tcPr>
          <w:p w:rsidR="0008558B" w:rsidRPr="0008558B" w:rsidRDefault="0008558B" w:rsidP="007B46A9">
            <w:pPr>
              <w:pStyle w:val="31"/>
              <w:jc w:val="center"/>
              <w:rPr>
                <w:rFonts w:ascii="Times New Roman" w:hAnsi="Times New Roman"/>
                <w:kern w:val="28"/>
                <w:sz w:val="24"/>
              </w:rPr>
            </w:pPr>
          </w:p>
          <w:p w:rsidR="0008558B" w:rsidRPr="0008558B" w:rsidRDefault="0008558B" w:rsidP="007B46A9">
            <w:pPr>
              <w:pStyle w:val="31"/>
              <w:jc w:val="center"/>
              <w:rPr>
                <w:rFonts w:ascii="Times New Roman" w:hAnsi="Times New Roman"/>
                <w:kern w:val="28"/>
                <w:sz w:val="24"/>
              </w:rPr>
            </w:pPr>
            <w:r w:rsidRPr="0008558B">
              <w:rPr>
                <w:rFonts w:ascii="Times New Roman" w:hAnsi="Times New Roman"/>
                <w:kern w:val="28"/>
                <w:sz w:val="24"/>
              </w:rPr>
              <w:t>900</w:t>
            </w:r>
          </w:p>
        </w:tc>
        <w:tc>
          <w:tcPr>
            <w:tcW w:w="832" w:type="dxa"/>
            <w:tcBorders>
              <w:top w:val="nil"/>
            </w:tcBorders>
          </w:tcPr>
          <w:p w:rsidR="0008558B" w:rsidRPr="0008558B" w:rsidRDefault="0008558B" w:rsidP="007B46A9">
            <w:pPr>
              <w:pStyle w:val="31"/>
              <w:jc w:val="center"/>
              <w:rPr>
                <w:rFonts w:ascii="Times New Roman" w:hAnsi="Times New Roman"/>
                <w:kern w:val="28"/>
                <w:sz w:val="24"/>
              </w:rPr>
            </w:pPr>
          </w:p>
          <w:p w:rsidR="0008558B" w:rsidRPr="0008558B" w:rsidRDefault="0008558B" w:rsidP="007B46A9">
            <w:pPr>
              <w:pStyle w:val="31"/>
              <w:jc w:val="center"/>
              <w:rPr>
                <w:rFonts w:ascii="Times New Roman" w:hAnsi="Times New Roman"/>
                <w:kern w:val="28"/>
                <w:sz w:val="24"/>
              </w:rPr>
            </w:pPr>
            <w:r w:rsidRPr="0008558B">
              <w:rPr>
                <w:rFonts w:ascii="Times New Roman" w:hAnsi="Times New Roman"/>
                <w:kern w:val="28"/>
                <w:sz w:val="24"/>
              </w:rPr>
              <w:t>2100</w:t>
            </w:r>
          </w:p>
        </w:tc>
        <w:tc>
          <w:tcPr>
            <w:tcW w:w="970" w:type="dxa"/>
            <w:tcBorders>
              <w:top w:val="nil"/>
            </w:tcBorders>
          </w:tcPr>
          <w:p w:rsidR="0008558B" w:rsidRPr="0008558B" w:rsidRDefault="0008558B" w:rsidP="007B46A9">
            <w:pPr>
              <w:pStyle w:val="31"/>
              <w:jc w:val="center"/>
              <w:rPr>
                <w:rFonts w:ascii="Times New Roman" w:hAnsi="Times New Roman"/>
                <w:kern w:val="28"/>
                <w:sz w:val="24"/>
              </w:rPr>
            </w:pPr>
          </w:p>
          <w:p w:rsidR="0008558B" w:rsidRPr="0008558B" w:rsidRDefault="0008558B" w:rsidP="007B46A9">
            <w:pPr>
              <w:pStyle w:val="31"/>
              <w:jc w:val="center"/>
              <w:rPr>
                <w:rFonts w:ascii="Times New Roman" w:hAnsi="Times New Roman"/>
                <w:kern w:val="28"/>
                <w:sz w:val="24"/>
              </w:rPr>
            </w:pPr>
            <w:r w:rsidRPr="0008558B">
              <w:rPr>
                <w:rFonts w:ascii="Times New Roman" w:hAnsi="Times New Roman"/>
                <w:kern w:val="28"/>
                <w:sz w:val="24"/>
              </w:rPr>
              <w:t>3000</w:t>
            </w:r>
          </w:p>
        </w:tc>
        <w:tc>
          <w:tcPr>
            <w:tcW w:w="831" w:type="dxa"/>
            <w:tcBorders>
              <w:top w:val="nil"/>
            </w:tcBorders>
          </w:tcPr>
          <w:p w:rsidR="0008558B" w:rsidRPr="0008558B" w:rsidRDefault="0008558B" w:rsidP="007B46A9">
            <w:pPr>
              <w:pStyle w:val="31"/>
              <w:jc w:val="center"/>
              <w:rPr>
                <w:rFonts w:ascii="Times New Roman" w:hAnsi="Times New Roman"/>
                <w:color w:val="000000"/>
                <w:kern w:val="28"/>
                <w:sz w:val="24"/>
              </w:rPr>
            </w:pPr>
          </w:p>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w:t>
            </w:r>
          </w:p>
        </w:tc>
        <w:tc>
          <w:tcPr>
            <w:tcW w:w="818" w:type="dxa"/>
          </w:tcPr>
          <w:p w:rsidR="0008558B" w:rsidRPr="0008558B" w:rsidRDefault="0008558B" w:rsidP="007B46A9">
            <w:pPr>
              <w:pStyle w:val="31"/>
              <w:jc w:val="center"/>
              <w:rPr>
                <w:rFonts w:ascii="Times New Roman" w:hAnsi="Times New Roman"/>
                <w:color w:val="000000"/>
                <w:kern w:val="28"/>
                <w:sz w:val="24"/>
              </w:rPr>
            </w:pPr>
          </w:p>
        </w:tc>
        <w:tc>
          <w:tcPr>
            <w:tcW w:w="850" w:type="dxa"/>
          </w:tcPr>
          <w:p w:rsidR="0008558B" w:rsidRPr="0008558B" w:rsidRDefault="0008558B" w:rsidP="007B46A9">
            <w:pPr>
              <w:pStyle w:val="31"/>
              <w:jc w:val="center"/>
              <w:rPr>
                <w:rFonts w:ascii="Times New Roman" w:hAnsi="Times New Roman"/>
                <w:color w:val="000000"/>
                <w:kern w:val="28"/>
                <w:sz w:val="24"/>
              </w:rPr>
            </w:pPr>
          </w:p>
        </w:tc>
      </w:tr>
      <w:tr w:rsidR="0008558B" w:rsidRPr="0008558B" w:rsidTr="007B46A9">
        <w:tblPrEx>
          <w:tblCellMar>
            <w:top w:w="0" w:type="dxa"/>
            <w:bottom w:w="0" w:type="dxa"/>
          </w:tblCellMar>
        </w:tblPrEx>
        <w:tc>
          <w:tcPr>
            <w:tcW w:w="3675" w:type="dxa"/>
          </w:tcPr>
          <w:p w:rsidR="0008558B" w:rsidRPr="0008558B" w:rsidRDefault="0008558B" w:rsidP="007B46A9">
            <w:pPr>
              <w:pStyle w:val="31"/>
              <w:rPr>
                <w:rFonts w:ascii="Times New Roman" w:hAnsi="Times New Roman"/>
                <w:sz w:val="24"/>
              </w:rPr>
            </w:pPr>
            <w:r w:rsidRPr="0008558B">
              <w:rPr>
                <w:rFonts w:ascii="Times New Roman" w:hAnsi="Times New Roman"/>
                <w:sz w:val="24"/>
              </w:rPr>
              <w:t>Строительство медучреждения сестринского ухода с отделением хосписа</w:t>
            </w:r>
          </w:p>
        </w:tc>
        <w:tc>
          <w:tcPr>
            <w:tcW w:w="832"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w:t>
            </w:r>
          </w:p>
        </w:tc>
        <w:tc>
          <w:tcPr>
            <w:tcW w:w="831"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5500</w:t>
            </w:r>
          </w:p>
        </w:tc>
        <w:tc>
          <w:tcPr>
            <w:tcW w:w="832"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9500</w:t>
            </w:r>
          </w:p>
        </w:tc>
        <w:tc>
          <w:tcPr>
            <w:tcW w:w="970"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15000</w:t>
            </w:r>
          </w:p>
        </w:tc>
        <w:tc>
          <w:tcPr>
            <w:tcW w:w="831" w:type="dxa"/>
          </w:tcPr>
          <w:p w:rsidR="0008558B" w:rsidRPr="0008558B" w:rsidRDefault="0008558B" w:rsidP="007B46A9">
            <w:pPr>
              <w:pStyle w:val="31"/>
              <w:jc w:val="center"/>
              <w:rPr>
                <w:rFonts w:ascii="Times New Roman" w:hAnsi="Times New Roman"/>
                <w:color w:val="000000"/>
                <w:kern w:val="28"/>
                <w:sz w:val="24"/>
              </w:rPr>
            </w:pPr>
          </w:p>
        </w:tc>
        <w:tc>
          <w:tcPr>
            <w:tcW w:w="818" w:type="dxa"/>
          </w:tcPr>
          <w:p w:rsidR="0008558B" w:rsidRPr="0008558B" w:rsidRDefault="0008558B" w:rsidP="007B46A9">
            <w:pPr>
              <w:pStyle w:val="31"/>
              <w:jc w:val="center"/>
              <w:rPr>
                <w:rFonts w:ascii="Times New Roman" w:hAnsi="Times New Roman"/>
                <w:color w:val="000000"/>
                <w:kern w:val="28"/>
                <w:sz w:val="24"/>
              </w:rPr>
            </w:pPr>
          </w:p>
        </w:tc>
        <w:tc>
          <w:tcPr>
            <w:tcW w:w="850" w:type="dxa"/>
          </w:tcPr>
          <w:p w:rsidR="0008558B" w:rsidRPr="0008558B" w:rsidRDefault="0008558B" w:rsidP="007B46A9">
            <w:pPr>
              <w:pStyle w:val="31"/>
              <w:jc w:val="center"/>
              <w:rPr>
                <w:rFonts w:ascii="Times New Roman" w:hAnsi="Times New Roman"/>
                <w:color w:val="000000"/>
                <w:kern w:val="28"/>
                <w:sz w:val="24"/>
              </w:rPr>
            </w:pPr>
          </w:p>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w:t>
            </w:r>
          </w:p>
        </w:tc>
      </w:tr>
      <w:tr w:rsidR="0008558B" w:rsidRPr="0008558B" w:rsidTr="007B46A9">
        <w:tblPrEx>
          <w:tblCellMar>
            <w:top w:w="0" w:type="dxa"/>
            <w:bottom w:w="0" w:type="dxa"/>
          </w:tblCellMar>
        </w:tblPrEx>
        <w:tc>
          <w:tcPr>
            <w:tcW w:w="3675" w:type="dxa"/>
          </w:tcPr>
          <w:p w:rsidR="0008558B" w:rsidRPr="0008558B" w:rsidRDefault="0008558B" w:rsidP="007B46A9">
            <w:pPr>
              <w:pStyle w:val="31"/>
              <w:rPr>
                <w:rFonts w:ascii="Times New Roman" w:hAnsi="Times New Roman"/>
                <w:sz w:val="24"/>
              </w:rPr>
            </w:pPr>
            <w:r w:rsidRPr="0008558B">
              <w:rPr>
                <w:rFonts w:ascii="Times New Roman" w:hAnsi="Times New Roman"/>
                <w:sz w:val="24"/>
              </w:rPr>
              <w:t xml:space="preserve">Создание дневного стационара для </w:t>
            </w:r>
            <w:proofErr w:type="spellStart"/>
            <w:r w:rsidRPr="0008558B">
              <w:rPr>
                <w:rFonts w:ascii="Times New Roman" w:hAnsi="Times New Roman"/>
                <w:sz w:val="24"/>
              </w:rPr>
              <w:t>инкурабельных</w:t>
            </w:r>
            <w:proofErr w:type="spellEnd"/>
            <w:r w:rsidRPr="0008558B">
              <w:rPr>
                <w:rFonts w:ascii="Times New Roman" w:hAnsi="Times New Roman"/>
                <w:sz w:val="24"/>
              </w:rPr>
              <w:t xml:space="preserve"> больных</w:t>
            </w:r>
          </w:p>
        </w:tc>
        <w:tc>
          <w:tcPr>
            <w:tcW w:w="832"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w:t>
            </w:r>
          </w:p>
        </w:tc>
        <w:tc>
          <w:tcPr>
            <w:tcW w:w="831"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1000</w:t>
            </w:r>
          </w:p>
        </w:tc>
        <w:tc>
          <w:tcPr>
            <w:tcW w:w="832"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1000</w:t>
            </w:r>
          </w:p>
        </w:tc>
        <w:tc>
          <w:tcPr>
            <w:tcW w:w="970"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2000</w:t>
            </w:r>
          </w:p>
        </w:tc>
        <w:tc>
          <w:tcPr>
            <w:tcW w:w="831" w:type="dxa"/>
          </w:tcPr>
          <w:p w:rsidR="0008558B" w:rsidRPr="0008558B" w:rsidRDefault="0008558B" w:rsidP="007B46A9">
            <w:pPr>
              <w:pStyle w:val="31"/>
              <w:jc w:val="center"/>
              <w:rPr>
                <w:rFonts w:ascii="Times New Roman" w:hAnsi="Times New Roman"/>
                <w:color w:val="000000"/>
                <w:kern w:val="28"/>
                <w:sz w:val="24"/>
              </w:rPr>
            </w:pPr>
          </w:p>
        </w:tc>
        <w:tc>
          <w:tcPr>
            <w:tcW w:w="818" w:type="dxa"/>
          </w:tcPr>
          <w:p w:rsidR="0008558B" w:rsidRPr="0008558B" w:rsidRDefault="0008558B" w:rsidP="007B46A9">
            <w:pPr>
              <w:pStyle w:val="31"/>
              <w:jc w:val="center"/>
              <w:rPr>
                <w:rFonts w:ascii="Times New Roman" w:hAnsi="Times New Roman"/>
                <w:color w:val="000000"/>
                <w:kern w:val="28"/>
                <w:sz w:val="24"/>
              </w:rPr>
            </w:pPr>
          </w:p>
        </w:tc>
        <w:tc>
          <w:tcPr>
            <w:tcW w:w="850" w:type="dxa"/>
          </w:tcPr>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w:t>
            </w:r>
          </w:p>
        </w:tc>
      </w:tr>
      <w:tr w:rsidR="0008558B" w:rsidRPr="0008558B" w:rsidTr="007B46A9">
        <w:tblPrEx>
          <w:tblCellMar>
            <w:top w:w="0" w:type="dxa"/>
            <w:bottom w:w="0" w:type="dxa"/>
          </w:tblCellMar>
        </w:tblPrEx>
        <w:tc>
          <w:tcPr>
            <w:tcW w:w="3675" w:type="dxa"/>
          </w:tcPr>
          <w:p w:rsidR="0008558B" w:rsidRPr="0008558B" w:rsidRDefault="0008558B" w:rsidP="007B46A9">
            <w:pPr>
              <w:pStyle w:val="31"/>
              <w:rPr>
                <w:rFonts w:ascii="Times New Roman" w:hAnsi="Times New Roman"/>
                <w:sz w:val="24"/>
              </w:rPr>
            </w:pPr>
            <w:r w:rsidRPr="0008558B">
              <w:rPr>
                <w:rFonts w:ascii="Times New Roman" w:hAnsi="Times New Roman"/>
                <w:sz w:val="24"/>
              </w:rPr>
              <w:t>Создание центра социальной помощи населению</w:t>
            </w:r>
          </w:p>
        </w:tc>
        <w:tc>
          <w:tcPr>
            <w:tcW w:w="832"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w:t>
            </w:r>
          </w:p>
        </w:tc>
        <w:tc>
          <w:tcPr>
            <w:tcW w:w="831"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1000</w:t>
            </w:r>
          </w:p>
        </w:tc>
        <w:tc>
          <w:tcPr>
            <w:tcW w:w="832"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1000</w:t>
            </w:r>
          </w:p>
        </w:tc>
        <w:tc>
          <w:tcPr>
            <w:tcW w:w="970"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2000</w:t>
            </w:r>
          </w:p>
        </w:tc>
        <w:tc>
          <w:tcPr>
            <w:tcW w:w="831" w:type="dxa"/>
          </w:tcPr>
          <w:p w:rsidR="0008558B" w:rsidRPr="0008558B" w:rsidRDefault="0008558B" w:rsidP="007B46A9">
            <w:pPr>
              <w:pStyle w:val="31"/>
              <w:jc w:val="center"/>
              <w:rPr>
                <w:rFonts w:ascii="Times New Roman" w:hAnsi="Times New Roman"/>
                <w:color w:val="000000"/>
                <w:kern w:val="28"/>
                <w:sz w:val="24"/>
              </w:rPr>
            </w:pPr>
          </w:p>
        </w:tc>
        <w:tc>
          <w:tcPr>
            <w:tcW w:w="818" w:type="dxa"/>
          </w:tcPr>
          <w:p w:rsidR="0008558B" w:rsidRPr="0008558B" w:rsidRDefault="0008558B" w:rsidP="007B46A9">
            <w:pPr>
              <w:pStyle w:val="31"/>
              <w:jc w:val="center"/>
              <w:rPr>
                <w:rFonts w:ascii="Times New Roman" w:hAnsi="Times New Roman"/>
                <w:color w:val="000000"/>
                <w:kern w:val="28"/>
                <w:sz w:val="24"/>
              </w:rPr>
            </w:pPr>
          </w:p>
        </w:tc>
        <w:tc>
          <w:tcPr>
            <w:tcW w:w="850" w:type="dxa"/>
          </w:tcPr>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w:t>
            </w:r>
          </w:p>
        </w:tc>
      </w:tr>
      <w:tr w:rsidR="0008558B" w:rsidRPr="0008558B" w:rsidTr="007B46A9">
        <w:tblPrEx>
          <w:tblCellMar>
            <w:top w:w="0" w:type="dxa"/>
            <w:bottom w:w="0" w:type="dxa"/>
          </w:tblCellMar>
        </w:tblPrEx>
        <w:tc>
          <w:tcPr>
            <w:tcW w:w="3675" w:type="dxa"/>
          </w:tcPr>
          <w:p w:rsidR="0008558B" w:rsidRPr="0008558B" w:rsidRDefault="0008558B" w:rsidP="007B46A9">
            <w:pPr>
              <w:pStyle w:val="31"/>
              <w:rPr>
                <w:rFonts w:ascii="Times New Roman" w:hAnsi="Times New Roman"/>
                <w:sz w:val="24"/>
              </w:rPr>
            </w:pPr>
            <w:r w:rsidRPr="0008558B">
              <w:rPr>
                <w:rFonts w:ascii="Times New Roman" w:hAnsi="Times New Roman"/>
                <w:sz w:val="24"/>
              </w:rPr>
              <w:t>Создание приюта для социально беспризорных детей</w:t>
            </w:r>
          </w:p>
        </w:tc>
        <w:tc>
          <w:tcPr>
            <w:tcW w:w="832"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2000</w:t>
            </w:r>
          </w:p>
        </w:tc>
        <w:tc>
          <w:tcPr>
            <w:tcW w:w="831"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3000</w:t>
            </w:r>
          </w:p>
        </w:tc>
        <w:tc>
          <w:tcPr>
            <w:tcW w:w="832"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w:t>
            </w:r>
          </w:p>
        </w:tc>
        <w:tc>
          <w:tcPr>
            <w:tcW w:w="970"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5000</w:t>
            </w:r>
          </w:p>
        </w:tc>
        <w:tc>
          <w:tcPr>
            <w:tcW w:w="831" w:type="dxa"/>
          </w:tcPr>
          <w:p w:rsidR="0008558B" w:rsidRPr="0008558B" w:rsidRDefault="0008558B" w:rsidP="007B46A9">
            <w:pPr>
              <w:pStyle w:val="31"/>
              <w:jc w:val="center"/>
              <w:rPr>
                <w:rFonts w:ascii="Times New Roman" w:hAnsi="Times New Roman"/>
                <w:color w:val="000000"/>
                <w:kern w:val="28"/>
                <w:sz w:val="24"/>
              </w:rPr>
            </w:pPr>
          </w:p>
        </w:tc>
        <w:tc>
          <w:tcPr>
            <w:tcW w:w="818" w:type="dxa"/>
          </w:tcPr>
          <w:p w:rsidR="0008558B" w:rsidRPr="0008558B" w:rsidRDefault="0008558B" w:rsidP="007B46A9">
            <w:pPr>
              <w:pStyle w:val="31"/>
              <w:jc w:val="center"/>
              <w:rPr>
                <w:rFonts w:ascii="Times New Roman" w:hAnsi="Times New Roman"/>
                <w:color w:val="000000"/>
                <w:kern w:val="28"/>
                <w:sz w:val="24"/>
              </w:rPr>
            </w:pPr>
          </w:p>
        </w:tc>
        <w:tc>
          <w:tcPr>
            <w:tcW w:w="850" w:type="dxa"/>
          </w:tcPr>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w:t>
            </w:r>
          </w:p>
        </w:tc>
      </w:tr>
      <w:tr w:rsidR="0008558B" w:rsidRPr="0008558B" w:rsidTr="007B46A9">
        <w:tblPrEx>
          <w:tblCellMar>
            <w:top w:w="0" w:type="dxa"/>
            <w:bottom w:w="0" w:type="dxa"/>
          </w:tblCellMar>
        </w:tblPrEx>
        <w:tc>
          <w:tcPr>
            <w:tcW w:w="3675" w:type="dxa"/>
          </w:tcPr>
          <w:p w:rsidR="0008558B" w:rsidRPr="0008558B" w:rsidRDefault="0008558B" w:rsidP="007B46A9">
            <w:pPr>
              <w:pStyle w:val="31"/>
              <w:rPr>
                <w:rFonts w:ascii="Times New Roman" w:hAnsi="Times New Roman"/>
                <w:sz w:val="24"/>
              </w:rPr>
            </w:pPr>
            <w:r w:rsidRPr="0008558B">
              <w:rPr>
                <w:rFonts w:ascii="Times New Roman" w:hAnsi="Times New Roman"/>
                <w:sz w:val="24"/>
              </w:rPr>
              <w:t>Создание Дома пожилых людей</w:t>
            </w:r>
          </w:p>
        </w:tc>
        <w:tc>
          <w:tcPr>
            <w:tcW w:w="832" w:type="dxa"/>
          </w:tcPr>
          <w:p w:rsidR="0008558B" w:rsidRPr="0008558B" w:rsidRDefault="0008558B" w:rsidP="007B46A9">
            <w:pPr>
              <w:pStyle w:val="31"/>
              <w:jc w:val="center"/>
              <w:rPr>
                <w:rFonts w:ascii="Times New Roman" w:hAnsi="Times New Roman"/>
                <w:sz w:val="24"/>
              </w:rPr>
            </w:pPr>
          </w:p>
        </w:tc>
        <w:tc>
          <w:tcPr>
            <w:tcW w:w="831"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2000</w:t>
            </w:r>
          </w:p>
        </w:tc>
        <w:tc>
          <w:tcPr>
            <w:tcW w:w="83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2000</w:t>
            </w:r>
          </w:p>
        </w:tc>
        <w:tc>
          <w:tcPr>
            <w:tcW w:w="970"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4000</w:t>
            </w:r>
          </w:p>
        </w:tc>
        <w:tc>
          <w:tcPr>
            <w:tcW w:w="831" w:type="dxa"/>
          </w:tcPr>
          <w:p w:rsidR="0008558B" w:rsidRPr="0008558B" w:rsidRDefault="0008558B" w:rsidP="007B46A9">
            <w:pPr>
              <w:pStyle w:val="31"/>
              <w:jc w:val="center"/>
              <w:rPr>
                <w:rFonts w:ascii="Times New Roman" w:hAnsi="Times New Roman"/>
                <w:color w:val="000000"/>
                <w:kern w:val="28"/>
                <w:sz w:val="24"/>
              </w:rPr>
            </w:pPr>
          </w:p>
        </w:tc>
        <w:tc>
          <w:tcPr>
            <w:tcW w:w="818" w:type="dxa"/>
          </w:tcPr>
          <w:p w:rsidR="0008558B" w:rsidRPr="0008558B" w:rsidRDefault="0008558B" w:rsidP="007B46A9">
            <w:pPr>
              <w:pStyle w:val="31"/>
              <w:jc w:val="center"/>
              <w:rPr>
                <w:rFonts w:ascii="Times New Roman" w:hAnsi="Times New Roman"/>
                <w:color w:val="000000"/>
                <w:kern w:val="28"/>
                <w:sz w:val="24"/>
              </w:rPr>
            </w:pPr>
          </w:p>
        </w:tc>
        <w:tc>
          <w:tcPr>
            <w:tcW w:w="850" w:type="dxa"/>
          </w:tcPr>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w:t>
            </w:r>
          </w:p>
        </w:tc>
      </w:tr>
      <w:tr w:rsidR="0008558B" w:rsidRPr="0008558B" w:rsidTr="007B46A9">
        <w:tblPrEx>
          <w:tblCellMar>
            <w:top w:w="0" w:type="dxa"/>
            <w:bottom w:w="0" w:type="dxa"/>
          </w:tblCellMar>
        </w:tblPrEx>
        <w:tc>
          <w:tcPr>
            <w:tcW w:w="3675" w:type="dxa"/>
          </w:tcPr>
          <w:p w:rsidR="0008558B" w:rsidRPr="0008558B" w:rsidRDefault="0008558B" w:rsidP="007B46A9">
            <w:pPr>
              <w:pStyle w:val="31"/>
              <w:rPr>
                <w:rFonts w:ascii="Times New Roman" w:hAnsi="Times New Roman"/>
                <w:sz w:val="24"/>
              </w:rPr>
            </w:pPr>
            <w:r w:rsidRPr="0008558B">
              <w:rPr>
                <w:rFonts w:ascii="Times New Roman" w:hAnsi="Times New Roman"/>
                <w:sz w:val="24"/>
              </w:rPr>
              <w:t>Создание центра временного пребывания лиц без определённого места жительства</w:t>
            </w:r>
          </w:p>
        </w:tc>
        <w:tc>
          <w:tcPr>
            <w:tcW w:w="832"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w:t>
            </w:r>
          </w:p>
        </w:tc>
        <w:tc>
          <w:tcPr>
            <w:tcW w:w="831"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1000</w:t>
            </w:r>
          </w:p>
        </w:tc>
        <w:tc>
          <w:tcPr>
            <w:tcW w:w="832"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1000</w:t>
            </w:r>
          </w:p>
        </w:tc>
        <w:tc>
          <w:tcPr>
            <w:tcW w:w="970" w:type="dxa"/>
          </w:tcPr>
          <w:p w:rsidR="0008558B" w:rsidRPr="0008558B" w:rsidRDefault="0008558B" w:rsidP="007B46A9">
            <w:pPr>
              <w:pStyle w:val="31"/>
              <w:jc w:val="center"/>
              <w:rPr>
                <w:rFonts w:ascii="Times New Roman" w:hAnsi="Times New Roman"/>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2000</w:t>
            </w:r>
          </w:p>
        </w:tc>
        <w:tc>
          <w:tcPr>
            <w:tcW w:w="831" w:type="dxa"/>
          </w:tcPr>
          <w:p w:rsidR="0008558B" w:rsidRPr="0008558B" w:rsidRDefault="0008558B" w:rsidP="007B46A9">
            <w:pPr>
              <w:pStyle w:val="31"/>
              <w:jc w:val="center"/>
              <w:rPr>
                <w:rFonts w:ascii="Times New Roman" w:hAnsi="Times New Roman"/>
                <w:color w:val="000000"/>
                <w:kern w:val="28"/>
                <w:sz w:val="24"/>
              </w:rPr>
            </w:pPr>
          </w:p>
        </w:tc>
        <w:tc>
          <w:tcPr>
            <w:tcW w:w="818" w:type="dxa"/>
          </w:tcPr>
          <w:p w:rsidR="0008558B" w:rsidRPr="0008558B" w:rsidRDefault="0008558B" w:rsidP="007B46A9">
            <w:pPr>
              <w:pStyle w:val="31"/>
              <w:jc w:val="center"/>
              <w:rPr>
                <w:rFonts w:ascii="Times New Roman" w:hAnsi="Times New Roman"/>
                <w:color w:val="000000"/>
                <w:kern w:val="28"/>
                <w:sz w:val="24"/>
              </w:rPr>
            </w:pPr>
          </w:p>
        </w:tc>
        <w:tc>
          <w:tcPr>
            <w:tcW w:w="850" w:type="dxa"/>
          </w:tcPr>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w:t>
            </w:r>
          </w:p>
        </w:tc>
      </w:tr>
      <w:tr w:rsidR="0008558B" w:rsidRPr="0008558B" w:rsidTr="007B46A9">
        <w:tblPrEx>
          <w:tblCellMar>
            <w:top w:w="0" w:type="dxa"/>
            <w:bottom w:w="0" w:type="dxa"/>
          </w:tblCellMar>
        </w:tblPrEx>
        <w:trPr>
          <w:trHeight w:val="327"/>
        </w:trPr>
        <w:tc>
          <w:tcPr>
            <w:tcW w:w="3675"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ВСЕГО</w:t>
            </w:r>
          </w:p>
        </w:tc>
        <w:tc>
          <w:tcPr>
            <w:tcW w:w="83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15430</w:t>
            </w:r>
          </w:p>
        </w:tc>
        <w:tc>
          <w:tcPr>
            <w:tcW w:w="831"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30230</w:t>
            </w:r>
          </w:p>
        </w:tc>
        <w:tc>
          <w:tcPr>
            <w:tcW w:w="832"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32140</w:t>
            </w:r>
          </w:p>
        </w:tc>
        <w:tc>
          <w:tcPr>
            <w:tcW w:w="970" w:type="dxa"/>
          </w:tcPr>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77800</w:t>
            </w:r>
          </w:p>
        </w:tc>
        <w:tc>
          <w:tcPr>
            <w:tcW w:w="831" w:type="dxa"/>
          </w:tcPr>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42800</w:t>
            </w:r>
          </w:p>
        </w:tc>
        <w:tc>
          <w:tcPr>
            <w:tcW w:w="818" w:type="dxa"/>
          </w:tcPr>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5000</w:t>
            </w:r>
          </w:p>
        </w:tc>
        <w:tc>
          <w:tcPr>
            <w:tcW w:w="850" w:type="dxa"/>
          </w:tcPr>
          <w:p w:rsidR="0008558B" w:rsidRPr="0008558B" w:rsidRDefault="0008558B" w:rsidP="007B46A9">
            <w:pPr>
              <w:pStyle w:val="31"/>
              <w:jc w:val="center"/>
              <w:rPr>
                <w:rFonts w:ascii="Times New Roman" w:hAnsi="Times New Roman"/>
                <w:color w:val="000000"/>
                <w:kern w:val="28"/>
                <w:sz w:val="24"/>
              </w:rPr>
            </w:pPr>
            <w:r w:rsidRPr="0008558B">
              <w:rPr>
                <w:rFonts w:ascii="Times New Roman" w:hAnsi="Times New Roman"/>
                <w:color w:val="000000"/>
                <w:kern w:val="28"/>
                <w:sz w:val="24"/>
              </w:rPr>
              <w:t>30000</w:t>
            </w:r>
          </w:p>
        </w:tc>
      </w:tr>
    </w:tbl>
    <w:p w:rsidR="0008558B" w:rsidRPr="0008558B" w:rsidRDefault="0008558B" w:rsidP="0008558B">
      <w:pPr>
        <w:pStyle w:val="1"/>
        <w:rPr>
          <w:rFonts w:ascii="Times New Roman" w:hAnsi="Times New Roman"/>
          <w:b w:val="0"/>
          <w:position w:val="10"/>
          <w:sz w:val="24"/>
        </w:rPr>
      </w:pPr>
    </w:p>
    <w:p w:rsidR="0008558B" w:rsidRPr="0008558B" w:rsidRDefault="0008558B" w:rsidP="0008558B">
      <w:pPr>
        <w:pStyle w:val="31"/>
        <w:rPr>
          <w:rFonts w:ascii="Times New Roman" w:hAnsi="Times New Roman"/>
        </w:rPr>
      </w:pPr>
    </w:p>
    <w:p w:rsidR="0008558B" w:rsidRPr="0008558B" w:rsidRDefault="0008558B" w:rsidP="0008558B">
      <w:pPr>
        <w:pStyle w:val="1"/>
        <w:rPr>
          <w:rFonts w:ascii="Times New Roman" w:hAnsi="Times New Roman"/>
          <w:b w:val="0"/>
          <w:position w:val="10"/>
          <w:sz w:val="24"/>
        </w:rPr>
      </w:pPr>
    </w:p>
    <w:p w:rsidR="0008558B" w:rsidRPr="0008558B" w:rsidRDefault="0008558B" w:rsidP="0008558B">
      <w:pPr>
        <w:pStyle w:val="1"/>
        <w:jc w:val="center"/>
        <w:rPr>
          <w:rFonts w:ascii="Times New Roman" w:hAnsi="Times New Roman"/>
          <w:position w:val="10"/>
          <w:sz w:val="32"/>
        </w:rPr>
      </w:pPr>
      <w:r w:rsidRPr="0008558B">
        <w:rPr>
          <w:rFonts w:ascii="Times New Roman" w:hAnsi="Times New Roman"/>
          <w:position w:val="10"/>
          <w:sz w:val="32"/>
        </w:rPr>
        <w:t>4. Ресурсное обеспечение программы</w:t>
      </w:r>
    </w:p>
    <w:p w:rsidR="0008558B" w:rsidRPr="0008558B" w:rsidRDefault="0008558B" w:rsidP="0008558B">
      <w:pPr>
        <w:pStyle w:val="31"/>
        <w:rPr>
          <w:rFonts w:ascii="Times New Roman" w:hAnsi="Times New Roman"/>
          <w:sz w:val="24"/>
        </w:rPr>
      </w:pPr>
    </w:p>
    <w:p w:rsidR="0008558B" w:rsidRPr="0008558B" w:rsidRDefault="0008558B" w:rsidP="0008558B">
      <w:pPr>
        <w:pStyle w:val="1"/>
        <w:spacing w:before="0" w:after="0"/>
        <w:jc w:val="both"/>
        <w:rPr>
          <w:rFonts w:ascii="Times New Roman" w:hAnsi="Times New Roman"/>
          <w:b w:val="0"/>
          <w:sz w:val="24"/>
        </w:rPr>
      </w:pPr>
      <w:r w:rsidRPr="0008558B">
        <w:rPr>
          <w:rFonts w:ascii="Times New Roman" w:hAnsi="Times New Roman"/>
          <w:b w:val="0"/>
          <w:sz w:val="24"/>
        </w:rPr>
        <w:tab/>
        <w:t>Финансовое обеспечение Программы осуществляется за счет средств:</w:t>
      </w:r>
    </w:p>
    <w:p w:rsidR="0008558B" w:rsidRPr="0008558B" w:rsidRDefault="0008558B" w:rsidP="0008558B">
      <w:pPr>
        <w:pStyle w:val="1"/>
        <w:numPr>
          <w:ilvl w:val="0"/>
          <w:numId w:val="6"/>
        </w:numPr>
        <w:tabs>
          <w:tab w:val="left" w:pos="1494"/>
        </w:tabs>
        <w:spacing w:before="0" w:after="0"/>
        <w:ind w:left="851"/>
        <w:jc w:val="both"/>
        <w:rPr>
          <w:rFonts w:ascii="Times New Roman" w:hAnsi="Times New Roman"/>
          <w:b w:val="0"/>
          <w:sz w:val="24"/>
        </w:rPr>
      </w:pPr>
      <w:r w:rsidRPr="0008558B">
        <w:rPr>
          <w:rFonts w:ascii="Times New Roman" w:hAnsi="Times New Roman"/>
          <w:b w:val="0"/>
          <w:sz w:val="24"/>
        </w:rPr>
        <w:t>федерального бюджета;</w:t>
      </w:r>
    </w:p>
    <w:p w:rsidR="0008558B" w:rsidRPr="0008558B" w:rsidRDefault="0008558B" w:rsidP="0008558B">
      <w:pPr>
        <w:pStyle w:val="1"/>
        <w:numPr>
          <w:ilvl w:val="0"/>
          <w:numId w:val="6"/>
        </w:numPr>
        <w:tabs>
          <w:tab w:val="left" w:pos="1494"/>
        </w:tabs>
        <w:spacing w:before="0" w:after="0"/>
        <w:ind w:left="851"/>
        <w:jc w:val="both"/>
        <w:rPr>
          <w:rFonts w:ascii="Times New Roman" w:hAnsi="Times New Roman"/>
          <w:b w:val="0"/>
          <w:sz w:val="24"/>
        </w:rPr>
      </w:pPr>
      <w:r w:rsidRPr="0008558B">
        <w:rPr>
          <w:rFonts w:ascii="Times New Roman" w:hAnsi="Times New Roman"/>
          <w:b w:val="0"/>
          <w:sz w:val="24"/>
        </w:rPr>
        <w:t xml:space="preserve">местного бюджета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r w:rsidRPr="0008558B">
        <w:rPr>
          <w:rFonts w:ascii="Times New Roman" w:hAnsi="Times New Roman"/>
          <w:b w:val="0"/>
          <w:sz w:val="24"/>
        </w:rPr>
        <w:t>;</w:t>
      </w:r>
    </w:p>
    <w:p w:rsidR="0008558B" w:rsidRPr="0008558B" w:rsidRDefault="0008558B" w:rsidP="0008558B">
      <w:pPr>
        <w:pStyle w:val="1"/>
        <w:numPr>
          <w:ilvl w:val="0"/>
          <w:numId w:val="6"/>
        </w:numPr>
        <w:tabs>
          <w:tab w:val="left" w:pos="1494"/>
        </w:tabs>
        <w:spacing w:before="0" w:after="0"/>
        <w:ind w:left="851"/>
        <w:jc w:val="both"/>
        <w:rPr>
          <w:rFonts w:ascii="Times New Roman" w:hAnsi="Times New Roman"/>
          <w:b w:val="0"/>
          <w:sz w:val="24"/>
        </w:rPr>
      </w:pPr>
      <w:r w:rsidRPr="0008558B">
        <w:rPr>
          <w:rFonts w:ascii="Times New Roman" w:hAnsi="Times New Roman"/>
          <w:b w:val="0"/>
          <w:sz w:val="24"/>
        </w:rPr>
        <w:t>фондов Инвестиционной зоны:</w:t>
      </w:r>
    </w:p>
    <w:p w:rsidR="0008558B" w:rsidRPr="0008558B" w:rsidRDefault="0008558B" w:rsidP="0008558B">
      <w:pPr>
        <w:pStyle w:val="1"/>
        <w:numPr>
          <w:ilvl w:val="12"/>
          <w:numId w:val="0"/>
        </w:numPr>
        <w:tabs>
          <w:tab w:val="left" w:pos="2268"/>
        </w:tabs>
        <w:spacing w:before="0" w:after="0"/>
        <w:ind w:left="1843" w:hanging="1277"/>
        <w:jc w:val="both"/>
        <w:rPr>
          <w:rFonts w:ascii="Times New Roman" w:hAnsi="Times New Roman"/>
          <w:b w:val="0"/>
          <w:sz w:val="24"/>
        </w:rPr>
      </w:pPr>
      <w:r w:rsidRPr="0008558B">
        <w:rPr>
          <w:rFonts w:ascii="Times New Roman" w:hAnsi="Times New Roman"/>
          <w:b w:val="0"/>
          <w:sz w:val="24"/>
        </w:rPr>
        <w:t>- Фонда развития конверсионных производств,</w:t>
      </w:r>
    </w:p>
    <w:p w:rsidR="0008558B" w:rsidRPr="0008558B" w:rsidRDefault="0008558B" w:rsidP="0008558B">
      <w:pPr>
        <w:pStyle w:val="1"/>
        <w:numPr>
          <w:ilvl w:val="12"/>
          <w:numId w:val="0"/>
        </w:numPr>
        <w:tabs>
          <w:tab w:val="left" w:pos="2268"/>
        </w:tabs>
        <w:spacing w:before="0" w:after="0"/>
        <w:ind w:left="1843" w:hanging="1277"/>
        <w:jc w:val="both"/>
        <w:rPr>
          <w:rFonts w:ascii="Times New Roman" w:hAnsi="Times New Roman"/>
          <w:b w:val="0"/>
          <w:sz w:val="24"/>
        </w:rPr>
      </w:pPr>
      <w:r w:rsidRPr="0008558B">
        <w:rPr>
          <w:rFonts w:ascii="Times New Roman" w:hAnsi="Times New Roman"/>
          <w:b w:val="0"/>
          <w:sz w:val="24"/>
        </w:rPr>
        <w:t>- Фонда социального развития,</w:t>
      </w:r>
    </w:p>
    <w:p w:rsidR="0008558B" w:rsidRPr="0008558B" w:rsidRDefault="0008558B" w:rsidP="0008558B">
      <w:pPr>
        <w:pStyle w:val="1"/>
        <w:numPr>
          <w:ilvl w:val="12"/>
          <w:numId w:val="0"/>
        </w:numPr>
        <w:tabs>
          <w:tab w:val="left" w:pos="2268"/>
        </w:tabs>
        <w:spacing w:before="0" w:after="0"/>
        <w:ind w:left="1843" w:hanging="1277"/>
        <w:jc w:val="both"/>
        <w:rPr>
          <w:rFonts w:ascii="Times New Roman" w:hAnsi="Times New Roman"/>
          <w:b w:val="0"/>
          <w:sz w:val="24"/>
        </w:rPr>
      </w:pPr>
      <w:r w:rsidRPr="0008558B">
        <w:rPr>
          <w:rFonts w:ascii="Times New Roman" w:hAnsi="Times New Roman"/>
          <w:b w:val="0"/>
          <w:sz w:val="24"/>
        </w:rPr>
        <w:t>- Фонда укрепления правопорядка и безопасности;</w:t>
      </w:r>
    </w:p>
    <w:p w:rsidR="0008558B" w:rsidRPr="0008558B" w:rsidRDefault="0008558B" w:rsidP="0008558B">
      <w:pPr>
        <w:pStyle w:val="1"/>
        <w:numPr>
          <w:ilvl w:val="0"/>
          <w:numId w:val="6"/>
        </w:numPr>
        <w:tabs>
          <w:tab w:val="left" w:pos="1494"/>
        </w:tabs>
        <w:spacing w:before="0" w:after="0"/>
        <w:ind w:left="851"/>
        <w:jc w:val="both"/>
        <w:rPr>
          <w:rFonts w:ascii="Times New Roman" w:hAnsi="Times New Roman"/>
          <w:b w:val="0"/>
          <w:sz w:val="24"/>
        </w:rPr>
      </w:pPr>
      <w:r w:rsidRPr="0008558B">
        <w:rPr>
          <w:rFonts w:ascii="Times New Roman" w:hAnsi="Times New Roman"/>
          <w:b w:val="0"/>
          <w:sz w:val="24"/>
        </w:rPr>
        <w:t xml:space="preserve">кредитных учреждений и их филиалов, расположенных в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r w:rsidRPr="0008558B">
        <w:rPr>
          <w:rFonts w:ascii="Times New Roman" w:hAnsi="Times New Roman"/>
          <w:b w:val="0"/>
          <w:sz w:val="24"/>
        </w:rPr>
        <w:t>;</w:t>
      </w:r>
    </w:p>
    <w:p w:rsidR="0008558B" w:rsidRPr="0008558B" w:rsidRDefault="0008558B" w:rsidP="0008558B">
      <w:pPr>
        <w:pStyle w:val="1"/>
        <w:numPr>
          <w:ilvl w:val="0"/>
          <w:numId w:val="6"/>
        </w:numPr>
        <w:tabs>
          <w:tab w:val="left" w:pos="1494"/>
        </w:tabs>
        <w:spacing w:before="0" w:after="0"/>
        <w:ind w:left="851"/>
        <w:jc w:val="both"/>
        <w:rPr>
          <w:rFonts w:ascii="Times New Roman" w:hAnsi="Times New Roman"/>
          <w:b w:val="0"/>
          <w:sz w:val="24"/>
        </w:rPr>
      </w:pPr>
      <w:r w:rsidRPr="0008558B">
        <w:rPr>
          <w:rFonts w:ascii="Times New Roman" w:hAnsi="Times New Roman"/>
          <w:b w:val="0"/>
          <w:sz w:val="24"/>
        </w:rPr>
        <w:t xml:space="preserve">предприятий -  участников Инвестиционной зоны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r w:rsidRPr="0008558B">
        <w:rPr>
          <w:rFonts w:ascii="Times New Roman" w:hAnsi="Times New Roman"/>
          <w:b w:val="0"/>
          <w:sz w:val="24"/>
        </w:rPr>
        <w:t>;</w:t>
      </w:r>
    </w:p>
    <w:p w:rsidR="0008558B" w:rsidRPr="0008558B" w:rsidRDefault="0008558B" w:rsidP="0008558B">
      <w:pPr>
        <w:pStyle w:val="1"/>
        <w:numPr>
          <w:ilvl w:val="0"/>
          <w:numId w:val="6"/>
        </w:numPr>
        <w:tabs>
          <w:tab w:val="left" w:pos="1494"/>
        </w:tabs>
        <w:spacing w:before="0" w:after="0"/>
        <w:ind w:left="851"/>
        <w:jc w:val="both"/>
        <w:rPr>
          <w:rFonts w:ascii="Times New Roman" w:hAnsi="Times New Roman"/>
          <w:b w:val="0"/>
          <w:sz w:val="24"/>
        </w:rPr>
      </w:pPr>
      <w:r w:rsidRPr="0008558B">
        <w:rPr>
          <w:rFonts w:ascii="Times New Roman" w:hAnsi="Times New Roman"/>
          <w:b w:val="0"/>
          <w:sz w:val="24"/>
        </w:rPr>
        <w:t>внешних инвесторов.</w:t>
      </w:r>
    </w:p>
    <w:p w:rsidR="0008558B" w:rsidRPr="0008558B" w:rsidRDefault="0008558B" w:rsidP="0008558B">
      <w:pPr>
        <w:pStyle w:val="31"/>
        <w:rPr>
          <w:rFonts w:ascii="Times New Roman" w:hAnsi="Times New Roman"/>
          <w:sz w:val="24"/>
        </w:rPr>
      </w:pP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Финансирование Программы “Сохранение и развитие комплекса РФЯЦ-ВНИИЭФ - ЭМЗ “Авангард”, как основного звена системы ядерной безопасности страны” обеспечивается за счет средств федерального бюджета.</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Важнейшими условиями обеспечения финансирования Программы являются стабильность поступления денежных средств из федерального бюджета и гарантии сохранения Инвестиционной зоны на территории муниципального образования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r w:rsidRPr="0008558B">
        <w:rPr>
          <w:rFonts w:ascii="Times New Roman" w:hAnsi="Times New Roman"/>
          <w:b w:val="0"/>
          <w:sz w:val="24"/>
        </w:rPr>
        <w:t>.</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Многоканальный характер финансирования Программы предполагает в качестве одного из источников финансирования ее мероприятий Федеральный бюджет. При </w:t>
      </w:r>
      <w:r w:rsidRPr="0008558B">
        <w:rPr>
          <w:rFonts w:ascii="Times New Roman" w:hAnsi="Times New Roman"/>
          <w:b w:val="0"/>
          <w:sz w:val="24"/>
        </w:rPr>
        <w:lastRenderedPageBreak/>
        <w:t>этом предусматривается, что в рамках ежегодных процедур подготовки и рассмотрения бюджета города в Минфине РФ будет определяться объем субвенций, выделяемых городскому бюджету на финансирование той части мероприятий Программы, которая закреплена за Правительством РФ.</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Главной особенностью Программы является ее комплексность. Эта особенность касается и источников финансирования, и различия форм собственности, и взаимной увязки Подпрограмм в части ресурсного обеспечения. В частности, неритмичность бюджетного финансирования градообразующих предприятий негативно влияет на формирование местного бюджета, который является в рамках Программы основным источником развития промышленной инфраструктуры и социально-экономического развития территории. </w:t>
      </w:r>
      <w:proofErr w:type="gramStart"/>
      <w:r w:rsidRPr="0008558B">
        <w:rPr>
          <w:rFonts w:ascii="Times New Roman" w:hAnsi="Times New Roman"/>
          <w:b w:val="0"/>
          <w:sz w:val="24"/>
        </w:rPr>
        <w:t>Несвоевременный пуск в эксплуатацию инженерных сооружений не позволит решить социальные проблемы, главной из которых является жилищная.</w:t>
      </w:r>
      <w:proofErr w:type="gramEnd"/>
      <w:r w:rsidRPr="0008558B">
        <w:rPr>
          <w:rFonts w:ascii="Times New Roman" w:hAnsi="Times New Roman"/>
          <w:b w:val="0"/>
          <w:sz w:val="24"/>
        </w:rPr>
        <w:t xml:space="preserve"> Отсутствие социальной привлекательности территории не позволит сохранить кадровый потенциал, составляющий основу высококвалифицированных трудовых ресурсов базовых предприятий.</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До 1990 года территория города развивалась как единый научно-промышленный комплекс, что обеспечило в свое время комплексный, сбалансированный режим  ресурсного обеспечения. В этой части Программа имеет хорошую основу для ее реализации.</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Объём затрат на реализацию Программы и Подпрограмм, а также источники их финансирования приведены в таблице 4.1.</w:t>
      </w:r>
    </w:p>
    <w:p w:rsidR="0008558B" w:rsidRPr="0008558B" w:rsidRDefault="0008558B" w:rsidP="0008558B">
      <w:pPr>
        <w:pStyle w:val="31"/>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1"/>
        <w:spacing w:before="0" w:after="0"/>
        <w:ind w:left="567" w:firstLine="567"/>
        <w:jc w:val="right"/>
        <w:rPr>
          <w:rFonts w:ascii="Times New Roman" w:hAnsi="Times New Roman"/>
          <w:b w:val="0"/>
          <w:sz w:val="24"/>
        </w:rPr>
      </w:pPr>
      <w:r w:rsidRPr="0008558B">
        <w:rPr>
          <w:rFonts w:ascii="Times New Roman" w:hAnsi="Times New Roman"/>
          <w:sz w:val="24"/>
        </w:rPr>
        <w:br w:type="page"/>
      </w:r>
      <w:r w:rsidRPr="0008558B">
        <w:rPr>
          <w:rFonts w:ascii="Times New Roman" w:hAnsi="Times New Roman"/>
          <w:b w:val="0"/>
          <w:sz w:val="24"/>
        </w:rPr>
        <w:lastRenderedPageBreak/>
        <w:t>Таблица 4.1</w:t>
      </w:r>
    </w:p>
    <w:p w:rsidR="0008558B" w:rsidRPr="0008558B" w:rsidRDefault="0008558B" w:rsidP="0008558B">
      <w:pPr>
        <w:pStyle w:val="1"/>
        <w:spacing w:before="0" w:after="0"/>
        <w:jc w:val="center"/>
        <w:rPr>
          <w:rFonts w:ascii="Times New Roman" w:hAnsi="Times New Roman"/>
          <w:b w:val="0"/>
          <w:sz w:val="24"/>
        </w:rPr>
      </w:pPr>
      <w:r w:rsidRPr="0008558B">
        <w:rPr>
          <w:rFonts w:ascii="Times New Roman" w:hAnsi="Times New Roman"/>
          <w:b w:val="0"/>
          <w:sz w:val="24"/>
        </w:rPr>
        <w:t xml:space="preserve"> Объем затрат на реализацию Программы </w:t>
      </w:r>
    </w:p>
    <w:p w:rsidR="0008558B" w:rsidRPr="0008558B" w:rsidRDefault="0008558B" w:rsidP="0008558B">
      <w:pPr>
        <w:pStyle w:val="1"/>
        <w:spacing w:before="0" w:after="0"/>
        <w:ind w:left="567"/>
        <w:jc w:val="center"/>
        <w:rPr>
          <w:rFonts w:ascii="Times New Roman" w:hAnsi="Times New Roman"/>
          <w:b w:val="0"/>
          <w:sz w:val="24"/>
        </w:rPr>
      </w:pPr>
      <w:r w:rsidRPr="0008558B">
        <w:rPr>
          <w:rFonts w:ascii="Times New Roman" w:hAnsi="Times New Roman"/>
          <w:b w:val="0"/>
          <w:sz w:val="24"/>
        </w:rPr>
        <w:t>и Подпрограмм и источники их финансирования (в млн. рублей).</w:t>
      </w:r>
    </w:p>
    <w:p w:rsidR="0008558B" w:rsidRPr="0008558B" w:rsidRDefault="0008558B" w:rsidP="0008558B">
      <w:pPr>
        <w:pStyle w:val="31"/>
        <w:rPr>
          <w:rFonts w:ascii="Times New Roman" w:hAnsi="Times New Roman"/>
          <w:sz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1" w:type="dxa"/>
          <w:right w:w="31" w:type="dxa"/>
        </w:tblCellMar>
        <w:tblLook w:val="00B7"/>
      </w:tblPr>
      <w:tblGrid>
        <w:gridCol w:w="4708"/>
        <w:gridCol w:w="992"/>
        <w:gridCol w:w="992"/>
        <w:gridCol w:w="992"/>
        <w:gridCol w:w="1136"/>
        <w:gridCol w:w="709"/>
      </w:tblGrid>
      <w:tr w:rsidR="0008558B" w:rsidRPr="0008558B" w:rsidTr="007B46A9">
        <w:tblPrEx>
          <w:tblCellMar>
            <w:top w:w="0" w:type="dxa"/>
            <w:bottom w:w="0" w:type="dxa"/>
          </w:tblCellMar>
        </w:tblPrEx>
        <w:trPr>
          <w:trHeight w:val="264"/>
        </w:trPr>
        <w:tc>
          <w:tcPr>
            <w:tcW w:w="4708" w:type="dxa"/>
            <w:tcBorders>
              <w:bottom w:val="single" w:sz="12" w:space="0" w:color="000000"/>
            </w:tcBorders>
          </w:tcPr>
          <w:p w:rsidR="0008558B" w:rsidRPr="0008558B" w:rsidRDefault="0008558B" w:rsidP="007B46A9">
            <w:pPr>
              <w:rPr>
                <w:rFonts w:ascii="Times New Roman" w:hAnsi="Times New Roman"/>
              </w:rPr>
            </w:pPr>
            <w:r w:rsidRPr="0008558B">
              <w:rPr>
                <w:rFonts w:ascii="Times New Roman" w:hAnsi="Times New Roman"/>
              </w:rPr>
              <w:t>Год</w:t>
            </w:r>
          </w:p>
        </w:tc>
        <w:tc>
          <w:tcPr>
            <w:tcW w:w="992" w:type="dxa"/>
            <w:tcBorders>
              <w:bottom w:val="single" w:sz="12" w:space="0" w:color="000000"/>
            </w:tcBorders>
          </w:tcPr>
          <w:p w:rsidR="0008558B" w:rsidRPr="0008558B" w:rsidRDefault="0008558B" w:rsidP="007B46A9">
            <w:pPr>
              <w:jc w:val="center"/>
              <w:rPr>
                <w:rFonts w:ascii="Times New Roman" w:hAnsi="Times New Roman"/>
              </w:rPr>
            </w:pPr>
            <w:r w:rsidRPr="0008558B">
              <w:rPr>
                <w:rFonts w:ascii="Times New Roman" w:hAnsi="Times New Roman"/>
              </w:rPr>
              <w:t>1998 г.</w:t>
            </w:r>
          </w:p>
        </w:tc>
        <w:tc>
          <w:tcPr>
            <w:tcW w:w="992" w:type="dxa"/>
            <w:tcBorders>
              <w:bottom w:val="single" w:sz="12" w:space="0" w:color="000000"/>
            </w:tcBorders>
          </w:tcPr>
          <w:p w:rsidR="0008558B" w:rsidRPr="0008558B" w:rsidRDefault="0008558B" w:rsidP="007B46A9">
            <w:pPr>
              <w:jc w:val="center"/>
              <w:rPr>
                <w:rFonts w:ascii="Times New Roman" w:hAnsi="Times New Roman"/>
              </w:rPr>
            </w:pPr>
            <w:r w:rsidRPr="0008558B">
              <w:rPr>
                <w:rFonts w:ascii="Times New Roman" w:hAnsi="Times New Roman"/>
              </w:rPr>
              <w:t>1999 г.</w:t>
            </w:r>
          </w:p>
        </w:tc>
        <w:tc>
          <w:tcPr>
            <w:tcW w:w="992" w:type="dxa"/>
            <w:tcBorders>
              <w:bottom w:val="single" w:sz="12" w:space="0" w:color="000000"/>
            </w:tcBorders>
          </w:tcPr>
          <w:p w:rsidR="0008558B" w:rsidRPr="0008558B" w:rsidRDefault="0008558B" w:rsidP="007B46A9">
            <w:pPr>
              <w:jc w:val="center"/>
              <w:rPr>
                <w:rFonts w:ascii="Times New Roman" w:hAnsi="Times New Roman"/>
              </w:rPr>
            </w:pPr>
            <w:r w:rsidRPr="0008558B">
              <w:rPr>
                <w:rFonts w:ascii="Times New Roman" w:hAnsi="Times New Roman"/>
              </w:rPr>
              <w:t>2000 г.</w:t>
            </w:r>
          </w:p>
        </w:tc>
        <w:tc>
          <w:tcPr>
            <w:tcW w:w="1136" w:type="dxa"/>
            <w:tcBorders>
              <w:bottom w:val="single" w:sz="12" w:space="0" w:color="000000"/>
            </w:tcBorders>
          </w:tcPr>
          <w:p w:rsidR="0008558B" w:rsidRPr="0008558B" w:rsidRDefault="0008558B" w:rsidP="007B46A9">
            <w:pPr>
              <w:jc w:val="center"/>
              <w:rPr>
                <w:rFonts w:ascii="Times New Roman" w:hAnsi="Times New Roman"/>
              </w:rPr>
            </w:pPr>
            <w:r w:rsidRPr="0008558B">
              <w:rPr>
                <w:rFonts w:ascii="Times New Roman" w:hAnsi="Times New Roman"/>
              </w:rPr>
              <w:t>1998- 2000 г.г.</w:t>
            </w:r>
          </w:p>
        </w:tc>
        <w:tc>
          <w:tcPr>
            <w:tcW w:w="709" w:type="dxa"/>
            <w:tcBorders>
              <w:bottom w:val="single" w:sz="12" w:space="0" w:color="000000"/>
            </w:tcBorders>
          </w:tcPr>
          <w:p w:rsidR="0008558B" w:rsidRPr="0008558B" w:rsidRDefault="0008558B" w:rsidP="007B46A9">
            <w:pPr>
              <w:jc w:val="center"/>
              <w:rPr>
                <w:rFonts w:ascii="Times New Roman" w:hAnsi="Times New Roman"/>
              </w:rPr>
            </w:pPr>
            <w:r w:rsidRPr="0008558B">
              <w:rPr>
                <w:rFonts w:ascii="Times New Roman" w:hAnsi="Times New Roman"/>
              </w:rPr>
              <w:t>%</w:t>
            </w:r>
          </w:p>
        </w:tc>
      </w:tr>
      <w:tr w:rsidR="0008558B" w:rsidRPr="0008558B" w:rsidTr="007B46A9">
        <w:tblPrEx>
          <w:tblCellMar>
            <w:top w:w="0" w:type="dxa"/>
            <w:bottom w:w="0" w:type="dxa"/>
          </w:tblCellMar>
        </w:tblPrEx>
        <w:trPr>
          <w:trHeight w:val="264"/>
        </w:trPr>
        <w:tc>
          <w:tcPr>
            <w:tcW w:w="4708" w:type="dxa"/>
            <w:tcBorders>
              <w:top w:val="nil"/>
            </w:tcBorders>
          </w:tcPr>
          <w:p w:rsidR="0008558B" w:rsidRPr="0008558B" w:rsidRDefault="0008558B" w:rsidP="007B46A9">
            <w:pPr>
              <w:shd w:val="pct20" w:color="auto" w:fill="auto"/>
              <w:rPr>
                <w:rFonts w:ascii="Times New Roman" w:hAnsi="Times New Roman"/>
              </w:rPr>
            </w:pPr>
            <w:r w:rsidRPr="0008558B">
              <w:rPr>
                <w:rFonts w:ascii="Times New Roman" w:hAnsi="Times New Roman"/>
              </w:rPr>
              <w:t>Затраты по Программе - всего</w:t>
            </w:r>
          </w:p>
        </w:tc>
        <w:tc>
          <w:tcPr>
            <w:tcW w:w="992" w:type="dxa"/>
            <w:tcBorders>
              <w:top w:val="nil"/>
            </w:tcBorders>
          </w:tcPr>
          <w:p w:rsidR="0008558B" w:rsidRPr="0008558B" w:rsidRDefault="0008558B" w:rsidP="007B46A9">
            <w:pPr>
              <w:jc w:val="center"/>
              <w:rPr>
                <w:rFonts w:ascii="Times New Roman" w:hAnsi="Times New Roman"/>
              </w:rPr>
            </w:pPr>
            <w:r w:rsidRPr="0008558B">
              <w:rPr>
                <w:rFonts w:ascii="Times New Roman" w:hAnsi="Times New Roman"/>
              </w:rPr>
              <w:t>569</w:t>
            </w:r>
          </w:p>
        </w:tc>
        <w:tc>
          <w:tcPr>
            <w:tcW w:w="992" w:type="dxa"/>
            <w:tcBorders>
              <w:top w:val="nil"/>
            </w:tcBorders>
          </w:tcPr>
          <w:p w:rsidR="0008558B" w:rsidRPr="0008558B" w:rsidRDefault="0008558B" w:rsidP="007B46A9">
            <w:pPr>
              <w:jc w:val="center"/>
              <w:rPr>
                <w:rFonts w:ascii="Times New Roman" w:hAnsi="Times New Roman"/>
              </w:rPr>
            </w:pPr>
            <w:r w:rsidRPr="0008558B">
              <w:rPr>
                <w:rFonts w:ascii="Times New Roman" w:hAnsi="Times New Roman"/>
              </w:rPr>
              <w:t>563,7</w:t>
            </w:r>
          </w:p>
        </w:tc>
        <w:tc>
          <w:tcPr>
            <w:tcW w:w="992" w:type="dxa"/>
            <w:tcBorders>
              <w:top w:val="nil"/>
            </w:tcBorders>
          </w:tcPr>
          <w:p w:rsidR="0008558B" w:rsidRPr="0008558B" w:rsidRDefault="0008558B" w:rsidP="007B46A9">
            <w:pPr>
              <w:jc w:val="center"/>
              <w:rPr>
                <w:rFonts w:ascii="Times New Roman" w:hAnsi="Times New Roman"/>
              </w:rPr>
            </w:pPr>
            <w:r w:rsidRPr="0008558B">
              <w:rPr>
                <w:rFonts w:ascii="Times New Roman" w:hAnsi="Times New Roman"/>
              </w:rPr>
              <w:t>639,7</w:t>
            </w:r>
          </w:p>
        </w:tc>
        <w:tc>
          <w:tcPr>
            <w:tcW w:w="1136" w:type="dxa"/>
            <w:tcBorders>
              <w:top w:val="nil"/>
            </w:tcBorders>
          </w:tcPr>
          <w:p w:rsidR="0008558B" w:rsidRPr="0008558B" w:rsidRDefault="0008558B" w:rsidP="007B46A9">
            <w:pPr>
              <w:jc w:val="center"/>
              <w:rPr>
                <w:rFonts w:ascii="Times New Roman" w:hAnsi="Times New Roman"/>
              </w:rPr>
            </w:pPr>
            <w:r w:rsidRPr="0008558B">
              <w:rPr>
                <w:rFonts w:ascii="Times New Roman" w:hAnsi="Times New Roman"/>
              </w:rPr>
              <w:t>1772,4</w:t>
            </w:r>
          </w:p>
        </w:tc>
        <w:tc>
          <w:tcPr>
            <w:tcW w:w="709" w:type="dxa"/>
            <w:tcBorders>
              <w:top w:val="nil"/>
            </w:tcBorders>
          </w:tcPr>
          <w:p w:rsidR="0008558B" w:rsidRPr="0008558B" w:rsidRDefault="0008558B" w:rsidP="007B46A9">
            <w:pPr>
              <w:jc w:val="center"/>
              <w:rPr>
                <w:rFonts w:ascii="Times New Roman" w:hAnsi="Times New Roman"/>
              </w:rPr>
            </w:pPr>
            <w:r w:rsidRPr="0008558B">
              <w:rPr>
                <w:rFonts w:ascii="Times New Roman" w:hAnsi="Times New Roman"/>
              </w:rPr>
              <w:t>100</w:t>
            </w:r>
          </w:p>
        </w:tc>
      </w:tr>
      <w:tr w:rsidR="0008558B" w:rsidRPr="0008558B" w:rsidTr="007B46A9">
        <w:tblPrEx>
          <w:tblCellMar>
            <w:top w:w="0" w:type="dxa"/>
            <w:bottom w:w="0" w:type="dxa"/>
          </w:tblCellMar>
        </w:tblPrEx>
        <w:trPr>
          <w:trHeight w:val="264"/>
        </w:trPr>
        <w:tc>
          <w:tcPr>
            <w:tcW w:w="4708" w:type="dxa"/>
          </w:tcPr>
          <w:p w:rsidR="0008558B" w:rsidRPr="0008558B" w:rsidRDefault="0008558B" w:rsidP="007B46A9">
            <w:pPr>
              <w:rPr>
                <w:rFonts w:ascii="Times New Roman" w:hAnsi="Times New Roman"/>
              </w:rPr>
            </w:pPr>
            <w:r w:rsidRPr="0008558B">
              <w:rPr>
                <w:rFonts w:ascii="Times New Roman" w:hAnsi="Times New Roman"/>
              </w:rPr>
              <w:t>1.Федеральный бюджет</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37,4</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104,7</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154,7</w:t>
            </w:r>
          </w:p>
        </w:tc>
        <w:tc>
          <w:tcPr>
            <w:tcW w:w="1136" w:type="dxa"/>
          </w:tcPr>
          <w:p w:rsidR="0008558B" w:rsidRPr="0008558B" w:rsidRDefault="0008558B" w:rsidP="007B46A9">
            <w:pPr>
              <w:jc w:val="center"/>
              <w:rPr>
                <w:rFonts w:ascii="Times New Roman" w:hAnsi="Times New Roman"/>
              </w:rPr>
            </w:pPr>
            <w:r w:rsidRPr="0008558B">
              <w:rPr>
                <w:rFonts w:ascii="Times New Roman" w:hAnsi="Times New Roman"/>
              </w:rPr>
              <w:t>296,8</w:t>
            </w:r>
          </w:p>
        </w:tc>
        <w:tc>
          <w:tcPr>
            <w:tcW w:w="709" w:type="dxa"/>
          </w:tcPr>
          <w:p w:rsidR="0008558B" w:rsidRPr="0008558B" w:rsidRDefault="0008558B" w:rsidP="007B46A9">
            <w:pPr>
              <w:jc w:val="center"/>
              <w:rPr>
                <w:rFonts w:ascii="Times New Roman" w:hAnsi="Times New Roman"/>
              </w:rPr>
            </w:pPr>
            <w:r w:rsidRPr="0008558B">
              <w:rPr>
                <w:rFonts w:ascii="Times New Roman" w:hAnsi="Times New Roman"/>
              </w:rPr>
              <w:t>17</w:t>
            </w:r>
          </w:p>
        </w:tc>
      </w:tr>
      <w:tr w:rsidR="0008558B" w:rsidRPr="0008558B" w:rsidTr="007B46A9">
        <w:tblPrEx>
          <w:tblCellMar>
            <w:top w:w="0" w:type="dxa"/>
            <w:bottom w:w="0" w:type="dxa"/>
          </w:tblCellMar>
        </w:tblPrEx>
        <w:trPr>
          <w:trHeight w:val="264"/>
        </w:trPr>
        <w:tc>
          <w:tcPr>
            <w:tcW w:w="4708" w:type="dxa"/>
          </w:tcPr>
          <w:p w:rsidR="0008558B" w:rsidRPr="0008558B" w:rsidRDefault="0008558B" w:rsidP="007B46A9">
            <w:pPr>
              <w:rPr>
                <w:rFonts w:ascii="Times New Roman" w:hAnsi="Times New Roman"/>
              </w:rPr>
            </w:pPr>
            <w:r w:rsidRPr="0008558B">
              <w:rPr>
                <w:rFonts w:ascii="Times New Roman" w:hAnsi="Times New Roman"/>
              </w:rPr>
              <w:t xml:space="preserve">2.Местный бюджет </w:t>
            </w:r>
            <w:proofErr w:type="spellStart"/>
            <w:r w:rsidRPr="0008558B">
              <w:rPr>
                <w:rFonts w:ascii="Times New Roman" w:hAnsi="Times New Roman"/>
              </w:rPr>
              <w:t>г</w:t>
            </w:r>
            <w:proofErr w:type="gramStart"/>
            <w:r w:rsidRPr="0008558B">
              <w:rPr>
                <w:rFonts w:ascii="Times New Roman" w:hAnsi="Times New Roman"/>
              </w:rPr>
              <w:t>.С</w:t>
            </w:r>
            <w:proofErr w:type="gramEnd"/>
            <w:r w:rsidRPr="0008558B">
              <w:rPr>
                <w:rFonts w:ascii="Times New Roman" w:hAnsi="Times New Roman"/>
              </w:rPr>
              <w:t>аров</w:t>
            </w:r>
            <w:proofErr w:type="spellEnd"/>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378,5</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289,4</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274,3</w:t>
            </w:r>
          </w:p>
        </w:tc>
        <w:tc>
          <w:tcPr>
            <w:tcW w:w="1136" w:type="dxa"/>
          </w:tcPr>
          <w:p w:rsidR="0008558B" w:rsidRPr="0008558B" w:rsidRDefault="0008558B" w:rsidP="007B46A9">
            <w:pPr>
              <w:jc w:val="center"/>
              <w:rPr>
                <w:rFonts w:ascii="Times New Roman" w:hAnsi="Times New Roman"/>
              </w:rPr>
            </w:pPr>
            <w:r w:rsidRPr="0008558B">
              <w:rPr>
                <w:rFonts w:ascii="Times New Roman" w:hAnsi="Times New Roman"/>
              </w:rPr>
              <w:t>942,2</w:t>
            </w:r>
          </w:p>
        </w:tc>
        <w:tc>
          <w:tcPr>
            <w:tcW w:w="709" w:type="dxa"/>
          </w:tcPr>
          <w:p w:rsidR="0008558B" w:rsidRPr="0008558B" w:rsidRDefault="0008558B" w:rsidP="007B46A9">
            <w:pPr>
              <w:jc w:val="center"/>
              <w:rPr>
                <w:rFonts w:ascii="Times New Roman" w:hAnsi="Times New Roman"/>
              </w:rPr>
            </w:pPr>
            <w:r w:rsidRPr="0008558B">
              <w:rPr>
                <w:rFonts w:ascii="Times New Roman" w:hAnsi="Times New Roman"/>
              </w:rPr>
              <w:t>53</w:t>
            </w:r>
          </w:p>
        </w:tc>
      </w:tr>
      <w:tr w:rsidR="0008558B" w:rsidRPr="0008558B" w:rsidTr="007B46A9">
        <w:tblPrEx>
          <w:tblCellMar>
            <w:top w:w="0" w:type="dxa"/>
            <w:bottom w:w="0" w:type="dxa"/>
          </w:tblCellMar>
        </w:tblPrEx>
        <w:trPr>
          <w:trHeight w:val="514"/>
        </w:trPr>
        <w:tc>
          <w:tcPr>
            <w:tcW w:w="4708" w:type="dxa"/>
          </w:tcPr>
          <w:p w:rsidR="0008558B" w:rsidRPr="0008558B" w:rsidRDefault="0008558B" w:rsidP="007B46A9">
            <w:pPr>
              <w:rPr>
                <w:rFonts w:ascii="Times New Roman" w:hAnsi="Times New Roman"/>
              </w:rPr>
            </w:pPr>
            <w:r w:rsidRPr="0008558B">
              <w:rPr>
                <w:rFonts w:ascii="Times New Roman" w:hAnsi="Times New Roman"/>
              </w:rPr>
              <w:t>3.Фонды Инвестиционной зоны в том числе:</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128,1</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143,6</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164,2</w:t>
            </w:r>
          </w:p>
        </w:tc>
        <w:tc>
          <w:tcPr>
            <w:tcW w:w="1136" w:type="dxa"/>
          </w:tcPr>
          <w:p w:rsidR="0008558B" w:rsidRPr="0008558B" w:rsidRDefault="0008558B" w:rsidP="007B46A9">
            <w:pPr>
              <w:jc w:val="center"/>
              <w:rPr>
                <w:rFonts w:ascii="Times New Roman" w:hAnsi="Times New Roman"/>
              </w:rPr>
            </w:pPr>
            <w:r w:rsidRPr="0008558B">
              <w:rPr>
                <w:rFonts w:ascii="Times New Roman" w:hAnsi="Times New Roman"/>
              </w:rPr>
              <w:t>435,9</w:t>
            </w:r>
          </w:p>
        </w:tc>
        <w:tc>
          <w:tcPr>
            <w:tcW w:w="709" w:type="dxa"/>
          </w:tcPr>
          <w:p w:rsidR="0008558B" w:rsidRPr="0008558B" w:rsidRDefault="0008558B" w:rsidP="007B46A9">
            <w:pPr>
              <w:jc w:val="center"/>
              <w:rPr>
                <w:rFonts w:ascii="Times New Roman" w:hAnsi="Times New Roman"/>
              </w:rPr>
            </w:pPr>
            <w:r w:rsidRPr="0008558B">
              <w:rPr>
                <w:rFonts w:ascii="Times New Roman" w:hAnsi="Times New Roman"/>
              </w:rPr>
              <w:t>25</w:t>
            </w:r>
          </w:p>
        </w:tc>
      </w:tr>
      <w:tr w:rsidR="0008558B" w:rsidRPr="0008558B" w:rsidTr="007B46A9">
        <w:tblPrEx>
          <w:tblCellMar>
            <w:top w:w="0" w:type="dxa"/>
            <w:bottom w:w="0" w:type="dxa"/>
          </w:tblCellMar>
        </w:tblPrEx>
        <w:trPr>
          <w:trHeight w:val="514"/>
        </w:trPr>
        <w:tc>
          <w:tcPr>
            <w:tcW w:w="4708" w:type="dxa"/>
          </w:tcPr>
          <w:p w:rsidR="0008558B" w:rsidRPr="0008558B" w:rsidRDefault="0008558B" w:rsidP="007B46A9">
            <w:pPr>
              <w:rPr>
                <w:rFonts w:ascii="Times New Roman" w:hAnsi="Times New Roman"/>
              </w:rPr>
            </w:pPr>
            <w:r w:rsidRPr="0008558B">
              <w:rPr>
                <w:rFonts w:ascii="Times New Roman" w:hAnsi="Times New Roman"/>
              </w:rPr>
              <w:t xml:space="preserve">3.1.Фонд развития конверсионных производств </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75</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75</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75</w:t>
            </w:r>
          </w:p>
        </w:tc>
        <w:tc>
          <w:tcPr>
            <w:tcW w:w="1136" w:type="dxa"/>
          </w:tcPr>
          <w:p w:rsidR="0008558B" w:rsidRPr="0008558B" w:rsidRDefault="0008558B" w:rsidP="007B46A9">
            <w:pPr>
              <w:jc w:val="center"/>
              <w:rPr>
                <w:rFonts w:ascii="Times New Roman" w:hAnsi="Times New Roman"/>
              </w:rPr>
            </w:pPr>
            <w:r w:rsidRPr="0008558B">
              <w:rPr>
                <w:rFonts w:ascii="Times New Roman" w:hAnsi="Times New Roman"/>
              </w:rPr>
              <w:t>225</w:t>
            </w:r>
          </w:p>
        </w:tc>
        <w:tc>
          <w:tcPr>
            <w:tcW w:w="709" w:type="dxa"/>
          </w:tcPr>
          <w:p w:rsidR="0008558B" w:rsidRPr="0008558B" w:rsidRDefault="0008558B" w:rsidP="007B46A9">
            <w:pPr>
              <w:jc w:val="center"/>
              <w:rPr>
                <w:rFonts w:ascii="Times New Roman" w:hAnsi="Times New Roman"/>
              </w:rPr>
            </w:pPr>
            <w:r w:rsidRPr="0008558B">
              <w:rPr>
                <w:rFonts w:ascii="Times New Roman" w:hAnsi="Times New Roman"/>
              </w:rPr>
              <w:t>13</w:t>
            </w:r>
          </w:p>
        </w:tc>
      </w:tr>
      <w:tr w:rsidR="0008558B" w:rsidRPr="0008558B" w:rsidTr="007B46A9">
        <w:tblPrEx>
          <w:tblCellMar>
            <w:top w:w="0" w:type="dxa"/>
            <w:bottom w:w="0" w:type="dxa"/>
          </w:tblCellMar>
        </w:tblPrEx>
        <w:trPr>
          <w:trHeight w:val="264"/>
        </w:trPr>
        <w:tc>
          <w:tcPr>
            <w:tcW w:w="4708" w:type="dxa"/>
            <w:tcBorders>
              <w:bottom w:val="nil"/>
            </w:tcBorders>
          </w:tcPr>
          <w:p w:rsidR="0008558B" w:rsidRPr="0008558B" w:rsidRDefault="0008558B" w:rsidP="007B46A9">
            <w:pPr>
              <w:rPr>
                <w:rFonts w:ascii="Times New Roman" w:hAnsi="Times New Roman"/>
              </w:rPr>
            </w:pPr>
            <w:r w:rsidRPr="0008558B">
              <w:rPr>
                <w:rFonts w:ascii="Times New Roman" w:hAnsi="Times New Roman"/>
              </w:rPr>
              <w:t>3.2.Фонд социального развития</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51</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65,5</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86</w:t>
            </w:r>
          </w:p>
        </w:tc>
        <w:tc>
          <w:tcPr>
            <w:tcW w:w="1136" w:type="dxa"/>
          </w:tcPr>
          <w:p w:rsidR="0008558B" w:rsidRPr="0008558B" w:rsidRDefault="0008558B" w:rsidP="007B46A9">
            <w:pPr>
              <w:jc w:val="center"/>
              <w:rPr>
                <w:rFonts w:ascii="Times New Roman" w:hAnsi="Times New Roman"/>
              </w:rPr>
            </w:pPr>
            <w:r w:rsidRPr="0008558B">
              <w:rPr>
                <w:rFonts w:ascii="Times New Roman" w:hAnsi="Times New Roman"/>
              </w:rPr>
              <w:t>202,5</w:t>
            </w:r>
          </w:p>
        </w:tc>
        <w:tc>
          <w:tcPr>
            <w:tcW w:w="709" w:type="dxa"/>
          </w:tcPr>
          <w:p w:rsidR="0008558B" w:rsidRPr="0008558B" w:rsidRDefault="0008558B" w:rsidP="007B46A9">
            <w:pPr>
              <w:jc w:val="center"/>
              <w:rPr>
                <w:rFonts w:ascii="Times New Roman" w:hAnsi="Times New Roman"/>
              </w:rPr>
            </w:pPr>
            <w:r w:rsidRPr="0008558B">
              <w:rPr>
                <w:rFonts w:ascii="Times New Roman" w:hAnsi="Times New Roman"/>
              </w:rPr>
              <w:t>11</w:t>
            </w:r>
          </w:p>
        </w:tc>
      </w:tr>
      <w:tr w:rsidR="0008558B" w:rsidRPr="0008558B" w:rsidTr="007B46A9">
        <w:tblPrEx>
          <w:tblCellMar>
            <w:top w:w="0" w:type="dxa"/>
            <w:bottom w:w="0" w:type="dxa"/>
          </w:tblCellMar>
        </w:tblPrEx>
        <w:trPr>
          <w:trHeight w:val="514"/>
        </w:trPr>
        <w:tc>
          <w:tcPr>
            <w:tcW w:w="4708" w:type="dxa"/>
            <w:shd w:val="pct20" w:color="auto" w:fill="auto"/>
          </w:tcPr>
          <w:p w:rsidR="0008558B" w:rsidRPr="0008558B" w:rsidRDefault="0008558B" w:rsidP="007B46A9">
            <w:pPr>
              <w:rPr>
                <w:rFonts w:ascii="Times New Roman" w:hAnsi="Times New Roman"/>
              </w:rPr>
            </w:pPr>
            <w:r w:rsidRPr="0008558B">
              <w:rPr>
                <w:rFonts w:ascii="Times New Roman" w:hAnsi="Times New Roman"/>
              </w:rPr>
              <w:t>3.3.Фонд укрепления правопорядка и безопасности</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2,1</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3,1</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3,2</w:t>
            </w:r>
          </w:p>
        </w:tc>
        <w:tc>
          <w:tcPr>
            <w:tcW w:w="1136" w:type="dxa"/>
          </w:tcPr>
          <w:p w:rsidR="0008558B" w:rsidRPr="0008558B" w:rsidRDefault="0008558B" w:rsidP="007B46A9">
            <w:pPr>
              <w:jc w:val="center"/>
              <w:rPr>
                <w:rFonts w:ascii="Times New Roman" w:hAnsi="Times New Roman"/>
              </w:rPr>
            </w:pPr>
            <w:r w:rsidRPr="0008558B">
              <w:rPr>
                <w:rFonts w:ascii="Times New Roman" w:hAnsi="Times New Roman"/>
              </w:rPr>
              <w:t>8,4</w:t>
            </w:r>
          </w:p>
        </w:tc>
        <w:tc>
          <w:tcPr>
            <w:tcW w:w="709" w:type="dxa"/>
          </w:tcPr>
          <w:p w:rsidR="0008558B" w:rsidRPr="0008558B" w:rsidRDefault="0008558B" w:rsidP="007B46A9">
            <w:pPr>
              <w:jc w:val="center"/>
              <w:rPr>
                <w:rFonts w:ascii="Times New Roman" w:hAnsi="Times New Roman"/>
              </w:rPr>
            </w:pPr>
            <w:r w:rsidRPr="0008558B">
              <w:rPr>
                <w:rFonts w:ascii="Times New Roman" w:hAnsi="Times New Roman"/>
              </w:rPr>
              <w:t>0</w:t>
            </w:r>
          </w:p>
        </w:tc>
      </w:tr>
      <w:tr w:rsidR="0008558B" w:rsidRPr="0008558B" w:rsidTr="007B46A9">
        <w:tblPrEx>
          <w:tblCellMar>
            <w:top w:w="0" w:type="dxa"/>
            <w:bottom w:w="0" w:type="dxa"/>
          </w:tblCellMar>
        </w:tblPrEx>
        <w:trPr>
          <w:trHeight w:val="514"/>
        </w:trPr>
        <w:tc>
          <w:tcPr>
            <w:tcW w:w="4708" w:type="dxa"/>
          </w:tcPr>
          <w:p w:rsidR="0008558B" w:rsidRPr="0008558B" w:rsidRDefault="0008558B" w:rsidP="007B46A9">
            <w:pPr>
              <w:rPr>
                <w:rFonts w:ascii="Times New Roman" w:hAnsi="Times New Roman"/>
              </w:rPr>
            </w:pPr>
            <w:r w:rsidRPr="0008558B">
              <w:rPr>
                <w:rFonts w:ascii="Times New Roman" w:hAnsi="Times New Roman"/>
              </w:rPr>
              <w:t xml:space="preserve">4.Кредитные учреждения и их филиалы, расположенные в </w:t>
            </w:r>
            <w:proofErr w:type="spellStart"/>
            <w:r w:rsidRPr="0008558B">
              <w:rPr>
                <w:rFonts w:ascii="Times New Roman" w:hAnsi="Times New Roman"/>
              </w:rPr>
              <w:t>г</w:t>
            </w:r>
            <w:proofErr w:type="gramStart"/>
            <w:r w:rsidRPr="0008558B">
              <w:rPr>
                <w:rFonts w:ascii="Times New Roman" w:hAnsi="Times New Roman"/>
              </w:rPr>
              <w:t>.С</w:t>
            </w:r>
            <w:proofErr w:type="gramEnd"/>
            <w:r w:rsidRPr="0008558B">
              <w:rPr>
                <w:rFonts w:ascii="Times New Roman" w:hAnsi="Times New Roman"/>
              </w:rPr>
              <w:t>аров</w:t>
            </w:r>
            <w:proofErr w:type="spellEnd"/>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2</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5</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8</w:t>
            </w:r>
          </w:p>
        </w:tc>
        <w:tc>
          <w:tcPr>
            <w:tcW w:w="1136" w:type="dxa"/>
          </w:tcPr>
          <w:p w:rsidR="0008558B" w:rsidRPr="0008558B" w:rsidRDefault="0008558B" w:rsidP="007B46A9">
            <w:pPr>
              <w:jc w:val="center"/>
              <w:rPr>
                <w:rFonts w:ascii="Times New Roman" w:hAnsi="Times New Roman"/>
              </w:rPr>
            </w:pPr>
            <w:r w:rsidRPr="0008558B">
              <w:rPr>
                <w:rFonts w:ascii="Times New Roman" w:hAnsi="Times New Roman"/>
              </w:rPr>
              <w:t>15</w:t>
            </w:r>
          </w:p>
        </w:tc>
        <w:tc>
          <w:tcPr>
            <w:tcW w:w="709" w:type="dxa"/>
          </w:tcPr>
          <w:p w:rsidR="0008558B" w:rsidRPr="0008558B" w:rsidRDefault="0008558B" w:rsidP="007B46A9">
            <w:pPr>
              <w:jc w:val="center"/>
              <w:rPr>
                <w:rFonts w:ascii="Times New Roman" w:hAnsi="Times New Roman"/>
              </w:rPr>
            </w:pPr>
            <w:r w:rsidRPr="0008558B">
              <w:rPr>
                <w:rFonts w:ascii="Times New Roman" w:hAnsi="Times New Roman"/>
              </w:rPr>
              <w:t>1</w:t>
            </w:r>
          </w:p>
        </w:tc>
      </w:tr>
      <w:tr w:rsidR="0008558B" w:rsidRPr="0008558B" w:rsidTr="007B46A9">
        <w:tblPrEx>
          <w:tblCellMar>
            <w:top w:w="0" w:type="dxa"/>
            <w:bottom w:w="0" w:type="dxa"/>
          </w:tblCellMar>
        </w:tblPrEx>
        <w:trPr>
          <w:trHeight w:val="264"/>
        </w:trPr>
        <w:tc>
          <w:tcPr>
            <w:tcW w:w="4708" w:type="dxa"/>
          </w:tcPr>
          <w:p w:rsidR="0008558B" w:rsidRPr="0008558B" w:rsidRDefault="0008558B" w:rsidP="007B46A9">
            <w:pPr>
              <w:rPr>
                <w:rFonts w:ascii="Times New Roman" w:hAnsi="Times New Roman"/>
              </w:rPr>
            </w:pPr>
            <w:r w:rsidRPr="0008558B">
              <w:rPr>
                <w:rFonts w:ascii="Times New Roman" w:hAnsi="Times New Roman"/>
              </w:rPr>
              <w:t>5.Средства граждан</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3</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6</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8,5</w:t>
            </w:r>
          </w:p>
        </w:tc>
        <w:tc>
          <w:tcPr>
            <w:tcW w:w="1136" w:type="dxa"/>
          </w:tcPr>
          <w:p w:rsidR="0008558B" w:rsidRPr="0008558B" w:rsidRDefault="0008558B" w:rsidP="007B46A9">
            <w:pPr>
              <w:jc w:val="center"/>
              <w:rPr>
                <w:rFonts w:ascii="Times New Roman" w:hAnsi="Times New Roman"/>
              </w:rPr>
            </w:pPr>
            <w:r w:rsidRPr="0008558B">
              <w:rPr>
                <w:rFonts w:ascii="Times New Roman" w:hAnsi="Times New Roman"/>
              </w:rPr>
              <w:t>17,5</w:t>
            </w:r>
          </w:p>
        </w:tc>
        <w:tc>
          <w:tcPr>
            <w:tcW w:w="709" w:type="dxa"/>
          </w:tcPr>
          <w:p w:rsidR="0008558B" w:rsidRPr="0008558B" w:rsidRDefault="0008558B" w:rsidP="007B46A9">
            <w:pPr>
              <w:jc w:val="center"/>
              <w:rPr>
                <w:rFonts w:ascii="Times New Roman" w:hAnsi="Times New Roman"/>
              </w:rPr>
            </w:pPr>
            <w:r w:rsidRPr="0008558B">
              <w:rPr>
                <w:rFonts w:ascii="Times New Roman" w:hAnsi="Times New Roman"/>
              </w:rPr>
              <w:t>1</w:t>
            </w:r>
          </w:p>
        </w:tc>
      </w:tr>
      <w:tr w:rsidR="0008558B" w:rsidRPr="0008558B" w:rsidTr="007B46A9">
        <w:tblPrEx>
          <w:tblCellMar>
            <w:top w:w="0" w:type="dxa"/>
            <w:bottom w:w="0" w:type="dxa"/>
          </w:tblCellMar>
        </w:tblPrEx>
        <w:trPr>
          <w:trHeight w:val="264"/>
        </w:trPr>
        <w:tc>
          <w:tcPr>
            <w:tcW w:w="4708" w:type="dxa"/>
          </w:tcPr>
          <w:p w:rsidR="0008558B" w:rsidRPr="0008558B" w:rsidRDefault="0008558B" w:rsidP="007B46A9">
            <w:pPr>
              <w:rPr>
                <w:rFonts w:ascii="Times New Roman" w:hAnsi="Times New Roman"/>
              </w:rPr>
            </w:pPr>
            <w:r w:rsidRPr="0008558B">
              <w:rPr>
                <w:rFonts w:ascii="Times New Roman" w:hAnsi="Times New Roman"/>
              </w:rPr>
              <w:t>6.Прочие</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20</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15</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30</w:t>
            </w:r>
          </w:p>
        </w:tc>
        <w:tc>
          <w:tcPr>
            <w:tcW w:w="1136" w:type="dxa"/>
          </w:tcPr>
          <w:p w:rsidR="0008558B" w:rsidRPr="0008558B" w:rsidRDefault="0008558B" w:rsidP="007B46A9">
            <w:pPr>
              <w:jc w:val="center"/>
              <w:rPr>
                <w:rFonts w:ascii="Times New Roman" w:hAnsi="Times New Roman"/>
              </w:rPr>
            </w:pPr>
            <w:r w:rsidRPr="0008558B">
              <w:rPr>
                <w:rFonts w:ascii="Times New Roman" w:hAnsi="Times New Roman"/>
              </w:rPr>
              <w:t>65</w:t>
            </w:r>
          </w:p>
        </w:tc>
        <w:tc>
          <w:tcPr>
            <w:tcW w:w="709" w:type="dxa"/>
          </w:tcPr>
          <w:p w:rsidR="0008558B" w:rsidRPr="0008558B" w:rsidRDefault="0008558B" w:rsidP="007B46A9">
            <w:pPr>
              <w:jc w:val="center"/>
              <w:rPr>
                <w:rFonts w:ascii="Times New Roman" w:hAnsi="Times New Roman"/>
              </w:rPr>
            </w:pPr>
            <w:r w:rsidRPr="0008558B">
              <w:rPr>
                <w:rFonts w:ascii="Times New Roman" w:hAnsi="Times New Roman"/>
              </w:rPr>
              <w:t>4</w:t>
            </w:r>
          </w:p>
        </w:tc>
      </w:tr>
    </w:tbl>
    <w:p w:rsidR="0008558B" w:rsidRPr="0008558B" w:rsidRDefault="0008558B" w:rsidP="0008558B">
      <w:pPr>
        <w:rPr>
          <w:rFonts w:ascii="Times New Roman" w:hAnsi="Times New Roman"/>
        </w:rPr>
      </w:pPr>
    </w:p>
    <w:tbl>
      <w:tblPr>
        <w:tblW w:w="0" w:type="auto"/>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00"/>
      </w:tblPr>
      <w:tblGrid>
        <w:gridCol w:w="4678"/>
        <w:gridCol w:w="992"/>
        <w:gridCol w:w="993"/>
        <w:gridCol w:w="992"/>
        <w:gridCol w:w="1134"/>
        <w:gridCol w:w="709"/>
      </w:tblGrid>
      <w:tr w:rsidR="0008558B" w:rsidRPr="0008558B" w:rsidTr="007B46A9">
        <w:tblPrEx>
          <w:tblCellMar>
            <w:top w:w="0" w:type="dxa"/>
            <w:bottom w:w="0" w:type="dxa"/>
          </w:tblCellMar>
        </w:tblPrEx>
        <w:tc>
          <w:tcPr>
            <w:tcW w:w="4678" w:type="dxa"/>
            <w:shd w:val="pct10" w:color="auto" w:fill="auto"/>
          </w:tcPr>
          <w:p w:rsidR="0008558B" w:rsidRPr="0008558B" w:rsidRDefault="0008558B" w:rsidP="007B46A9">
            <w:pPr>
              <w:pStyle w:val="1"/>
              <w:spacing w:before="0" w:after="0"/>
              <w:rPr>
                <w:rFonts w:ascii="Times New Roman" w:hAnsi="Times New Roman"/>
                <w:b w:val="0"/>
                <w:sz w:val="24"/>
              </w:rPr>
            </w:pPr>
            <w:r w:rsidRPr="0008558B">
              <w:rPr>
                <w:rFonts w:ascii="Times New Roman" w:hAnsi="Times New Roman"/>
                <w:b w:val="0"/>
                <w:sz w:val="24"/>
              </w:rPr>
              <w:t>3.1.Затраты по Подпрограмме “Конверсия градообразующих предприятий”</w:t>
            </w:r>
          </w:p>
        </w:tc>
        <w:tc>
          <w:tcPr>
            <w:tcW w:w="992"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100,0</w:t>
            </w:r>
          </w:p>
        </w:tc>
        <w:tc>
          <w:tcPr>
            <w:tcW w:w="993"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31"/>
              <w:rPr>
                <w:rFonts w:ascii="Times New Roman" w:hAnsi="Times New Roman"/>
                <w:sz w:val="24"/>
              </w:rPr>
            </w:pPr>
            <w:r w:rsidRPr="0008558B">
              <w:rPr>
                <w:rFonts w:ascii="Times New Roman" w:hAnsi="Times New Roman"/>
                <w:sz w:val="24"/>
              </w:rPr>
              <w:t>100,0</w:t>
            </w:r>
          </w:p>
        </w:tc>
        <w:tc>
          <w:tcPr>
            <w:tcW w:w="992"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31"/>
              <w:rPr>
                <w:rFonts w:ascii="Times New Roman" w:hAnsi="Times New Roman"/>
                <w:sz w:val="24"/>
              </w:rPr>
            </w:pPr>
            <w:r w:rsidRPr="0008558B">
              <w:rPr>
                <w:rFonts w:ascii="Times New Roman" w:hAnsi="Times New Roman"/>
                <w:sz w:val="24"/>
              </w:rPr>
              <w:t>100,0</w:t>
            </w:r>
          </w:p>
        </w:tc>
        <w:tc>
          <w:tcPr>
            <w:tcW w:w="1134"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31"/>
              <w:rPr>
                <w:rFonts w:ascii="Times New Roman" w:hAnsi="Times New Roman"/>
                <w:sz w:val="24"/>
              </w:rPr>
            </w:pPr>
            <w:r w:rsidRPr="0008558B">
              <w:rPr>
                <w:rFonts w:ascii="Times New Roman" w:hAnsi="Times New Roman"/>
                <w:sz w:val="24"/>
              </w:rPr>
              <w:t>300,0</w:t>
            </w:r>
          </w:p>
        </w:tc>
        <w:tc>
          <w:tcPr>
            <w:tcW w:w="709"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100</w:t>
            </w:r>
          </w:p>
        </w:tc>
      </w:tr>
      <w:tr w:rsidR="0008558B" w:rsidRPr="0008558B" w:rsidTr="007B46A9">
        <w:tblPrEx>
          <w:tblCellMar>
            <w:top w:w="0" w:type="dxa"/>
            <w:bottom w:w="0" w:type="dxa"/>
          </w:tblCellMar>
        </w:tblPrEx>
        <w:tc>
          <w:tcPr>
            <w:tcW w:w="4678" w:type="dxa"/>
            <w:tcBorders>
              <w:bottom w:val="nil"/>
            </w:tcBorders>
          </w:tcPr>
          <w:p w:rsidR="0008558B" w:rsidRPr="0008558B" w:rsidRDefault="0008558B" w:rsidP="007B46A9">
            <w:pPr>
              <w:pStyle w:val="1"/>
              <w:spacing w:before="0" w:after="0"/>
              <w:rPr>
                <w:rFonts w:ascii="Times New Roman" w:hAnsi="Times New Roman"/>
                <w:b w:val="0"/>
                <w:sz w:val="24"/>
              </w:rPr>
            </w:pPr>
            <w:r w:rsidRPr="0008558B">
              <w:rPr>
                <w:rFonts w:ascii="Times New Roman" w:hAnsi="Times New Roman"/>
                <w:b w:val="0"/>
                <w:sz w:val="24"/>
              </w:rPr>
              <w:t>Фонд развития конверсионных производств</w:t>
            </w:r>
          </w:p>
        </w:tc>
        <w:tc>
          <w:tcPr>
            <w:tcW w:w="992" w:type="dxa"/>
            <w:tcBorders>
              <w:bottom w:val="nil"/>
            </w:tcBorders>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75,0</w:t>
            </w:r>
          </w:p>
        </w:tc>
        <w:tc>
          <w:tcPr>
            <w:tcW w:w="993" w:type="dxa"/>
            <w:tcBorders>
              <w:bottom w:val="nil"/>
            </w:tcBorders>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75,0</w:t>
            </w:r>
          </w:p>
        </w:tc>
        <w:tc>
          <w:tcPr>
            <w:tcW w:w="992" w:type="dxa"/>
            <w:tcBorders>
              <w:bottom w:val="nil"/>
            </w:tcBorders>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75,0</w:t>
            </w:r>
          </w:p>
        </w:tc>
        <w:tc>
          <w:tcPr>
            <w:tcW w:w="1134" w:type="dxa"/>
            <w:tcBorders>
              <w:bottom w:val="nil"/>
            </w:tcBorders>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225,0</w:t>
            </w:r>
          </w:p>
        </w:tc>
        <w:tc>
          <w:tcPr>
            <w:tcW w:w="709" w:type="dxa"/>
            <w:tcBorders>
              <w:bottom w:val="nil"/>
            </w:tcBorders>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75,0</w:t>
            </w:r>
          </w:p>
        </w:tc>
      </w:tr>
      <w:tr w:rsidR="0008558B" w:rsidRPr="0008558B" w:rsidTr="007B46A9">
        <w:tblPrEx>
          <w:tblCellMar>
            <w:top w:w="0" w:type="dxa"/>
            <w:bottom w:w="0" w:type="dxa"/>
          </w:tblCellMar>
        </w:tblPrEx>
        <w:tc>
          <w:tcPr>
            <w:tcW w:w="4678" w:type="dxa"/>
          </w:tcPr>
          <w:p w:rsidR="0008558B" w:rsidRPr="0008558B" w:rsidRDefault="0008558B" w:rsidP="007B46A9">
            <w:pPr>
              <w:pStyle w:val="1"/>
              <w:spacing w:before="0" w:after="0"/>
              <w:rPr>
                <w:rFonts w:ascii="Times New Roman" w:hAnsi="Times New Roman"/>
                <w:b w:val="0"/>
                <w:sz w:val="24"/>
              </w:rPr>
            </w:pPr>
            <w:r w:rsidRPr="0008558B">
              <w:rPr>
                <w:rFonts w:ascii="Times New Roman" w:hAnsi="Times New Roman"/>
                <w:b w:val="0"/>
                <w:sz w:val="24"/>
              </w:rPr>
              <w:t>Федеральный бюджет</w:t>
            </w:r>
          </w:p>
        </w:tc>
        <w:tc>
          <w:tcPr>
            <w:tcW w:w="992"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25,0</w:t>
            </w:r>
          </w:p>
        </w:tc>
        <w:tc>
          <w:tcPr>
            <w:tcW w:w="993"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25,0</w:t>
            </w:r>
          </w:p>
        </w:tc>
        <w:tc>
          <w:tcPr>
            <w:tcW w:w="992"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25,0</w:t>
            </w:r>
          </w:p>
        </w:tc>
        <w:tc>
          <w:tcPr>
            <w:tcW w:w="1134"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75,0</w:t>
            </w:r>
          </w:p>
        </w:tc>
        <w:tc>
          <w:tcPr>
            <w:tcW w:w="709"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25,0</w:t>
            </w:r>
          </w:p>
        </w:tc>
      </w:tr>
    </w:tbl>
    <w:p w:rsidR="0008558B" w:rsidRPr="0008558B" w:rsidRDefault="0008558B" w:rsidP="0008558B">
      <w:pPr>
        <w:rPr>
          <w:rFonts w:ascii="Times New Roman" w:hAnsi="Times New Roman"/>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B7"/>
      </w:tblPr>
      <w:tblGrid>
        <w:gridCol w:w="4708"/>
        <w:gridCol w:w="992"/>
        <w:gridCol w:w="993"/>
        <w:gridCol w:w="992"/>
        <w:gridCol w:w="1134"/>
        <w:gridCol w:w="669"/>
      </w:tblGrid>
      <w:tr w:rsidR="0008558B" w:rsidRPr="0008558B" w:rsidTr="007B46A9">
        <w:tblPrEx>
          <w:tblCellMar>
            <w:top w:w="0" w:type="dxa"/>
            <w:bottom w:w="0" w:type="dxa"/>
          </w:tblCellMar>
        </w:tblPrEx>
        <w:trPr>
          <w:trHeight w:val="763"/>
        </w:trPr>
        <w:tc>
          <w:tcPr>
            <w:tcW w:w="4708" w:type="dxa"/>
            <w:tcBorders>
              <w:bottom w:val="single" w:sz="12" w:space="0" w:color="000000"/>
            </w:tcBorders>
            <w:shd w:val="pct20" w:color="auto" w:fill="auto"/>
          </w:tcPr>
          <w:p w:rsidR="0008558B" w:rsidRPr="0008558B" w:rsidRDefault="0008558B" w:rsidP="007B46A9">
            <w:pPr>
              <w:rPr>
                <w:rFonts w:ascii="Times New Roman" w:hAnsi="Times New Roman"/>
              </w:rPr>
            </w:pPr>
            <w:r w:rsidRPr="0008558B">
              <w:rPr>
                <w:rFonts w:ascii="Times New Roman" w:hAnsi="Times New Roman"/>
              </w:rPr>
              <w:t>3.2 Затраты по Подпрограмме «Развитие научно-образовательного центра»</w:t>
            </w:r>
          </w:p>
        </w:tc>
        <w:tc>
          <w:tcPr>
            <w:tcW w:w="992" w:type="dxa"/>
            <w:tcBorders>
              <w:bottom w:val="single" w:sz="12" w:space="0" w:color="000000"/>
            </w:tcBorders>
          </w:tcPr>
          <w:p w:rsidR="0008558B" w:rsidRPr="0008558B" w:rsidRDefault="0008558B" w:rsidP="007B46A9">
            <w:pPr>
              <w:jc w:val="center"/>
              <w:rPr>
                <w:rFonts w:ascii="Times New Roman" w:hAnsi="Times New Roman"/>
              </w:rPr>
            </w:pPr>
          </w:p>
          <w:p w:rsidR="0008558B" w:rsidRPr="0008558B" w:rsidRDefault="0008558B" w:rsidP="007B46A9">
            <w:pPr>
              <w:jc w:val="center"/>
              <w:rPr>
                <w:rFonts w:ascii="Times New Roman" w:hAnsi="Times New Roman"/>
              </w:rPr>
            </w:pPr>
            <w:r w:rsidRPr="0008558B">
              <w:rPr>
                <w:rFonts w:ascii="Times New Roman" w:hAnsi="Times New Roman"/>
              </w:rPr>
              <w:t>0,9</w:t>
            </w:r>
          </w:p>
        </w:tc>
        <w:tc>
          <w:tcPr>
            <w:tcW w:w="993" w:type="dxa"/>
            <w:tcBorders>
              <w:bottom w:val="single" w:sz="12" w:space="0" w:color="000000"/>
            </w:tcBorders>
          </w:tcPr>
          <w:p w:rsidR="0008558B" w:rsidRPr="0008558B" w:rsidRDefault="0008558B" w:rsidP="007B46A9">
            <w:pPr>
              <w:jc w:val="center"/>
              <w:rPr>
                <w:rFonts w:ascii="Times New Roman" w:hAnsi="Times New Roman"/>
              </w:rPr>
            </w:pPr>
          </w:p>
          <w:p w:rsidR="0008558B" w:rsidRPr="0008558B" w:rsidRDefault="0008558B" w:rsidP="007B46A9">
            <w:pPr>
              <w:jc w:val="center"/>
              <w:rPr>
                <w:rFonts w:ascii="Times New Roman" w:hAnsi="Times New Roman"/>
              </w:rPr>
            </w:pPr>
            <w:r w:rsidRPr="0008558B">
              <w:rPr>
                <w:rFonts w:ascii="Times New Roman" w:hAnsi="Times New Roman"/>
              </w:rPr>
              <w:t>18</w:t>
            </w:r>
          </w:p>
        </w:tc>
        <w:tc>
          <w:tcPr>
            <w:tcW w:w="992" w:type="dxa"/>
            <w:tcBorders>
              <w:bottom w:val="single" w:sz="12" w:space="0" w:color="000000"/>
            </w:tcBorders>
          </w:tcPr>
          <w:p w:rsidR="0008558B" w:rsidRPr="0008558B" w:rsidRDefault="0008558B" w:rsidP="007B46A9">
            <w:pPr>
              <w:jc w:val="center"/>
              <w:rPr>
                <w:rFonts w:ascii="Times New Roman" w:hAnsi="Times New Roman"/>
              </w:rPr>
            </w:pPr>
          </w:p>
          <w:p w:rsidR="0008558B" w:rsidRPr="0008558B" w:rsidRDefault="0008558B" w:rsidP="007B46A9">
            <w:pPr>
              <w:jc w:val="center"/>
              <w:rPr>
                <w:rFonts w:ascii="Times New Roman" w:hAnsi="Times New Roman"/>
              </w:rPr>
            </w:pPr>
            <w:r w:rsidRPr="0008558B">
              <w:rPr>
                <w:rFonts w:ascii="Times New Roman" w:hAnsi="Times New Roman"/>
              </w:rPr>
              <w:t>20</w:t>
            </w:r>
          </w:p>
        </w:tc>
        <w:tc>
          <w:tcPr>
            <w:tcW w:w="1134" w:type="dxa"/>
            <w:tcBorders>
              <w:bottom w:val="single" w:sz="12" w:space="0" w:color="000000"/>
            </w:tcBorders>
          </w:tcPr>
          <w:p w:rsidR="0008558B" w:rsidRPr="0008558B" w:rsidRDefault="0008558B" w:rsidP="007B46A9">
            <w:pPr>
              <w:jc w:val="center"/>
              <w:rPr>
                <w:rFonts w:ascii="Times New Roman" w:hAnsi="Times New Roman"/>
              </w:rPr>
            </w:pPr>
          </w:p>
          <w:p w:rsidR="0008558B" w:rsidRPr="0008558B" w:rsidRDefault="0008558B" w:rsidP="007B46A9">
            <w:pPr>
              <w:jc w:val="center"/>
              <w:rPr>
                <w:rFonts w:ascii="Times New Roman" w:hAnsi="Times New Roman"/>
              </w:rPr>
            </w:pPr>
            <w:r w:rsidRPr="0008558B">
              <w:rPr>
                <w:rFonts w:ascii="Times New Roman" w:hAnsi="Times New Roman"/>
              </w:rPr>
              <w:t>38,9</w:t>
            </w:r>
          </w:p>
        </w:tc>
        <w:tc>
          <w:tcPr>
            <w:tcW w:w="669" w:type="dxa"/>
            <w:tcBorders>
              <w:bottom w:val="single" w:sz="12" w:space="0" w:color="000000"/>
            </w:tcBorders>
          </w:tcPr>
          <w:p w:rsidR="0008558B" w:rsidRPr="0008558B" w:rsidRDefault="0008558B" w:rsidP="007B46A9">
            <w:pPr>
              <w:jc w:val="center"/>
              <w:rPr>
                <w:rFonts w:ascii="Times New Roman" w:hAnsi="Times New Roman"/>
              </w:rPr>
            </w:pPr>
          </w:p>
          <w:p w:rsidR="0008558B" w:rsidRPr="0008558B" w:rsidRDefault="0008558B" w:rsidP="007B46A9">
            <w:pPr>
              <w:jc w:val="center"/>
              <w:rPr>
                <w:rFonts w:ascii="Times New Roman" w:hAnsi="Times New Roman"/>
              </w:rPr>
            </w:pPr>
            <w:r w:rsidRPr="0008558B">
              <w:rPr>
                <w:rFonts w:ascii="Times New Roman" w:hAnsi="Times New Roman"/>
              </w:rPr>
              <w:t>100</w:t>
            </w:r>
          </w:p>
        </w:tc>
      </w:tr>
      <w:tr w:rsidR="0008558B" w:rsidRPr="0008558B" w:rsidTr="007B46A9">
        <w:tblPrEx>
          <w:tblCellMar>
            <w:top w:w="0" w:type="dxa"/>
            <w:bottom w:w="0" w:type="dxa"/>
          </w:tblCellMar>
        </w:tblPrEx>
        <w:trPr>
          <w:trHeight w:val="264"/>
        </w:trPr>
        <w:tc>
          <w:tcPr>
            <w:tcW w:w="4708" w:type="dxa"/>
            <w:tcBorders>
              <w:top w:val="nil"/>
            </w:tcBorders>
          </w:tcPr>
          <w:p w:rsidR="0008558B" w:rsidRPr="0008558B" w:rsidRDefault="0008558B" w:rsidP="007B46A9">
            <w:pPr>
              <w:rPr>
                <w:rFonts w:ascii="Times New Roman" w:hAnsi="Times New Roman"/>
              </w:rPr>
            </w:pPr>
            <w:r w:rsidRPr="0008558B">
              <w:rPr>
                <w:rFonts w:ascii="Times New Roman" w:hAnsi="Times New Roman"/>
              </w:rPr>
              <w:t>Федеральный бюджет</w:t>
            </w:r>
          </w:p>
        </w:tc>
        <w:tc>
          <w:tcPr>
            <w:tcW w:w="992" w:type="dxa"/>
            <w:tcBorders>
              <w:top w:val="nil"/>
            </w:tcBorders>
          </w:tcPr>
          <w:p w:rsidR="0008558B" w:rsidRPr="0008558B" w:rsidRDefault="0008558B" w:rsidP="007B46A9">
            <w:pPr>
              <w:jc w:val="center"/>
              <w:rPr>
                <w:rFonts w:ascii="Times New Roman" w:hAnsi="Times New Roman"/>
              </w:rPr>
            </w:pPr>
          </w:p>
        </w:tc>
        <w:tc>
          <w:tcPr>
            <w:tcW w:w="993" w:type="dxa"/>
            <w:tcBorders>
              <w:top w:val="nil"/>
            </w:tcBorders>
          </w:tcPr>
          <w:p w:rsidR="0008558B" w:rsidRPr="0008558B" w:rsidRDefault="0008558B" w:rsidP="007B46A9">
            <w:pPr>
              <w:jc w:val="center"/>
              <w:rPr>
                <w:rFonts w:ascii="Times New Roman" w:hAnsi="Times New Roman"/>
              </w:rPr>
            </w:pPr>
            <w:r w:rsidRPr="0008558B">
              <w:rPr>
                <w:rFonts w:ascii="Times New Roman" w:hAnsi="Times New Roman"/>
              </w:rPr>
              <w:t>0</w:t>
            </w:r>
          </w:p>
        </w:tc>
        <w:tc>
          <w:tcPr>
            <w:tcW w:w="992" w:type="dxa"/>
            <w:tcBorders>
              <w:top w:val="nil"/>
            </w:tcBorders>
          </w:tcPr>
          <w:p w:rsidR="0008558B" w:rsidRPr="0008558B" w:rsidRDefault="0008558B" w:rsidP="007B46A9">
            <w:pPr>
              <w:jc w:val="center"/>
              <w:rPr>
                <w:rFonts w:ascii="Times New Roman" w:hAnsi="Times New Roman"/>
              </w:rPr>
            </w:pPr>
            <w:r w:rsidRPr="0008558B">
              <w:rPr>
                <w:rFonts w:ascii="Times New Roman" w:hAnsi="Times New Roman"/>
              </w:rPr>
              <w:t>20</w:t>
            </w:r>
          </w:p>
        </w:tc>
        <w:tc>
          <w:tcPr>
            <w:tcW w:w="1134" w:type="dxa"/>
            <w:tcBorders>
              <w:top w:val="nil"/>
            </w:tcBorders>
          </w:tcPr>
          <w:p w:rsidR="0008558B" w:rsidRPr="0008558B" w:rsidRDefault="0008558B" w:rsidP="007B46A9">
            <w:pPr>
              <w:jc w:val="center"/>
              <w:rPr>
                <w:rFonts w:ascii="Times New Roman" w:hAnsi="Times New Roman"/>
              </w:rPr>
            </w:pPr>
            <w:r w:rsidRPr="0008558B">
              <w:rPr>
                <w:rFonts w:ascii="Times New Roman" w:hAnsi="Times New Roman"/>
              </w:rPr>
              <w:t>20</w:t>
            </w:r>
          </w:p>
        </w:tc>
        <w:tc>
          <w:tcPr>
            <w:tcW w:w="669" w:type="dxa"/>
            <w:tcBorders>
              <w:top w:val="nil"/>
            </w:tcBorders>
          </w:tcPr>
          <w:p w:rsidR="0008558B" w:rsidRPr="0008558B" w:rsidRDefault="0008558B" w:rsidP="007B46A9">
            <w:pPr>
              <w:jc w:val="center"/>
              <w:rPr>
                <w:rFonts w:ascii="Times New Roman" w:hAnsi="Times New Roman"/>
              </w:rPr>
            </w:pPr>
            <w:r w:rsidRPr="0008558B">
              <w:rPr>
                <w:rFonts w:ascii="Times New Roman" w:hAnsi="Times New Roman"/>
              </w:rPr>
              <w:t>51</w:t>
            </w:r>
          </w:p>
        </w:tc>
      </w:tr>
      <w:tr w:rsidR="0008558B" w:rsidRPr="0008558B" w:rsidTr="007B46A9">
        <w:tblPrEx>
          <w:tblCellMar>
            <w:top w:w="0" w:type="dxa"/>
            <w:bottom w:w="0" w:type="dxa"/>
          </w:tblCellMar>
        </w:tblPrEx>
        <w:trPr>
          <w:trHeight w:val="264"/>
        </w:trPr>
        <w:tc>
          <w:tcPr>
            <w:tcW w:w="4708" w:type="dxa"/>
          </w:tcPr>
          <w:p w:rsidR="0008558B" w:rsidRPr="0008558B" w:rsidRDefault="0008558B" w:rsidP="007B46A9">
            <w:pPr>
              <w:rPr>
                <w:rFonts w:ascii="Times New Roman" w:hAnsi="Times New Roman"/>
              </w:rPr>
            </w:pPr>
            <w:r w:rsidRPr="0008558B">
              <w:rPr>
                <w:rFonts w:ascii="Times New Roman" w:hAnsi="Times New Roman"/>
              </w:rPr>
              <w:t>Местный бюджет</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0,9</w:t>
            </w:r>
          </w:p>
        </w:tc>
        <w:tc>
          <w:tcPr>
            <w:tcW w:w="993" w:type="dxa"/>
          </w:tcPr>
          <w:p w:rsidR="0008558B" w:rsidRPr="0008558B" w:rsidRDefault="0008558B" w:rsidP="007B46A9">
            <w:pPr>
              <w:jc w:val="center"/>
              <w:rPr>
                <w:rFonts w:ascii="Times New Roman" w:hAnsi="Times New Roman"/>
              </w:rPr>
            </w:pPr>
            <w:r w:rsidRPr="0008558B">
              <w:rPr>
                <w:rFonts w:ascii="Times New Roman" w:hAnsi="Times New Roman"/>
              </w:rPr>
              <w:t>18</w:t>
            </w:r>
          </w:p>
        </w:tc>
        <w:tc>
          <w:tcPr>
            <w:tcW w:w="992" w:type="dxa"/>
          </w:tcPr>
          <w:p w:rsidR="0008558B" w:rsidRPr="0008558B" w:rsidRDefault="0008558B" w:rsidP="007B46A9">
            <w:pPr>
              <w:jc w:val="center"/>
              <w:rPr>
                <w:rFonts w:ascii="Times New Roman" w:hAnsi="Times New Roman"/>
              </w:rPr>
            </w:pPr>
          </w:p>
        </w:tc>
        <w:tc>
          <w:tcPr>
            <w:tcW w:w="1134" w:type="dxa"/>
          </w:tcPr>
          <w:p w:rsidR="0008558B" w:rsidRPr="0008558B" w:rsidRDefault="0008558B" w:rsidP="007B46A9">
            <w:pPr>
              <w:jc w:val="center"/>
              <w:rPr>
                <w:rFonts w:ascii="Times New Roman" w:hAnsi="Times New Roman"/>
              </w:rPr>
            </w:pPr>
            <w:r w:rsidRPr="0008558B">
              <w:rPr>
                <w:rFonts w:ascii="Times New Roman" w:hAnsi="Times New Roman"/>
              </w:rPr>
              <w:t>18,9</w:t>
            </w:r>
          </w:p>
        </w:tc>
        <w:tc>
          <w:tcPr>
            <w:tcW w:w="669" w:type="dxa"/>
          </w:tcPr>
          <w:p w:rsidR="0008558B" w:rsidRPr="0008558B" w:rsidRDefault="0008558B" w:rsidP="007B46A9">
            <w:pPr>
              <w:jc w:val="center"/>
              <w:rPr>
                <w:rFonts w:ascii="Times New Roman" w:hAnsi="Times New Roman"/>
              </w:rPr>
            </w:pPr>
            <w:r w:rsidRPr="0008558B">
              <w:rPr>
                <w:rFonts w:ascii="Times New Roman" w:hAnsi="Times New Roman"/>
              </w:rPr>
              <w:t>49</w:t>
            </w:r>
          </w:p>
        </w:tc>
      </w:tr>
    </w:tbl>
    <w:p w:rsidR="0008558B" w:rsidRPr="0008558B" w:rsidRDefault="0008558B" w:rsidP="0008558B">
      <w:pPr>
        <w:rPr>
          <w:rFonts w:ascii="Times New Roman" w:hAnsi="Times New Roman"/>
        </w:rPr>
      </w:pPr>
    </w:p>
    <w:tbl>
      <w:tblPr>
        <w:tblW w:w="0" w:type="auto"/>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00"/>
      </w:tblPr>
      <w:tblGrid>
        <w:gridCol w:w="4678"/>
        <w:gridCol w:w="992"/>
        <w:gridCol w:w="993"/>
        <w:gridCol w:w="992"/>
        <w:gridCol w:w="1134"/>
        <w:gridCol w:w="709"/>
      </w:tblGrid>
      <w:tr w:rsidR="0008558B" w:rsidRPr="0008558B" w:rsidTr="007B46A9">
        <w:tblPrEx>
          <w:tblCellMar>
            <w:top w:w="0" w:type="dxa"/>
            <w:bottom w:w="0" w:type="dxa"/>
          </w:tblCellMar>
        </w:tblPrEx>
        <w:tc>
          <w:tcPr>
            <w:tcW w:w="4678" w:type="dxa"/>
            <w:shd w:val="pct10" w:color="000000" w:fill="FFFFFF"/>
          </w:tcPr>
          <w:p w:rsidR="0008558B" w:rsidRPr="0008558B" w:rsidRDefault="0008558B" w:rsidP="007B46A9">
            <w:pPr>
              <w:pStyle w:val="1"/>
              <w:spacing w:before="0" w:after="0"/>
              <w:rPr>
                <w:rFonts w:ascii="Times New Roman" w:hAnsi="Times New Roman"/>
                <w:b w:val="0"/>
                <w:sz w:val="24"/>
              </w:rPr>
            </w:pPr>
            <w:r w:rsidRPr="0008558B">
              <w:rPr>
                <w:rFonts w:ascii="Times New Roman" w:hAnsi="Times New Roman"/>
                <w:b w:val="0"/>
                <w:sz w:val="24"/>
              </w:rPr>
              <w:t>3.3 Затраты по Подпрограмме “Поддержка инновационной деятельности и предпринимательства“</w:t>
            </w:r>
          </w:p>
        </w:tc>
        <w:tc>
          <w:tcPr>
            <w:tcW w:w="992"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35</w:t>
            </w:r>
          </w:p>
        </w:tc>
        <w:tc>
          <w:tcPr>
            <w:tcW w:w="993"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35</w:t>
            </w:r>
          </w:p>
        </w:tc>
        <w:tc>
          <w:tcPr>
            <w:tcW w:w="992"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50</w:t>
            </w:r>
          </w:p>
        </w:tc>
        <w:tc>
          <w:tcPr>
            <w:tcW w:w="1134"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120</w:t>
            </w:r>
          </w:p>
        </w:tc>
        <w:tc>
          <w:tcPr>
            <w:tcW w:w="709"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100</w:t>
            </w:r>
          </w:p>
        </w:tc>
      </w:tr>
      <w:tr w:rsidR="0008558B" w:rsidRPr="0008558B" w:rsidTr="007B46A9">
        <w:tblPrEx>
          <w:tblCellMar>
            <w:top w:w="0" w:type="dxa"/>
            <w:bottom w:w="0" w:type="dxa"/>
          </w:tblCellMar>
        </w:tblPrEx>
        <w:tc>
          <w:tcPr>
            <w:tcW w:w="4678" w:type="dxa"/>
          </w:tcPr>
          <w:p w:rsidR="0008558B" w:rsidRPr="0008558B" w:rsidRDefault="0008558B" w:rsidP="007B46A9">
            <w:pPr>
              <w:pStyle w:val="1"/>
              <w:spacing w:before="0" w:after="0"/>
              <w:rPr>
                <w:rFonts w:ascii="Times New Roman" w:hAnsi="Times New Roman"/>
                <w:b w:val="0"/>
                <w:sz w:val="24"/>
              </w:rPr>
            </w:pPr>
            <w:r w:rsidRPr="0008558B">
              <w:rPr>
                <w:rFonts w:ascii="Times New Roman" w:hAnsi="Times New Roman"/>
                <w:b w:val="0"/>
                <w:sz w:val="24"/>
              </w:rPr>
              <w:t>Фонд социального развития</w:t>
            </w:r>
          </w:p>
        </w:tc>
        <w:tc>
          <w:tcPr>
            <w:tcW w:w="992"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15</w:t>
            </w:r>
          </w:p>
        </w:tc>
        <w:tc>
          <w:tcPr>
            <w:tcW w:w="993"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15</w:t>
            </w:r>
          </w:p>
        </w:tc>
        <w:tc>
          <w:tcPr>
            <w:tcW w:w="992"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15</w:t>
            </w:r>
          </w:p>
        </w:tc>
        <w:tc>
          <w:tcPr>
            <w:tcW w:w="1134"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45</w:t>
            </w:r>
          </w:p>
        </w:tc>
        <w:tc>
          <w:tcPr>
            <w:tcW w:w="709"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37.5</w:t>
            </w:r>
          </w:p>
        </w:tc>
      </w:tr>
      <w:tr w:rsidR="0008558B" w:rsidRPr="0008558B" w:rsidTr="007B46A9">
        <w:tblPrEx>
          <w:tblCellMar>
            <w:top w:w="0" w:type="dxa"/>
            <w:bottom w:w="0" w:type="dxa"/>
          </w:tblCellMar>
        </w:tblPrEx>
        <w:tc>
          <w:tcPr>
            <w:tcW w:w="4678" w:type="dxa"/>
            <w:tcBorders>
              <w:bottom w:val="nil"/>
            </w:tcBorders>
          </w:tcPr>
          <w:p w:rsidR="0008558B" w:rsidRPr="0008558B" w:rsidRDefault="0008558B" w:rsidP="007B46A9">
            <w:pPr>
              <w:pStyle w:val="1"/>
              <w:spacing w:before="0" w:after="0"/>
              <w:rPr>
                <w:rFonts w:ascii="Times New Roman" w:hAnsi="Times New Roman"/>
                <w:b w:val="0"/>
                <w:sz w:val="24"/>
              </w:rPr>
            </w:pPr>
            <w:r w:rsidRPr="0008558B">
              <w:rPr>
                <w:rFonts w:ascii="Times New Roman" w:hAnsi="Times New Roman"/>
                <w:b w:val="0"/>
                <w:sz w:val="24"/>
              </w:rPr>
              <w:t>Местный бюджет</w:t>
            </w:r>
          </w:p>
        </w:tc>
        <w:tc>
          <w:tcPr>
            <w:tcW w:w="992"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w:t>
            </w:r>
          </w:p>
        </w:tc>
        <w:tc>
          <w:tcPr>
            <w:tcW w:w="993"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5</w:t>
            </w:r>
          </w:p>
        </w:tc>
        <w:tc>
          <w:tcPr>
            <w:tcW w:w="992"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5</w:t>
            </w:r>
          </w:p>
        </w:tc>
        <w:tc>
          <w:tcPr>
            <w:tcW w:w="1134"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10</w:t>
            </w:r>
          </w:p>
        </w:tc>
        <w:tc>
          <w:tcPr>
            <w:tcW w:w="709"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8.3</w:t>
            </w:r>
          </w:p>
        </w:tc>
      </w:tr>
      <w:tr w:rsidR="0008558B" w:rsidRPr="0008558B" w:rsidTr="007B46A9">
        <w:tblPrEx>
          <w:tblCellMar>
            <w:top w:w="0" w:type="dxa"/>
            <w:bottom w:w="0" w:type="dxa"/>
          </w:tblCellMar>
        </w:tblPrEx>
        <w:tc>
          <w:tcPr>
            <w:tcW w:w="4678" w:type="dxa"/>
          </w:tcPr>
          <w:p w:rsidR="0008558B" w:rsidRPr="0008558B" w:rsidRDefault="0008558B" w:rsidP="007B46A9">
            <w:pPr>
              <w:pStyle w:val="1"/>
              <w:spacing w:before="0" w:after="0"/>
              <w:rPr>
                <w:rFonts w:ascii="Times New Roman" w:hAnsi="Times New Roman"/>
                <w:b w:val="0"/>
                <w:sz w:val="24"/>
              </w:rPr>
            </w:pPr>
            <w:r w:rsidRPr="0008558B">
              <w:rPr>
                <w:rFonts w:ascii="Times New Roman" w:hAnsi="Times New Roman"/>
                <w:b w:val="0"/>
                <w:sz w:val="24"/>
              </w:rPr>
              <w:t>Прочие инвесторы</w:t>
            </w:r>
          </w:p>
        </w:tc>
        <w:tc>
          <w:tcPr>
            <w:tcW w:w="992"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20</w:t>
            </w:r>
          </w:p>
        </w:tc>
        <w:tc>
          <w:tcPr>
            <w:tcW w:w="993"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15</w:t>
            </w:r>
          </w:p>
        </w:tc>
        <w:tc>
          <w:tcPr>
            <w:tcW w:w="992"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30</w:t>
            </w:r>
          </w:p>
        </w:tc>
        <w:tc>
          <w:tcPr>
            <w:tcW w:w="1134"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65</w:t>
            </w:r>
          </w:p>
        </w:tc>
        <w:tc>
          <w:tcPr>
            <w:tcW w:w="709"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54.2</w:t>
            </w:r>
          </w:p>
        </w:tc>
      </w:tr>
    </w:tbl>
    <w:p w:rsidR="0008558B" w:rsidRPr="0008558B" w:rsidRDefault="0008558B" w:rsidP="0008558B">
      <w:pPr>
        <w:rPr>
          <w:rFonts w:ascii="Times New Roman" w:hAnsi="Times New Roman"/>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B7"/>
      </w:tblPr>
      <w:tblGrid>
        <w:gridCol w:w="4708"/>
        <w:gridCol w:w="992"/>
        <w:gridCol w:w="993"/>
        <w:gridCol w:w="992"/>
        <w:gridCol w:w="1134"/>
        <w:gridCol w:w="711"/>
      </w:tblGrid>
      <w:tr w:rsidR="0008558B" w:rsidRPr="0008558B" w:rsidTr="007B46A9">
        <w:tblPrEx>
          <w:tblCellMar>
            <w:top w:w="0" w:type="dxa"/>
            <w:bottom w:w="0" w:type="dxa"/>
          </w:tblCellMar>
        </w:tblPrEx>
        <w:trPr>
          <w:trHeight w:val="1013"/>
        </w:trPr>
        <w:tc>
          <w:tcPr>
            <w:tcW w:w="4708" w:type="dxa"/>
            <w:tcBorders>
              <w:bottom w:val="single" w:sz="12" w:space="0" w:color="000000"/>
            </w:tcBorders>
            <w:shd w:val="pct20" w:color="auto" w:fill="auto"/>
          </w:tcPr>
          <w:p w:rsidR="0008558B" w:rsidRPr="0008558B" w:rsidRDefault="0008558B" w:rsidP="007B46A9">
            <w:pPr>
              <w:rPr>
                <w:rFonts w:ascii="Times New Roman" w:hAnsi="Times New Roman"/>
              </w:rPr>
            </w:pPr>
            <w:bookmarkStart w:id="2" w:name="Свод"/>
            <w:r w:rsidRPr="0008558B">
              <w:rPr>
                <w:rFonts w:ascii="Times New Roman" w:hAnsi="Times New Roman"/>
              </w:rPr>
              <w:t xml:space="preserve">3.4 Затраты по Подпрограмме «Развитие </w:t>
            </w:r>
            <w:proofErr w:type="spellStart"/>
            <w:proofErr w:type="gramStart"/>
            <w:r w:rsidRPr="0008558B">
              <w:rPr>
                <w:rFonts w:ascii="Times New Roman" w:hAnsi="Times New Roman"/>
              </w:rPr>
              <w:t>социальной-бытовой</w:t>
            </w:r>
            <w:proofErr w:type="spellEnd"/>
            <w:proofErr w:type="gramEnd"/>
            <w:r w:rsidRPr="0008558B">
              <w:rPr>
                <w:rFonts w:ascii="Times New Roman" w:hAnsi="Times New Roman"/>
              </w:rPr>
              <w:t xml:space="preserve"> инфраструктуры и улучшение условий жизнедеятельности населения»</w:t>
            </w:r>
          </w:p>
        </w:tc>
        <w:tc>
          <w:tcPr>
            <w:tcW w:w="992" w:type="dxa"/>
            <w:tcBorders>
              <w:bottom w:val="single" w:sz="12" w:space="0" w:color="000000"/>
            </w:tcBorders>
          </w:tcPr>
          <w:p w:rsidR="0008558B" w:rsidRPr="0008558B" w:rsidRDefault="0008558B" w:rsidP="007B46A9">
            <w:pPr>
              <w:jc w:val="center"/>
              <w:rPr>
                <w:rFonts w:ascii="Times New Roman" w:hAnsi="Times New Roman"/>
              </w:rPr>
            </w:pPr>
          </w:p>
          <w:p w:rsidR="0008558B" w:rsidRPr="0008558B" w:rsidRDefault="0008558B" w:rsidP="007B46A9">
            <w:pPr>
              <w:jc w:val="center"/>
              <w:rPr>
                <w:rFonts w:ascii="Times New Roman" w:hAnsi="Times New Roman"/>
              </w:rPr>
            </w:pPr>
            <w:r w:rsidRPr="0008558B">
              <w:rPr>
                <w:rFonts w:ascii="Times New Roman" w:hAnsi="Times New Roman"/>
              </w:rPr>
              <w:t>163,5</w:t>
            </w:r>
          </w:p>
        </w:tc>
        <w:tc>
          <w:tcPr>
            <w:tcW w:w="993" w:type="dxa"/>
            <w:tcBorders>
              <w:bottom w:val="single" w:sz="12" w:space="0" w:color="000000"/>
            </w:tcBorders>
          </w:tcPr>
          <w:p w:rsidR="0008558B" w:rsidRPr="0008558B" w:rsidRDefault="0008558B" w:rsidP="007B46A9">
            <w:pPr>
              <w:jc w:val="center"/>
              <w:rPr>
                <w:rFonts w:ascii="Times New Roman" w:hAnsi="Times New Roman"/>
              </w:rPr>
            </w:pPr>
          </w:p>
          <w:p w:rsidR="0008558B" w:rsidRPr="0008558B" w:rsidRDefault="0008558B" w:rsidP="007B46A9">
            <w:pPr>
              <w:jc w:val="center"/>
              <w:rPr>
                <w:rFonts w:ascii="Times New Roman" w:hAnsi="Times New Roman"/>
              </w:rPr>
            </w:pPr>
            <w:r w:rsidRPr="0008558B">
              <w:rPr>
                <w:rFonts w:ascii="Times New Roman" w:hAnsi="Times New Roman"/>
              </w:rPr>
              <w:t>155</w:t>
            </w:r>
          </w:p>
        </w:tc>
        <w:tc>
          <w:tcPr>
            <w:tcW w:w="992" w:type="dxa"/>
            <w:tcBorders>
              <w:bottom w:val="single" w:sz="12" w:space="0" w:color="000000"/>
            </w:tcBorders>
          </w:tcPr>
          <w:p w:rsidR="0008558B" w:rsidRPr="0008558B" w:rsidRDefault="0008558B" w:rsidP="007B46A9">
            <w:pPr>
              <w:jc w:val="center"/>
              <w:rPr>
                <w:rFonts w:ascii="Times New Roman" w:hAnsi="Times New Roman"/>
              </w:rPr>
            </w:pPr>
          </w:p>
          <w:p w:rsidR="0008558B" w:rsidRPr="0008558B" w:rsidRDefault="0008558B" w:rsidP="007B46A9">
            <w:pPr>
              <w:jc w:val="center"/>
              <w:rPr>
                <w:rFonts w:ascii="Times New Roman" w:hAnsi="Times New Roman"/>
              </w:rPr>
            </w:pPr>
            <w:r w:rsidRPr="0008558B">
              <w:rPr>
                <w:rFonts w:ascii="Times New Roman" w:hAnsi="Times New Roman"/>
              </w:rPr>
              <w:t>181</w:t>
            </w:r>
          </w:p>
        </w:tc>
        <w:tc>
          <w:tcPr>
            <w:tcW w:w="1134" w:type="dxa"/>
            <w:tcBorders>
              <w:bottom w:val="single" w:sz="12" w:space="0" w:color="000000"/>
            </w:tcBorders>
          </w:tcPr>
          <w:p w:rsidR="0008558B" w:rsidRPr="0008558B" w:rsidRDefault="0008558B" w:rsidP="007B46A9">
            <w:pPr>
              <w:jc w:val="center"/>
              <w:rPr>
                <w:rFonts w:ascii="Times New Roman" w:hAnsi="Times New Roman"/>
              </w:rPr>
            </w:pPr>
          </w:p>
          <w:p w:rsidR="0008558B" w:rsidRPr="0008558B" w:rsidRDefault="0008558B" w:rsidP="007B46A9">
            <w:pPr>
              <w:jc w:val="center"/>
              <w:rPr>
                <w:rFonts w:ascii="Times New Roman" w:hAnsi="Times New Roman"/>
              </w:rPr>
            </w:pPr>
            <w:r w:rsidRPr="0008558B">
              <w:rPr>
                <w:rFonts w:ascii="Times New Roman" w:hAnsi="Times New Roman"/>
              </w:rPr>
              <w:t>499,5</w:t>
            </w:r>
          </w:p>
        </w:tc>
        <w:tc>
          <w:tcPr>
            <w:tcW w:w="711" w:type="dxa"/>
            <w:tcBorders>
              <w:bottom w:val="single" w:sz="12" w:space="0" w:color="000000"/>
            </w:tcBorders>
          </w:tcPr>
          <w:p w:rsidR="0008558B" w:rsidRPr="0008558B" w:rsidRDefault="0008558B" w:rsidP="007B46A9">
            <w:pPr>
              <w:jc w:val="center"/>
              <w:rPr>
                <w:rFonts w:ascii="Times New Roman" w:hAnsi="Times New Roman"/>
              </w:rPr>
            </w:pPr>
          </w:p>
          <w:p w:rsidR="0008558B" w:rsidRPr="0008558B" w:rsidRDefault="0008558B" w:rsidP="007B46A9">
            <w:pPr>
              <w:jc w:val="center"/>
              <w:rPr>
                <w:rFonts w:ascii="Times New Roman" w:hAnsi="Times New Roman"/>
              </w:rPr>
            </w:pPr>
            <w:r w:rsidRPr="0008558B">
              <w:rPr>
                <w:rFonts w:ascii="Times New Roman" w:hAnsi="Times New Roman"/>
              </w:rPr>
              <w:t>100</w:t>
            </w:r>
          </w:p>
        </w:tc>
      </w:tr>
      <w:bookmarkEnd w:id="2"/>
      <w:tr w:rsidR="0008558B" w:rsidRPr="0008558B" w:rsidTr="007B46A9">
        <w:tblPrEx>
          <w:tblCellMar>
            <w:top w:w="0" w:type="dxa"/>
            <w:bottom w:w="0" w:type="dxa"/>
          </w:tblCellMar>
        </w:tblPrEx>
        <w:trPr>
          <w:trHeight w:val="264"/>
        </w:trPr>
        <w:tc>
          <w:tcPr>
            <w:tcW w:w="4708" w:type="dxa"/>
            <w:tcBorders>
              <w:top w:val="nil"/>
            </w:tcBorders>
          </w:tcPr>
          <w:p w:rsidR="0008558B" w:rsidRPr="0008558B" w:rsidRDefault="0008558B" w:rsidP="007B46A9">
            <w:pPr>
              <w:rPr>
                <w:rFonts w:ascii="Times New Roman" w:hAnsi="Times New Roman"/>
              </w:rPr>
            </w:pPr>
            <w:r w:rsidRPr="0008558B">
              <w:rPr>
                <w:rFonts w:ascii="Times New Roman" w:hAnsi="Times New Roman"/>
              </w:rPr>
              <w:t>Федеральный бюджет</w:t>
            </w:r>
          </w:p>
        </w:tc>
        <w:tc>
          <w:tcPr>
            <w:tcW w:w="992" w:type="dxa"/>
            <w:tcBorders>
              <w:top w:val="nil"/>
            </w:tcBorders>
          </w:tcPr>
          <w:p w:rsidR="0008558B" w:rsidRPr="0008558B" w:rsidRDefault="0008558B" w:rsidP="007B46A9">
            <w:pPr>
              <w:jc w:val="center"/>
              <w:rPr>
                <w:rFonts w:ascii="Times New Roman" w:hAnsi="Times New Roman"/>
              </w:rPr>
            </w:pPr>
          </w:p>
        </w:tc>
        <w:tc>
          <w:tcPr>
            <w:tcW w:w="993" w:type="dxa"/>
            <w:tcBorders>
              <w:top w:val="nil"/>
            </w:tcBorders>
          </w:tcPr>
          <w:p w:rsidR="0008558B" w:rsidRPr="0008558B" w:rsidRDefault="0008558B" w:rsidP="007B46A9">
            <w:pPr>
              <w:jc w:val="center"/>
              <w:rPr>
                <w:rFonts w:ascii="Times New Roman" w:hAnsi="Times New Roman"/>
              </w:rPr>
            </w:pPr>
          </w:p>
        </w:tc>
        <w:tc>
          <w:tcPr>
            <w:tcW w:w="992" w:type="dxa"/>
            <w:tcBorders>
              <w:top w:val="nil"/>
            </w:tcBorders>
          </w:tcPr>
          <w:p w:rsidR="0008558B" w:rsidRPr="0008558B" w:rsidRDefault="0008558B" w:rsidP="007B46A9">
            <w:pPr>
              <w:jc w:val="center"/>
              <w:rPr>
                <w:rFonts w:ascii="Times New Roman" w:hAnsi="Times New Roman"/>
              </w:rPr>
            </w:pPr>
            <w:r w:rsidRPr="0008558B">
              <w:rPr>
                <w:rFonts w:ascii="Times New Roman" w:hAnsi="Times New Roman"/>
              </w:rPr>
              <w:t>24</w:t>
            </w:r>
          </w:p>
        </w:tc>
        <w:tc>
          <w:tcPr>
            <w:tcW w:w="1134" w:type="dxa"/>
            <w:tcBorders>
              <w:top w:val="nil"/>
            </w:tcBorders>
          </w:tcPr>
          <w:p w:rsidR="0008558B" w:rsidRPr="0008558B" w:rsidRDefault="0008558B" w:rsidP="007B46A9">
            <w:pPr>
              <w:jc w:val="center"/>
              <w:rPr>
                <w:rFonts w:ascii="Times New Roman" w:hAnsi="Times New Roman"/>
              </w:rPr>
            </w:pPr>
            <w:r w:rsidRPr="0008558B">
              <w:rPr>
                <w:rFonts w:ascii="Times New Roman" w:hAnsi="Times New Roman"/>
              </w:rPr>
              <w:t>24</w:t>
            </w:r>
          </w:p>
        </w:tc>
        <w:tc>
          <w:tcPr>
            <w:tcW w:w="711" w:type="dxa"/>
            <w:tcBorders>
              <w:top w:val="nil"/>
            </w:tcBorders>
          </w:tcPr>
          <w:p w:rsidR="0008558B" w:rsidRPr="0008558B" w:rsidRDefault="0008558B" w:rsidP="007B46A9">
            <w:pPr>
              <w:jc w:val="center"/>
              <w:rPr>
                <w:rFonts w:ascii="Times New Roman" w:hAnsi="Times New Roman"/>
              </w:rPr>
            </w:pPr>
            <w:r w:rsidRPr="0008558B">
              <w:rPr>
                <w:rFonts w:ascii="Times New Roman" w:hAnsi="Times New Roman"/>
              </w:rPr>
              <w:t>5</w:t>
            </w:r>
          </w:p>
        </w:tc>
      </w:tr>
      <w:tr w:rsidR="0008558B" w:rsidRPr="0008558B" w:rsidTr="007B46A9">
        <w:tblPrEx>
          <w:tblCellMar>
            <w:top w:w="0" w:type="dxa"/>
            <w:bottom w:w="0" w:type="dxa"/>
          </w:tblCellMar>
        </w:tblPrEx>
        <w:trPr>
          <w:trHeight w:val="264"/>
        </w:trPr>
        <w:tc>
          <w:tcPr>
            <w:tcW w:w="4708" w:type="dxa"/>
          </w:tcPr>
          <w:p w:rsidR="0008558B" w:rsidRPr="0008558B" w:rsidRDefault="0008558B" w:rsidP="007B46A9">
            <w:pPr>
              <w:rPr>
                <w:rFonts w:ascii="Times New Roman" w:hAnsi="Times New Roman"/>
              </w:rPr>
            </w:pPr>
            <w:r w:rsidRPr="0008558B">
              <w:rPr>
                <w:rFonts w:ascii="Times New Roman" w:hAnsi="Times New Roman"/>
              </w:rPr>
              <w:t xml:space="preserve">Местный бюджет </w:t>
            </w:r>
            <w:proofErr w:type="spellStart"/>
            <w:r w:rsidRPr="0008558B">
              <w:rPr>
                <w:rFonts w:ascii="Times New Roman" w:hAnsi="Times New Roman"/>
              </w:rPr>
              <w:t>г</w:t>
            </w:r>
            <w:proofErr w:type="gramStart"/>
            <w:r w:rsidRPr="0008558B">
              <w:rPr>
                <w:rFonts w:ascii="Times New Roman" w:hAnsi="Times New Roman"/>
              </w:rPr>
              <w:t>.С</w:t>
            </w:r>
            <w:proofErr w:type="gramEnd"/>
            <w:r w:rsidRPr="0008558B">
              <w:rPr>
                <w:rFonts w:ascii="Times New Roman" w:hAnsi="Times New Roman"/>
              </w:rPr>
              <w:t>аров</w:t>
            </w:r>
            <w:proofErr w:type="spellEnd"/>
            <w:r w:rsidRPr="0008558B">
              <w:rPr>
                <w:rFonts w:ascii="Times New Roman" w:hAnsi="Times New Roman"/>
              </w:rPr>
              <w:t xml:space="preserve"> </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123,5</w:t>
            </w:r>
          </w:p>
        </w:tc>
        <w:tc>
          <w:tcPr>
            <w:tcW w:w="993" w:type="dxa"/>
          </w:tcPr>
          <w:p w:rsidR="0008558B" w:rsidRPr="0008558B" w:rsidRDefault="0008558B" w:rsidP="007B46A9">
            <w:pPr>
              <w:jc w:val="center"/>
              <w:rPr>
                <w:rFonts w:ascii="Times New Roman" w:hAnsi="Times New Roman"/>
              </w:rPr>
            </w:pPr>
            <w:r w:rsidRPr="0008558B">
              <w:rPr>
                <w:rFonts w:ascii="Times New Roman" w:hAnsi="Times New Roman"/>
              </w:rPr>
              <w:t>95,5</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71,5</w:t>
            </w:r>
          </w:p>
        </w:tc>
        <w:tc>
          <w:tcPr>
            <w:tcW w:w="1134" w:type="dxa"/>
          </w:tcPr>
          <w:p w:rsidR="0008558B" w:rsidRPr="0008558B" w:rsidRDefault="0008558B" w:rsidP="007B46A9">
            <w:pPr>
              <w:jc w:val="center"/>
              <w:rPr>
                <w:rFonts w:ascii="Times New Roman" w:hAnsi="Times New Roman"/>
              </w:rPr>
            </w:pPr>
            <w:r w:rsidRPr="0008558B">
              <w:rPr>
                <w:rFonts w:ascii="Times New Roman" w:hAnsi="Times New Roman"/>
              </w:rPr>
              <w:t>290,5</w:t>
            </w:r>
          </w:p>
        </w:tc>
        <w:tc>
          <w:tcPr>
            <w:tcW w:w="711" w:type="dxa"/>
          </w:tcPr>
          <w:p w:rsidR="0008558B" w:rsidRPr="0008558B" w:rsidRDefault="0008558B" w:rsidP="007B46A9">
            <w:pPr>
              <w:jc w:val="center"/>
              <w:rPr>
                <w:rFonts w:ascii="Times New Roman" w:hAnsi="Times New Roman"/>
              </w:rPr>
            </w:pPr>
            <w:r w:rsidRPr="0008558B">
              <w:rPr>
                <w:rFonts w:ascii="Times New Roman" w:hAnsi="Times New Roman"/>
              </w:rPr>
              <w:t>58</w:t>
            </w:r>
          </w:p>
        </w:tc>
      </w:tr>
      <w:tr w:rsidR="0008558B" w:rsidRPr="0008558B" w:rsidTr="007B46A9">
        <w:tblPrEx>
          <w:tblCellMar>
            <w:top w:w="0" w:type="dxa"/>
            <w:bottom w:w="0" w:type="dxa"/>
          </w:tblCellMar>
        </w:tblPrEx>
        <w:trPr>
          <w:trHeight w:val="264"/>
        </w:trPr>
        <w:tc>
          <w:tcPr>
            <w:tcW w:w="4708" w:type="dxa"/>
          </w:tcPr>
          <w:p w:rsidR="0008558B" w:rsidRPr="0008558B" w:rsidRDefault="0008558B" w:rsidP="007B46A9">
            <w:pPr>
              <w:rPr>
                <w:rFonts w:ascii="Times New Roman" w:hAnsi="Times New Roman"/>
              </w:rPr>
            </w:pPr>
            <w:r w:rsidRPr="0008558B">
              <w:rPr>
                <w:rFonts w:ascii="Times New Roman" w:hAnsi="Times New Roman"/>
              </w:rPr>
              <w:t>Кредиты</w:t>
            </w:r>
            <w:proofErr w:type="gramStart"/>
            <w:r w:rsidRPr="0008558B">
              <w:rPr>
                <w:rFonts w:ascii="Times New Roman" w:hAnsi="Times New Roman"/>
              </w:rPr>
              <w:t>»Ф</w:t>
            </w:r>
            <w:proofErr w:type="gramEnd"/>
            <w:r w:rsidRPr="0008558B">
              <w:rPr>
                <w:rFonts w:ascii="Times New Roman" w:hAnsi="Times New Roman"/>
              </w:rPr>
              <w:t>онда социального развития»</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35</w:t>
            </w:r>
          </w:p>
        </w:tc>
        <w:tc>
          <w:tcPr>
            <w:tcW w:w="993" w:type="dxa"/>
          </w:tcPr>
          <w:p w:rsidR="0008558B" w:rsidRPr="0008558B" w:rsidRDefault="0008558B" w:rsidP="007B46A9">
            <w:pPr>
              <w:jc w:val="center"/>
              <w:rPr>
                <w:rFonts w:ascii="Times New Roman" w:hAnsi="Times New Roman"/>
              </w:rPr>
            </w:pPr>
            <w:r w:rsidRPr="0008558B">
              <w:rPr>
                <w:rFonts w:ascii="Times New Roman" w:hAnsi="Times New Roman"/>
              </w:rPr>
              <w:t>48,5</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69</w:t>
            </w:r>
          </w:p>
        </w:tc>
        <w:tc>
          <w:tcPr>
            <w:tcW w:w="1134" w:type="dxa"/>
          </w:tcPr>
          <w:p w:rsidR="0008558B" w:rsidRPr="0008558B" w:rsidRDefault="0008558B" w:rsidP="007B46A9">
            <w:pPr>
              <w:jc w:val="center"/>
              <w:rPr>
                <w:rFonts w:ascii="Times New Roman" w:hAnsi="Times New Roman"/>
              </w:rPr>
            </w:pPr>
            <w:r w:rsidRPr="0008558B">
              <w:rPr>
                <w:rFonts w:ascii="Times New Roman" w:hAnsi="Times New Roman"/>
              </w:rPr>
              <w:t>152,5</w:t>
            </w:r>
          </w:p>
        </w:tc>
        <w:tc>
          <w:tcPr>
            <w:tcW w:w="711" w:type="dxa"/>
          </w:tcPr>
          <w:p w:rsidR="0008558B" w:rsidRPr="0008558B" w:rsidRDefault="0008558B" w:rsidP="007B46A9">
            <w:pPr>
              <w:jc w:val="center"/>
              <w:rPr>
                <w:rFonts w:ascii="Times New Roman" w:hAnsi="Times New Roman"/>
              </w:rPr>
            </w:pPr>
            <w:r w:rsidRPr="0008558B">
              <w:rPr>
                <w:rFonts w:ascii="Times New Roman" w:hAnsi="Times New Roman"/>
              </w:rPr>
              <w:t>31</w:t>
            </w:r>
          </w:p>
        </w:tc>
      </w:tr>
      <w:tr w:rsidR="0008558B" w:rsidRPr="0008558B" w:rsidTr="007B46A9">
        <w:tblPrEx>
          <w:tblCellMar>
            <w:top w:w="0" w:type="dxa"/>
            <w:bottom w:w="0" w:type="dxa"/>
          </w:tblCellMar>
        </w:tblPrEx>
        <w:trPr>
          <w:trHeight w:val="264"/>
        </w:trPr>
        <w:tc>
          <w:tcPr>
            <w:tcW w:w="4708" w:type="dxa"/>
          </w:tcPr>
          <w:p w:rsidR="0008558B" w:rsidRPr="0008558B" w:rsidRDefault="0008558B" w:rsidP="007B46A9">
            <w:pPr>
              <w:rPr>
                <w:rFonts w:ascii="Times New Roman" w:hAnsi="Times New Roman"/>
              </w:rPr>
            </w:pPr>
            <w:r w:rsidRPr="0008558B">
              <w:rPr>
                <w:rFonts w:ascii="Times New Roman" w:hAnsi="Times New Roman"/>
              </w:rPr>
              <w:t>Кредиты банков</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2</w:t>
            </w:r>
          </w:p>
        </w:tc>
        <w:tc>
          <w:tcPr>
            <w:tcW w:w="993" w:type="dxa"/>
          </w:tcPr>
          <w:p w:rsidR="0008558B" w:rsidRPr="0008558B" w:rsidRDefault="0008558B" w:rsidP="007B46A9">
            <w:pPr>
              <w:jc w:val="center"/>
              <w:rPr>
                <w:rFonts w:ascii="Times New Roman" w:hAnsi="Times New Roman"/>
              </w:rPr>
            </w:pPr>
            <w:r w:rsidRPr="0008558B">
              <w:rPr>
                <w:rFonts w:ascii="Times New Roman" w:hAnsi="Times New Roman"/>
              </w:rPr>
              <w:t>5</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8</w:t>
            </w:r>
          </w:p>
        </w:tc>
        <w:tc>
          <w:tcPr>
            <w:tcW w:w="1134" w:type="dxa"/>
          </w:tcPr>
          <w:p w:rsidR="0008558B" w:rsidRPr="0008558B" w:rsidRDefault="0008558B" w:rsidP="007B46A9">
            <w:pPr>
              <w:jc w:val="center"/>
              <w:rPr>
                <w:rFonts w:ascii="Times New Roman" w:hAnsi="Times New Roman"/>
              </w:rPr>
            </w:pPr>
            <w:r w:rsidRPr="0008558B">
              <w:rPr>
                <w:rFonts w:ascii="Times New Roman" w:hAnsi="Times New Roman"/>
              </w:rPr>
              <w:t>15</w:t>
            </w:r>
          </w:p>
        </w:tc>
        <w:tc>
          <w:tcPr>
            <w:tcW w:w="711" w:type="dxa"/>
          </w:tcPr>
          <w:p w:rsidR="0008558B" w:rsidRPr="0008558B" w:rsidRDefault="0008558B" w:rsidP="007B46A9">
            <w:pPr>
              <w:jc w:val="center"/>
              <w:rPr>
                <w:rFonts w:ascii="Times New Roman" w:hAnsi="Times New Roman"/>
              </w:rPr>
            </w:pPr>
            <w:r w:rsidRPr="0008558B">
              <w:rPr>
                <w:rFonts w:ascii="Times New Roman" w:hAnsi="Times New Roman"/>
              </w:rPr>
              <w:t>3</w:t>
            </w:r>
          </w:p>
        </w:tc>
      </w:tr>
      <w:tr w:rsidR="0008558B" w:rsidRPr="0008558B" w:rsidTr="007B46A9">
        <w:tblPrEx>
          <w:tblCellMar>
            <w:top w:w="0" w:type="dxa"/>
            <w:bottom w:w="0" w:type="dxa"/>
          </w:tblCellMar>
        </w:tblPrEx>
        <w:trPr>
          <w:trHeight w:val="264"/>
        </w:trPr>
        <w:tc>
          <w:tcPr>
            <w:tcW w:w="4708" w:type="dxa"/>
          </w:tcPr>
          <w:p w:rsidR="0008558B" w:rsidRPr="0008558B" w:rsidRDefault="0008558B" w:rsidP="007B46A9">
            <w:pPr>
              <w:rPr>
                <w:rFonts w:ascii="Times New Roman" w:hAnsi="Times New Roman"/>
              </w:rPr>
            </w:pPr>
            <w:r w:rsidRPr="0008558B">
              <w:rPr>
                <w:rFonts w:ascii="Times New Roman" w:hAnsi="Times New Roman"/>
              </w:rPr>
              <w:t>Средства граждан</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3</w:t>
            </w:r>
          </w:p>
        </w:tc>
        <w:tc>
          <w:tcPr>
            <w:tcW w:w="993" w:type="dxa"/>
          </w:tcPr>
          <w:p w:rsidR="0008558B" w:rsidRPr="0008558B" w:rsidRDefault="0008558B" w:rsidP="007B46A9">
            <w:pPr>
              <w:jc w:val="center"/>
              <w:rPr>
                <w:rFonts w:ascii="Times New Roman" w:hAnsi="Times New Roman"/>
              </w:rPr>
            </w:pPr>
            <w:r w:rsidRPr="0008558B">
              <w:rPr>
                <w:rFonts w:ascii="Times New Roman" w:hAnsi="Times New Roman"/>
              </w:rPr>
              <w:t>6</w:t>
            </w:r>
          </w:p>
        </w:tc>
        <w:tc>
          <w:tcPr>
            <w:tcW w:w="992" w:type="dxa"/>
          </w:tcPr>
          <w:p w:rsidR="0008558B" w:rsidRPr="0008558B" w:rsidRDefault="0008558B" w:rsidP="007B46A9">
            <w:pPr>
              <w:jc w:val="center"/>
              <w:rPr>
                <w:rFonts w:ascii="Times New Roman" w:hAnsi="Times New Roman"/>
              </w:rPr>
            </w:pPr>
            <w:r w:rsidRPr="0008558B">
              <w:rPr>
                <w:rFonts w:ascii="Times New Roman" w:hAnsi="Times New Roman"/>
              </w:rPr>
              <w:t>8,5</w:t>
            </w:r>
          </w:p>
        </w:tc>
        <w:tc>
          <w:tcPr>
            <w:tcW w:w="1134" w:type="dxa"/>
          </w:tcPr>
          <w:p w:rsidR="0008558B" w:rsidRPr="0008558B" w:rsidRDefault="0008558B" w:rsidP="007B46A9">
            <w:pPr>
              <w:jc w:val="center"/>
              <w:rPr>
                <w:rFonts w:ascii="Times New Roman" w:hAnsi="Times New Roman"/>
              </w:rPr>
            </w:pPr>
            <w:r w:rsidRPr="0008558B">
              <w:rPr>
                <w:rFonts w:ascii="Times New Roman" w:hAnsi="Times New Roman"/>
              </w:rPr>
              <w:t>17,5</w:t>
            </w:r>
          </w:p>
        </w:tc>
        <w:tc>
          <w:tcPr>
            <w:tcW w:w="711" w:type="dxa"/>
          </w:tcPr>
          <w:p w:rsidR="0008558B" w:rsidRPr="0008558B" w:rsidRDefault="0008558B" w:rsidP="007B46A9">
            <w:pPr>
              <w:jc w:val="center"/>
              <w:rPr>
                <w:rFonts w:ascii="Times New Roman" w:hAnsi="Times New Roman"/>
              </w:rPr>
            </w:pPr>
            <w:r w:rsidRPr="0008558B">
              <w:rPr>
                <w:rFonts w:ascii="Times New Roman" w:hAnsi="Times New Roman"/>
              </w:rPr>
              <w:t>4</w:t>
            </w:r>
          </w:p>
        </w:tc>
      </w:tr>
    </w:tbl>
    <w:p w:rsidR="0008558B" w:rsidRPr="0008558B" w:rsidRDefault="0008558B" w:rsidP="0008558B">
      <w:pPr>
        <w:rPr>
          <w:rFonts w:ascii="Times New Roman" w:hAnsi="Times New Roman"/>
        </w:rPr>
      </w:pPr>
    </w:p>
    <w:p w:rsidR="0008558B" w:rsidRPr="0008558B" w:rsidRDefault="0008558B" w:rsidP="0008558B">
      <w:pPr>
        <w:rPr>
          <w:rFonts w:ascii="Times New Roman" w:hAnsi="Times New Roman"/>
        </w:rPr>
      </w:pPr>
    </w:p>
    <w:tbl>
      <w:tblPr>
        <w:tblW w:w="0" w:type="auto"/>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00"/>
      </w:tblPr>
      <w:tblGrid>
        <w:gridCol w:w="4678"/>
        <w:gridCol w:w="992"/>
        <w:gridCol w:w="993"/>
        <w:gridCol w:w="992"/>
        <w:gridCol w:w="1134"/>
        <w:gridCol w:w="709"/>
      </w:tblGrid>
      <w:tr w:rsidR="0008558B" w:rsidRPr="0008558B" w:rsidTr="007B46A9">
        <w:tblPrEx>
          <w:tblCellMar>
            <w:top w:w="0" w:type="dxa"/>
            <w:bottom w:w="0" w:type="dxa"/>
          </w:tblCellMar>
        </w:tblPrEx>
        <w:tc>
          <w:tcPr>
            <w:tcW w:w="4678" w:type="dxa"/>
            <w:shd w:val="pct10" w:color="auto" w:fill="auto"/>
          </w:tcPr>
          <w:p w:rsidR="0008558B" w:rsidRPr="0008558B" w:rsidRDefault="0008558B" w:rsidP="007B46A9">
            <w:pPr>
              <w:pStyle w:val="1"/>
              <w:spacing w:before="0" w:after="0"/>
              <w:rPr>
                <w:rFonts w:ascii="Times New Roman" w:hAnsi="Times New Roman"/>
                <w:b w:val="0"/>
                <w:sz w:val="24"/>
              </w:rPr>
            </w:pPr>
            <w:r w:rsidRPr="0008558B">
              <w:rPr>
                <w:rFonts w:ascii="Times New Roman" w:hAnsi="Times New Roman"/>
                <w:b w:val="0"/>
                <w:sz w:val="24"/>
              </w:rPr>
              <w:t xml:space="preserve">3.5 Затраты по Подпрограмме </w:t>
            </w:r>
          </w:p>
          <w:p w:rsidR="0008558B" w:rsidRPr="0008558B" w:rsidRDefault="0008558B" w:rsidP="007B46A9">
            <w:pPr>
              <w:pStyle w:val="1"/>
              <w:spacing w:before="0" w:after="0"/>
              <w:rPr>
                <w:rFonts w:ascii="Times New Roman" w:hAnsi="Times New Roman"/>
                <w:b w:val="0"/>
                <w:sz w:val="24"/>
              </w:rPr>
            </w:pPr>
            <w:r w:rsidRPr="0008558B">
              <w:rPr>
                <w:rFonts w:ascii="Times New Roman" w:hAnsi="Times New Roman"/>
                <w:b w:val="0"/>
                <w:spacing w:val="-20"/>
                <w:sz w:val="24"/>
              </w:rPr>
              <w:t>“</w:t>
            </w:r>
            <w:r w:rsidRPr="0008558B">
              <w:rPr>
                <w:rFonts w:ascii="Times New Roman" w:hAnsi="Times New Roman"/>
                <w:b w:val="0"/>
                <w:spacing w:val="-6"/>
                <w:sz w:val="24"/>
              </w:rPr>
              <w:t>Развитие систем жизнеобеспечения</w:t>
            </w:r>
            <w:r w:rsidRPr="0008558B">
              <w:rPr>
                <w:rFonts w:ascii="Times New Roman" w:hAnsi="Times New Roman"/>
                <w:b w:val="0"/>
                <w:sz w:val="24"/>
              </w:rPr>
              <w:t>”</w:t>
            </w:r>
          </w:p>
        </w:tc>
        <w:tc>
          <w:tcPr>
            <w:tcW w:w="992" w:type="dxa"/>
          </w:tcPr>
          <w:p w:rsidR="0008558B" w:rsidRPr="0008558B" w:rsidRDefault="0008558B" w:rsidP="007B46A9">
            <w:pPr>
              <w:pStyle w:val="1"/>
              <w:spacing w:before="0" w:after="0"/>
              <w:jc w:val="center"/>
              <w:rPr>
                <w:rFonts w:ascii="Times New Roman" w:hAnsi="Times New Roman"/>
                <w:b w:val="0"/>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207</w:t>
            </w:r>
          </w:p>
        </w:tc>
        <w:tc>
          <w:tcPr>
            <w:tcW w:w="993" w:type="dxa"/>
          </w:tcPr>
          <w:p w:rsidR="0008558B" w:rsidRPr="0008558B" w:rsidRDefault="0008558B" w:rsidP="007B46A9">
            <w:pPr>
              <w:pStyle w:val="1"/>
              <w:spacing w:before="0" w:after="0"/>
              <w:jc w:val="center"/>
              <w:rPr>
                <w:rFonts w:ascii="Times New Roman" w:hAnsi="Times New Roman"/>
                <w:b w:val="0"/>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154</w:t>
            </w:r>
          </w:p>
        </w:tc>
        <w:tc>
          <w:tcPr>
            <w:tcW w:w="992" w:type="dxa"/>
          </w:tcPr>
          <w:p w:rsidR="0008558B" w:rsidRPr="0008558B" w:rsidRDefault="0008558B" w:rsidP="007B46A9">
            <w:pPr>
              <w:pStyle w:val="1"/>
              <w:spacing w:before="0" w:after="0"/>
              <w:jc w:val="center"/>
              <w:rPr>
                <w:rFonts w:ascii="Times New Roman" w:hAnsi="Times New Roman"/>
                <w:b w:val="0"/>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158</w:t>
            </w:r>
          </w:p>
        </w:tc>
        <w:tc>
          <w:tcPr>
            <w:tcW w:w="1134" w:type="dxa"/>
          </w:tcPr>
          <w:p w:rsidR="0008558B" w:rsidRPr="0008558B" w:rsidRDefault="0008558B" w:rsidP="007B46A9">
            <w:pPr>
              <w:pStyle w:val="1"/>
              <w:spacing w:before="0" w:after="0"/>
              <w:jc w:val="center"/>
              <w:rPr>
                <w:rFonts w:ascii="Times New Roman" w:hAnsi="Times New Roman"/>
                <w:b w:val="0"/>
                <w:sz w:val="24"/>
              </w:rPr>
            </w:pPr>
          </w:p>
          <w:p w:rsidR="0008558B" w:rsidRPr="0008558B" w:rsidRDefault="0008558B" w:rsidP="007B46A9">
            <w:pPr>
              <w:pStyle w:val="31"/>
              <w:jc w:val="center"/>
              <w:rPr>
                <w:rFonts w:ascii="Times New Roman" w:hAnsi="Times New Roman"/>
                <w:sz w:val="24"/>
              </w:rPr>
            </w:pPr>
            <w:r w:rsidRPr="0008558B">
              <w:rPr>
                <w:rFonts w:ascii="Times New Roman" w:hAnsi="Times New Roman"/>
                <w:sz w:val="24"/>
              </w:rPr>
              <w:t>590</w:t>
            </w:r>
          </w:p>
        </w:tc>
        <w:tc>
          <w:tcPr>
            <w:tcW w:w="709" w:type="dxa"/>
          </w:tcPr>
          <w:p w:rsidR="0008558B" w:rsidRPr="0008558B" w:rsidRDefault="0008558B" w:rsidP="007B46A9">
            <w:pPr>
              <w:pStyle w:val="1"/>
              <w:spacing w:before="0" w:after="0"/>
              <w:jc w:val="center"/>
              <w:rPr>
                <w:rFonts w:ascii="Times New Roman" w:hAnsi="Times New Roman"/>
                <w:b w:val="0"/>
                <w:sz w:val="24"/>
              </w:rPr>
            </w:pPr>
          </w:p>
          <w:p w:rsidR="0008558B" w:rsidRPr="0008558B" w:rsidRDefault="0008558B" w:rsidP="007B46A9">
            <w:pPr>
              <w:pStyle w:val="1"/>
              <w:spacing w:before="0" w:after="0"/>
              <w:jc w:val="center"/>
              <w:rPr>
                <w:rFonts w:ascii="Times New Roman" w:hAnsi="Times New Roman"/>
                <w:b w:val="0"/>
                <w:sz w:val="24"/>
              </w:rPr>
            </w:pPr>
            <w:r w:rsidRPr="0008558B">
              <w:rPr>
                <w:rFonts w:ascii="Times New Roman" w:hAnsi="Times New Roman"/>
                <w:b w:val="0"/>
                <w:sz w:val="24"/>
              </w:rPr>
              <w:t>100</w:t>
            </w:r>
          </w:p>
        </w:tc>
      </w:tr>
      <w:tr w:rsidR="0008558B" w:rsidRPr="0008558B" w:rsidTr="007B46A9">
        <w:tblPrEx>
          <w:tblCellMar>
            <w:top w:w="0" w:type="dxa"/>
            <w:bottom w:w="0" w:type="dxa"/>
          </w:tblCellMar>
        </w:tblPrEx>
        <w:tc>
          <w:tcPr>
            <w:tcW w:w="4678" w:type="dxa"/>
            <w:tcBorders>
              <w:bottom w:val="nil"/>
            </w:tcBorders>
          </w:tcPr>
          <w:p w:rsidR="0008558B" w:rsidRPr="0008558B" w:rsidRDefault="0008558B" w:rsidP="007B46A9">
            <w:pPr>
              <w:pStyle w:val="1"/>
              <w:spacing w:before="0" w:after="0"/>
              <w:rPr>
                <w:rFonts w:ascii="Times New Roman" w:hAnsi="Times New Roman"/>
                <w:b w:val="0"/>
                <w:sz w:val="24"/>
              </w:rPr>
            </w:pPr>
            <w:r w:rsidRPr="0008558B">
              <w:rPr>
                <w:rFonts w:ascii="Times New Roman" w:hAnsi="Times New Roman"/>
                <w:b w:val="0"/>
                <w:sz w:val="24"/>
              </w:rPr>
              <w:t>Федеральный бюджет</w:t>
            </w:r>
          </w:p>
        </w:tc>
        <w:tc>
          <w:tcPr>
            <w:tcW w:w="992" w:type="dxa"/>
            <w:tcBorders>
              <w:bottom w:val="nil"/>
            </w:tcBorders>
          </w:tcPr>
          <w:p w:rsidR="0008558B" w:rsidRPr="0008558B" w:rsidRDefault="0008558B" w:rsidP="007B46A9">
            <w:pPr>
              <w:pStyle w:val="1"/>
              <w:spacing w:before="0" w:after="0"/>
              <w:jc w:val="center"/>
              <w:rPr>
                <w:rFonts w:ascii="Times New Roman" w:hAnsi="Times New Roman"/>
                <w:b w:val="0"/>
                <w:sz w:val="24"/>
              </w:rPr>
            </w:pPr>
            <w:r w:rsidRPr="0008558B">
              <w:rPr>
                <w:rFonts w:ascii="Times New Roman" w:hAnsi="Times New Roman"/>
                <w:b w:val="0"/>
                <w:sz w:val="24"/>
              </w:rPr>
              <w:t>-</w:t>
            </w:r>
          </w:p>
        </w:tc>
        <w:tc>
          <w:tcPr>
            <w:tcW w:w="993" w:type="dxa"/>
            <w:tcBorders>
              <w:bottom w:val="nil"/>
            </w:tcBorders>
          </w:tcPr>
          <w:p w:rsidR="0008558B" w:rsidRPr="0008558B" w:rsidRDefault="0008558B" w:rsidP="007B46A9">
            <w:pPr>
              <w:pStyle w:val="1"/>
              <w:spacing w:before="0" w:after="0"/>
              <w:jc w:val="center"/>
              <w:rPr>
                <w:rFonts w:ascii="Times New Roman" w:hAnsi="Times New Roman"/>
                <w:b w:val="0"/>
                <w:sz w:val="24"/>
              </w:rPr>
            </w:pPr>
            <w:r w:rsidRPr="0008558B">
              <w:rPr>
                <w:rFonts w:ascii="Times New Roman" w:hAnsi="Times New Roman"/>
                <w:b w:val="0"/>
                <w:sz w:val="24"/>
              </w:rPr>
              <w:t>45</w:t>
            </w:r>
          </w:p>
        </w:tc>
        <w:tc>
          <w:tcPr>
            <w:tcW w:w="992" w:type="dxa"/>
            <w:tcBorders>
              <w:bottom w:val="nil"/>
            </w:tcBorders>
          </w:tcPr>
          <w:p w:rsidR="0008558B" w:rsidRPr="0008558B" w:rsidRDefault="0008558B" w:rsidP="007B46A9">
            <w:pPr>
              <w:pStyle w:val="1"/>
              <w:spacing w:before="0" w:after="0"/>
              <w:jc w:val="center"/>
              <w:rPr>
                <w:rFonts w:ascii="Times New Roman" w:hAnsi="Times New Roman"/>
                <w:b w:val="0"/>
                <w:sz w:val="24"/>
              </w:rPr>
            </w:pPr>
            <w:r w:rsidRPr="0008558B">
              <w:rPr>
                <w:rFonts w:ascii="Times New Roman" w:hAnsi="Times New Roman"/>
                <w:b w:val="0"/>
                <w:sz w:val="24"/>
              </w:rPr>
              <w:t>50</w:t>
            </w:r>
          </w:p>
        </w:tc>
        <w:tc>
          <w:tcPr>
            <w:tcW w:w="1134" w:type="dxa"/>
            <w:tcBorders>
              <w:bottom w:val="nil"/>
            </w:tcBorders>
          </w:tcPr>
          <w:p w:rsidR="0008558B" w:rsidRPr="0008558B" w:rsidRDefault="0008558B" w:rsidP="007B46A9">
            <w:pPr>
              <w:pStyle w:val="1"/>
              <w:spacing w:before="0" w:after="0"/>
              <w:jc w:val="center"/>
              <w:rPr>
                <w:rFonts w:ascii="Times New Roman" w:hAnsi="Times New Roman"/>
                <w:b w:val="0"/>
                <w:sz w:val="24"/>
              </w:rPr>
            </w:pPr>
            <w:r w:rsidRPr="0008558B">
              <w:rPr>
                <w:rFonts w:ascii="Times New Roman" w:hAnsi="Times New Roman"/>
                <w:b w:val="0"/>
                <w:sz w:val="24"/>
              </w:rPr>
              <w:t>95</w:t>
            </w:r>
          </w:p>
        </w:tc>
        <w:tc>
          <w:tcPr>
            <w:tcW w:w="709" w:type="dxa"/>
            <w:tcBorders>
              <w:bottom w:val="nil"/>
            </w:tcBorders>
          </w:tcPr>
          <w:p w:rsidR="0008558B" w:rsidRPr="0008558B" w:rsidRDefault="0008558B" w:rsidP="007B46A9">
            <w:pPr>
              <w:pStyle w:val="1"/>
              <w:spacing w:before="0" w:after="0"/>
              <w:jc w:val="center"/>
              <w:rPr>
                <w:rFonts w:ascii="Times New Roman" w:hAnsi="Times New Roman"/>
                <w:b w:val="0"/>
                <w:sz w:val="24"/>
              </w:rPr>
            </w:pPr>
            <w:r w:rsidRPr="0008558B">
              <w:rPr>
                <w:rFonts w:ascii="Times New Roman" w:hAnsi="Times New Roman"/>
                <w:b w:val="0"/>
                <w:sz w:val="24"/>
              </w:rPr>
              <w:t>16</w:t>
            </w:r>
          </w:p>
        </w:tc>
      </w:tr>
      <w:tr w:rsidR="0008558B" w:rsidRPr="0008558B" w:rsidTr="007B46A9">
        <w:tblPrEx>
          <w:tblCellMar>
            <w:top w:w="0" w:type="dxa"/>
            <w:bottom w:w="0" w:type="dxa"/>
          </w:tblCellMar>
        </w:tblPrEx>
        <w:tc>
          <w:tcPr>
            <w:tcW w:w="4678" w:type="dxa"/>
          </w:tcPr>
          <w:p w:rsidR="0008558B" w:rsidRPr="0008558B" w:rsidRDefault="0008558B" w:rsidP="007B46A9">
            <w:pPr>
              <w:pStyle w:val="1"/>
              <w:spacing w:before="0" w:after="0"/>
              <w:rPr>
                <w:rFonts w:ascii="Times New Roman" w:hAnsi="Times New Roman"/>
                <w:b w:val="0"/>
                <w:sz w:val="24"/>
              </w:rPr>
            </w:pPr>
            <w:r w:rsidRPr="0008558B">
              <w:rPr>
                <w:rFonts w:ascii="Times New Roman" w:hAnsi="Times New Roman"/>
                <w:b w:val="0"/>
                <w:sz w:val="24"/>
              </w:rPr>
              <w:t xml:space="preserve">Местный бюджет </w:t>
            </w:r>
          </w:p>
        </w:tc>
        <w:tc>
          <w:tcPr>
            <w:tcW w:w="992" w:type="dxa"/>
          </w:tcPr>
          <w:p w:rsidR="0008558B" w:rsidRPr="0008558B" w:rsidRDefault="0008558B" w:rsidP="007B46A9">
            <w:pPr>
              <w:pStyle w:val="1"/>
              <w:spacing w:before="0" w:after="0"/>
              <w:jc w:val="center"/>
              <w:rPr>
                <w:rFonts w:ascii="Times New Roman" w:hAnsi="Times New Roman"/>
                <w:b w:val="0"/>
                <w:sz w:val="24"/>
              </w:rPr>
            </w:pPr>
            <w:r w:rsidRPr="0008558B">
              <w:rPr>
                <w:rFonts w:ascii="Times New Roman" w:hAnsi="Times New Roman"/>
                <w:b w:val="0"/>
                <w:sz w:val="24"/>
              </w:rPr>
              <w:t>207</w:t>
            </w:r>
          </w:p>
        </w:tc>
        <w:tc>
          <w:tcPr>
            <w:tcW w:w="993" w:type="dxa"/>
          </w:tcPr>
          <w:p w:rsidR="0008558B" w:rsidRPr="0008558B" w:rsidRDefault="0008558B" w:rsidP="007B46A9">
            <w:pPr>
              <w:pStyle w:val="1"/>
              <w:spacing w:before="0" w:after="0"/>
              <w:jc w:val="center"/>
              <w:rPr>
                <w:rFonts w:ascii="Times New Roman" w:hAnsi="Times New Roman"/>
                <w:b w:val="0"/>
                <w:sz w:val="24"/>
              </w:rPr>
            </w:pPr>
            <w:r w:rsidRPr="0008558B">
              <w:rPr>
                <w:rFonts w:ascii="Times New Roman" w:hAnsi="Times New Roman"/>
                <w:b w:val="0"/>
                <w:sz w:val="24"/>
              </w:rPr>
              <w:t>180</w:t>
            </w:r>
          </w:p>
        </w:tc>
        <w:tc>
          <w:tcPr>
            <w:tcW w:w="992" w:type="dxa"/>
          </w:tcPr>
          <w:p w:rsidR="0008558B" w:rsidRPr="0008558B" w:rsidRDefault="0008558B" w:rsidP="007B46A9">
            <w:pPr>
              <w:pStyle w:val="1"/>
              <w:spacing w:before="0" w:after="0"/>
              <w:jc w:val="center"/>
              <w:rPr>
                <w:rFonts w:ascii="Times New Roman" w:hAnsi="Times New Roman"/>
                <w:b w:val="0"/>
                <w:sz w:val="24"/>
              </w:rPr>
            </w:pPr>
            <w:r w:rsidRPr="0008558B">
              <w:rPr>
                <w:rFonts w:ascii="Times New Roman" w:hAnsi="Times New Roman"/>
                <w:b w:val="0"/>
                <w:sz w:val="24"/>
              </w:rPr>
              <w:t>203</w:t>
            </w:r>
          </w:p>
        </w:tc>
        <w:tc>
          <w:tcPr>
            <w:tcW w:w="1134" w:type="dxa"/>
          </w:tcPr>
          <w:p w:rsidR="0008558B" w:rsidRPr="0008558B" w:rsidRDefault="0008558B" w:rsidP="007B46A9">
            <w:pPr>
              <w:pStyle w:val="1"/>
              <w:spacing w:before="0" w:after="0"/>
              <w:jc w:val="center"/>
              <w:rPr>
                <w:rFonts w:ascii="Times New Roman" w:hAnsi="Times New Roman"/>
                <w:b w:val="0"/>
                <w:sz w:val="24"/>
              </w:rPr>
            </w:pPr>
            <w:r w:rsidRPr="0008558B">
              <w:rPr>
                <w:rFonts w:ascii="Times New Roman" w:hAnsi="Times New Roman"/>
                <w:b w:val="0"/>
                <w:sz w:val="24"/>
              </w:rPr>
              <w:t>590</w:t>
            </w:r>
          </w:p>
        </w:tc>
        <w:tc>
          <w:tcPr>
            <w:tcW w:w="709" w:type="dxa"/>
          </w:tcPr>
          <w:p w:rsidR="0008558B" w:rsidRPr="0008558B" w:rsidRDefault="0008558B" w:rsidP="007B46A9">
            <w:pPr>
              <w:pStyle w:val="1"/>
              <w:spacing w:before="0" w:after="0"/>
              <w:jc w:val="center"/>
              <w:rPr>
                <w:rFonts w:ascii="Times New Roman" w:hAnsi="Times New Roman"/>
                <w:b w:val="0"/>
                <w:sz w:val="24"/>
              </w:rPr>
            </w:pPr>
            <w:r w:rsidRPr="0008558B">
              <w:rPr>
                <w:rFonts w:ascii="Times New Roman" w:hAnsi="Times New Roman"/>
                <w:b w:val="0"/>
                <w:sz w:val="24"/>
              </w:rPr>
              <w:t>84</w:t>
            </w:r>
          </w:p>
        </w:tc>
      </w:tr>
    </w:tbl>
    <w:p w:rsidR="0008558B" w:rsidRPr="0008558B" w:rsidRDefault="0008558B" w:rsidP="0008558B">
      <w:pPr>
        <w:rPr>
          <w:rFonts w:ascii="Times New Roman" w:hAnsi="Times New Roman"/>
        </w:rPr>
      </w:pPr>
    </w:p>
    <w:tbl>
      <w:tblPr>
        <w:tblW w:w="0" w:type="auto"/>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00"/>
      </w:tblPr>
      <w:tblGrid>
        <w:gridCol w:w="4678"/>
        <w:gridCol w:w="992"/>
        <w:gridCol w:w="993"/>
        <w:gridCol w:w="992"/>
        <w:gridCol w:w="1134"/>
        <w:gridCol w:w="709"/>
      </w:tblGrid>
      <w:tr w:rsidR="0008558B" w:rsidRPr="0008558B" w:rsidTr="007B46A9">
        <w:tblPrEx>
          <w:tblCellMar>
            <w:top w:w="0" w:type="dxa"/>
            <w:bottom w:w="0" w:type="dxa"/>
          </w:tblCellMar>
        </w:tblPrEx>
        <w:tc>
          <w:tcPr>
            <w:tcW w:w="4678" w:type="dxa"/>
            <w:shd w:val="pct10" w:color="auto" w:fill="auto"/>
          </w:tcPr>
          <w:p w:rsidR="0008558B" w:rsidRPr="0008558B" w:rsidRDefault="0008558B" w:rsidP="007B46A9">
            <w:pPr>
              <w:pStyle w:val="1"/>
              <w:spacing w:before="0" w:after="0"/>
              <w:rPr>
                <w:rFonts w:ascii="Times New Roman" w:hAnsi="Times New Roman"/>
                <w:b w:val="0"/>
                <w:sz w:val="24"/>
              </w:rPr>
            </w:pPr>
            <w:r w:rsidRPr="0008558B">
              <w:rPr>
                <w:rFonts w:ascii="Times New Roman" w:hAnsi="Times New Roman"/>
                <w:b w:val="0"/>
                <w:sz w:val="24"/>
              </w:rPr>
              <w:t xml:space="preserve">3.6 Затраты по Подпрограмме "Сохранение, реставрация и использование зданий и сооружений монастырского комплекса </w:t>
            </w:r>
            <w:proofErr w:type="spellStart"/>
            <w:r w:rsidRPr="0008558B">
              <w:rPr>
                <w:rFonts w:ascii="Times New Roman" w:hAnsi="Times New Roman"/>
                <w:b w:val="0"/>
                <w:sz w:val="24"/>
              </w:rPr>
              <w:t>Саровская</w:t>
            </w:r>
            <w:proofErr w:type="spellEnd"/>
            <w:r w:rsidRPr="0008558B">
              <w:rPr>
                <w:rFonts w:ascii="Times New Roman" w:hAnsi="Times New Roman"/>
                <w:b w:val="0"/>
                <w:sz w:val="24"/>
              </w:rPr>
              <w:t xml:space="preserve"> пустынь" </w:t>
            </w:r>
          </w:p>
        </w:tc>
        <w:tc>
          <w:tcPr>
            <w:tcW w:w="992"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6,8</w:t>
            </w:r>
          </w:p>
        </w:tc>
        <w:tc>
          <w:tcPr>
            <w:tcW w:w="993"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21,0</w:t>
            </w:r>
          </w:p>
        </w:tc>
        <w:tc>
          <w:tcPr>
            <w:tcW w:w="992"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32,0</w:t>
            </w:r>
          </w:p>
        </w:tc>
        <w:tc>
          <w:tcPr>
            <w:tcW w:w="1134"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59,8</w:t>
            </w:r>
          </w:p>
        </w:tc>
        <w:tc>
          <w:tcPr>
            <w:tcW w:w="709"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100</w:t>
            </w:r>
          </w:p>
        </w:tc>
      </w:tr>
      <w:tr w:rsidR="0008558B" w:rsidRPr="0008558B" w:rsidTr="007B46A9">
        <w:tblPrEx>
          <w:tblCellMar>
            <w:top w:w="0" w:type="dxa"/>
            <w:bottom w:w="0" w:type="dxa"/>
          </w:tblCellMar>
        </w:tblPrEx>
        <w:tc>
          <w:tcPr>
            <w:tcW w:w="4678" w:type="dxa"/>
            <w:tcBorders>
              <w:bottom w:val="nil"/>
            </w:tcBorders>
          </w:tcPr>
          <w:p w:rsidR="0008558B" w:rsidRPr="0008558B" w:rsidRDefault="0008558B" w:rsidP="007B46A9">
            <w:pPr>
              <w:pStyle w:val="1"/>
              <w:spacing w:before="0" w:after="0"/>
              <w:rPr>
                <w:rFonts w:ascii="Times New Roman" w:hAnsi="Times New Roman"/>
                <w:b w:val="0"/>
                <w:sz w:val="24"/>
              </w:rPr>
            </w:pPr>
            <w:r w:rsidRPr="0008558B">
              <w:rPr>
                <w:rFonts w:ascii="Times New Roman" w:hAnsi="Times New Roman"/>
                <w:b w:val="0"/>
                <w:sz w:val="24"/>
              </w:rPr>
              <w:t>Федеральный бюджет</w:t>
            </w:r>
          </w:p>
        </w:tc>
        <w:tc>
          <w:tcPr>
            <w:tcW w:w="992" w:type="dxa"/>
            <w:tcBorders>
              <w:bottom w:val="nil"/>
            </w:tcBorders>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w:t>
            </w:r>
          </w:p>
        </w:tc>
        <w:tc>
          <w:tcPr>
            <w:tcW w:w="993" w:type="dxa"/>
            <w:tcBorders>
              <w:bottom w:val="nil"/>
            </w:tcBorders>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10</w:t>
            </w:r>
          </w:p>
        </w:tc>
        <w:tc>
          <w:tcPr>
            <w:tcW w:w="992" w:type="dxa"/>
            <w:tcBorders>
              <w:bottom w:val="nil"/>
            </w:tcBorders>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10</w:t>
            </w:r>
          </w:p>
        </w:tc>
        <w:tc>
          <w:tcPr>
            <w:tcW w:w="1134" w:type="dxa"/>
            <w:tcBorders>
              <w:bottom w:val="nil"/>
            </w:tcBorders>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20</w:t>
            </w:r>
          </w:p>
        </w:tc>
        <w:tc>
          <w:tcPr>
            <w:tcW w:w="709" w:type="dxa"/>
            <w:tcBorders>
              <w:bottom w:val="nil"/>
            </w:tcBorders>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33,7</w:t>
            </w:r>
          </w:p>
        </w:tc>
      </w:tr>
      <w:tr w:rsidR="0008558B" w:rsidRPr="0008558B" w:rsidTr="007B46A9">
        <w:tblPrEx>
          <w:tblCellMar>
            <w:top w:w="0" w:type="dxa"/>
            <w:bottom w:w="0" w:type="dxa"/>
          </w:tblCellMar>
        </w:tblPrEx>
        <w:tc>
          <w:tcPr>
            <w:tcW w:w="4678" w:type="dxa"/>
          </w:tcPr>
          <w:p w:rsidR="0008558B" w:rsidRPr="0008558B" w:rsidRDefault="0008558B" w:rsidP="007B46A9">
            <w:pPr>
              <w:pStyle w:val="1"/>
              <w:spacing w:before="0" w:after="0"/>
              <w:rPr>
                <w:rFonts w:ascii="Times New Roman" w:hAnsi="Times New Roman"/>
                <w:b w:val="0"/>
                <w:sz w:val="24"/>
              </w:rPr>
            </w:pPr>
            <w:r w:rsidRPr="0008558B">
              <w:rPr>
                <w:rFonts w:ascii="Times New Roman" w:hAnsi="Times New Roman"/>
                <w:b w:val="0"/>
                <w:sz w:val="24"/>
              </w:rPr>
              <w:t>Местный бюджет</w:t>
            </w:r>
          </w:p>
        </w:tc>
        <w:tc>
          <w:tcPr>
            <w:tcW w:w="992"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6,8</w:t>
            </w:r>
          </w:p>
        </w:tc>
        <w:tc>
          <w:tcPr>
            <w:tcW w:w="993"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11</w:t>
            </w:r>
          </w:p>
        </w:tc>
        <w:tc>
          <w:tcPr>
            <w:tcW w:w="992"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22</w:t>
            </w:r>
          </w:p>
        </w:tc>
        <w:tc>
          <w:tcPr>
            <w:tcW w:w="1134"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39,8</w:t>
            </w:r>
          </w:p>
        </w:tc>
        <w:tc>
          <w:tcPr>
            <w:tcW w:w="709"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66,3</w:t>
            </w:r>
          </w:p>
        </w:tc>
      </w:tr>
    </w:tbl>
    <w:p w:rsidR="0008558B" w:rsidRPr="0008558B" w:rsidRDefault="0008558B" w:rsidP="0008558B">
      <w:pPr>
        <w:rPr>
          <w:rFonts w:ascii="Times New Roman" w:hAnsi="Times New Roman"/>
        </w:rPr>
      </w:pPr>
    </w:p>
    <w:tbl>
      <w:tblPr>
        <w:tblW w:w="0" w:type="auto"/>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00"/>
      </w:tblPr>
      <w:tblGrid>
        <w:gridCol w:w="4678"/>
        <w:gridCol w:w="992"/>
        <w:gridCol w:w="993"/>
        <w:gridCol w:w="992"/>
        <w:gridCol w:w="1134"/>
        <w:gridCol w:w="709"/>
      </w:tblGrid>
      <w:tr w:rsidR="0008558B" w:rsidRPr="0008558B" w:rsidTr="007B46A9">
        <w:tblPrEx>
          <w:tblCellMar>
            <w:top w:w="0" w:type="dxa"/>
            <w:bottom w:w="0" w:type="dxa"/>
          </w:tblCellMar>
        </w:tblPrEx>
        <w:tc>
          <w:tcPr>
            <w:tcW w:w="4678" w:type="dxa"/>
            <w:shd w:val="pct10" w:color="auto" w:fill="auto"/>
          </w:tcPr>
          <w:p w:rsidR="0008558B" w:rsidRPr="0008558B" w:rsidRDefault="0008558B" w:rsidP="007B46A9">
            <w:pPr>
              <w:pStyle w:val="1"/>
              <w:spacing w:before="0" w:after="0"/>
              <w:rPr>
                <w:rFonts w:ascii="Times New Roman" w:hAnsi="Times New Roman"/>
                <w:b w:val="0"/>
                <w:sz w:val="24"/>
              </w:rPr>
            </w:pPr>
            <w:r w:rsidRPr="0008558B">
              <w:rPr>
                <w:rFonts w:ascii="Times New Roman" w:hAnsi="Times New Roman"/>
                <w:b w:val="0"/>
                <w:sz w:val="24"/>
              </w:rPr>
              <w:t xml:space="preserve">3.7 Затраты по Подпрограмме “Совершенствование системы физической защиты ЗАТО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r w:rsidRPr="0008558B">
              <w:rPr>
                <w:rFonts w:ascii="Times New Roman" w:hAnsi="Times New Roman"/>
                <w:b w:val="0"/>
                <w:sz w:val="24"/>
              </w:rPr>
              <w:t>”.</w:t>
            </w:r>
          </w:p>
        </w:tc>
        <w:tc>
          <w:tcPr>
            <w:tcW w:w="992"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sz w:val="24"/>
              </w:rPr>
              <w:t>40,4</w:t>
            </w:r>
          </w:p>
        </w:tc>
        <w:tc>
          <w:tcPr>
            <w:tcW w:w="993"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sz w:val="24"/>
              </w:rPr>
              <w:t>24,5</w:t>
            </w:r>
          </w:p>
        </w:tc>
        <w:tc>
          <w:tcPr>
            <w:tcW w:w="992"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sz w:val="24"/>
              </w:rPr>
              <w:t>21,5</w:t>
            </w:r>
          </w:p>
        </w:tc>
        <w:tc>
          <w:tcPr>
            <w:tcW w:w="1134"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sz w:val="24"/>
              </w:rPr>
              <w:t>86,4</w:t>
            </w:r>
          </w:p>
        </w:tc>
        <w:tc>
          <w:tcPr>
            <w:tcW w:w="709"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sz w:val="24"/>
              </w:rPr>
              <w:t>100</w:t>
            </w:r>
          </w:p>
        </w:tc>
      </w:tr>
      <w:tr w:rsidR="0008558B" w:rsidRPr="0008558B" w:rsidTr="007B46A9">
        <w:tblPrEx>
          <w:tblCellMar>
            <w:top w:w="0" w:type="dxa"/>
            <w:bottom w:w="0" w:type="dxa"/>
          </w:tblCellMar>
        </w:tblPrEx>
        <w:tc>
          <w:tcPr>
            <w:tcW w:w="4678" w:type="dxa"/>
          </w:tcPr>
          <w:p w:rsidR="0008558B" w:rsidRPr="0008558B" w:rsidRDefault="0008558B" w:rsidP="007B46A9">
            <w:pPr>
              <w:pStyle w:val="1"/>
              <w:spacing w:before="0" w:after="0"/>
              <w:rPr>
                <w:rFonts w:ascii="Times New Roman" w:hAnsi="Times New Roman"/>
                <w:b w:val="0"/>
                <w:sz w:val="24"/>
              </w:rPr>
            </w:pPr>
            <w:r w:rsidRPr="0008558B">
              <w:rPr>
                <w:rFonts w:ascii="Times New Roman" w:hAnsi="Times New Roman"/>
                <w:b w:val="0"/>
                <w:sz w:val="24"/>
              </w:rPr>
              <w:t>Федеральный бюджет</w:t>
            </w:r>
          </w:p>
        </w:tc>
        <w:tc>
          <w:tcPr>
            <w:tcW w:w="992"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w:t>
            </w:r>
          </w:p>
        </w:tc>
        <w:tc>
          <w:tcPr>
            <w:tcW w:w="993"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10</w:t>
            </w:r>
          </w:p>
        </w:tc>
        <w:tc>
          <w:tcPr>
            <w:tcW w:w="992"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10</w:t>
            </w:r>
          </w:p>
        </w:tc>
        <w:tc>
          <w:tcPr>
            <w:tcW w:w="1134"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20</w:t>
            </w:r>
          </w:p>
        </w:tc>
        <w:tc>
          <w:tcPr>
            <w:tcW w:w="709"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23,1</w:t>
            </w:r>
          </w:p>
        </w:tc>
      </w:tr>
      <w:tr w:rsidR="0008558B" w:rsidRPr="0008558B" w:rsidTr="007B46A9">
        <w:tblPrEx>
          <w:tblCellMar>
            <w:top w:w="0" w:type="dxa"/>
            <w:bottom w:w="0" w:type="dxa"/>
          </w:tblCellMar>
        </w:tblPrEx>
        <w:tc>
          <w:tcPr>
            <w:tcW w:w="4678" w:type="dxa"/>
            <w:tcBorders>
              <w:bottom w:val="nil"/>
            </w:tcBorders>
          </w:tcPr>
          <w:p w:rsidR="0008558B" w:rsidRPr="0008558B" w:rsidRDefault="0008558B" w:rsidP="007B46A9">
            <w:pPr>
              <w:pStyle w:val="1"/>
              <w:spacing w:before="0" w:after="0"/>
              <w:rPr>
                <w:rFonts w:ascii="Times New Roman" w:hAnsi="Times New Roman"/>
                <w:b w:val="0"/>
                <w:sz w:val="24"/>
              </w:rPr>
            </w:pPr>
            <w:r w:rsidRPr="0008558B">
              <w:rPr>
                <w:rFonts w:ascii="Times New Roman" w:hAnsi="Times New Roman"/>
                <w:b w:val="0"/>
                <w:sz w:val="24"/>
              </w:rPr>
              <w:t xml:space="preserve">Местный бюджет </w:t>
            </w:r>
          </w:p>
        </w:tc>
        <w:tc>
          <w:tcPr>
            <w:tcW w:w="992" w:type="dxa"/>
            <w:tcBorders>
              <w:bottom w:val="nil"/>
            </w:tcBorders>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38,3</w:t>
            </w:r>
          </w:p>
        </w:tc>
        <w:tc>
          <w:tcPr>
            <w:tcW w:w="993" w:type="dxa"/>
            <w:tcBorders>
              <w:bottom w:val="nil"/>
            </w:tcBorders>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11,4</w:t>
            </w:r>
          </w:p>
        </w:tc>
        <w:tc>
          <w:tcPr>
            <w:tcW w:w="992" w:type="dxa"/>
            <w:tcBorders>
              <w:bottom w:val="nil"/>
            </w:tcBorders>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8,3</w:t>
            </w:r>
          </w:p>
        </w:tc>
        <w:tc>
          <w:tcPr>
            <w:tcW w:w="1134" w:type="dxa"/>
            <w:tcBorders>
              <w:bottom w:val="nil"/>
            </w:tcBorders>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58</w:t>
            </w:r>
          </w:p>
        </w:tc>
        <w:tc>
          <w:tcPr>
            <w:tcW w:w="709" w:type="dxa"/>
            <w:tcBorders>
              <w:bottom w:val="nil"/>
            </w:tcBorders>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67,1</w:t>
            </w:r>
          </w:p>
        </w:tc>
      </w:tr>
      <w:tr w:rsidR="0008558B" w:rsidRPr="0008558B" w:rsidTr="007B46A9">
        <w:tblPrEx>
          <w:tblCellMar>
            <w:top w:w="0" w:type="dxa"/>
            <w:bottom w:w="0" w:type="dxa"/>
          </w:tblCellMar>
        </w:tblPrEx>
        <w:tc>
          <w:tcPr>
            <w:tcW w:w="4678" w:type="dxa"/>
          </w:tcPr>
          <w:p w:rsidR="0008558B" w:rsidRPr="0008558B" w:rsidRDefault="0008558B" w:rsidP="007B46A9">
            <w:pPr>
              <w:pStyle w:val="1"/>
              <w:spacing w:before="0" w:after="0"/>
              <w:rPr>
                <w:rFonts w:ascii="Times New Roman" w:hAnsi="Times New Roman"/>
                <w:b w:val="0"/>
                <w:sz w:val="24"/>
              </w:rPr>
            </w:pPr>
            <w:r w:rsidRPr="0008558B">
              <w:rPr>
                <w:rFonts w:ascii="Times New Roman" w:hAnsi="Times New Roman"/>
                <w:b w:val="0"/>
                <w:sz w:val="24"/>
              </w:rPr>
              <w:t>Фонд укрепления правопорядка и безопасности</w:t>
            </w:r>
          </w:p>
        </w:tc>
        <w:tc>
          <w:tcPr>
            <w:tcW w:w="992"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2,1</w:t>
            </w:r>
          </w:p>
        </w:tc>
        <w:tc>
          <w:tcPr>
            <w:tcW w:w="993"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3,1</w:t>
            </w:r>
          </w:p>
        </w:tc>
        <w:tc>
          <w:tcPr>
            <w:tcW w:w="992"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3,2</w:t>
            </w:r>
          </w:p>
        </w:tc>
        <w:tc>
          <w:tcPr>
            <w:tcW w:w="1134"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8,4</w:t>
            </w:r>
          </w:p>
        </w:tc>
        <w:tc>
          <w:tcPr>
            <w:tcW w:w="709"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9,8</w:t>
            </w:r>
          </w:p>
        </w:tc>
      </w:tr>
    </w:tbl>
    <w:p w:rsidR="0008558B" w:rsidRPr="0008558B" w:rsidRDefault="0008558B" w:rsidP="0008558B">
      <w:pPr>
        <w:rPr>
          <w:rFonts w:ascii="Times New Roman" w:hAnsi="Times New Roman"/>
        </w:rPr>
      </w:pPr>
    </w:p>
    <w:tbl>
      <w:tblPr>
        <w:tblW w:w="0" w:type="auto"/>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00"/>
      </w:tblPr>
      <w:tblGrid>
        <w:gridCol w:w="4678"/>
        <w:gridCol w:w="992"/>
        <w:gridCol w:w="993"/>
        <w:gridCol w:w="992"/>
        <w:gridCol w:w="1134"/>
        <w:gridCol w:w="709"/>
      </w:tblGrid>
      <w:tr w:rsidR="0008558B" w:rsidRPr="0008558B" w:rsidTr="007B46A9">
        <w:tblPrEx>
          <w:tblCellMar>
            <w:top w:w="0" w:type="dxa"/>
            <w:bottom w:w="0" w:type="dxa"/>
          </w:tblCellMar>
        </w:tblPrEx>
        <w:tc>
          <w:tcPr>
            <w:tcW w:w="4678" w:type="dxa"/>
            <w:shd w:val="pct10" w:color="auto" w:fill="auto"/>
          </w:tcPr>
          <w:p w:rsidR="0008558B" w:rsidRPr="0008558B" w:rsidRDefault="0008558B" w:rsidP="007B46A9">
            <w:pPr>
              <w:pStyle w:val="1"/>
              <w:spacing w:before="0" w:after="0"/>
              <w:rPr>
                <w:rFonts w:ascii="Times New Roman" w:hAnsi="Times New Roman"/>
                <w:b w:val="0"/>
                <w:sz w:val="24"/>
              </w:rPr>
            </w:pPr>
            <w:r w:rsidRPr="0008558B">
              <w:rPr>
                <w:rFonts w:ascii="Times New Roman" w:hAnsi="Times New Roman"/>
                <w:b w:val="0"/>
                <w:sz w:val="24"/>
              </w:rPr>
              <w:t>3.8 Подпрограмма “Социальная защита работников градообразующих предприятий и населения города”</w:t>
            </w:r>
          </w:p>
        </w:tc>
        <w:tc>
          <w:tcPr>
            <w:tcW w:w="992"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15,4</w:t>
            </w:r>
          </w:p>
        </w:tc>
        <w:tc>
          <w:tcPr>
            <w:tcW w:w="993"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30,2</w:t>
            </w:r>
          </w:p>
        </w:tc>
        <w:tc>
          <w:tcPr>
            <w:tcW w:w="992"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32,2</w:t>
            </w:r>
          </w:p>
        </w:tc>
        <w:tc>
          <w:tcPr>
            <w:tcW w:w="1134"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77,8</w:t>
            </w:r>
          </w:p>
        </w:tc>
        <w:tc>
          <w:tcPr>
            <w:tcW w:w="709" w:type="dxa"/>
          </w:tcPr>
          <w:p w:rsidR="0008558B" w:rsidRPr="0008558B" w:rsidRDefault="0008558B" w:rsidP="007B46A9">
            <w:pPr>
              <w:pStyle w:val="1"/>
              <w:spacing w:before="0" w:after="0"/>
              <w:jc w:val="both"/>
              <w:rPr>
                <w:rFonts w:ascii="Times New Roman" w:hAnsi="Times New Roman"/>
                <w:b w:val="0"/>
                <w:sz w:val="24"/>
              </w:rPr>
            </w:pPr>
          </w:p>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100</w:t>
            </w:r>
          </w:p>
        </w:tc>
      </w:tr>
      <w:tr w:rsidR="0008558B" w:rsidRPr="0008558B" w:rsidTr="007B46A9">
        <w:tblPrEx>
          <w:tblCellMar>
            <w:top w:w="0" w:type="dxa"/>
            <w:bottom w:w="0" w:type="dxa"/>
          </w:tblCellMar>
        </w:tblPrEx>
        <w:tc>
          <w:tcPr>
            <w:tcW w:w="4678" w:type="dxa"/>
          </w:tcPr>
          <w:p w:rsidR="0008558B" w:rsidRPr="0008558B" w:rsidRDefault="0008558B" w:rsidP="007B46A9">
            <w:pPr>
              <w:pStyle w:val="1"/>
              <w:spacing w:before="0" w:after="0"/>
              <w:rPr>
                <w:rFonts w:ascii="Times New Roman" w:hAnsi="Times New Roman"/>
                <w:b w:val="0"/>
                <w:sz w:val="24"/>
              </w:rPr>
            </w:pPr>
            <w:r w:rsidRPr="0008558B">
              <w:rPr>
                <w:rFonts w:ascii="Times New Roman" w:hAnsi="Times New Roman"/>
                <w:b w:val="0"/>
                <w:sz w:val="24"/>
              </w:rPr>
              <w:t xml:space="preserve">Федеральный бюджет </w:t>
            </w:r>
          </w:p>
        </w:tc>
        <w:tc>
          <w:tcPr>
            <w:tcW w:w="992"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12,4</w:t>
            </w:r>
          </w:p>
        </w:tc>
        <w:tc>
          <w:tcPr>
            <w:tcW w:w="993"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14,7</w:t>
            </w:r>
          </w:p>
        </w:tc>
        <w:tc>
          <w:tcPr>
            <w:tcW w:w="992"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15,7</w:t>
            </w:r>
          </w:p>
        </w:tc>
        <w:tc>
          <w:tcPr>
            <w:tcW w:w="1134"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42,8</w:t>
            </w:r>
          </w:p>
        </w:tc>
        <w:tc>
          <w:tcPr>
            <w:tcW w:w="709" w:type="dxa"/>
          </w:tcPr>
          <w:p w:rsidR="0008558B" w:rsidRPr="0008558B" w:rsidRDefault="0008558B" w:rsidP="007B46A9">
            <w:pPr>
              <w:pStyle w:val="31"/>
              <w:rPr>
                <w:rFonts w:ascii="Times New Roman" w:hAnsi="Times New Roman"/>
                <w:sz w:val="24"/>
              </w:rPr>
            </w:pPr>
            <w:r w:rsidRPr="0008558B">
              <w:rPr>
                <w:rFonts w:ascii="Times New Roman" w:hAnsi="Times New Roman"/>
                <w:sz w:val="24"/>
              </w:rPr>
              <w:t>55,0</w:t>
            </w:r>
          </w:p>
        </w:tc>
      </w:tr>
      <w:tr w:rsidR="0008558B" w:rsidRPr="0008558B" w:rsidTr="007B46A9">
        <w:tblPrEx>
          <w:tblCellMar>
            <w:top w:w="0" w:type="dxa"/>
            <w:bottom w:w="0" w:type="dxa"/>
          </w:tblCellMar>
        </w:tblPrEx>
        <w:tc>
          <w:tcPr>
            <w:tcW w:w="4678" w:type="dxa"/>
          </w:tcPr>
          <w:p w:rsidR="0008558B" w:rsidRPr="0008558B" w:rsidRDefault="0008558B" w:rsidP="007B46A9">
            <w:pPr>
              <w:pStyle w:val="1"/>
              <w:spacing w:before="0" w:after="0"/>
              <w:rPr>
                <w:rFonts w:ascii="Times New Roman" w:hAnsi="Times New Roman"/>
                <w:b w:val="0"/>
                <w:sz w:val="24"/>
              </w:rPr>
            </w:pPr>
            <w:r w:rsidRPr="0008558B">
              <w:rPr>
                <w:rFonts w:ascii="Times New Roman" w:hAnsi="Times New Roman"/>
                <w:b w:val="0"/>
                <w:sz w:val="24"/>
              </w:rPr>
              <w:t xml:space="preserve">Местный бюджет </w:t>
            </w:r>
          </w:p>
        </w:tc>
        <w:tc>
          <w:tcPr>
            <w:tcW w:w="992"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2,0</w:t>
            </w:r>
          </w:p>
        </w:tc>
        <w:tc>
          <w:tcPr>
            <w:tcW w:w="993"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13,5</w:t>
            </w:r>
          </w:p>
        </w:tc>
        <w:tc>
          <w:tcPr>
            <w:tcW w:w="992"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14,5</w:t>
            </w:r>
          </w:p>
        </w:tc>
        <w:tc>
          <w:tcPr>
            <w:tcW w:w="1134"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30,0</w:t>
            </w:r>
          </w:p>
        </w:tc>
        <w:tc>
          <w:tcPr>
            <w:tcW w:w="709"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38,6</w:t>
            </w:r>
          </w:p>
        </w:tc>
      </w:tr>
      <w:tr w:rsidR="0008558B" w:rsidRPr="0008558B" w:rsidTr="007B46A9">
        <w:tblPrEx>
          <w:tblCellMar>
            <w:top w:w="0" w:type="dxa"/>
            <w:bottom w:w="0" w:type="dxa"/>
          </w:tblCellMar>
        </w:tblPrEx>
        <w:tc>
          <w:tcPr>
            <w:tcW w:w="4678" w:type="dxa"/>
          </w:tcPr>
          <w:p w:rsidR="0008558B" w:rsidRPr="0008558B" w:rsidRDefault="0008558B" w:rsidP="007B46A9">
            <w:pPr>
              <w:pStyle w:val="1"/>
              <w:spacing w:before="0" w:after="0"/>
              <w:rPr>
                <w:rFonts w:ascii="Times New Roman" w:hAnsi="Times New Roman"/>
                <w:b w:val="0"/>
                <w:sz w:val="24"/>
              </w:rPr>
            </w:pPr>
            <w:r w:rsidRPr="0008558B">
              <w:rPr>
                <w:rFonts w:ascii="Times New Roman" w:hAnsi="Times New Roman"/>
                <w:b w:val="0"/>
                <w:sz w:val="24"/>
              </w:rPr>
              <w:t xml:space="preserve">Фонд социального развития </w:t>
            </w:r>
          </w:p>
        </w:tc>
        <w:tc>
          <w:tcPr>
            <w:tcW w:w="992"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1</w:t>
            </w:r>
          </w:p>
        </w:tc>
        <w:tc>
          <w:tcPr>
            <w:tcW w:w="993"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2</w:t>
            </w:r>
          </w:p>
        </w:tc>
        <w:tc>
          <w:tcPr>
            <w:tcW w:w="992"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2</w:t>
            </w:r>
          </w:p>
        </w:tc>
        <w:tc>
          <w:tcPr>
            <w:tcW w:w="1134"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5</w:t>
            </w:r>
          </w:p>
        </w:tc>
        <w:tc>
          <w:tcPr>
            <w:tcW w:w="709" w:type="dxa"/>
          </w:tcPr>
          <w:p w:rsidR="0008558B" w:rsidRPr="0008558B" w:rsidRDefault="0008558B" w:rsidP="007B46A9">
            <w:pPr>
              <w:pStyle w:val="1"/>
              <w:spacing w:before="0" w:after="0"/>
              <w:jc w:val="both"/>
              <w:rPr>
                <w:rFonts w:ascii="Times New Roman" w:hAnsi="Times New Roman"/>
                <w:b w:val="0"/>
                <w:sz w:val="24"/>
              </w:rPr>
            </w:pPr>
            <w:r w:rsidRPr="0008558B">
              <w:rPr>
                <w:rFonts w:ascii="Times New Roman" w:hAnsi="Times New Roman"/>
                <w:b w:val="0"/>
                <w:sz w:val="24"/>
              </w:rPr>
              <w:t>6,4</w:t>
            </w:r>
          </w:p>
        </w:tc>
      </w:tr>
    </w:tbl>
    <w:p w:rsidR="0008558B" w:rsidRPr="0008558B" w:rsidRDefault="0008558B" w:rsidP="0008558B">
      <w:pPr>
        <w:pStyle w:val="20"/>
        <w:spacing w:line="276" w:lineRule="auto"/>
        <w:ind w:firstLine="709"/>
        <w:jc w:val="center"/>
        <w:rPr>
          <w:rFonts w:ascii="Times New Roman" w:hAnsi="Times New Roman"/>
          <w:sz w:val="24"/>
        </w:rPr>
      </w:pPr>
    </w:p>
    <w:p w:rsidR="0008558B" w:rsidRPr="0008558B" w:rsidRDefault="0008558B" w:rsidP="0008558B">
      <w:pPr>
        <w:pStyle w:val="20"/>
        <w:spacing w:line="276" w:lineRule="auto"/>
        <w:ind w:firstLine="709"/>
        <w:jc w:val="center"/>
        <w:rPr>
          <w:rFonts w:ascii="Times New Roman" w:hAnsi="Times New Roman"/>
          <w:sz w:val="24"/>
        </w:rPr>
      </w:pPr>
    </w:p>
    <w:p w:rsidR="0008558B" w:rsidRPr="0008558B" w:rsidRDefault="0008558B" w:rsidP="0008558B">
      <w:pPr>
        <w:pStyle w:val="20"/>
        <w:spacing w:line="276" w:lineRule="auto"/>
        <w:ind w:firstLine="709"/>
        <w:jc w:val="center"/>
        <w:rPr>
          <w:rFonts w:ascii="Times New Roman" w:hAnsi="Times New Roman"/>
          <w:b/>
          <w:sz w:val="24"/>
        </w:rPr>
      </w:pPr>
    </w:p>
    <w:p w:rsidR="0008558B" w:rsidRPr="0008558B" w:rsidRDefault="0008558B" w:rsidP="0008558B">
      <w:pPr>
        <w:pStyle w:val="20"/>
        <w:spacing w:line="276" w:lineRule="auto"/>
        <w:ind w:firstLine="709"/>
        <w:jc w:val="center"/>
        <w:rPr>
          <w:rFonts w:ascii="Times New Roman" w:hAnsi="Times New Roman"/>
          <w:b/>
        </w:rPr>
      </w:pPr>
      <w:r w:rsidRPr="0008558B">
        <w:rPr>
          <w:rFonts w:ascii="Times New Roman" w:hAnsi="Times New Roman"/>
          <w:b/>
        </w:rPr>
        <w:t>5.  Механизм реализации Программы</w:t>
      </w:r>
    </w:p>
    <w:p w:rsidR="0008558B" w:rsidRPr="0008558B" w:rsidRDefault="0008558B" w:rsidP="0008558B">
      <w:pPr>
        <w:pStyle w:val="31"/>
        <w:spacing w:line="288" w:lineRule="auto"/>
        <w:rPr>
          <w:rFonts w:ascii="Times New Roman" w:hAnsi="Times New Roman"/>
          <w:sz w:val="24"/>
        </w:rPr>
      </w:pP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Механизм реализации Программы строится на основе действующего законодательства РФ, опираясь, прежде всего, на Законы РФ “Об общих принципах организации местного самоуправления в РФ”, “О финансовых основах местного самоуправления в РФ”, “О закрытых административно-территориальных образованиях”,  “Об основах налоговой системы в РФ”, “Об инвестиционном налоговом кредите”.</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Опираясь на эти законы, органы местного самоуправления города </w:t>
      </w:r>
      <w:proofErr w:type="spellStart"/>
      <w:r w:rsidRPr="0008558B">
        <w:rPr>
          <w:rFonts w:ascii="Times New Roman" w:hAnsi="Times New Roman"/>
          <w:b w:val="0"/>
          <w:sz w:val="24"/>
        </w:rPr>
        <w:t>Саров</w:t>
      </w:r>
      <w:proofErr w:type="spellEnd"/>
      <w:r w:rsidRPr="0008558B">
        <w:rPr>
          <w:rFonts w:ascii="Times New Roman" w:hAnsi="Times New Roman"/>
          <w:b w:val="0"/>
          <w:sz w:val="24"/>
        </w:rPr>
        <w:t xml:space="preserve"> приняли решение о создании в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r w:rsidRPr="0008558B">
        <w:rPr>
          <w:rFonts w:ascii="Times New Roman" w:hAnsi="Times New Roman"/>
          <w:b w:val="0"/>
          <w:sz w:val="24"/>
        </w:rPr>
        <w:t xml:space="preserve"> особого экономического режима - Инвестиционной зоны. Основной целью создания Инвестиционной зоны служит привлечение инвестиций и других финансовых средств для создания производств на научно-технологической базе ВНИИЭФ и завода “Авангард”  в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r w:rsidRPr="0008558B">
        <w:rPr>
          <w:rFonts w:ascii="Times New Roman" w:hAnsi="Times New Roman"/>
          <w:b w:val="0"/>
          <w:sz w:val="24"/>
        </w:rPr>
        <w:t xml:space="preserve"> и Нижегородском регионе. Все действия по созданию Инвестиционной зоны направлены на то, чтобы наилучшим образом объединить диверсификацию научно-производственной деятельности РФЯЦ-ВНИИЭФ с развитием научного, промышленного и сельскохозяйственного потенциала Нижегородской области.</w:t>
      </w:r>
    </w:p>
    <w:p w:rsidR="0008558B" w:rsidRPr="0008558B" w:rsidRDefault="0008558B" w:rsidP="0008558B">
      <w:pPr>
        <w:pStyle w:val="1"/>
        <w:spacing w:before="0" w:after="0"/>
        <w:ind w:firstLine="567"/>
        <w:jc w:val="both"/>
        <w:rPr>
          <w:rFonts w:ascii="Times New Roman" w:hAnsi="Times New Roman"/>
          <w:b w:val="0"/>
          <w:sz w:val="24"/>
        </w:rPr>
      </w:pP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В Инвестиционную зону, в соответствии с принятым городской Думой “Положением”, вошли те вновь образованные предприятия, которые изъявили </w:t>
      </w:r>
      <w:r w:rsidRPr="0008558B">
        <w:rPr>
          <w:rFonts w:ascii="Times New Roman" w:hAnsi="Times New Roman"/>
          <w:b w:val="0"/>
          <w:sz w:val="24"/>
        </w:rPr>
        <w:lastRenderedPageBreak/>
        <w:t xml:space="preserve">готовность участвовать своими средствами в социально-экономическом развитии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r w:rsidRPr="0008558B">
        <w:rPr>
          <w:rFonts w:ascii="Times New Roman" w:hAnsi="Times New Roman"/>
          <w:b w:val="0"/>
          <w:sz w:val="24"/>
        </w:rPr>
        <w:t xml:space="preserve">. Участие осуществляется как  путем перечисления части средств, полученных ими за счет предоставленных налоговых льгот, в специально образованные фонды (развития конверсионных производств, социального развития ЗАТО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r w:rsidRPr="0008558B">
        <w:rPr>
          <w:rFonts w:ascii="Times New Roman" w:hAnsi="Times New Roman"/>
          <w:b w:val="0"/>
          <w:sz w:val="24"/>
        </w:rPr>
        <w:t xml:space="preserve">, укрепления правопорядка и безопасности), так и прямым финансированием инвестиционных проектов, ориентированных на социально-экономическое развитие </w:t>
      </w:r>
      <w:proofErr w:type="spellStart"/>
      <w:r w:rsidRPr="0008558B">
        <w:rPr>
          <w:rFonts w:ascii="Times New Roman" w:hAnsi="Times New Roman"/>
          <w:b w:val="0"/>
          <w:sz w:val="24"/>
        </w:rPr>
        <w:t>г.Саров</w:t>
      </w:r>
      <w:proofErr w:type="spellEnd"/>
      <w:r w:rsidRPr="0008558B">
        <w:rPr>
          <w:rFonts w:ascii="Times New Roman" w:hAnsi="Times New Roman"/>
          <w:b w:val="0"/>
          <w:sz w:val="24"/>
        </w:rPr>
        <w:t xml:space="preserve"> и Нижегородской области.</w:t>
      </w:r>
    </w:p>
    <w:p w:rsidR="0008558B" w:rsidRPr="0008558B" w:rsidRDefault="0008558B" w:rsidP="0008558B">
      <w:pPr>
        <w:pStyle w:val="31"/>
        <w:rPr>
          <w:rFonts w:ascii="Times New Roman" w:hAnsi="Times New Roman"/>
          <w:sz w:val="24"/>
        </w:rPr>
      </w:pP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Таким образом, Инвестиционная зона обладает следующими отличительными признаками.</w:t>
      </w:r>
    </w:p>
    <w:p w:rsidR="0008558B" w:rsidRPr="0008558B" w:rsidRDefault="0008558B" w:rsidP="0008558B">
      <w:pPr>
        <w:pStyle w:val="1"/>
        <w:spacing w:before="0" w:after="0"/>
        <w:ind w:left="993" w:hanging="283"/>
        <w:jc w:val="both"/>
        <w:rPr>
          <w:rFonts w:ascii="Times New Roman" w:hAnsi="Times New Roman"/>
          <w:b w:val="0"/>
          <w:sz w:val="24"/>
        </w:rPr>
      </w:pPr>
      <w:r w:rsidRPr="0008558B">
        <w:rPr>
          <w:rFonts w:ascii="Times New Roman" w:hAnsi="Times New Roman"/>
          <w:b w:val="0"/>
          <w:sz w:val="24"/>
        </w:rPr>
        <w:t xml:space="preserve">1. 0рганизация фондов, которые реализуют специальные инвестиционные программы по организации новых предприятий на основе технологий РФЯЦ-ВНИИЭФ, а также осуществляют мероприятия по обеспечению социальных гарантий и гарантий безопасности. </w:t>
      </w:r>
    </w:p>
    <w:p w:rsidR="0008558B" w:rsidRPr="0008558B" w:rsidRDefault="0008558B" w:rsidP="0008558B">
      <w:pPr>
        <w:pStyle w:val="1"/>
        <w:spacing w:before="0" w:after="0"/>
        <w:ind w:left="993" w:hanging="283"/>
        <w:jc w:val="both"/>
        <w:rPr>
          <w:rFonts w:ascii="Times New Roman" w:hAnsi="Times New Roman"/>
          <w:b w:val="0"/>
          <w:sz w:val="24"/>
        </w:rPr>
      </w:pPr>
      <w:r w:rsidRPr="0008558B">
        <w:rPr>
          <w:rFonts w:ascii="Times New Roman" w:hAnsi="Times New Roman"/>
          <w:b w:val="0"/>
          <w:sz w:val="24"/>
        </w:rPr>
        <w:t xml:space="preserve">2. 0рганизация для каждого предприятия конкретного плана инвестиционной деятельности на территории </w:t>
      </w:r>
      <w:proofErr w:type="gramStart"/>
      <w:r w:rsidRPr="0008558B">
        <w:rPr>
          <w:rFonts w:ascii="Times New Roman" w:hAnsi="Times New Roman"/>
          <w:b w:val="0"/>
          <w:sz w:val="24"/>
        </w:rPr>
        <w:t>г</w:t>
      </w:r>
      <w:proofErr w:type="gramEnd"/>
      <w:r w:rsidRPr="0008558B">
        <w:rPr>
          <w:rFonts w:ascii="Times New Roman" w:hAnsi="Times New Roman"/>
          <w:b w:val="0"/>
          <w:sz w:val="24"/>
        </w:rPr>
        <w:t xml:space="preserve">. </w:t>
      </w:r>
      <w:proofErr w:type="spellStart"/>
      <w:r w:rsidRPr="0008558B">
        <w:rPr>
          <w:rFonts w:ascii="Times New Roman" w:hAnsi="Times New Roman"/>
          <w:b w:val="0"/>
          <w:sz w:val="24"/>
        </w:rPr>
        <w:t>Саров</w:t>
      </w:r>
      <w:proofErr w:type="spellEnd"/>
      <w:r w:rsidRPr="0008558B">
        <w:rPr>
          <w:rFonts w:ascii="Times New Roman" w:hAnsi="Times New Roman"/>
          <w:b w:val="0"/>
          <w:sz w:val="24"/>
        </w:rPr>
        <w:t xml:space="preserve"> и Нижегородской области. Этот план определяет вложение собственных сре</w:t>
      </w:r>
      <w:proofErr w:type="gramStart"/>
      <w:r w:rsidRPr="0008558B">
        <w:rPr>
          <w:rFonts w:ascii="Times New Roman" w:hAnsi="Times New Roman"/>
          <w:b w:val="0"/>
          <w:sz w:val="24"/>
        </w:rPr>
        <w:t>дств в р</w:t>
      </w:r>
      <w:proofErr w:type="gramEnd"/>
      <w:r w:rsidRPr="0008558B">
        <w:rPr>
          <w:rFonts w:ascii="Times New Roman" w:hAnsi="Times New Roman"/>
          <w:b w:val="0"/>
          <w:sz w:val="24"/>
        </w:rPr>
        <w:t>азвитие технологий, новых предприятий.</w:t>
      </w:r>
    </w:p>
    <w:p w:rsidR="0008558B" w:rsidRPr="0008558B" w:rsidRDefault="0008558B" w:rsidP="0008558B">
      <w:pPr>
        <w:pStyle w:val="31"/>
        <w:rPr>
          <w:rFonts w:ascii="Times New Roman" w:hAnsi="Times New Roman"/>
        </w:rPr>
      </w:pP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Ключом к решению значительной части проблем должно стать создание конверсионных производств  и развитие хозяйственной деятельности, не связанной с ядерной оборонной тематикой. Трактовка термина “конверсия”, применительно к условиям ЗАТО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r w:rsidRPr="0008558B">
        <w:rPr>
          <w:rFonts w:ascii="Times New Roman" w:hAnsi="Times New Roman"/>
          <w:b w:val="0"/>
          <w:sz w:val="24"/>
        </w:rPr>
        <w:t>, подразумевает развитие любой деятельности, не запрещенной законодательством, не связанной с оборонным заказом по сопровождению ядерного оружия.</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Основным организующим звеном Инвестиционной зоны является ОАО “ВНИИЭ</w:t>
      </w:r>
      <w:proofErr w:type="gramStart"/>
      <w:r w:rsidRPr="0008558B">
        <w:rPr>
          <w:rFonts w:ascii="Times New Roman" w:hAnsi="Times New Roman"/>
          <w:b w:val="0"/>
          <w:sz w:val="24"/>
        </w:rPr>
        <w:t>Ф-</w:t>
      </w:r>
      <w:proofErr w:type="gramEnd"/>
      <w:r w:rsidRPr="0008558B">
        <w:rPr>
          <w:rFonts w:ascii="Times New Roman" w:hAnsi="Times New Roman"/>
          <w:b w:val="0"/>
          <w:sz w:val="24"/>
        </w:rPr>
        <w:t xml:space="preserve"> Конверсия”, созданное на основе совместного решения губернатора Нижегородской области и министра Российской Федерации по атомной энергии (см. приложение 1).</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В соответствии с уставными документами основной целью создания предприятия ОАО “</w:t>
      </w:r>
      <w:proofErr w:type="spellStart"/>
      <w:r w:rsidRPr="0008558B">
        <w:rPr>
          <w:rFonts w:ascii="Times New Roman" w:hAnsi="Times New Roman"/>
          <w:b w:val="0"/>
          <w:sz w:val="24"/>
        </w:rPr>
        <w:t>ВНИИЭФ-Конверсия</w:t>
      </w:r>
      <w:proofErr w:type="spellEnd"/>
      <w:r w:rsidRPr="0008558B">
        <w:rPr>
          <w:rFonts w:ascii="Times New Roman" w:hAnsi="Times New Roman"/>
          <w:b w:val="0"/>
          <w:sz w:val="24"/>
        </w:rPr>
        <w:t xml:space="preserve">” является реализация крупных научно-технических проектов на базе технологий РФЯЦ-ВНИИЭФ для создания новых производств (рабочих мест) во ВНИИЭФ, в ЗАТО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r w:rsidRPr="0008558B">
        <w:rPr>
          <w:rFonts w:ascii="Times New Roman" w:hAnsi="Times New Roman"/>
          <w:b w:val="0"/>
          <w:sz w:val="24"/>
        </w:rPr>
        <w:t>, в Нижегородской области.</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Предприятие может строить свою структуру по принципу холдинга. По каждому направлению диверсификации научно-производственной деятельности РФЯЦ-ВНИИЭФ создается отдельное предприятие, в основном, в форме акционерного общества или общества с ограниченной ответственностью смешанной формы собственности, в том числе с участием физических лиц.</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Между администрацией Нижегородской области и администрацией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r w:rsidRPr="0008558B">
        <w:rPr>
          <w:rFonts w:ascii="Times New Roman" w:hAnsi="Times New Roman"/>
          <w:b w:val="0"/>
          <w:sz w:val="24"/>
        </w:rPr>
        <w:t xml:space="preserve"> заключено соглашение от 06.06.1997г., которое предусматривает особый порядок регистрации в Инвестиционной зоне предприятий, учредители которых зарегистрированы или проживают на территории Нижегородской области.</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Для обеспечения реализации Программы планируется использовать в течение срока ее выполнения вышеописанные механизмы Инвестиционной зоны.</w:t>
      </w:r>
    </w:p>
    <w:p w:rsidR="0008558B" w:rsidRPr="0008558B" w:rsidRDefault="0008558B" w:rsidP="0008558B">
      <w:pPr>
        <w:pStyle w:val="1"/>
        <w:spacing w:before="0" w:after="0"/>
        <w:jc w:val="both"/>
        <w:rPr>
          <w:rFonts w:ascii="Times New Roman" w:hAnsi="Times New Roman"/>
          <w:b w:val="0"/>
          <w:sz w:val="24"/>
        </w:rPr>
      </w:pPr>
      <w:r w:rsidRPr="0008558B">
        <w:rPr>
          <w:rFonts w:ascii="Times New Roman" w:hAnsi="Times New Roman"/>
          <w:b w:val="0"/>
          <w:sz w:val="24"/>
        </w:rPr>
        <w:tab/>
        <w:t>Для решения жилищной проблемы разработан механизм кредитования строительства и приобретения на вторичном рынке жилья, предусматривающий продажу жилья в рассрочку на 7 - 15 лет. В этом механизме планируется использовать денежные средства городского бюджета, граждан, нуждающихся в улучшении жилищных условий, инвестиционных фондов и кредитных учреждений, деятельность которых стимулируется специальным решением городской Думы.</w:t>
      </w:r>
    </w:p>
    <w:p w:rsidR="0008558B" w:rsidRPr="0008558B" w:rsidRDefault="0008558B" w:rsidP="0008558B">
      <w:pPr>
        <w:pStyle w:val="1"/>
        <w:spacing w:before="0" w:after="0"/>
        <w:ind w:firstLine="567"/>
        <w:jc w:val="both"/>
        <w:rPr>
          <w:rFonts w:ascii="Times New Roman" w:hAnsi="Times New Roman"/>
          <w:b w:val="0"/>
          <w:sz w:val="24"/>
        </w:rPr>
      </w:pP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С целью создания благоприятных условий для развития стройиндустрии индивидуального жилищного строительства органы местного самоуправления стимулируют развитие этого вида деятельности, предоставляя предприятиям льготный налоговый режим.</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lastRenderedPageBreak/>
        <w:t>На основе неэффективно использующихся объектов, относящихся к федеральной и муниципальной формам собственности, планируется организовать акционерные общества с эффективным собственником. Механизм акционирования будет использоваться для повышения эффективности использования основных средств, увеличения налоговой базы города и создания рабочих мест для работников, высвобождающихся на основных предприятиях в результате сокращения оборонного заказа.</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Для технического оснащения и перевооружения предприятий планируется использовать механизмы лизинга и конкурсного распределения инвестиционных ресурсов. Конкурсный механизм также будет использоваться при распределении муниципальных заказов на строительство и приобретение оборудования и механизмов.</w:t>
      </w:r>
    </w:p>
    <w:p w:rsidR="0008558B" w:rsidRPr="0008558B" w:rsidRDefault="0008558B" w:rsidP="0008558B">
      <w:pPr>
        <w:pStyle w:val="31"/>
        <w:rPr>
          <w:rFonts w:ascii="Times New Roman" w:hAnsi="Times New Roman"/>
          <w:sz w:val="24"/>
        </w:rPr>
      </w:pP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Управление ходом реализации задач и мероприятий Программы  должны осуществлять действующие и вновь созданные в рамках Инвестиционной зоны органы управления:</w:t>
      </w:r>
    </w:p>
    <w:p w:rsidR="0008558B" w:rsidRPr="0008558B" w:rsidRDefault="0008558B" w:rsidP="0008558B">
      <w:pPr>
        <w:pStyle w:val="1"/>
        <w:numPr>
          <w:ilvl w:val="0"/>
          <w:numId w:val="6"/>
        </w:numPr>
        <w:tabs>
          <w:tab w:val="left" w:pos="1494"/>
        </w:tabs>
        <w:spacing w:before="0" w:after="0"/>
        <w:ind w:left="993"/>
        <w:jc w:val="both"/>
        <w:rPr>
          <w:rFonts w:ascii="Times New Roman" w:hAnsi="Times New Roman"/>
          <w:b w:val="0"/>
          <w:sz w:val="24"/>
        </w:rPr>
      </w:pPr>
      <w:r w:rsidRPr="0008558B">
        <w:rPr>
          <w:rFonts w:ascii="Times New Roman" w:hAnsi="Times New Roman"/>
          <w:b w:val="0"/>
          <w:sz w:val="24"/>
        </w:rPr>
        <w:t>городская Дума;</w:t>
      </w:r>
    </w:p>
    <w:p w:rsidR="0008558B" w:rsidRPr="0008558B" w:rsidRDefault="0008558B" w:rsidP="0008558B">
      <w:pPr>
        <w:pStyle w:val="1"/>
        <w:numPr>
          <w:ilvl w:val="0"/>
          <w:numId w:val="6"/>
        </w:numPr>
        <w:tabs>
          <w:tab w:val="left" w:pos="1494"/>
        </w:tabs>
        <w:spacing w:before="0" w:after="0"/>
        <w:ind w:left="993"/>
        <w:jc w:val="both"/>
        <w:rPr>
          <w:rFonts w:ascii="Times New Roman" w:hAnsi="Times New Roman"/>
          <w:b w:val="0"/>
          <w:sz w:val="24"/>
        </w:rPr>
      </w:pPr>
      <w:r w:rsidRPr="0008558B">
        <w:rPr>
          <w:rFonts w:ascii="Times New Roman" w:hAnsi="Times New Roman"/>
          <w:b w:val="0"/>
          <w:sz w:val="24"/>
        </w:rPr>
        <w:t>администрация города;</w:t>
      </w:r>
    </w:p>
    <w:p w:rsidR="0008558B" w:rsidRPr="0008558B" w:rsidRDefault="0008558B" w:rsidP="0008558B">
      <w:pPr>
        <w:pStyle w:val="1"/>
        <w:numPr>
          <w:ilvl w:val="0"/>
          <w:numId w:val="6"/>
        </w:numPr>
        <w:tabs>
          <w:tab w:val="left" w:pos="1494"/>
        </w:tabs>
        <w:spacing w:before="0" w:after="0"/>
        <w:ind w:left="993"/>
        <w:jc w:val="both"/>
        <w:rPr>
          <w:rFonts w:ascii="Times New Roman" w:hAnsi="Times New Roman"/>
          <w:b w:val="0"/>
          <w:sz w:val="24"/>
        </w:rPr>
      </w:pPr>
      <w:r w:rsidRPr="0008558B">
        <w:rPr>
          <w:rFonts w:ascii="Times New Roman" w:hAnsi="Times New Roman"/>
          <w:b w:val="0"/>
          <w:sz w:val="24"/>
        </w:rPr>
        <w:t>попечительские советы и дирекции фондов Инвестиционной зоны;</w:t>
      </w:r>
    </w:p>
    <w:p w:rsidR="0008558B" w:rsidRPr="0008558B" w:rsidRDefault="0008558B" w:rsidP="0008558B">
      <w:pPr>
        <w:pStyle w:val="1"/>
        <w:numPr>
          <w:ilvl w:val="0"/>
          <w:numId w:val="6"/>
        </w:numPr>
        <w:tabs>
          <w:tab w:val="left" w:pos="1494"/>
        </w:tabs>
        <w:spacing w:before="0" w:after="0"/>
        <w:ind w:left="993"/>
        <w:jc w:val="both"/>
        <w:rPr>
          <w:rFonts w:ascii="Times New Roman" w:hAnsi="Times New Roman"/>
          <w:b w:val="0"/>
          <w:sz w:val="24"/>
        </w:rPr>
      </w:pPr>
      <w:r w:rsidRPr="0008558B">
        <w:rPr>
          <w:rFonts w:ascii="Times New Roman" w:hAnsi="Times New Roman"/>
          <w:b w:val="0"/>
          <w:sz w:val="24"/>
        </w:rPr>
        <w:t>дирекция ОАО “ВНИИИЭ</w:t>
      </w:r>
      <w:proofErr w:type="gramStart"/>
      <w:r w:rsidRPr="0008558B">
        <w:rPr>
          <w:rFonts w:ascii="Times New Roman" w:hAnsi="Times New Roman"/>
          <w:b w:val="0"/>
          <w:sz w:val="24"/>
        </w:rPr>
        <w:t>Ф-</w:t>
      </w:r>
      <w:proofErr w:type="gramEnd"/>
      <w:r w:rsidRPr="0008558B">
        <w:rPr>
          <w:rFonts w:ascii="Times New Roman" w:hAnsi="Times New Roman"/>
          <w:b w:val="0"/>
          <w:sz w:val="24"/>
        </w:rPr>
        <w:t xml:space="preserve"> Конверсия”, ОАО «Авангард- Конверсия»;</w:t>
      </w:r>
    </w:p>
    <w:p w:rsidR="0008558B" w:rsidRPr="0008558B" w:rsidRDefault="0008558B" w:rsidP="0008558B">
      <w:pPr>
        <w:pStyle w:val="1"/>
        <w:numPr>
          <w:ilvl w:val="0"/>
          <w:numId w:val="6"/>
        </w:numPr>
        <w:tabs>
          <w:tab w:val="left" w:pos="1494"/>
        </w:tabs>
        <w:spacing w:before="0" w:after="0"/>
        <w:ind w:left="993"/>
        <w:jc w:val="both"/>
        <w:rPr>
          <w:rFonts w:ascii="Times New Roman" w:hAnsi="Times New Roman"/>
          <w:b w:val="0"/>
          <w:sz w:val="24"/>
        </w:rPr>
      </w:pPr>
      <w:r w:rsidRPr="0008558B">
        <w:rPr>
          <w:rFonts w:ascii="Times New Roman" w:hAnsi="Times New Roman"/>
          <w:b w:val="0"/>
          <w:sz w:val="24"/>
        </w:rPr>
        <w:t>руководители предприятий и учреждений, принимающие участие в выполнении Программы.</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При этом каждый из этих органов управления действует в рамках своих уставных полномочий и сфере ответственности, определенной мероприятиями Программы.</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Выбор приоритетов в исполнении и финансировании мероприятий Программы, а также общую координацию действий исполнителей и органов управления предлагается возложить на Совет директоров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r w:rsidRPr="0008558B">
        <w:rPr>
          <w:rFonts w:ascii="Times New Roman" w:hAnsi="Times New Roman"/>
          <w:b w:val="0"/>
          <w:sz w:val="24"/>
        </w:rPr>
        <w:t xml:space="preserve"> в составе председателя городской  Думы, главы местного самоуправления, директора РФЯЦ-ВНИИЭФ, генерального директора завода “Авангард” и председателя Совета директоров ОАО “</w:t>
      </w:r>
      <w:proofErr w:type="spellStart"/>
      <w:r w:rsidRPr="0008558B">
        <w:rPr>
          <w:rFonts w:ascii="Times New Roman" w:hAnsi="Times New Roman"/>
          <w:b w:val="0"/>
          <w:sz w:val="24"/>
        </w:rPr>
        <w:t>ВНИИЭФ-Конверсия</w:t>
      </w:r>
      <w:proofErr w:type="spellEnd"/>
      <w:r w:rsidRPr="0008558B">
        <w:rPr>
          <w:rFonts w:ascii="Times New Roman" w:hAnsi="Times New Roman"/>
          <w:b w:val="0"/>
          <w:sz w:val="24"/>
        </w:rPr>
        <w:t xml:space="preserve">”. С этой целью Совет директоров ежегодно утверждает комплексный план работ по выполнению Программы и контролирует ход его выполнения. </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Финансовый </w:t>
      </w:r>
      <w:proofErr w:type="gramStart"/>
      <w:r w:rsidRPr="0008558B">
        <w:rPr>
          <w:rFonts w:ascii="Times New Roman" w:hAnsi="Times New Roman"/>
          <w:b w:val="0"/>
          <w:sz w:val="24"/>
        </w:rPr>
        <w:t>контроль за</w:t>
      </w:r>
      <w:proofErr w:type="gramEnd"/>
      <w:r w:rsidRPr="0008558B">
        <w:rPr>
          <w:rFonts w:ascii="Times New Roman" w:hAnsi="Times New Roman"/>
          <w:b w:val="0"/>
          <w:sz w:val="24"/>
        </w:rPr>
        <w:t xml:space="preserve"> расходованием средств фондов будет осуществляться путем проведения ежегодного аудита по каждому фонду. </w:t>
      </w:r>
      <w:proofErr w:type="gramStart"/>
      <w:r w:rsidRPr="0008558B">
        <w:rPr>
          <w:rFonts w:ascii="Times New Roman" w:hAnsi="Times New Roman"/>
          <w:b w:val="0"/>
          <w:sz w:val="24"/>
        </w:rPr>
        <w:t>Контроль за</w:t>
      </w:r>
      <w:proofErr w:type="gramEnd"/>
      <w:r w:rsidRPr="0008558B">
        <w:rPr>
          <w:rFonts w:ascii="Times New Roman" w:hAnsi="Times New Roman"/>
          <w:b w:val="0"/>
          <w:sz w:val="24"/>
        </w:rPr>
        <w:t xml:space="preserve"> расходованием бюджетных средств на выполнение мероприятий Программы будет проводиться в ныне действующем порядке органами финансового контроля: ревизорской группой </w:t>
      </w:r>
      <w:proofErr w:type="spellStart"/>
      <w:r w:rsidRPr="0008558B">
        <w:rPr>
          <w:rFonts w:ascii="Times New Roman" w:hAnsi="Times New Roman"/>
          <w:b w:val="0"/>
          <w:sz w:val="24"/>
        </w:rPr>
        <w:t>горфо</w:t>
      </w:r>
      <w:proofErr w:type="spellEnd"/>
      <w:r w:rsidRPr="0008558B">
        <w:rPr>
          <w:rFonts w:ascii="Times New Roman" w:hAnsi="Times New Roman"/>
          <w:b w:val="0"/>
          <w:sz w:val="24"/>
        </w:rPr>
        <w:t xml:space="preserve">, КРУ Минфина, Счетной палатой. </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Предусмотренные механизмы реализации Программы направлены на создание благоприятных условий для всех участников ее выполнения и создают условия мобилизации имеющихся ресурсов. Такой механизм реализации Программы позволит не только обеспечить устойчивость городского бюджета, проводить активную инвестиционную политику в конверсионном направлении, решать социальные проблемы города, но и снизить нагрузку на федеральный бюджет, что не менее важно.</w:t>
      </w:r>
    </w:p>
    <w:p w:rsidR="0008558B" w:rsidRPr="0008558B" w:rsidRDefault="0008558B" w:rsidP="0008558B">
      <w:pPr>
        <w:pStyle w:val="31"/>
        <w:rPr>
          <w:rFonts w:ascii="Times New Roman" w:hAnsi="Times New Roman"/>
          <w:sz w:val="24"/>
        </w:rPr>
      </w:pPr>
    </w:p>
    <w:p w:rsidR="0008558B" w:rsidRPr="0008558B" w:rsidRDefault="0008558B" w:rsidP="0008558B">
      <w:pPr>
        <w:pStyle w:val="31"/>
        <w:rPr>
          <w:rFonts w:ascii="Times New Roman" w:hAnsi="Times New Roman"/>
          <w:sz w:val="24"/>
        </w:rPr>
      </w:pPr>
    </w:p>
    <w:p w:rsidR="0008558B" w:rsidRPr="0008558B" w:rsidRDefault="0008558B" w:rsidP="0008558B">
      <w:pPr>
        <w:pStyle w:val="1"/>
        <w:ind w:firstLine="567"/>
        <w:jc w:val="center"/>
        <w:rPr>
          <w:rFonts w:ascii="Times New Roman" w:hAnsi="Times New Roman"/>
        </w:rPr>
      </w:pPr>
    </w:p>
    <w:p w:rsidR="0008558B" w:rsidRPr="0008558B" w:rsidRDefault="0008558B" w:rsidP="0008558B">
      <w:pPr>
        <w:pStyle w:val="1"/>
        <w:ind w:firstLine="567"/>
        <w:jc w:val="center"/>
        <w:rPr>
          <w:rFonts w:ascii="Times New Roman" w:hAnsi="Times New Roman"/>
        </w:rPr>
      </w:pPr>
      <w:r w:rsidRPr="0008558B">
        <w:rPr>
          <w:rFonts w:ascii="Times New Roman" w:hAnsi="Times New Roman"/>
        </w:rPr>
        <w:t xml:space="preserve">6. Организация управления Программой  и </w:t>
      </w:r>
      <w:proofErr w:type="gramStart"/>
      <w:r w:rsidRPr="0008558B">
        <w:rPr>
          <w:rFonts w:ascii="Times New Roman" w:hAnsi="Times New Roman"/>
        </w:rPr>
        <w:t>контроль за</w:t>
      </w:r>
      <w:proofErr w:type="gramEnd"/>
      <w:r w:rsidRPr="0008558B">
        <w:rPr>
          <w:rFonts w:ascii="Times New Roman" w:hAnsi="Times New Roman"/>
        </w:rPr>
        <w:t xml:space="preserve"> ходом ее реализации</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Статус Программы и </w:t>
      </w:r>
      <w:proofErr w:type="spellStart"/>
      <w:r w:rsidRPr="0008558B">
        <w:rPr>
          <w:rFonts w:ascii="Times New Roman" w:hAnsi="Times New Roman"/>
          <w:b w:val="0"/>
          <w:sz w:val="24"/>
        </w:rPr>
        <w:t>многопрофильность</w:t>
      </w:r>
      <w:proofErr w:type="spellEnd"/>
      <w:r w:rsidRPr="0008558B">
        <w:rPr>
          <w:rFonts w:ascii="Times New Roman" w:hAnsi="Times New Roman"/>
          <w:b w:val="0"/>
          <w:sz w:val="24"/>
        </w:rPr>
        <w:t xml:space="preserve"> решаемых ею задач являются основанием для создания самостоятельного органа, руководящего процессом ее управления и реализации, - Совета директоров. Состав Совета директоров </w:t>
      </w:r>
      <w:r w:rsidRPr="0008558B">
        <w:rPr>
          <w:rFonts w:ascii="Times New Roman" w:hAnsi="Times New Roman"/>
          <w:b w:val="0"/>
          <w:sz w:val="24"/>
        </w:rPr>
        <w:lastRenderedPageBreak/>
        <w:t>определяется характером решаемых задач, необходимостью коллегиальной проработки решений и согласования интересов всех задействованных в Программе сторон. Состав дирекции Программы формируется из числа ответственных работников федеральных и местных органов власти, в ведении которых находится рассмотрение основных вопросов Программы.</w:t>
      </w:r>
    </w:p>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Совет директоров организует разработку и реализацию механизма выполнения Программы, устанавливает приоритеты финансирования ее подпрограмм и мероприятий, координирует исполнение отдельных подпрограмм. Дирекцию Программы возглавляет председатель Совета директоров. </w:t>
      </w:r>
    </w:p>
    <w:p w:rsidR="0008558B" w:rsidRPr="0008558B" w:rsidRDefault="0008558B" w:rsidP="0008558B">
      <w:pPr>
        <w:pStyle w:val="31"/>
        <w:rPr>
          <w:rFonts w:ascii="Times New Roman" w:hAnsi="Times New Roman"/>
          <w:sz w:val="24"/>
        </w:rPr>
      </w:pPr>
    </w:p>
    <w:p w:rsidR="0008558B" w:rsidRPr="0008558B" w:rsidRDefault="0008558B" w:rsidP="0008558B">
      <w:pPr>
        <w:pStyle w:val="1"/>
        <w:spacing w:before="0" w:after="0"/>
        <w:rPr>
          <w:rFonts w:ascii="Times New Roman" w:hAnsi="Times New Roman"/>
          <w:b w:val="0"/>
          <w:position w:val="10"/>
          <w:sz w:val="24"/>
        </w:rPr>
      </w:pPr>
      <w:r w:rsidRPr="0008558B">
        <w:rPr>
          <w:rFonts w:ascii="Times New Roman" w:hAnsi="Times New Roman"/>
          <w:b w:val="0"/>
          <w:position w:val="10"/>
          <w:sz w:val="24"/>
        </w:rPr>
        <w:tab/>
        <w:t>Общее и текущее руководство реализацией Подпрограмм осуществляют:</w:t>
      </w:r>
    </w:p>
    <w:p w:rsidR="0008558B" w:rsidRPr="0008558B" w:rsidRDefault="0008558B" w:rsidP="0008558B">
      <w:pPr>
        <w:pStyle w:val="31"/>
        <w:rPr>
          <w:rFonts w:ascii="Times New Roman" w:hAnsi="Times New Roman"/>
          <w:sz w:val="24"/>
        </w:rPr>
      </w:pPr>
    </w:p>
    <w:tbl>
      <w:tblPr>
        <w:tblW w:w="0" w:type="auto"/>
        <w:tblInd w:w="108" w:type="dxa"/>
        <w:tblLayout w:type="fixed"/>
        <w:tblCellMar>
          <w:left w:w="107" w:type="dxa"/>
          <w:right w:w="107" w:type="dxa"/>
        </w:tblCellMar>
        <w:tblLook w:val="0000"/>
      </w:tblPr>
      <w:tblGrid>
        <w:gridCol w:w="6236"/>
        <w:gridCol w:w="3261"/>
      </w:tblGrid>
      <w:tr w:rsidR="0008558B" w:rsidRPr="0008558B" w:rsidTr="007B46A9">
        <w:tblPrEx>
          <w:tblCellMar>
            <w:top w:w="0" w:type="dxa"/>
            <w:bottom w:w="0" w:type="dxa"/>
          </w:tblCellMar>
        </w:tblPrEx>
        <w:trPr>
          <w:trHeight w:val="1555"/>
        </w:trPr>
        <w:tc>
          <w:tcPr>
            <w:tcW w:w="6236" w:type="dxa"/>
          </w:tcPr>
          <w:p w:rsidR="0008558B" w:rsidRPr="0008558B" w:rsidRDefault="0008558B" w:rsidP="007B46A9">
            <w:pPr>
              <w:pStyle w:val="1"/>
              <w:spacing w:before="0" w:after="0" w:line="288" w:lineRule="auto"/>
              <w:rPr>
                <w:rFonts w:ascii="Times New Roman" w:hAnsi="Times New Roman"/>
                <w:b w:val="0"/>
                <w:sz w:val="24"/>
              </w:rPr>
            </w:pPr>
            <w:r w:rsidRPr="0008558B">
              <w:rPr>
                <w:rFonts w:ascii="Times New Roman" w:hAnsi="Times New Roman"/>
                <w:b w:val="0"/>
                <w:sz w:val="24"/>
              </w:rPr>
              <w:t>1. Подпрограмма “Конверсия градообразующих предприятий”</w:t>
            </w:r>
          </w:p>
        </w:tc>
        <w:tc>
          <w:tcPr>
            <w:tcW w:w="3261" w:type="dxa"/>
          </w:tcPr>
          <w:p w:rsidR="0008558B" w:rsidRPr="0008558B" w:rsidRDefault="0008558B" w:rsidP="007B46A9">
            <w:pPr>
              <w:pStyle w:val="1"/>
              <w:spacing w:before="0" w:after="0" w:line="288" w:lineRule="auto"/>
              <w:rPr>
                <w:rFonts w:ascii="Times New Roman" w:hAnsi="Times New Roman"/>
                <w:b w:val="0"/>
                <w:sz w:val="24"/>
              </w:rPr>
            </w:pPr>
            <w:r w:rsidRPr="0008558B">
              <w:rPr>
                <w:rFonts w:ascii="Times New Roman" w:hAnsi="Times New Roman"/>
                <w:b w:val="0"/>
                <w:sz w:val="24"/>
              </w:rPr>
              <w:t>дирекции РФЯЦ-ВНИИЭФ и ЭМЗ “Авангард”</w:t>
            </w:r>
          </w:p>
          <w:p w:rsidR="0008558B" w:rsidRPr="0008558B" w:rsidRDefault="0008558B" w:rsidP="007B46A9">
            <w:pPr>
              <w:pStyle w:val="1"/>
              <w:spacing w:before="0" w:after="0" w:line="288" w:lineRule="auto"/>
              <w:rPr>
                <w:rFonts w:ascii="Times New Roman" w:hAnsi="Times New Roman"/>
                <w:b w:val="0"/>
                <w:sz w:val="24"/>
              </w:rPr>
            </w:pPr>
            <w:r w:rsidRPr="0008558B">
              <w:rPr>
                <w:rFonts w:ascii="Times New Roman" w:hAnsi="Times New Roman"/>
                <w:sz w:val="24"/>
              </w:rPr>
              <w:t>дирекции ОАО “</w:t>
            </w:r>
            <w:proofErr w:type="spellStart"/>
            <w:r w:rsidRPr="0008558B">
              <w:rPr>
                <w:rFonts w:ascii="Times New Roman" w:hAnsi="Times New Roman"/>
                <w:sz w:val="24"/>
              </w:rPr>
              <w:t>ВНИИЭФ-Конверсия</w:t>
            </w:r>
            <w:proofErr w:type="spellEnd"/>
            <w:r w:rsidRPr="0008558B">
              <w:rPr>
                <w:rFonts w:ascii="Times New Roman" w:hAnsi="Times New Roman"/>
                <w:sz w:val="24"/>
              </w:rPr>
              <w:t>”, ОАО “Авангард-Конверсия”</w:t>
            </w:r>
          </w:p>
        </w:tc>
      </w:tr>
      <w:tr w:rsidR="0008558B" w:rsidRPr="0008558B" w:rsidTr="007B46A9">
        <w:tblPrEx>
          <w:tblCellMar>
            <w:top w:w="0" w:type="dxa"/>
            <w:bottom w:w="0" w:type="dxa"/>
          </w:tblCellMar>
        </w:tblPrEx>
        <w:tc>
          <w:tcPr>
            <w:tcW w:w="6236" w:type="dxa"/>
          </w:tcPr>
          <w:p w:rsidR="0008558B" w:rsidRPr="0008558B" w:rsidRDefault="0008558B" w:rsidP="007B46A9">
            <w:pPr>
              <w:pStyle w:val="1"/>
              <w:spacing w:before="0" w:after="0" w:line="288" w:lineRule="auto"/>
              <w:rPr>
                <w:rFonts w:ascii="Times New Roman" w:hAnsi="Times New Roman"/>
                <w:b w:val="0"/>
                <w:sz w:val="24"/>
              </w:rPr>
            </w:pPr>
          </w:p>
          <w:p w:rsidR="0008558B" w:rsidRPr="0008558B" w:rsidRDefault="0008558B" w:rsidP="007B46A9">
            <w:pPr>
              <w:pStyle w:val="1"/>
              <w:spacing w:before="0" w:after="0" w:line="288" w:lineRule="auto"/>
              <w:rPr>
                <w:rFonts w:ascii="Times New Roman" w:hAnsi="Times New Roman"/>
                <w:b w:val="0"/>
                <w:sz w:val="24"/>
              </w:rPr>
            </w:pPr>
            <w:r w:rsidRPr="0008558B">
              <w:rPr>
                <w:rFonts w:ascii="Times New Roman" w:hAnsi="Times New Roman"/>
                <w:b w:val="0"/>
                <w:sz w:val="24"/>
              </w:rPr>
              <w:t>2. Подпрограмма “Создание научно – образовательного центра”</w:t>
            </w:r>
          </w:p>
          <w:p w:rsidR="0008558B" w:rsidRPr="0008558B" w:rsidRDefault="0008558B" w:rsidP="007B46A9">
            <w:pPr>
              <w:pStyle w:val="31"/>
              <w:spacing w:line="288" w:lineRule="auto"/>
              <w:rPr>
                <w:rFonts w:ascii="Times New Roman" w:hAnsi="Times New Roman"/>
                <w:sz w:val="24"/>
              </w:rPr>
            </w:pPr>
          </w:p>
        </w:tc>
        <w:tc>
          <w:tcPr>
            <w:tcW w:w="3261" w:type="dxa"/>
          </w:tcPr>
          <w:p w:rsidR="0008558B" w:rsidRPr="0008558B" w:rsidRDefault="0008558B" w:rsidP="007B46A9">
            <w:pPr>
              <w:pStyle w:val="1"/>
              <w:spacing w:before="0" w:after="0" w:line="288" w:lineRule="auto"/>
              <w:rPr>
                <w:rFonts w:ascii="Times New Roman" w:hAnsi="Times New Roman"/>
                <w:b w:val="0"/>
                <w:sz w:val="24"/>
              </w:rPr>
            </w:pPr>
          </w:p>
          <w:p w:rsidR="0008558B" w:rsidRPr="0008558B" w:rsidRDefault="0008558B" w:rsidP="007B46A9">
            <w:pPr>
              <w:pStyle w:val="1"/>
              <w:spacing w:before="0" w:after="0" w:line="288" w:lineRule="auto"/>
              <w:rPr>
                <w:rFonts w:ascii="Times New Roman" w:hAnsi="Times New Roman"/>
                <w:b w:val="0"/>
                <w:sz w:val="24"/>
              </w:rPr>
            </w:pPr>
            <w:r w:rsidRPr="0008558B">
              <w:rPr>
                <w:rFonts w:ascii="Times New Roman" w:hAnsi="Times New Roman"/>
                <w:b w:val="0"/>
                <w:sz w:val="24"/>
              </w:rPr>
              <w:t xml:space="preserve">администрация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p>
          <w:p w:rsidR="0008558B" w:rsidRPr="0008558B" w:rsidRDefault="0008558B" w:rsidP="007B46A9">
            <w:pPr>
              <w:pStyle w:val="1"/>
              <w:spacing w:before="0" w:after="0" w:line="288" w:lineRule="auto"/>
              <w:rPr>
                <w:rFonts w:ascii="Times New Roman" w:hAnsi="Times New Roman"/>
                <w:b w:val="0"/>
                <w:sz w:val="24"/>
              </w:rPr>
            </w:pPr>
            <w:r w:rsidRPr="0008558B">
              <w:rPr>
                <w:rFonts w:ascii="Times New Roman" w:hAnsi="Times New Roman"/>
                <w:b w:val="0"/>
                <w:sz w:val="24"/>
              </w:rPr>
              <w:t>Фонд социального развития</w:t>
            </w:r>
          </w:p>
          <w:p w:rsidR="0008558B" w:rsidRPr="0008558B" w:rsidRDefault="0008558B" w:rsidP="007B46A9">
            <w:pPr>
              <w:pStyle w:val="31"/>
              <w:rPr>
                <w:rFonts w:ascii="Times New Roman" w:hAnsi="Times New Roman"/>
              </w:rPr>
            </w:pPr>
          </w:p>
        </w:tc>
      </w:tr>
      <w:tr w:rsidR="0008558B" w:rsidRPr="0008558B" w:rsidTr="007B46A9">
        <w:tblPrEx>
          <w:tblCellMar>
            <w:top w:w="0" w:type="dxa"/>
            <w:bottom w:w="0" w:type="dxa"/>
          </w:tblCellMar>
        </w:tblPrEx>
        <w:tc>
          <w:tcPr>
            <w:tcW w:w="6236" w:type="dxa"/>
          </w:tcPr>
          <w:p w:rsidR="0008558B" w:rsidRPr="0008558B" w:rsidRDefault="0008558B" w:rsidP="007B46A9">
            <w:pPr>
              <w:pStyle w:val="1"/>
              <w:spacing w:before="0" w:after="0" w:line="288" w:lineRule="auto"/>
              <w:rPr>
                <w:rFonts w:ascii="Times New Roman" w:hAnsi="Times New Roman"/>
                <w:b w:val="0"/>
                <w:sz w:val="24"/>
              </w:rPr>
            </w:pPr>
            <w:r w:rsidRPr="0008558B">
              <w:rPr>
                <w:rFonts w:ascii="Times New Roman" w:hAnsi="Times New Roman"/>
                <w:b w:val="0"/>
                <w:sz w:val="24"/>
              </w:rPr>
              <w:t>3. Подпрограмма “Поддержка инновационной деятельности и предпринимательства”</w:t>
            </w:r>
          </w:p>
          <w:p w:rsidR="0008558B" w:rsidRPr="0008558B" w:rsidRDefault="0008558B" w:rsidP="007B46A9">
            <w:pPr>
              <w:pStyle w:val="31"/>
              <w:spacing w:line="288" w:lineRule="auto"/>
              <w:rPr>
                <w:rFonts w:ascii="Times New Roman" w:hAnsi="Times New Roman"/>
                <w:sz w:val="24"/>
              </w:rPr>
            </w:pPr>
          </w:p>
        </w:tc>
        <w:tc>
          <w:tcPr>
            <w:tcW w:w="3261" w:type="dxa"/>
          </w:tcPr>
          <w:p w:rsidR="0008558B" w:rsidRPr="0008558B" w:rsidRDefault="0008558B" w:rsidP="007B46A9">
            <w:pPr>
              <w:pStyle w:val="1"/>
              <w:spacing w:before="0" w:after="0" w:line="288" w:lineRule="auto"/>
              <w:rPr>
                <w:rFonts w:ascii="Times New Roman" w:hAnsi="Times New Roman"/>
                <w:b w:val="0"/>
                <w:sz w:val="24"/>
              </w:rPr>
            </w:pPr>
            <w:r w:rsidRPr="0008558B">
              <w:rPr>
                <w:rFonts w:ascii="Times New Roman" w:hAnsi="Times New Roman"/>
                <w:b w:val="0"/>
                <w:sz w:val="24"/>
              </w:rPr>
              <w:t xml:space="preserve">администрация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p>
          <w:p w:rsidR="0008558B" w:rsidRPr="0008558B" w:rsidRDefault="0008558B" w:rsidP="007B46A9">
            <w:pPr>
              <w:pStyle w:val="1"/>
              <w:spacing w:before="0" w:after="0" w:line="288" w:lineRule="auto"/>
              <w:rPr>
                <w:rFonts w:ascii="Times New Roman" w:hAnsi="Times New Roman"/>
                <w:b w:val="0"/>
                <w:sz w:val="24"/>
              </w:rPr>
            </w:pPr>
          </w:p>
        </w:tc>
      </w:tr>
      <w:tr w:rsidR="0008558B" w:rsidRPr="0008558B" w:rsidTr="007B46A9">
        <w:tblPrEx>
          <w:tblCellMar>
            <w:top w:w="0" w:type="dxa"/>
            <w:bottom w:w="0" w:type="dxa"/>
          </w:tblCellMar>
        </w:tblPrEx>
        <w:tc>
          <w:tcPr>
            <w:tcW w:w="6236" w:type="dxa"/>
          </w:tcPr>
          <w:p w:rsidR="0008558B" w:rsidRPr="0008558B" w:rsidRDefault="0008558B" w:rsidP="007B46A9">
            <w:pPr>
              <w:pStyle w:val="1"/>
              <w:spacing w:before="0" w:after="0" w:line="288" w:lineRule="auto"/>
              <w:rPr>
                <w:rFonts w:ascii="Times New Roman" w:hAnsi="Times New Roman"/>
                <w:b w:val="0"/>
                <w:sz w:val="24"/>
              </w:rPr>
            </w:pPr>
            <w:r w:rsidRPr="0008558B">
              <w:rPr>
                <w:rFonts w:ascii="Times New Roman" w:hAnsi="Times New Roman"/>
                <w:b w:val="0"/>
                <w:sz w:val="24"/>
              </w:rPr>
              <w:t>4. Подпрограмма “Развитие социально-бытовой инфраструктуры и улучшение условий жизнедеятельности населения”</w:t>
            </w:r>
          </w:p>
          <w:p w:rsidR="0008558B" w:rsidRPr="0008558B" w:rsidRDefault="0008558B" w:rsidP="007B46A9">
            <w:pPr>
              <w:pStyle w:val="1"/>
              <w:spacing w:before="0" w:after="0" w:line="288" w:lineRule="auto"/>
              <w:rPr>
                <w:rFonts w:ascii="Times New Roman" w:hAnsi="Times New Roman"/>
                <w:b w:val="0"/>
                <w:sz w:val="24"/>
              </w:rPr>
            </w:pPr>
          </w:p>
        </w:tc>
        <w:tc>
          <w:tcPr>
            <w:tcW w:w="3261" w:type="dxa"/>
          </w:tcPr>
          <w:p w:rsidR="0008558B" w:rsidRPr="0008558B" w:rsidRDefault="0008558B" w:rsidP="007B46A9">
            <w:pPr>
              <w:pStyle w:val="1"/>
              <w:spacing w:before="0" w:after="0" w:line="288" w:lineRule="auto"/>
              <w:rPr>
                <w:rFonts w:ascii="Times New Roman" w:hAnsi="Times New Roman"/>
                <w:b w:val="0"/>
                <w:sz w:val="24"/>
              </w:rPr>
            </w:pPr>
            <w:r w:rsidRPr="0008558B">
              <w:rPr>
                <w:rFonts w:ascii="Times New Roman" w:hAnsi="Times New Roman"/>
                <w:b w:val="0"/>
                <w:sz w:val="24"/>
              </w:rPr>
              <w:t>городская Дума  и</w:t>
            </w:r>
          </w:p>
          <w:p w:rsidR="0008558B" w:rsidRPr="0008558B" w:rsidRDefault="0008558B" w:rsidP="007B46A9">
            <w:pPr>
              <w:pStyle w:val="1"/>
              <w:spacing w:before="0" w:after="0" w:line="288" w:lineRule="auto"/>
              <w:rPr>
                <w:rFonts w:ascii="Times New Roman" w:hAnsi="Times New Roman"/>
                <w:b w:val="0"/>
                <w:sz w:val="24"/>
              </w:rPr>
            </w:pPr>
            <w:r w:rsidRPr="0008558B">
              <w:rPr>
                <w:rFonts w:ascii="Times New Roman" w:hAnsi="Times New Roman"/>
                <w:b w:val="0"/>
                <w:sz w:val="24"/>
              </w:rPr>
              <w:t xml:space="preserve">администрация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p>
          <w:p w:rsidR="0008558B" w:rsidRPr="0008558B" w:rsidRDefault="0008558B" w:rsidP="007B46A9">
            <w:pPr>
              <w:pStyle w:val="1"/>
              <w:spacing w:before="0" w:after="0" w:line="288" w:lineRule="auto"/>
              <w:rPr>
                <w:rFonts w:ascii="Times New Roman" w:hAnsi="Times New Roman"/>
                <w:b w:val="0"/>
                <w:sz w:val="24"/>
              </w:rPr>
            </w:pPr>
            <w:r w:rsidRPr="0008558B">
              <w:rPr>
                <w:rFonts w:ascii="Times New Roman" w:hAnsi="Times New Roman"/>
                <w:b w:val="0"/>
                <w:sz w:val="24"/>
              </w:rPr>
              <w:t>дирекция РФЯЦ-ВНИИЭФ</w:t>
            </w:r>
          </w:p>
        </w:tc>
      </w:tr>
      <w:tr w:rsidR="0008558B" w:rsidRPr="0008558B" w:rsidTr="007B46A9">
        <w:tblPrEx>
          <w:tblCellMar>
            <w:top w:w="0" w:type="dxa"/>
            <w:bottom w:w="0" w:type="dxa"/>
          </w:tblCellMar>
        </w:tblPrEx>
        <w:tc>
          <w:tcPr>
            <w:tcW w:w="6236" w:type="dxa"/>
          </w:tcPr>
          <w:p w:rsidR="0008558B" w:rsidRPr="0008558B" w:rsidRDefault="0008558B" w:rsidP="007B46A9">
            <w:pPr>
              <w:pStyle w:val="1"/>
              <w:spacing w:before="0" w:after="0" w:line="288" w:lineRule="auto"/>
              <w:rPr>
                <w:rFonts w:ascii="Times New Roman" w:hAnsi="Times New Roman"/>
                <w:b w:val="0"/>
                <w:sz w:val="24"/>
              </w:rPr>
            </w:pPr>
            <w:r w:rsidRPr="0008558B">
              <w:rPr>
                <w:rFonts w:ascii="Times New Roman" w:hAnsi="Times New Roman"/>
                <w:b w:val="0"/>
                <w:sz w:val="24"/>
              </w:rPr>
              <w:t>5. Подпрограмма “Развитие систем жизнеобеспечения”</w:t>
            </w:r>
          </w:p>
          <w:p w:rsidR="0008558B" w:rsidRPr="0008558B" w:rsidRDefault="0008558B" w:rsidP="007B46A9">
            <w:pPr>
              <w:pStyle w:val="1"/>
              <w:spacing w:before="0" w:after="0" w:line="288" w:lineRule="auto"/>
              <w:rPr>
                <w:rFonts w:ascii="Times New Roman" w:hAnsi="Times New Roman"/>
                <w:b w:val="0"/>
                <w:sz w:val="24"/>
              </w:rPr>
            </w:pPr>
          </w:p>
        </w:tc>
        <w:tc>
          <w:tcPr>
            <w:tcW w:w="3261" w:type="dxa"/>
          </w:tcPr>
          <w:p w:rsidR="0008558B" w:rsidRPr="0008558B" w:rsidRDefault="0008558B" w:rsidP="007B46A9">
            <w:pPr>
              <w:pStyle w:val="1"/>
              <w:spacing w:before="0" w:after="0" w:line="288" w:lineRule="auto"/>
              <w:rPr>
                <w:rFonts w:ascii="Times New Roman" w:hAnsi="Times New Roman"/>
                <w:b w:val="0"/>
                <w:sz w:val="24"/>
              </w:rPr>
            </w:pPr>
            <w:r w:rsidRPr="0008558B">
              <w:rPr>
                <w:rFonts w:ascii="Times New Roman" w:hAnsi="Times New Roman"/>
                <w:b w:val="0"/>
                <w:sz w:val="24"/>
              </w:rPr>
              <w:t xml:space="preserve">администрация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p>
        </w:tc>
      </w:tr>
      <w:tr w:rsidR="0008558B" w:rsidRPr="0008558B" w:rsidTr="007B46A9">
        <w:tblPrEx>
          <w:tblCellMar>
            <w:top w:w="0" w:type="dxa"/>
            <w:bottom w:w="0" w:type="dxa"/>
          </w:tblCellMar>
        </w:tblPrEx>
        <w:tc>
          <w:tcPr>
            <w:tcW w:w="6236" w:type="dxa"/>
          </w:tcPr>
          <w:p w:rsidR="0008558B" w:rsidRPr="0008558B" w:rsidRDefault="0008558B" w:rsidP="007B46A9">
            <w:pPr>
              <w:pStyle w:val="1"/>
              <w:spacing w:before="0" w:after="0" w:line="288" w:lineRule="auto"/>
              <w:rPr>
                <w:rFonts w:ascii="Times New Roman" w:hAnsi="Times New Roman"/>
                <w:b w:val="0"/>
                <w:sz w:val="24"/>
              </w:rPr>
            </w:pPr>
            <w:r w:rsidRPr="0008558B">
              <w:rPr>
                <w:rFonts w:ascii="Times New Roman" w:hAnsi="Times New Roman"/>
                <w:b w:val="0"/>
                <w:sz w:val="24"/>
              </w:rPr>
              <w:t xml:space="preserve">6. Подпрограмма “Сохранение, реставрация и использование зданий и сооружений монастырского комплекса </w:t>
            </w:r>
            <w:proofErr w:type="spellStart"/>
            <w:r w:rsidRPr="0008558B">
              <w:rPr>
                <w:rFonts w:ascii="Times New Roman" w:hAnsi="Times New Roman"/>
                <w:b w:val="0"/>
                <w:sz w:val="24"/>
              </w:rPr>
              <w:t>Саровская</w:t>
            </w:r>
            <w:proofErr w:type="spellEnd"/>
            <w:r w:rsidRPr="0008558B">
              <w:rPr>
                <w:rFonts w:ascii="Times New Roman" w:hAnsi="Times New Roman"/>
                <w:b w:val="0"/>
                <w:sz w:val="24"/>
              </w:rPr>
              <w:t xml:space="preserve"> пустынь”</w:t>
            </w:r>
          </w:p>
          <w:p w:rsidR="0008558B" w:rsidRPr="0008558B" w:rsidRDefault="0008558B" w:rsidP="007B46A9">
            <w:pPr>
              <w:pStyle w:val="1"/>
              <w:spacing w:before="0" w:after="0" w:line="288" w:lineRule="auto"/>
              <w:rPr>
                <w:rFonts w:ascii="Times New Roman" w:hAnsi="Times New Roman"/>
                <w:b w:val="0"/>
                <w:sz w:val="24"/>
              </w:rPr>
            </w:pPr>
          </w:p>
        </w:tc>
        <w:tc>
          <w:tcPr>
            <w:tcW w:w="3261" w:type="dxa"/>
          </w:tcPr>
          <w:p w:rsidR="0008558B" w:rsidRPr="0008558B" w:rsidRDefault="0008558B" w:rsidP="007B46A9">
            <w:pPr>
              <w:pStyle w:val="1"/>
              <w:spacing w:before="0" w:after="0" w:line="288" w:lineRule="auto"/>
              <w:rPr>
                <w:rFonts w:ascii="Times New Roman" w:hAnsi="Times New Roman"/>
                <w:b w:val="0"/>
                <w:sz w:val="24"/>
              </w:rPr>
            </w:pPr>
            <w:r w:rsidRPr="0008558B">
              <w:rPr>
                <w:rFonts w:ascii="Times New Roman" w:hAnsi="Times New Roman"/>
                <w:b w:val="0"/>
                <w:sz w:val="24"/>
              </w:rPr>
              <w:t xml:space="preserve">администрация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p>
        </w:tc>
      </w:tr>
      <w:tr w:rsidR="0008558B" w:rsidRPr="0008558B" w:rsidTr="007B46A9">
        <w:tblPrEx>
          <w:tblCellMar>
            <w:top w:w="0" w:type="dxa"/>
            <w:bottom w:w="0" w:type="dxa"/>
          </w:tblCellMar>
        </w:tblPrEx>
        <w:tc>
          <w:tcPr>
            <w:tcW w:w="6236" w:type="dxa"/>
          </w:tcPr>
          <w:p w:rsidR="0008558B" w:rsidRPr="0008558B" w:rsidRDefault="0008558B" w:rsidP="007B46A9">
            <w:pPr>
              <w:pStyle w:val="1"/>
              <w:spacing w:before="0" w:after="0" w:line="288" w:lineRule="auto"/>
              <w:rPr>
                <w:rFonts w:ascii="Times New Roman" w:hAnsi="Times New Roman"/>
                <w:b w:val="0"/>
                <w:sz w:val="24"/>
              </w:rPr>
            </w:pPr>
            <w:r w:rsidRPr="0008558B">
              <w:rPr>
                <w:rFonts w:ascii="Times New Roman" w:hAnsi="Times New Roman"/>
                <w:b w:val="0"/>
                <w:sz w:val="24"/>
              </w:rPr>
              <w:t xml:space="preserve">7. Подпрограмма “Совершенствование системы физической защиты ЗАТО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r w:rsidRPr="0008558B">
              <w:rPr>
                <w:rFonts w:ascii="Times New Roman" w:hAnsi="Times New Roman"/>
                <w:b w:val="0"/>
                <w:sz w:val="24"/>
              </w:rPr>
              <w:t>”</w:t>
            </w:r>
          </w:p>
          <w:p w:rsidR="0008558B" w:rsidRPr="0008558B" w:rsidRDefault="0008558B" w:rsidP="007B46A9">
            <w:pPr>
              <w:pStyle w:val="31"/>
              <w:spacing w:line="288" w:lineRule="auto"/>
              <w:rPr>
                <w:rFonts w:ascii="Times New Roman" w:hAnsi="Times New Roman"/>
                <w:sz w:val="24"/>
              </w:rPr>
            </w:pPr>
          </w:p>
        </w:tc>
        <w:tc>
          <w:tcPr>
            <w:tcW w:w="3261" w:type="dxa"/>
          </w:tcPr>
          <w:p w:rsidR="0008558B" w:rsidRPr="0008558B" w:rsidRDefault="0008558B" w:rsidP="007B46A9">
            <w:pPr>
              <w:pStyle w:val="1"/>
              <w:spacing w:before="0" w:after="0" w:line="288" w:lineRule="auto"/>
              <w:rPr>
                <w:rFonts w:ascii="Times New Roman" w:hAnsi="Times New Roman"/>
                <w:b w:val="0"/>
                <w:sz w:val="24"/>
              </w:rPr>
            </w:pPr>
            <w:r w:rsidRPr="0008558B">
              <w:rPr>
                <w:rFonts w:ascii="Times New Roman" w:hAnsi="Times New Roman"/>
                <w:b w:val="0"/>
                <w:sz w:val="24"/>
              </w:rPr>
              <w:t>дирекция РФЯЦ-ВНИИЭФ</w:t>
            </w:r>
          </w:p>
          <w:p w:rsidR="0008558B" w:rsidRPr="0008558B" w:rsidRDefault="0008558B" w:rsidP="007B46A9">
            <w:pPr>
              <w:pStyle w:val="1"/>
              <w:spacing w:before="0" w:after="0" w:line="288" w:lineRule="auto"/>
              <w:rPr>
                <w:rFonts w:ascii="Times New Roman" w:hAnsi="Times New Roman"/>
                <w:b w:val="0"/>
                <w:sz w:val="24"/>
              </w:rPr>
            </w:pPr>
            <w:r w:rsidRPr="0008558B">
              <w:rPr>
                <w:rFonts w:ascii="Times New Roman" w:hAnsi="Times New Roman"/>
                <w:b w:val="0"/>
                <w:sz w:val="24"/>
              </w:rPr>
              <w:t xml:space="preserve">администрация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p>
        </w:tc>
      </w:tr>
      <w:tr w:rsidR="0008558B" w:rsidRPr="0008558B" w:rsidTr="007B46A9">
        <w:tblPrEx>
          <w:tblCellMar>
            <w:top w:w="0" w:type="dxa"/>
            <w:bottom w:w="0" w:type="dxa"/>
          </w:tblCellMar>
        </w:tblPrEx>
        <w:tc>
          <w:tcPr>
            <w:tcW w:w="6236" w:type="dxa"/>
          </w:tcPr>
          <w:p w:rsidR="0008558B" w:rsidRPr="0008558B" w:rsidRDefault="0008558B" w:rsidP="007B46A9">
            <w:pPr>
              <w:pStyle w:val="1"/>
              <w:spacing w:before="0" w:after="0" w:line="288" w:lineRule="auto"/>
              <w:rPr>
                <w:rFonts w:ascii="Times New Roman" w:hAnsi="Times New Roman"/>
                <w:b w:val="0"/>
                <w:sz w:val="24"/>
              </w:rPr>
            </w:pPr>
            <w:r w:rsidRPr="0008558B">
              <w:rPr>
                <w:rFonts w:ascii="Times New Roman" w:hAnsi="Times New Roman"/>
                <w:b w:val="0"/>
                <w:sz w:val="24"/>
              </w:rPr>
              <w:t xml:space="preserve">8. Подпрограмма “Социальная защита работников </w:t>
            </w:r>
          </w:p>
          <w:p w:rsidR="0008558B" w:rsidRPr="0008558B" w:rsidRDefault="0008558B" w:rsidP="007B46A9">
            <w:pPr>
              <w:pStyle w:val="31"/>
              <w:spacing w:line="288" w:lineRule="auto"/>
              <w:rPr>
                <w:rFonts w:ascii="Times New Roman" w:hAnsi="Times New Roman"/>
                <w:sz w:val="24"/>
              </w:rPr>
            </w:pPr>
            <w:r w:rsidRPr="0008558B">
              <w:rPr>
                <w:rFonts w:ascii="Times New Roman" w:hAnsi="Times New Roman"/>
                <w:b/>
                <w:sz w:val="24"/>
              </w:rPr>
              <w:t>градообразующих предприятий и населения города”</w:t>
            </w:r>
          </w:p>
        </w:tc>
        <w:tc>
          <w:tcPr>
            <w:tcW w:w="3261" w:type="dxa"/>
          </w:tcPr>
          <w:p w:rsidR="0008558B" w:rsidRPr="0008558B" w:rsidRDefault="0008558B" w:rsidP="007B46A9">
            <w:pPr>
              <w:pStyle w:val="1"/>
              <w:spacing w:before="0" w:after="0" w:line="288" w:lineRule="auto"/>
              <w:rPr>
                <w:rFonts w:ascii="Times New Roman" w:hAnsi="Times New Roman"/>
                <w:b w:val="0"/>
                <w:sz w:val="24"/>
              </w:rPr>
            </w:pPr>
            <w:r w:rsidRPr="0008558B">
              <w:rPr>
                <w:rFonts w:ascii="Times New Roman" w:hAnsi="Times New Roman"/>
                <w:b w:val="0"/>
                <w:sz w:val="24"/>
              </w:rPr>
              <w:t xml:space="preserve">администрация </w:t>
            </w:r>
            <w:proofErr w:type="spellStart"/>
            <w:r w:rsidRPr="0008558B">
              <w:rPr>
                <w:rFonts w:ascii="Times New Roman" w:hAnsi="Times New Roman"/>
                <w:b w:val="0"/>
                <w:sz w:val="24"/>
              </w:rPr>
              <w:t>г</w:t>
            </w:r>
            <w:proofErr w:type="gramStart"/>
            <w:r w:rsidRPr="0008558B">
              <w:rPr>
                <w:rFonts w:ascii="Times New Roman" w:hAnsi="Times New Roman"/>
                <w:b w:val="0"/>
                <w:sz w:val="24"/>
              </w:rPr>
              <w:t>.С</w:t>
            </w:r>
            <w:proofErr w:type="gramEnd"/>
            <w:r w:rsidRPr="0008558B">
              <w:rPr>
                <w:rFonts w:ascii="Times New Roman" w:hAnsi="Times New Roman"/>
                <w:b w:val="0"/>
                <w:sz w:val="24"/>
              </w:rPr>
              <w:t>аров</w:t>
            </w:r>
            <w:proofErr w:type="spellEnd"/>
          </w:p>
          <w:p w:rsidR="0008558B" w:rsidRPr="0008558B" w:rsidRDefault="0008558B" w:rsidP="007B46A9">
            <w:pPr>
              <w:pStyle w:val="1"/>
              <w:spacing w:before="0" w:after="0" w:line="288" w:lineRule="auto"/>
              <w:rPr>
                <w:rFonts w:ascii="Times New Roman" w:hAnsi="Times New Roman"/>
                <w:b w:val="0"/>
                <w:sz w:val="24"/>
              </w:rPr>
            </w:pPr>
          </w:p>
        </w:tc>
      </w:tr>
    </w:tbl>
    <w:p w:rsidR="0008558B" w:rsidRPr="0008558B" w:rsidRDefault="0008558B" w:rsidP="0008558B">
      <w:pPr>
        <w:pStyle w:val="1"/>
        <w:spacing w:before="0" w:after="0"/>
        <w:ind w:firstLine="567"/>
        <w:jc w:val="both"/>
        <w:rPr>
          <w:rFonts w:ascii="Times New Roman" w:hAnsi="Times New Roman"/>
          <w:b w:val="0"/>
          <w:sz w:val="24"/>
        </w:rPr>
      </w:pPr>
      <w:r w:rsidRPr="0008558B">
        <w:rPr>
          <w:rFonts w:ascii="Times New Roman" w:hAnsi="Times New Roman"/>
          <w:b w:val="0"/>
          <w:sz w:val="24"/>
        </w:rPr>
        <w:t xml:space="preserve">В процессе реализации Программы обеспечивается соответствующее участие всех региональных организаций, которые способны оказать содействие и помощь при выполнении программных заданий, независимо от форм собственности и подчинённости. Органы управления Подпрограммами не нарушают сложившихся </w:t>
      </w:r>
      <w:r w:rsidRPr="0008558B">
        <w:rPr>
          <w:rFonts w:ascii="Times New Roman" w:hAnsi="Times New Roman"/>
          <w:b w:val="0"/>
          <w:sz w:val="24"/>
        </w:rPr>
        <w:lastRenderedPageBreak/>
        <w:t>взаимоотношений в устоявшихся линейно-функциональных структурах. Каждая из них получает дополнительные обязанности и права применительно к задачам целевой Программы.</w:t>
      </w:r>
    </w:p>
    <w:p w:rsidR="0008558B" w:rsidRPr="0008558B" w:rsidRDefault="0008558B" w:rsidP="0008558B">
      <w:pPr>
        <w:pStyle w:val="31"/>
        <w:rPr>
          <w:rFonts w:ascii="Times New Roman" w:hAnsi="Times New Roman"/>
          <w:sz w:val="24"/>
        </w:rPr>
      </w:pPr>
    </w:p>
    <w:p w:rsidR="0008558B" w:rsidRPr="0008558B" w:rsidRDefault="0008558B" w:rsidP="0008558B">
      <w:pPr>
        <w:pStyle w:val="31"/>
        <w:ind w:firstLine="567"/>
        <w:jc w:val="center"/>
        <w:rPr>
          <w:rFonts w:ascii="Times New Roman" w:hAnsi="Times New Roman"/>
          <w:b/>
          <w:kern w:val="28"/>
          <w:sz w:val="28"/>
        </w:rPr>
      </w:pPr>
      <w:r w:rsidRPr="0008558B">
        <w:rPr>
          <w:rFonts w:ascii="Times New Roman" w:hAnsi="Times New Roman"/>
          <w:b/>
          <w:kern w:val="28"/>
          <w:sz w:val="28"/>
        </w:rPr>
        <w:t>7. Социально-экономическая эффективность Программы</w:t>
      </w:r>
    </w:p>
    <w:p w:rsidR="0008558B" w:rsidRPr="0008558B" w:rsidRDefault="0008558B" w:rsidP="0008558B">
      <w:pPr>
        <w:pStyle w:val="31"/>
        <w:ind w:firstLine="567"/>
        <w:rPr>
          <w:rFonts w:ascii="Times New Roman" w:hAnsi="Times New Roman"/>
          <w:kern w:val="28"/>
          <w:sz w:val="24"/>
        </w:rPr>
      </w:pPr>
    </w:p>
    <w:p w:rsidR="0008558B" w:rsidRPr="0008558B" w:rsidRDefault="0008558B" w:rsidP="0008558B">
      <w:pPr>
        <w:pStyle w:val="31"/>
        <w:jc w:val="both"/>
        <w:rPr>
          <w:rFonts w:ascii="Times New Roman" w:hAnsi="Times New Roman"/>
          <w:kern w:val="28"/>
          <w:sz w:val="24"/>
        </w:rPr>
      </w:pPr>
      <w:r w:rsidRPr="0008558B">
        <w:rPr>
          <w:rFonts w:ascii="Times New Roman" w:hAnsi="Times New Roman"/>
          <w:kern w:val="28"/>
          <w:sz w:val="24"/>
        </w:rPr>
        <w:tab/>
        <w:t xml:space="preserve">Выполнение Программы “Социально-экономическое развитие </w:t>
      </w:r>
      <w:proofErr w:type="spellStart"/>
      <w:r w:rsidRPr="0008558B">
        <w:rPr>
          <w:rFonts w:ascii="Times New Roman" w:hAnsi="Times New Roman"/>
          <w:kern w:val="28"/>
          <w:sz w:val="24"/>
        </w:rPr>
        <w:t>г</w:t>
      </w:r>
      <w:proofErr w:type="gramStart"/>
      <w:r w:rsidRPr="0008558B">
        <w:rPr>
          <w:rFonts w:ascii="Times New Roman" w:hAnsi="Times New Roman"/>
          <w:kern w:val="28"/>
          <w:sz w:val="24"/>
        </w:rPr>
        <w:t>.С</w:t>
      </w:r>
      <w:proofErr w:type="gramEnd"/>
      <w:r w:rsidRPr="0008558B">
        <w:rPr>
          <w:rFonts w:ascii="Times New Roman" w:hAnsi="Times New Roman"/>
          <w:kern w:val="28"/>
          <w:sz w:val="24"/>
        </w:rPr>
        <w:t>аров</w:t>
      </w:r>
      <w:proofErr w:type="spellEnd"/>
      <w:r w:rsidRPr="0008558B">
        <w:rPr>
          <w:rFonts w:ascii="Times New Roman" w:hAnsi="Times New Roman"/>
          <w:kern w:val="28"/>
          <w:sz w:val="24"/>
        </w:rPr>
        <w:t xml:space="preserve"> на 1998 - 2000 г.г.” позволит создать правовые, экономические и организационные условия для укрепления доходной базы городского бюджета. </w:t>
      </w:r>
    </w:p>
    <w:p w:rsidR="0008558B" w:rsidRPr="0008558B" w:rsidRDefault="0008558B" w:rsidP="0008558B">
      <w:pPr>
        <w:pStyle w:val="31"/>
        <w:jc w:val="both"/>
        <w:rPr>
          <w:rFonts w:ascii="Times New Roman" w:hAnsi="Times New Roman"/>
          <w:kern w:val="28"/>
          <w:sz w:val="24"/>
        </w:rPr>
      </w:pPr>
      <w:r w:rsidRPr="0008558B">
        <w:rPr>
          <w:rFonts w:ascii="Times New Roman" w:hAnsi="Times New Roman"/>
          <w:kern w:val="28"/>
          <w:sz w:val="24"/>
        </w:rPr>
        <w:tab/>
        <w:t>В среднем за год на период действия Программы ожидается поступление доходов бюджета в размере 693,3 млн. руб., что позволит направить на текущие расходы и формирование бюджета развития 423,7 и 296,3 млн. руб. соответственно (табл.7.1).</w:t>
      </w:r>
    </w:p>
    <w:p w:rsidR="0008558B" w:rsidRPr="0008558B" w:rsidRDefault="0008558B" w:rsidP="0008558B">
      <w:pPr>
        <w:pStyle w:val="31"/>
        <w:ind w:firstLine="567"/>
        <w:jc w:val="both"/>
        <w:rPr>
          <w:rFonts w:ascii="Times New Roman" w:hAnsi="Times New Roman"/>
          <w:kern w:val="28"/>
          <w:sz w:val="24"/>
        </w:rPr>
      </w:pPr>
      <w:r w:rsidRPr="0008558B">
        <w:rPr>
          <w:rFonts w:ascii="Times New Roman" w:hAnsi="Times New Roman"/>
          <w:kern w:val="28"/>
          <w:sz w:val="24"/>
        </w:rPr>
        <w:t>Важнейшим элементом формирования доходной части бюджета является поступление налогов и платежей от предприятий Инвестиционной зоны. Значительная часть прибыли от функционирования Инвестиционной зоны (в соответствии с намеченным порядком организации финансирования Программы) будет направлена на финансирование строительства объектов социально-бытовой инфраструктуры и систем жизнеобеспечения.</w:t>
      </w:r>
    </w:p>
    <w:p w:rsidR="0008558B" w:rsidRPr="0008558B" w:rsidRDefault="0008558B" w:rsidP="0008558B">
      <w:pPr>
        <w:pStyle w:val="31"/>
        <w:ind w:firstLine="567"/>
        <w:jc w:val="both"/>
        <w:rPr>
          <w:rFonts w:ascii="Times New Roman" w:hAnsi="Times New Roman"/>
          <w:kern w:val="28"/>
          <w:sz w:val="24"/>
        </w:rPr>
      </w:pPr>
      <w:r w:rsidRPr="0008558B">
        <w:rPr>
          <w:rFonts w:ascii="Times New Roman" w:hAnsi="Times New Roman"/>
          <w:kern w:val="28"/>
          <w:sz w:val="24"/>
        </w:rPr>
        <w:t>Будет построено более 116 тыс.кв</w:t>
      </w:r>
      <w:proofErr w:type="gramStart"/>
      <w:r w:rsidRPr="0008558B">
        <w:rPr>
          <w:rFonts w:ascii="Times New Roman" w:hAnsi="Times New Roman"/>
          <w:kern w:val="28"/>
          <w:sz w:val="24"/>
        </w:rPr>
        <w:t>.м</w:t>
      </w:r>
      <w:proofErr w:type="gramEnd"/>
      <w:r w:rsidRPr="0008558B">
        <w:rPr>
          <w:rFonts w:ascii="Times New Roman" w:hAnsi="Times New Roman"/>
          <w:kern w:val="28"/>
          <w:sz w:val="24"/>
        </w:rPr>
        <w:t xml:space="preserve"> жилой площади, получит дальнейшее развитие инженерная инфраструктура, улучшится состояние транспортных коммуникаций, получат развитие современные виды связи, будут созданы условия для расширенного воспроизводства и эффективного использования научного и кадрового потенциала города. Реставрация монастырского комплекса </w:t>
      </w:r>
      <w:proofErr w:type="spellStart"/>
      <w:r w:rsidRPr="0008558B">
        <w:rPr>
          <w:rFonts w:ascii="Times New Roman" w:hAnsi="Times New Roman"/>
          <w:kern w:val="28"/>
          <w:sz w:val="24"/>
        </w:rPr>
        <w:t>Саровская</w:t>
      </w:r>
      <w:proofErr w:type="spellEnd"/>
      <w:r w:rsidRPr="0008558B">
        <w:rPr>
          <w:rFonts w:ascii="Times New Roman" w:hAnsi="Times New Roman"/>
          <w:kern w:val="28"/>
          <w:sz w:val="24"/>
        </w:rPr>
        <w:t xml:space="preserve"> пустынь будет содействовать возрождению национальной культуры и религии.</w:t>
      </w:r>
    </w:p>
    <w:p w:rsidR="0008558B" w:rsidRPr="0008558B" w:rsidRDefault="0008558B" w:rsidP="0008558B">
      <w:pPr>
        <w:pStyle w:val="31"/>
        <w:ind w:firstLine="567"/>
        <w:jc w:val="both"/>
        <w:rPr>
          <w:rFonts w:ascii="Times New Roman" w:hAnsi="Times New Roman"/>
          <w:kern w:val="28"/>
          <w:sz w:val="24"/>
        </w:rPr>
      </w:pPr>
    </w:p>
    <w:p w:rsidR="0008558B" w:rsidRPr="0008558B" w:rsidRDefault="0008558B" w:rsidP="0008558B">
      <w:pPr>
        <w:pStyle w:val="31"/>
        <w:ind w:firstLine="567"/>
        <w:jc w:val="both"/>
        <w:rPr>
          <w:rFonts w:ascii="Times New Roman" w:hAnsi="Times New Roman"/>
          <w:kern w:val="28"/>
          <w:sz w:val="24"/>
        </w:rPr>
      </w:pPr>
      <w:r w:rsidRPr="0008558B">
        <w:rPr>
          <w:rFonts w:ascii="Times New Roman" w:hAnsi="Times New Roman"/>
          <w:kern w:val="28"/>
          <w:sz w:val="24"/>
        </w:rPr>
        <w:t>Важнейшим результатом реализации Программы станет ее социальный эффект:</w:t>
      </w:r>
    </w:p>
    <w:p w:rsidR="0008558B" w:rsidRPr="0008558B" w:rsidRDefault="0008558B" w:rsidP="0008558B">
      <w:pPr>
        <w:pStyle w:val="31"/>
        <w:numPr>
          <w:ilvl w:val="0"/>
          <w:numId w:val="3"/>
        </w:numPr>
        <w:ind w:left="851" w:hanging="284"/>
        <w:jc w:val="both"/>
        <w:rPr>
          <w:rFonts w:ascii="Times New Roman" w:hAnsi="Times New Roman"/>
          <w:kern w:val="28"/>
          <w:sz w:val="24"/>
        </w:rPr>
      </w:pPr>
      <w:r w:rsidRPr="0008558B">
        <w:rPr>
          <w:rFonts w:ascii="Times New Roman" w:hAnsi="Times New Roman"/>
          <w:kern w:val="28"/>
          <w:sz w:val="24"/>
        </w:rPr>
        <w:t xml:space="preserve">значительное улучшение жилищных условий и обеспеченности объектами социальной инфраструктуры; </w:t>
      </w:r>
    </w:p>
    <w:p w:rsidR="0008558B" w:rsidRPr="0008558B" w:rsidRDefault="0008558B" w:rsidP="0008558B">
      <w:pPr>
        <w:pStyle w:val="31"/>
        <w:numPr>
          <w:ilvl w:val="0"/>
          <w:numId w:val="3"/>
        </w:numPr>
        <w:ind w:left="851" w:hanging="284"/>
        <w:jc w:val="both"/>
        <w:rPr>
          <w:rFonts w:ascii="Times New Roman" w:hAnsi="Times New Roman"/>
          <w:kern w:val="28"/>
          <w:sz w:val="24"/>
        </w:rPr>
      </w:pPr>
      <w:r w:rsidRPr="0008558B">
        <w:rPr>
          <w:rFonts w:ascii="Times New Roman" w:hAnsi="Times New Roman"/>
          <w:kern w:val="28"/>
          <w:sz w:val="24"/>
        </w:rPr>
        <w:t xml:space="preserve">обеспечение социальных гарантий работникам градообразующих предприятий и другим категориям населения города; </w:t>
      </w:r>
    </w:p>
    <w:p w:rsidR="0008558B" w:rsidRPr="0008558B" w:rsidRDefault="0008558B" w:rsidP="0008558B">
      <w:pPr>
        <w:pStyle w:val="31"/>
        <w:numPr>
          <w:ilvl w:val="0"/>
          <w:numId w:val="3"/>
        </w:numPr>
        <w:ind w:left="851" w:hanging="284"/>
        <w:jc w:val="both"/>
        <w:rPr>
          <w:rFonts w:ascii="Times New Roman" w:hAnsi="Times New Roman"/>
          <w:kern w:val="28"/>
          <w:sz w:val="24"/>
        </w:rPr>
      </w:pPr>
      <w:r w:rsidRPr="0008558B">
        <w:rPr>
          <w:rFonts w:ascii="Times New Roman" w:hAnsi="Times New Roman"/>
          <w:kern w:val="28"/>
          <w:sz w:val="24"/>
        </w:rPr>
        <w:t>создание условий для трансформации трех тысяч существующих и создания не менее двух тысяч новых рабочих мест, что позволит обеспечить высокий уровень занятости трудоспособного населения города.</w:t>
      </w:r>
    </w:p>
    <w:p w:rsidR="0008558B" w:rsidRPr="0008558B" w:rsidRDefault="0008558B" w:rsidP="0008558B">
      <w:pPr>
        <w:pStyle w:val="31"/>
        <w:ind w:firstLine="567"/>
        <w:jc w:val="both"/>
        <w:rPr>
          <w:rFonts w:ascii="Times New Roman" w:hAnsi="Times New Roman"/>
          <w:kern w:val="28"/>
          <w:sz w:val="24"/>
        </w:rPr>
      </w:pPr>
    </w:p>
    <w:p w:rsidR="0008558B" w:rsidRPr="0008558B" w:rsidRDefault="0008558B" w:rsidP="0008558B">
      <w:pPr>
        <w:pStyle w:val="31"/>
        <w:ind w:firstLine="567"/>
        <w:jc w:val="both"/>
        <w:rPr>
          <w:rFonts w:ascii="Times New Roman" w:hAnsi="Times New Roman"/>
          <w:kern w:val="28"/>
          <w:sz w:val="24"/>
        </w:rPr>
      </w:pPr>
      <w:r w:rsidRPr="0008558B">
        <w:rPr>
          <w:rFonts w:ascii="Times New Roman" w:hAnsi="Times New Roman"/>
          <w:kern w:val="28"/>
          <w:sz w:val="24"/>
        </w:rPr>
        <w:t>Экономический эффект Программы определяется следующими показателями:</w:t>
      </w:r>
    </w:p>
    <w:p w:rsidR="0008558B" w:rsidRPr="0008558B" w:rsidRDefault="0008558B" w:rsidP="0008558B">
      <w:pPr>
        <w:pStyle w:val="31"/>
        <w:numPr>
          <w:ilvl w:val="0"/>
          <w:numId w:val="3"/>
        </w:numPr>
        <w:ind w:left="851"/>
        <w:jc w:val="both"/>
        <w:rPr>
          <w:rFonts w:ascii="Times New Roman" w:hAnsi="Times New Roman"/>
          <w:kern w:val="28"/>
          <w:sz w:val="24"/>
        </w:rPr>
      </w:pPr>
      <w:r w:rsidRPr="0008558B">
        <w:rPr>
          <w:rFonts w:ascii="Times New Roman" w:hAnsi="Times New Roman"/>
          <w:kern w:val="28"/>
          <w:sz w:val="24"/>
        </w:rPr>
        <w:t>доходы от производственно-коммерческой деятельности зарегистрированных в Инвестиционной зоне предприятий;</w:t>
      </w:r>
    </w:p>
    <w:p w:rsidR="0008558B" w:rsidRPr="0008558B" w:rsidRDefault="0008558B" w:rsidP="0008558B">
      <w:pPr>
        <w:pStyle w:val="31"/>
        <w:numPr>
          <w:ilvl w:val="0"/>
          <w:numId w:val="3"/>
        </w:numPr>
        <w:ind w:left="851"/>
        <w:jc w:val="both"/>
        <w:rPr>
          <w:rFonts w:ascii="Times New Roman" w:hAnsi="Times New Roman"/>
          <w:kern w:val="28"/>
          <w:sz w:val="24"/>
        </w:rPr>
      </w:pPr>
      <w:r w:rsidRPr="0008558B">
        <w:rPr>
          <w:rFonts w:ascii="Times New Roman" w:hAnsi="Times New Roman"/>
          <w:kern w:val="28"/>
          <w:sz w:val="24"/>
        </w:rPr>
        <w:t>доходы от реализации конверсионных проектов, создания новых предприятий.</w:t>
      </w:r>
    </w:p>
    <w:p w:rsidR="0008558B" w:rsidRPr="0008558B" w:rsidRDefault="0008558B" w:rsidP="0008558B">
      <w:pPr>
        <w:pStyle w:val="31"/>
        <w:ind w:firstLine="567"/>
        <w:jc w:val="both"/>
        <w:rPr>
          <w:rFonts w:ascii="Times New Roman" w:hAnsi="Times New Roman"/>
          <w:kern w:val="28"/>
          <w:sz w:val="24"/>
        </w:rPr>
      </w:pPr>
    </w:p>
    <w:p w:rsidR="0008558B" w:rsidRPr="0008558B" w:rsidRDefault="0008558B" w:rsidP="0008558B">
      <w:pPr>
        <w:pStyle w:val="31"/>
        <w:ind w:firstLine="567"/>
        <w:jc w:val="both"/>
        <w:rPr>
          <w:rFonts w:ascii="Times New Roman" w:hAnsi="Times New Roman"/>
          <w:kern w:val="28"/>
          <w:sz w:val="24"/>
        </w:rPr>
      </w:pPr>
      <w:r w:rsidRPr="0008558B">
        <w:rPr>
          <w:rFonts w:ascii="Times New Roman" w:hAnsi="Times New Roman"/>
          <w:kern w:val="28"/>
          <w:sz w:val="24"/>
        </w:rPr>
        <w:t>Все средства, выделяемые на реализацию различных производственных проектов, размещаются на конкурсной и возвратной основе.</w:t>
      </w:r>
    </w:p>
    <w:p w:rsidR="0008558B" w:rsidRPr="0008558B" w:rsidRDefault="0008558B" w:rsidP="0008558B">
      <w:pPr>
        <w:pStyle w:val="31"/>
        <w:ind w:firstLine="567"/>
        <w:jc w:val="both"/>
        <w:rPr>
          <w:rFonts w:ascii="Times New Roman" w:hAnsi="Times New Roman"/>
          <w:kern w:val="28"/>
          <w:sz w:val="24"/>
        </w:rPr>
      </w:pPr>
    </w:p>
    <w:p w:rsidR="0008558B" w:rsidRPr="0008558B" w:rsidRDefault="0008558B" w:rsidP="0008558B">
      <w:pPr>
        <w:pStyle w:val="31"/>
        <w:ind w:firstLine="567"/>
        <w:jc w:val="both"/>
        <w:rPr>
          <w:rFonts w:ascii="Times New Roman" w:hAnsi="Times New Roman"/>
          <w:kern w:val="28"/>
          <w:sz w:val="24"/>
        </w:rPr>
      </w:pPr>
    </w:p>
    <w:p w:rsidR="0008558B" w:rsidRPr="0008558B" w:rsidRDefault="0008558B" w:rsidP="0008558B">
      <w:pPr>
        <w:pStyle w:val="31"/>
        <w:ind w:firstLine="567"/>
        <w:jc w:val="both"/>
        <w:rPr>
          <w:rFonts w:ascii="Times New Roman" w:hAnsi="Times New Roman"/>
          <w:kern w:val="28"/>
          <w:sz w:val="24"/>
        </w:rPr>
      </w:pPr>
    </w:p>
    <w:p w:rsidR="0008558B" w:rsidRPr="0008558B" w:rsidRDefault="0008558B" w:rsidP="0008558B">
      <w:pPr>
        <w:pStyle w:val="31"/>
        <w:ind w:firstLine="567"/>
        <w:jc w:val="both"/>
        <w:rPr>
          <w:rFonts w:ascii="Times New Roman" w:hAnsi="Times New Roman"/>
          <w:kern w:val="28"/>
          <w:sz w:val="24"/>
        </w:rPr>
      </w:pPr>
    </w:p>
    <w:p w:rsidR="0008558B" w:rsidRPr="0008558B" w:rsidRDefault="0008558B" w:rsidP="0008558B">
      <w:pPr>
        <w:pStyle w:val="31"/>
        <w:ind w:firstLine="567"/>
        <w:jc w:val="both"/>
        <w:rPr>
          <w:rFonts w:ascii="Times New Roman" w:hAnsi="Times New Roman"/>
          <w:kern w:val="28"/>
          <w:sz w:val="24"/>
        </w:rPr>
      </w:pPr>
    </w:p>
    <w:p w:rsidR="0008558B" w:rsidRPr="0008558B" w:rsidRDefault="0008558B" w:rsidP="0008558B">
      <w:pPr>
        <w:pStyle w:val="31"/>
        <w:ind w:firstLine="567"/>
        <w:jc w:val="both"/>
        <w:rPr>
          <w:rFonts w:ascii="Times New Roman" w:hAnsi="Times New Roman"/>
          <w:kern w:val="28"/>
          <w:sz w:val="24"/>
        </w:rPr>
      </w:pPr>
    </w:p>
    <w:p w:rsidR="0008558B" w:rsidRPr="0008558B" w:rsidRDefault="0008558B" w:rsidP="0008558B">
      <w:pPr>
        <w:pStyle w:val="31"/>
        <w:ind w:firstLine="567"/>
        <w:jc w:val="both"/>
        <w:rPr>
          <w:rFonts w:ascii="Times New Roman" w:hAnsi="Times New Roman"/>
          <w:kern w:val="28"/>
          <w:sz w:val="24"/>
        </w:rPr>
      </w:pPr>
      <w:r w:rsidRPr="0008558B">
        <w:rPr>
          <w:rFonts w:ascii="Times New Roman" w:hAnsi="Times New Roman"/>
          <w:kern w:val="28"/>
          <w:sz w:val="24"/>
        </w:rPr>
        <w:t>Ожидаемые результаты реализации Программы:</w:t>
      </w:r>
    </w:p>
    <w:p w:rsidR="0008558B" w:rsidRPr="0008558B" w:rsidRDefault="0008558B" w:rsidP="0008558B">
      <w:pPr>
        <w:pStyle w:val="31"/>
        <w:numPr>
          <w:ilvl w:val="0"/>
          <w:numId w:val="3"/>
        </w:numPr>
        <w:ind w:left="851"/>
        <w:jc w:val="both"/>
        <w:rPr>
          <w:rFonts w:ascii="Times New Roman" w:hAnsi="Times New Roman"/>
          <w:kern w:val="28"/>
          <w:sz w:val="24"/>
        </w:rPr>
      </w:pPr>
      <w:r w:rsidRPr="0008558B">
        <w:rPr>
          <w:rFonts w:ascii="Times New Roman" w:hAnsi="Times New Roman"/>
          <w:kern w:val="28"/>
          <w:sz w:val="24"/>
        </w:rPr>
        <w:t>создание благоприятного делового климата, способствующего привлечению инвестиций;</w:t>
      </w:r>
    </w:p>
    <w:p w:rsidR="0008558B" w:rsidRPr="0008558B" w:rsidRDefault="0008558B" w:rsidP="0008558B">
      <w:pPr>
        <w:pStyle w:val="31"/>
        <w:numPr>
          <w:ilvl w:val="0"/>
          <w:numId w:val="3"/>
        </w:numPr>
        <w:ind w:left="851"/>
        <w:jc w:val="both"/>
        <w:rPr>
          <w:rFonts w:ascii="Times New Roman" w:hAnsi="Times New Roman"/>
          <w:kern w:val="28"/>
          <w:sz w:val="24"/>
        </w:rPr>
      </w:pPr>
      <w:r w:rsidRPr="0008558B">
        <w:rPr>
          <w:rFonts w:ascii="Times New Roman" w:hAnsi="Times New Roman"/>
          <w:kern w:val="28"/>
          <w:sz w:val="24"/>
        </w:rPr>
        <w:t>усиление региональных и межрегиональных интеграционных связей предприятий города;</w:t>
      </w:r>
    </w:p>
    <w:p w:rsidR="0008558B" w:rsidRPr="0008558B" w:rsidRDefault="0008558B" w:rsidP="0008558B">
      <w:pPr>
        <w:pStyle w:val="31"/>
        <w:numPr>
          <w:ilvl w:val="0"/>
          <w:numId w:val="3"/>
        </w:numPr>
        <w:ind w:left="851"/>
        <w:jc w:val="both"/>
        <w:rPr>
          <w:rFonts w:ascii="Times New Roman" w:hAnsi="Times New Roman"/>
          <w:kern w:val="28"/>
          <w:sz w:val="24"/>
        </w:rPr>
      </w:pPr>
      <w:r w:rsidRPr="0008558B">
        <w:rPr>
          <w:rFonts w:ascii="Times New Roman" w:hAnsi="Times New Roman"/>
          <w:kern w:val="28"/>
          <w:sz w:val="24"/>
        </w:rPr>
        <w:lastRenderedPageBreak/>
        <w:t>сохранение созданного научно-производственного потенциала города;</w:t>
      </w:r>
    </w:p>
    <w:p w:rsidR="0008558B" w:rsidRPr="0008558B" w:rsidRDefault="0008558B" w:rsidP="0008558B">
      <w:pPr>
        <w:pStyle w:val="31"/>
        <w:numPr>
          <w:ilvl w:val="0"/>
          <w:numId w:val="3"/>
        </w:numPr>
        <w:ind w:left="851"/>
        <w:jc w:val="both"/>
        <w:rPr>
          <w:rFonts w:ascii="Times New Roman" w:hAnsi="Times New Roman"/>
          <w:kern w:val="28"/>
          <w:sz w:val="24"/>
        </w:rPr>
      </w:pPr>
      <w:r w:rsidRPr="0008558B">
        <w:rPr>
          <w:rFonts w:ascii="Times New Roman" w:hAnsi="Times New Roman"/>
          <w:kern w:val="28"/>
          <w:sz w:val="24"/>
        </w:rPr>
        <w:t xml:space="preserve">переход к бездотационному развитию муниципального образования </w:t>
      </w:r>
      <w:proofErr w:type="spellStart"/>
      <w:r w:rsidRPr="0008558B">
        <w:rPr>
          <w:rFonts w:ascii="Times New Roman" w:hAnsi="Times New Roman"/>
          <w:kern w:val="28"/>
          <w:sz w:val="24"/>
        </w:rPr>
        <w:t>г</w:t>
      </w:r>
      <w:proofErr w:type="gramStart"/>
      <w:r w:rsidRPr="0008558B">
        <w:rPr>
          <w:rFonts w:ascii="Times New Roman" w:hAnsi="Times New Roman"/>
          <w:kern w:val="28"/>
          <w:sz w:val="24"/>
        </w:rPr>
        <w:t>.С</w:t>
      </w:r>
      <w:proofErr w:type="gramEnd"/>
      <w:r w:rsidRPr="0008558B">
        <w:rPr>
          <w:rFonts w:ascii="Times New Roman" w:hAnsi="Times New Roman"/>
          <w:kern w:val="28"/>
          <w:sz w:val="24"/>
        </w:rPr>
        <w:t>аров</w:t>
      </w:r>
      <w:proofErr w:type="spellEnd"/>
      <w:r w:rsidRPr="0008558B">
        <w:rPr>
          <w:rFonts w:ascii="Times New Roman" w:hAnsi="Times New Roman"/>
          <w:kern w:val="28"/>
          <w:sz w:val="24"/>
        </w:rPr>
        <w:t>;</w:t>
      </w:r>
    </w:p>
    <w:p w:rsidR="0008558B" w:rsidRPr="0008558B" w:rsidRDefault="0008558B" w:rsidP="0008558B">
      <w:pPr>
        <w:pStyle w:val="31"/>
        <w:numPr>
          <w:ilvl w:val="0"/>
          <w:numId w:val="3"/>
        </w:numPr>
        <w:ind w:left="851"/>
        <w:jc w:val="both"/>
        <w:rPr>
          <w:rFonts w:ascii="Times New Roman" w:hAnsi="Times New Roman"/>
          <w:kern w:val="28"/>
          <w:sz w:val="24"/>
        </w:rPr>
      </w:pPr>
      <w:r w:rsidRPr="0008558B">
        <w:rPr>
          <w:rFonts w:ascii="Times New Roman" w:hAnsi="Times New Roman"/>
          <w:kern w:val="28"/>
          <w:sz w:val="24"/>
        </w:rPr>
        <w:t xml:space="preserve">улучшение состояния социально-бытовой инфраструктуры и условий жизнедеятельности населения. </w:t>
      </w:r>
    </w:p>
    <w:p w:rsidR="0008558B" w:rsidRPr="0008558B" w:rsidRDefault="0008558B" w:rsidP="0008558B">
      <w:pPr>
        <w:pStyle w:val="31"/>
        <w:spacing w:line="288" w:lineRule="auto"/>
        <w:ind w:firstLine="567"/>
        <w:jc w:val="right"/>
        <w:rPr>
          <w:rFonts w:ascii="Times New Roman" w:hAnsi="Times New Roman"/>
          <w:sz w:val="24"/>
        </w:rPr>
      </w:pPr>
    </w:p>
    <w:p w:rsidR="0008558B" w:rsidRPr="0008558B" w:rsidRDefault="0008558B" w:rsidP="0008558B">
      <w:pPr>
        <w:pStyle w:val="31"/>
        <w:spacing w:line="288" w:lineRule="auto"/>
        <w:ind w:firstLine="567"/>
        <w:jc w:val="right"/>
        <w:rPr>
          <w:rFonts w:ascii="Times New Roman" w:hAnsi="Times New Roman"/>
          <w:sz w:val="24"/>
        </w:rPr>
      </w:pPr>
    </w:p>
    <w:p w:rsidR="0008558B" w:rsidRPr="0008558B" w:rsidRDefault="0008558B" w:rsidP="0008558B">
      <w:pPr>
        <w:pStyle w:val="31"/>
        <w:spacing w:line="288" w:lineRule="auto"/>
        <w:ind w:firstLine="567"/>
        <w:jc w:val="right"/>
        <w:rPr>
          <w:rFonts w:ascii="Times New Roman" w:hAnsi="Times New Roman"/>
          <w:sz w:val="24"/>
        </w:rPr>
      </w:pPr>
    </w:p>
    <w:p w:rsidR="0008558B" w:rsidRPr="0008558B" w:rsidRDefault="0008558B" w:rsidP="0008558B">
      <w:pPr>
        <w:pStyle w:val="31"/>
        <w:spacing w:line="288" w:lineRule="auto"/>
        <w:ind w:firstLine="567"/>
        <w:jc w:val="right"/>
        <w:rPr>
          <w:rFonts w:ascii="Times New Roman" w:hAnsi="Times New Roman"/>
          <w:sz w:val="24"/>
        </w:rPr>
      </w:pPr>
      <w:r w:rsidRPr="0008558B">
        <w:rPr>
          <w:rFonts w:ascii="Times New Roman" w:hAnsi="Times New Roman"/>
          <w:sz w:val="24"/>
        </w:rPr>
        <w:t>Таблица 7.1</w:t>
      </w:r>
    </w:p>
    <w:tbl>
      <w:tblPr>
        <w:tblW w:w="0" w:type="auto"/>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5954"/>
        <w:gridCol w:w="1843"/>
        <w:gridCol w:w="1701"/>
      </w:tblGrid>
      <w:tr w:rsidR="0008558B" w:rsidRPr="0008558B" w:rsidTr="007B46A9">
        <w:tblPrEx>
          <w:tblCellMar>
            <w:top w:w="0" w:type="dxa"/>
            <w:bottom w:w="0" w:type="dxa"/>
          </w:tblCellMar>
        </w:tblPrEx>
        <w:trPr>
          <w:trHeight w:hRule="exact" w:val="620"/>
        </w:trPr>
        <w:tc>
          <w:tcPr>
            <w:tcW w:w="5954" w:type="dxa"/>
          </w:tcPr>
          <w:p w:rsidR="0008558B" w:rsidRPr="0008558B" w:rsidRDefault="0008558B" w:rsidP="007B46A9">
            <w:pPr>
              <w:pStyle w:val="31"/>
              <w:spacing w:line="288" w:lineRule="auto"/>
              <w:jc w:val="center"/>
              <w:rPr>
                <w:rFonts w:ascii="Times New Roman" w:hAnsi="Times New Roman"/>
                <w:position w:val="-16"/>
                <w:sz w:val="24"/>
              </w:rPr>
            </w:pPr>
            <w:r w:rsidRPr="0008558B">
              <w:rPr>
                <w:rFonts w:ascii="Times New Roman" w:hAnsi="Times New Roman"/>
                <w:position w:val="-16"/>
                <w:sz w:val="24"/>
              </w:rPr>
              <w:t>Показатели</w:t>
            </w:r>
          </w:p>
        </w:tc>
        <w:tc>
          <w:tcPr>
            <w:tcW w:w="1843" w:type="dxa"/>
          </w:tcPr>
          <w:p w:rsidR="0008558B" w:rsidRPr="0008558B" w:rsidRDefault="0008558B" w:rsidP="007B46A9">
            <w:pPr>
              <w:pStyle w:val="31"/>
              <w:spacing w:line="288" w:lineRule="auto"/>
              <w:jc w:val="center"/>
              <w:rPr>
                <w:rFonts w:ascii="Times New Roman" w:hAnsi="Times New Roman"/>
                <w:position w:val="-16"/>
                <w:sz w:val="24"/>
              </w:rPr>
            </w:pPr>
            <w:r w:rsidRPr="0008558B">
              <w:rPr>
                <w:rFonts w:ascii="Times New Roman" w:hAnsi="Times New Roman"/>
                <w:position w:val="-16"/>
                <w:sz w:val="24"/>
              </w:rPr>
              <w:t>Ед. измерения</w:t>
            </w:r>
          </w:p>
        </w:tc>
        <w:tc>
          <w:tcPr>
            <w:tcW w:w="1701" w:type="dxa"/>
          </w:tcPr>
          <w:p w:rsidR="0008558B" w:rsidRPr="0008558B" w:rsidRDefault="0008558B" w:rsidP="007B46A9">
            <w:pPr>
              <w:pStyle w:val="31"/>
              <w:spacing w:line="288" w:lineRule="auto"/>
              <w:jc w:val="center"/>
              <w:rPr>
                <w:rFonts w:ascii="Times New Roman" w:hAnsi="Times New Roman"/>
                <w:position w:val="-16"/>
                <w:sz w:val="24"/>
              </w:rPr>
            </w:pPr>
            <w:r w:rsidRPr="0008558B">
              <w:rPr>
                <w:rFonts w:ascii="Times New Roman" w:hAnsi="Times New Roman"/>
                <w:position w:val="-16"/>
                <w:sz w:val="24"/>
              </w:rPr>
              <w:t>Количество</w:t>
            </w:r>
          </w:p>
        </w:tc>
      </w:tr>
      <w:tr w:rsidR="0008558B" w:rsidRPr="0008558B" w:rsidTr="007B46A9">
        <w:tblPrEx>
          <w:tblCellMar>
            <w:top w:w="0" w:type="dxa"/>
            <w:bottom w:w="0" w:type="dxa"/>
          </w:tblCellMar>
        </w:tblPrEx>
        <w:trPr>
          <w:trHeight w:hRule="exact" w:val="360"/>
        </w:trPr>
        <w:tc>
          <w:tcPr>
            <w:tcW w:w="5954" w:type="dxa"/>
            <w:tcBorders>
              <w:top w:val="nil"/>
            </w:tcBorders>
          </w:tcPr>
          <w:p w:rsidR="0008558B" w:rsidRPr="0008558B" w:rsidRDefault="0008558B" w:rsidP="007B46A9">
            <w:pPr>
              <w:pStyle w:val="31"/>
              <w:spacing w:line="288" w:lineRule="auto"/>
              <w:rPr>
                <w:rFonts w:ascii="Times New Roman" w:hAnsi="Times New Roman"/>
                <w:position w:val="-26"/>
                <w:sz w:val="24"/>
              </w:rPr>
            </w:pPr>
            <w:r w:rsidRPr="0008558B">
              <w:rPr>
                <w:rFonts w:ascii="Times New Roman" w:hAnsi="Times New Roman"/>
                <w:position w:val="-26"/>
                <w:sz w:val="24"/>
              </w:rPr>
              <w:t>Расчетный (среднегодовой) доход бюджета</w:t>
            </w:r>
          </w:p>
        </w:tc>
        <w:tc>
          <w:tcPr>
            <w:tcW w:w="1843" w:type="dxa"/>
            <w:tcBorders>
              <w:top w:val="nil"/>
            </w:tcBorders>
          </w:tcPr>
          <w:p w:rsidR="0008558B" w:rsidRPr="0008558B" w:rsidRDefault="0008558B" w:rsidP="007B46A9">
            <w:pPr>
              <w:pStyle w:val="31"/>
              <w:spacing w:line="288" w:lineRule="auto"/>
              <w:jc w:val="center"/>
              <w:rPr>
                <w:rFonts w:ascii="Times New Roman" w:hAnsi="Times New Roman"/>
                <w:position w:val="-26"/>
                <w:sz w:val="24"/>
              </w:rPr>
            </w:pPr>
            <w:r w:rsidRPr="0008558B">
              <w:rPr>
                <w:rFonts w:ascii="Times New Roman" w:hAnsi="Times New Roman"/>
                <w:position w:val="-26"/>
                <w:sz w:val="24"/>
              </w:rPr>
              <w:t>млн. руб.</w:t>
            </w:r>
          </w:p>
        </w:tc>
        <w:tc>
          <w:tcPr>
            <w:tcW w:w="1701" w:type="dxa"/>
            <w:tcBorders>
              <w:top w:val="nil"/>
            </w:tcBorders>
          </w:tcPr>
          <w:p w:rsidR="0008558B" w:rsidRPr="0008558B" w:rsidRDefault="0008558B" w:rsidP="007B46A9">
            <w:pPr>
              <w:pStyle w:val="31"/>
              <w:spacing w:line="288" w:lineRule="auto"/>
              <w:rPr>
                <w:rFonts w:ascii="Times New Roman" w:hAnsi="Times New Roman"/>
                <w:position w:val="-26"/>
                <w:sz w:val="24"/>
              </w:rPr>
            </w:pPr>
            <w:r w:rsidRPr="0008558B">
              <w:rPr>
                <w:rFonts w:ascii="Times New Roman" w:hAnsi="Times New Roman"/>
                <w:position w:val="-26"/>
                <w:sz w:val="24"/>
              </w:rPr>
              <w:t>693,3</w:t>
            </w:r>
          </w:p>
        </w:tc>
      </w:tr>
      <w:tr w:rsidR="0008558B" w:rsidRPr="0008558B" w:rsidTr="007B46A9">
        <w:tblPrEx>
          <w:tblCellMar>
            <w:top w:w="0" w:type="dxa"/>
            <w:bottom w:w="0" w:type="dxa"/>
          </w:tblCellMar>
        </w:tblPrEx>
        <w:trPr>
          <w:trHeight w:hRule="exact" w:val="360"/>
        </w:trPr>
        <w:tc>
          <w:tcPr>
            <w:tcW w:w="5954" w:type="dxa"/>
          </w:tcPr>
          <w:p w:rsidR="0008558B" w:rsidRPr="0008558B" w:rsidRDefault="0008558B" w:rsidP="007B46A9">
            <w:pPr>
              <w:pStyle w:val="31"/>
              <w:spacing w:line="288" w:lineRule="auto"/>
              <w:rPr>
                <w:rFonts w:ascii="Times New Roman" w:hAnsi="Times New Roman"/>
                <w:position w:val="-26"/>
                <w:sz w:val="24"/>
              </w:rPr>
            </w:pPr>
            <w:r w:rsidRPr="0008558B">
              <w:rPr>
                <w:rFonts w:ascii="Times New Roman" w:hAnsi="Times New Roman"/>
                <w:position w:val="-26"/>
                <w:sz w:val="24"/>
              </w:rPr>
              <w:t>Бюджет текущих расходов (среднегодовой)</w:t>
            </w:r>
          </w:p>
        </w:tc>
        <w:tc>
          <w:tcPr>
            <w:tcW w:w="1843" w:type="dxa"/>
          </w:tcPr>
          <w:p w:rsidR="0008558B" w:rsidRPr="0008558B" w:rsidRDefault="0008558B" w:rsidP="007B46A9">
            <w:pPr>
              <w:pStyle w:val="31"/>
              <w:spacing w:line="288" w:lineRule="auto"/>
              <w:jc w:val="center"/>
              <w:rPr>
                <w:rFonts w:ascii="Times New Roman" w:hAnsi="Times New Roman"/>
                <w:position w:val="-26"/>
                <w:sz w:val="24"/>
              </w:rPr>
            </w:pPr>
            <w:r w:rsidRPr="0008558B">
              <w:rPr>
                <w:rFonts w:ascii="Times New Roman" w:hAnsi="Times New Roman"/>
                <w:position w:val="-26"/>
                <w:sz w:val="24"/>
              </w:rPr>
              <w:t>млн. руб.</w:t>
            </w:r>
          </w:p>
        </w:tc>
        <w:tc>
          <w:tcPr>
            <w:tcW w:w="1701" w:type="dxa"/>
          </w:tcPr>
          <w:p w:rsidR="0008558B" w:rsidRPr="0008558B" w:rsidRDefault="0008558B" w:rsidP="007B46A9">
            <w:pPr>
              <w:pStyle w:val="31"/>
              <w:spacing w:line="288" w:lineRule="auto"/>
              <w:rPr>
                <w:rFonts w:ascii="Times New Roman" w:hAnsi="Times New Roman"/>
                <w:position w:val="-26"/>
                <w:sz w:val="24"/>
              </w:rPr>
            </w:pPr>
            <w:r w:rsidRPr="0008558B">
              <w:rPr>
                <w:rFonts w:ascii="Times New Roman" w:hAnsi="Times New Roman"/>
                <w:position w:val="-26"/>
                <w:sz w:val="24"/>
              </w:rPr>
              <w:t>423,7</w:t>
            </w:r>
          </w:p>
        </w:tc>
      </w:tr>
      <w:tr w:rsidR="0008558B" w:rsidRPr="0008558B" w:rsidTr="007B46A9">
        <w:tblPrEx>
          <w:tblCellMar>
            <w:top w:w="0" w:type="dxa"/>
            <w:bottom w:w="0" w:type="dxa"/>
          </w:tblCellMar>
        </w:tblPrEx>
        <w:trPr>
          <w:trHeight w:hRule="exact" w:val="360"/>
        </w:trPr>
        <w:tc>
          <w:tcPr>
            <w:tcW w:w="5954" w:type="dxa"/>
          </w:tcPr>
          <w:p w:rsidR="0008558B" w:rsidRPr="0008558B" w:rsidRDefault="0008558B" w:rsidP="007B46A9">
            <w:pPr>
              <w:pStyle w:val="31"/>
              <w:spacing w:line="288" w:lineRule="auto"/>
              <w:rPr>
                <w:rFonts w:ascii="Times New Roman" w:hAnsi="Times New Roman"/>
                <w:position w:val="-26"/>
                <w:sz w:val="24"/>
              </w:rPr>
            </w:pPr>
            <w:r w:rsidRPr="0008558B">
              <w:rPr>
                <w:rFonts w:ascii="Times New Roman" w:hAnsi="Times New Roman"/>
                <w:position w:val="-26"/>
                <w:sz w:val="24"/>
              </w:rPr>
              <w:t>Бюджет развития (среднегодовой)</w:t>
            </w:r>
          </w:p>
        </w:tc>
        <w:tc>
          <w:tcPr>
            <w:tcW w:w="1843" w:type="dxa"/>
          </w:tcPr>
          <w:p w:rsidR="0008558B" w:rsidRPr="0008558B" w:rsidRDefault="0008558B" w:rsidP="007B46A9">
            <w:pPr>
              <w:pStyle w:val="31"/>
              <w:spacing w:line="288" w:lineRule="auto"/>
              <w:jc w:val="center"/>
              <w:rPr>
                <w:rFonts w:ascii="Times New Roman" w:hAnsi="Times New Roman"/>
                <w:position w:val="-26"/>
                <w:sz w:val="24"/>
              </w:rPr>
            </w:pPr>
            <w:r w:rsidRPr="0008558B">
              <w:rPr>
                <w:rFonts w:ascii="Times New Roman" w:hAnsi="Times New Roman"/>
                <w:position w:val="-26"/>
                <w:sz w:val="24"/>
              </w:rPr>
              <w:t>млн. руб.</w:t>
            </w:r>
          </w:p>
        </w:tc>
        <w:tc>
          <w:tcPr>
            <w:tcW w:w="1701" w:type="dxa"/>
          </w:tcPr>
          <w:p w:rsidR="0008558B" w:rsidRPr="0008558B" w:rsidRDefault="0008558B" w:rsidP="007B46A9">
            <w:pPr>
              <w:pStyle w:val="31"/>
              <w:spacing w:line="288" w:lineRule="auto"/>
              <w:rPr>
                <w:rFonts w:ascii="Times New Roman" w:hAnsi="Times New Roman"/>
                <w:position w:val="-26"/>
                <w:sz w:val="24"/>
              </w:rPr>
            </w:pPr>
            <w:r w:rsidRPr="0008558B">
              <w:rPr>
                <w:rFonts w:ascii="Times New Roman" w:hAnsi="Times New Roman"/>
                <w:position w:val="-26"/>
                <w:sz w:val="24"/>
              </w:rPr>
              <w:t>296,3</w:t>
            </w:r>
          </w:p>
        </w:tc>
      </w:tr>
      <w:tr w:rsidR="0008558B" w:rsidRPr="0008558B" w:rsidTr="007B46A9">
        <w:tblPrEx>
          <w:tblCellMar>
            <w:top w:w="0" w:type="dxa"/>
            <w:bottom w:w="0" w:type="dxa"/>
          </w:tblCellMar>
        </w:tblPrEx>
        <w:trPr>
          <w:trHeight w:hRule="exact" w:val="360"/>
        </w:trPr>
        <w:tc>
          <w:tcPr>
            <w:tcW w:w="5954" w:type="dxa"/>
          </w:tcPr>
          <w:p w:rsidR="0008558B" w:rsidRPr="0008558B" w:rsidRDefault="0008558B" w:rsidP="007B46A9">
            <w:pPr>
              <w:pStyle w:val="31"/>
              <w:spacing w:line="288" w:lineRule="auto"/>
              <w:rPr>
                <w:rFonts w:ascii="Times New Roman" w:hAnsi="Times New Roman"/>
                <w:position w:val="-26"/>
                <w:sz w:val="24"/>
              </w:rPr>
            </w:pPr>
            <w:r w:rsidRPr="0008558B">
              <w:rPr>
                <w:rFonts w:ascii="Times New Roman" w:hAnsi="Times New Roman"/>
                <w:position w:val="-26"/>
                <w:sz w:val="24"/>
              </w:rPr>
              <w:t>Сохранение и создание новых рабочих мест</w:t>
            </w:r>
          </w:p>
        </w:tc>
        <w:tc>
          <w:tcPr>
            <w:tcW w:w="1843" w:type="dxa"/>
          </w:tcPr>
          <w:p w:rsidR="0008558B" w:rsidRPr="0008558B" w:rsidRDefault="0008558B" w:rsidP="007B46A9">
            <w:pPr>
              <w:pStyle w:val="31"/>
              <w:spacing w:line="288" w:lineRule="auto"/>
              <w:jc w:val="center"/>
              <w:rPr>
                <w:rFonts w:ascii="Times New Roman" w:hAnsi="Times New Roman"/>
                <w:position w:val="-26"/>
                <w:sz w:val="24"/>
              </w:rPr>
            </w:pPr>
            <w:r w:rsidRPr="0008558B">
              <w:rPr>
                <w:rFonts w:ascii="Times New Roman" w:hAnsi="Times New Roman"/>
                <w:position w:val="-26"/>
                <w:sz w:val="24"/>
              </w:rPr>
              <w:t>раб</w:t>
            </w:r>
            <w:proofErr w:type="gramStart"/>
            <w:r w:rsidRPr="0008558B">
              <w:rPr>
                <w:rFonts w:ascii="Times New Roman" w:hAnsi="Times New Roman"/>
                <w:position w:val="-26"/>
                <w:sz w:val="24"/>
              </w:rPr>
              <w:t>.</w:t>
            </w:r>
            <w:proofErr w:type="gramEnd"/>
            <w:r w:rsidRPr="0008558B">
              <w:rPr>
                <w:rFonts w:ascii="Times New Roman" w:hAnsi="Times New Roman"/>
                <w:position w:val="-26"/>
                <w:sz w:val="24"/>
              </w:rPr>
              <w:t xml:space="preserve"> </w:t>
            </w:r>
            <w:proofErr w:type="gramStart"/>
            <w:r w:rsidRPr="0008558B">
              <w:rPr>
                <w:rFonts w:ascii="Times New Roman" w:hAnsi="Times New Roman"/>
                <w:position w:val="-26"/>
                <w:sz w:val="24"/>
              </w:rPr>
              <w:t>м</w:t>
            </w:r>
            <w:proofErr w:type="gramEnd"/>
            <w:r w:rsidRPr="0008558B">
              <w:rPr>
                <w:rFonts w:ascii="Times New Roman" w:hAnsi="Times New Roman"/>
                <w:position w:val="-26"/>
                <w:sz w:val="24"/>
              </w:rPr>
              <w:t>еста</w:t>
            </w:r>
          </w:p>
        </w:tc>
        <w:tc>
          <w:tcPr>
            <w:tcW w:w="1701" w:type="dxa"/>
          </w:tcPr>
          <w:p w:rsidR="0008558B" w:rsidRPr="0008558B" w:rsidRDefault="0008558B" w:rsidP="007B46A9">
            <w:pPr>
              <w:pStyle w:val="31"/>
              <w:spacing w:line="288" w:lineRule="auto"/>
              <w:rPr>
                <w:rFonts w:ascii="Times New Roman" w:hAnsi="Times New Roman"/>
                <w:position w:val="-26"/>
                <w:sz w:val="24"/>
              </w:rPr>
            </w:pPr>
            <w:r w:rsidRPr="0008558B">
              <w:rPr>
                <w:rFonts w:ascii="Times New Roman" w:hAnsi="Times New Roman"/>
                <w:position w:val="-26"/>
                <w:sz w:val="24"/>
              </w:rPr>
              <w:t>свыше 5000</w:t>
            </w:r>
          </w:p>
        </w:tc>
      </w:tr>
      <w:tr w:rsidR="0008558B" w:rsidRPr="0008558B" w:rsidTr="0008558B">
        <w:tblPrEx>
          <w:tblCellMar>
            <w:top w:w="0" w:type="dxa"/>
            <w:bottom w:w="0" w:type="dxa"/>
          </w:tblCellMar>
        </w:tblPrEx>
        <w:trPr>
          <w:trHeight w:hRule="exact" w:val="1115"/>
        </w:trPr>
        <w:tc>
          <w:tcPr>
            <w:tcW w:w="5954" w:type="dxa"/>
          </w:tcPr>
          <w:p w:rsidR="0008558B" w:rsidRPr="0008558B" w:rsidRDefault="0008558B" w:rsidP="007B46A9">
            <w:pPr>
              <w:pStyle w:val="31"/>
              <w:spacing w:line="288" w:lineRule="auto"/>
              <w:rPr>
                <w:rFonts w:ascii="Times New Roman" w:hAnsi="Times New Roman"/>
                <w:position w:val="-26"/>
                <w:sz w:val="24"/>
              </w:rPr>
            </w:pPr>
            <w:r w:rsidRPr="0008558B">
              <w:rPr>
                <w:rFonts w:ascii="Times New Roman" w:hAnsi="Times New Roman"/>
                <w:position w:val="-26"/>
                <w:sz w:val="24"/>
              </w:rPr>
              <w:t>Средняя окупаемость проектов, финансируемых в рамках Программы</w:t>
            </w:r>
          </w:p>
        </w:tc>
        <w:tc>
          <w:tcPr>
            <w:tcW w:w="1843" w:type="dxa"/>
          </w:tcPr>
          <w:p w:rsidR="0008558B" w:rsidRPr="0008558B" w:rsidRDefault="0008558B" w:rsidP="007B46A9">
            <w:pPr>
              <w:pStyle w:val="31"/>
              <w:spacing w:line="288" w:lineRule="auto"/>
              <w:jc w:val="center"/>
              <w:rPr>
                <w:rFonts w:ascii="Times New Roman" w:hAnsi="Times New Roman"/>
                <w:position w:val="-26"/>
                <w:sz w:val="24"/>
              </w:rPr>
            </w:pPr>
          </w:p>
          <w:p w:rsidR="0008558B" w:rsidRPr="0008558B" w:rsidRDefault="0008558B" w:rsidP="007B46A9">
            <w:pPr>
              <w:pStyle w:val="31"/>
              <w:spacing w:line="288" w:lineRule="auto"/>
              <w:jc w:val="center"/>
              <w:rPr>
                <w:rFonts w:ascii="Times New Roman" w:hAnsi="Times New Roman"/>
                <w:position w:val="-26"/>
                <w:sz w:val="24"/>
              </w:rPr>
            </w:pPr>
            <w:r w:rsidRPr="0008558B">
              <w:rPr>
                <w:rFonts w:ascii="Times New Roman" w:hAnsi="Times New Roman"/>
                <w:position w:val="-26"/>
                <w:sz w:val="24"/>
              </w:rPr>
              <w:t>годы</w:t>
            </w:r>
          </w:p>
        </w:tc>
        <w:tc>
          <w:tcPr>
            <w:tcW w:w="1701" w:type="dxa"/>
          </w:tcPr>
          <w:p w:rsidR="0008558B" w:rsidRPr="0008558B" w:rsidRDefault="0008558B" w:rsidP="007B46A9">
            <w:pPr>
              <w:pStyle w:val="31"/>
              <w:spacing w:line="288" w:lineRule="auto"/>
              <w:rPr>
                <w:rFonts w:ascii="Times New Roman" w:hAnsi="Times New Roman"/>
                <w:position w:val="-26"/>
                <w:sz w:val="24"/>
              </w:rPr>
            </w:pPr>
          </w:p>
          <w:p w:rsidR="0008558B" w:rsidRPr="0008558B" w:rsidRDefault="0008558B" w:rsidP="007B46A9">
            <w:pPr>
              <w:pStyle w:val="31"/>
              <w:spacing w:line="288" w:lineRule="auto"/>
              <w:rPr>
                <w:rFonts w:ascii="Times New Roman" w:hAnsi="Times New Roman"/>
                <w:position w:val="-26"/>
                <w:sz w:val="24"/>
              </w:rPr>
            </w:pPr>
            <w:r w:rsidRPr="0008558B">
              <w:rPr>
                <w:rFonts w:ascii="Times New Roman" w:hAnsi="Times New Roman"/>
                <w:position w:val="-26"/>
                <w:sz w:val="24"/>
              </w:rPr>
              <w:t>2,5 - 3,5</w:t>
            </w:r>
          </w:p>
        </w:tc>
      </w:tr>
    </w:tbl>
    <w:p w:rsidR="0008558B" w:rsidRPr="0008558B" w:rsidRDefault="0008558B" w:rsidP="0008558B">
      <w:pPr>
        <w:pStyle w:val="20"/>
        <w:spacing w:line="276" w:lineRule="auto"/>
        <w:ind w:firstLine="709"/>
        <w:rPr>
          <w:rFonts w:ascii="Times New Roman" w:hAnsi="Times New Roman"/>
          <w:spacing w:val="20"/>
          <w:kern w:val="28"/>
          <w:sz w:val="24"/>
        </w:rPr>
        <w:sectPr w:rsidR="0008558B" w:rsidRPr="0008558B">
          <w:headerReference w:type="even" r:id="rId6"/>
          <w:headerReference w:type="default" r:id="rId7"/>
          <w:footerReference w:type="default" r:id="rId8"/>
          <w:pgSz w:w="11907" w:h="16840" w:code="9"/>
          <w:pgMar w:top="992" w:right="737" w:bottom="851" w:left="1276" w:header="720" w:footer="720" w:gutter="0"/>
          <w:cols w:space="720"/>
          <w:titlePg/>
        </w:sectPr>
      </w:pPr>
    </w:p>
    <w:tbl>
      <w:tblPr>
        <w:tblW w:w="0" w:type="auto"/>
        <w:tblInd w:w="31" w:type="dxa"/>
        <w:tblLayout w:type="fixed"/>
        <w:tblCellMar>
          <w:left w:w="31" w:type="dxa"/>
          <w:right w:w="31" w:type="dxa"/>
        </w:tblCellMar>
        <w:tblLook w:val="0000"/>
      </w:tblPr>
      <w:tblGrid>
        <w:gridCol w:w="6187"/>
        <w:gridCol w:w="1021"/>
        <w:gridCol w:w="23"/>
        <w:gridCol w:w="716"/>
        <w:gridCol w:w="282"/>
        <w:gridCol w:w="739"/>
        <w:gridCol w:w="282"/>
        <w:gridCol w:w="739"/>
        <w:gridCol w:w="282"/>
        <w:gridCol w:w="739"/>
        <w:gridCol w:w="282"/>
        <w:gridCol w:w="1021"/>
        <w:gridCol w:w="21"/>
        <w:gridCol w:w="992"/>
        <w:gridCol w:w="8"/>
        <w:gridCol w:w="984"/>
        <w:gridCol w:w="37"/>
        <w:tblGridChange w:id="3">
          <w:tblGrid>
            <w:gridCol w:w="6187"/>
            <w:gridCol w:w="1021"/>
            <w:gridCol w:w="23"/>
            <w:gridCol w:w="716"/>
            <w:gridCol w:w="282"/>
            <w:gridCol w:w="739"/>
            <w:gridCol w:w="282"/>
            <w:gridCol w:w="739"/>
            <w:gridCol w:w="282"/>
            <w:gridCol w:w="739"/>
            <w:gridCol w:w="282"/>
            <w:gridCol w:w="1021"/>
            <w:gridCol w:w="21"/>
            <w:gridCol w:w="992"/>
            <w:gridCol w:w="8"/>
            <w:gridCol w:w="984"/>
            <w:gridCol w:w="37"/>
          </w:tblGrid>
        </w:tblGridChange>
      </w:tblGrid>
      <w:tr w:rsidR="0008558B" w:rsidRPr="0008558B" w:rsidTr="0008558B">
        <w:tblPrEx>
          <w:tblCellMar>
            <w:top w:w="0" w:type="dxa"/>
            <w:bottom w:w="0" w:type="dxa"/>
          </w:tblCellMar>
        </w:tblPrEx>
        <w:trPr>
          <w:trHeight w:val="629"/>
        </w:trPr>
        <w:tc>
          <w:tcPr>
            <w:tcW w:w="6187" w:type="dxa"/>
            <w:tcBorders>
              <w:top w:val="single" w:sz="12" w:space="0" w:color="000000"/>
              <w:left w:val="single" w:sz="12" w:space="0" w:color="000000"/>
              <w:bottom w:val="single" w:sz="12" w:space="0" w:color="808080"/>
              <w:right w:val="single" w:sz="6" w:space="0" w:color="000000"/>
            </w:tcBorders>
          </w:tcPr>
          <w:p w:rsidR="0008558B" w:rsidRPr="0008558B" w:rsidRDefault="0008558B" w:rsidP="007B46A9">
            <w:pPr>
              <w:jc w:val="right"/>
              <w:rPr>
                <w:rFonts w:ascii="Times New Roman" w:hAnsi="Times New Roman"/>
                <w:color w:val="000000"/>
              </w:rPr>
            </w:pPr>
          </w:p>
        </w:tc>
        <w:tc>
          <w:tcPr>
            <w:tcW w:w="1021" w:type="dxa"/>
            <w:tcBorders>
              <w:top w:val="single" w:sz="12" w:space="0" w:color="000000"/>
              <w:bottom w:val="single" w:sz="12" w:space="0" w:color="808080"/>
            </w:tcBorders>
          </w:tcPr>
          <w:p w:rsidR="0008558B" w:rsidRPr="0008558B" w:rsidRDefault="0008558B" w:rsidP="007B46A9">
            <w:pPr>
              <w:jc w:val="center"/>
              <w:rPr>
                <w:rFonts w:ascii="Times New Roman" w:hAnsi="Times New Roman"/>
                <w:b/>
                <w:color w:val="000080"/>
              </w:rPr>
            </w:pPr>
            <w:r w:rsidRPr="0008558B">
              <w:rPr>
                <w:rFonts w:ascii="Times New Roman" w:hAnsi="Times New Roman"/>
                <w:b/>
                <w:color w:val="000080"/>
              </w:rPr>
              <w:t>ФБ</w:t>
            </w:r>
          </w:p>
        </w:tc>
        <w:tc>
          <w:tcPr>
            <w:tcW w:w="1021" w:type="dxa"/>
            <w:gridSpan w:val="3"/>
            <w:tcBorders>
              <w:top w:val="single" w:sz="12" w:space="0" w:color="000000"/>
              <w:bottom w:val="single" w:sz="12" w:space="0" w:color="808080"/>
            </w:tcBorders>
          </w:tcPr>
          <w:p w:rsidR="0008558B" w:rsidRPr="0008558B" w:rsidRDefault="0008558B" w:rsidP="007B46A9">
            <w:pPr>
              <w:jc w:val="center"/>
              <w:rPr>
                <w:rFonts w:ascii="Times New Roman" w:hAnsi="Times New Roman"/>
                <w:b/>
                <w:color w:val="000080"/>
              </w:rPr>
            </w:pPr>
            <w:r w:rsidRPr="0008558B">
              <w:rPr>
                <w:rFonts w:ascii="Times New Roman" w:hAnsi="Times New Roman"/>
                <w:b/>
                <w:color w:val="000080"/>
              </w:rPr>
              <w:t>МБ</w:t>
            </w:r>
          </w:p>
        </w:tc>
        <w:tc>
          <w:tcPr>
            <w:tcW w:w="1021" w:type="dxa"/>
            <w:gridSpan w:val="2"/>
            <w:tcBorders>
              <w:top w:val="single" w:sz="12" w:space="0" w:color="000000"/>
              <w:bottom w:val="single" w:sz="12" w:space="0" w:color="808080"/>
            </w:tcBorders>
          </w:tcPr>
          <w:p w:rsidR="0008558B" w:rsidRPr="0008558B" w:rsidRDefault="0008558B" w:rsidP="007B46A9">
            <w:pPr>
              <w:jc w:val="center"/>
              <w:rPr>
                <w:rFonts w:ascii="Times New Roman" w:hAnsi="Times New Roman"/>
                <w:b/>
                <w:color w:val="000080"/>
              </w:rPr>
            </w:pPr>
            <w:r w:rsidRPr="0008558B">
              <w:rPr>
                <w:rFonts w:ascii="Times New Roman" w:hAnsi="Times New Roman"/>
                <w:b/>
                <w:color w:val="000080"/>
              </w:rPr>
              <w:t>ФРКП</w:t>
            </w:r>
          </w:p>
        </w:tc>
        <w:tc>
          <w:tcPr>
            <w:tcW w:w="1021" w:type="dxa"/>
            <w:gridSpan w:val="2"/>
            <w:tcBorders>
              <w:top w:val="single" w:sz="12" w:space="0" w:color="000000"/>
              <w:bottom w:val="single" w:sz="12" w:space="0" w:color="808080"/>
            </w:tcBorders>
          </w:tcPr>
          <w:p w:rsidR="0008558B" w:rsidRPr="0008558B" w:rsidRDefault="0008558B" w:rsidP="007B46A9">
            <w:pPr>
              <w:jc w:val="center"/>
              <w:rPr>
                <w:rFonts w:ascii="Times New Roman" w:hAnsi="Times New Roman"/>
                <w:b/>
                <w:color w:val="000080"/>
              </w:rPr>
            </w:pPr>
            <w:r w:rsidRPr="0008558B">
              <w:rPr>
                <w:rFonts w:ascii="Times New Roman" w:hAnsi="Times New Roman"/>
                <w:b/>
                <w:color w:val="000080"/>
              </w:rPr>
              <w:t>ФСР</w:t>
            </w:r>
          </w:p>
        </w:tc>
        <w:tc>
          <w:tcPr>
            <w:tcW w:w="1021" w:type="dxa"/>
            <w:gridSpan w:val="2"/>
            <w:tcBorders>
              <w:top w:val="single" w:sz="12" w:space="0" w:color="000000"/>
              <w:bottom w:val="single" w:sz="12" w:space="0" w:color="808080"/>
            </w:tcBorders>
          </w:tcPr>
          <w:p w:rsidR="0008558B" w:rsidRPr="0008558B" w:rsidRDefault="0008558B" w:rsidP="007B46A9">
            <w:pPr>
              <w:jc w:val="center"/>
              <w:rPr>
                <w:rFonts w:ascii="Times New Roman" w:hAnsi="Times New Roman"/>
                <w:b/>
                <w:color w:val="000080"/>
              </w:rPr>
            </w:pPr>
            <w:proofErr w:type="spellStart"/>
            <w:r w:rsidRPr="0008558B">
              <w:rPr>
                <w:rFonts w:ascii="Times New Roman" w:hAnsi="Times New Roman"/>
                <w:b/>
                <w:color w:val="000080"/>
              </w:rPr>
              <w:t>ФБиПП</w:t>
            </w:r>
            <w:proofErr w:type="spellEnd"/>
          </w:p>
        </w:tc>
        <w:tc>
          <w:tcPr>
            <w:tcW w:w="1021" w:type="dxa"/>
            <w:tcBorders>
              <w:top w:val="single" w:sz="12" w:space="0" w:color="000000"/>
              <w:bottom w:val="single" w:sz="12" w:space="0" w:color="808080"/>
            </w:tcBorders>
          </w:tcPr>
          <w:p w:rsidR="0008558B" w:rsidRPr="0008558B" w:rsidRDefault="0008558B" w:rsidP="007B46A9">
            <w:pPr>
              <w:jc w:val="center"/>
              <w:rPr>
                <w:rFonts w:ascii="Times New Roman" w:hAnsi="Times New Roman"/>
                <w:b/>
                <w:color w:val="000080"/>
                <w:sz w:val="22"/>
              </w:rPr>
            </w:pPr>
            <w:r w:rsidRPr="0008558B">
              <w:rPr>
                <w:rFonts w:ascii="Times New Roman" w:hAnsi="Times New Roman"/>
                <w:b/>
                <w:color w:val="000080"/>
                <w:sz w:val="22"/>
              </w:rPr>
              <w:t>Прочие</w:t>
            </w:r>
          </w:p>
        </w:tc>
        <w:tc>
          <w:tcPr>
            <w:tcW w:w="1021" w:type="dxa"/>
            <w:gridSpan w:val="3"/>
            <w:tcBorders>
              <w:top w:val="single" w:sz="12" w:space="0" w:color="000000"/>
              <w:bottom w:val="single" w:sz="12" w:space="0" w:color="808080"/>
            </w:tcBorders>
            <w:shd w:val="solid" w:color="FFFF00" w:fill="FFFFFF"/>
          </w:tcPr>
          <w:p w:rsidR="0008558B" w:rsidRPr="0008558B" w:rsidRDefault="0008558B" w:rsidP="007B46A9">
            <w:pPr>
              <w:jc w:val="center"/>
              <w:rPr>
                <w:rFonts w:ascii="Times New Roman" w:hAnsi="Times New Roman"/>
                <w:b/>
                <w:i/>
                <w:color w:val="000080"/>
              </w:rPr>
            </w:pPr>
            <w:r w:rsidRPr="0008558B">
              <w:rPr>
                <w:rFonts w:ascii="Times New Roman" w:hAnsi="Times New Roman"/>
                <w:b/>
                <w:i/>
                <w:color w:val="000080"/>
              </w:rPr>
              <w:t>Всего</w:t>
            </w:r>
          </w:p>
        </w:tc>
        <w:tc>
          <w:tcPr>
            <w:tcW w:w="1021" w:type="dxa"/>
            <w:gridSpan w:val="2"/>
            <w:tcBorders>
              <w:top w:val="single" w:sz="12" w:space="0" w:color="000000"/>
              <w:bottom w:val="single" w:sz="12" w:space="0" w:color="808080"/>
              <w:right w:val="single" w:sz="12" w:space="0" w:color="000000"/>
            </w:tcBorders>
          </w:tcPr>
          <w:p w:rsidR="0008558B" w:rsidRPr="0008558B" w:rsidRDefault="0008558B" w:rsidP="007B46A9">
            <w:pPr>
              <w:jc w:val="center"/>
              <w:rPr>
                <w:rFonts w:ascii="Times New Roman" w:hAnsi="Times New Roman"/>
                <w:b/>
                <w:color w:val="FF0000"/>
              </w:rPr>
            </w:pPr>
            <w:r w:rsidRPr="0008558B">
              <w:rPr>
                <w:rFonts w:ascii="Times New Roman" w:hAnsi="Times New Roman"/>
                <w:b/>
                <w:color w:val="FF0000"/>
              </w:rPr>
              <w:t>%</w:t>
            </w:r>
          </w:p>
        </w:tc>
      </w:tr>
      <w:tr w:rsidR="0008558B" w:rsidRPr="0008558B" w:rsidTr="0008558B">
        <w:tblPrEx>
          <w:tblCellMar>
            <w:top w:w="0" w:type="dxa"/>
            <w:bottom w:w="0" w:type="dxa"/>
          </w:tblCellMar>
        </w:tblPrEx>
        <w:trPr>
          <w:trHeight w:val="701"/>
        </w:trPr>
        <w:tc>
          <w:tcPr>
            <w:tcW w:w="6187" w:type="dxa"/>
            <w:tcBorders>
              <w:top w:val="single" w:sz="6" w:space="0" w:color="808080"/>
              <w:left w:val="single" w:sz="12" w:space="0" w:color="000000"/>
              <w:right w:val="single" w:sz="6" w:space="0" w:color="000000"/>
            </w:tcBorders>
          </w:tcPr>
          <w:p w:rsidR="0008558B" w:rsidRPr="0008558B" w:rsidRDefault="0008558B" w:rsidP="007B46A9">
            <w:pPr>
              <w:rPr>
                <w:rFonts w:ascii="Times New Roman" w:hAnsi="Times New Roman"/>
                <w:i/>
                <w:color w:val="0000FF"/>
              </w:rPr>
            </w:pPr>
            <w:r w:rsidRPr="0008558B">
              <w:rPr>
                <w:rFonts w:ascii="Times New Roman" w:hAnsi="Times New Roman"/>
                <w:i/>
                <w:color w:val="0000FF"/>
              </w:rPr>
              <w:t>3.1.Затраты по Подпрограмме «Конверсия градообразующих предприятий»</w:t>
            </w:r>
          </w:p>
        </w:tc>
        <w:tc>
          <w:tcPr>
            <w:tcW w:w="1021" w:type="dxa"/>
            <w:tcBorders>
              <w:top w:val="single" w:sz="6" w:space="0" w:color="808080"/>
            </w:tcBorders>
          </w:tcPr>
          <w:p w:rsidR="0008558B" w:rsidRPr="0008558B" w:rsidRDefault="0008558B" w:rsidP="007B46A9">
            <w:pPr>
              <w:jc w:val="center"/>
              <w:rPr>
                <w:rFonts w:ascii="Times New Roman" w:hAnsi="Times New Roman"/>
                <w:color w:val="000000"/>
              </w:rPr>
            </w:pPr>
            <w:r w:rsidRPr="0008558B">
              <w:rPr>
                <w:rFonts w:ascii="Times New Roman" w:hAnsi="Times New Roman"/>
                <w:color w:val="000000"/>
              </w:rPr>
              <w:t>75</w:t>
            </w:r>
          </w:p>
        </w:tc>
        <w:tc>
          <w:tcPr>
            <w:tcW w:w="1021" w:type="dxa"/>
            <w:gridSpan w:val="3"/>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gridSpan w:val="2"/>
            <w:tcBorders>
              <w:top w:val="single" w:sz="6" w:space="0" w:color="808080"/>
            </w:tcBorders>
          </w:tcPr>
          <w:p w:rsidR="0008558B" w:rsidRPr="0008558B" w:rsidRDefault="0008558B" w:rsidP="007B46A9">
            <w:pPr>
              <w:jc w:val="center"/>
              <w:rPr>
                <w:rFonts w:ascii="Times New Roman" w:hAnsi="Times New Roman"/>
                <w:color w:val="000000"/>
              </w:rPr>
            </w:pPr>
            <w:r w:rsidRPr="0008558B">
              <w:rPr>
                <w:rFonts w:ascii="Times New Roman" w:hAnsi="Times New Roman"/>
                <w:color w:val="000000"/>
              </w:rPr>
              <w:t>225</w:t>
            </w:r>
          </w:p>
        </w:tc>
        <w:tc>
          <w:tcPr>
            <w:tcW w:w="1021" w:type="dxa"/>
            <w:gridSpan w:val="2"/>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gridSpan w:val="2"/>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gridSpan w:val="3"/>
            <w:tcBorders>
              <w:top w:val="single" w:sz="6" w:space="0" w:color="808080"/>
            </w:tcBorders>
            <w:shd w:val="solid" w:color="FFFF00" w:fill="FFFFFF"/>
          </w:tcPr>
          <w:p w:rsidR="0008558B" w:rsidRPr="0008558B" w:rsidRDefault="0008558B" w:rsidP="007B46A9">
            <w:pPr>
              <w:jc w:val="center"/>
              <w:rPr>
                <w:rFonts w:ascii="Times New Roman" w:hAnsi="Times New Roman"/>
                <w:b/>
                <w:i/>
                <w:color w:val="000000"/>
              </w:rPr>
            </w:pPr>
            <w:r w:rsidRPr="0008558B">
              <w:rPr>
                <w:rFonts w:ascii="Times New Roman" w:hAnsi="Times New Roman"/>
                <w:b/>
                <w:i/>
                <w:color w:val="000000"/>
              </w:rPr>
              <w:t>300</w:t>
            </w:r>
          </w:p>
        </w:tc>
        <w:tc>
          <w:tcPr>
            <w:tcW w:w="1021" w:type="dxa"/>
            <w:gridSpan w:val="2"/>
            <w:tcBorders>
              <w:top w:val="single" w:sz="6" w:space="0" w:color="808080"/>
              <w:right w:val="single" w:sz="12" w:space="0" w:color="000000"/>
            </w:tcBorders>
          </w:tcPr>
          <w:p w:rsidR="0008558B" w:rsidRPr="0008558B" w:rsidRDefault="0008558B" w:rsidP="007B46A9">
            <w:pPr>
              <w:jc w:val="center"/>
              <w:rPr>
                <w:rFonts w:ascii="Times New Roman" w:hAnsi="Times New Roman"/>
                <w:color w:val="FF0000"/>
              </w:rPr>
            </w:pPr>
            <w:r w:rsidRPr="0008558B">
              <w:rPr>
                <w:rFonts w:ascii="Times New Roman" w:hAnsi="Times New Roman"/>
                <w:color w:val="FF0000"/>
              </w:rPr>
              <w:t>17%</w:t>
            </w:r>
          </w:p>
        </w:tc>
      </w:tr>
      <w:tr w:rsidR="0008558B" w:rsidRPr="0008558B" w:rsidTr="0008558B">
        <w:tblPrEx>
          <w:tblCellMar>
            <w:top w:w="0" w:type="dxa"/>
            <w:bottom w:w="0" w:type="dxa"/>
          </w:tblCellMar>
        </w:tblPrEx>
        <w:trPr>
          <w:trHeight w:val="691"/>
        </w:trPr>
        <w:tc>
          <w:tcPr>
            <w:tcW w:w="6187" w:type="dxa"/>
            <w:tcBorders>
              <w:top w:val="single" w:sz="6" w:space="0" w:color="808080"/>
              <w:left w:val="single" w:sz="12" w:space="0" w:color="000000"/>
              <w:right w:val="single" w:sz="6" w:space="0" w:color="000000"/>
            </w:tcBorders>
          </w:tcPr>
          <w:p w:rsidR="0008558B" w:rsidRPr="0008558B" w:rsidRDefault="0008558B" w:rsidP="007B46A9">
            <w:pPr>
              <w:rPr>
                <w:rFonts w:ascii="Times New Roman" w:hAnsi="Times New Roman"/>
                <w:i/>
                <w:color w:val="0000FF"/>
              </w:rPr>
            </w:pPr>
            <w:r w:rsidRPr="0008558B">
              <w:rPr>
                <w:rFonts w:ascii="Times New Roman" w:hAnsi="Times New Roman"/>
                <w:i/>
                <w:color w:val="0000FF"/>
              </w:rPr>
              <w:t>3.2.Затраты по Подпрограмме «Развитие научно-образовательного центра»</w:t>
            </w:r>
          </w:p>
        </w:tc>
        <w:tc>
          <w:tcPr>
            <w:tcW w:w="1021" w:type="dxa"/>
            <w:tcBorders>
              <w:top w:val="single" w:sz="6" w:space="0" w:color="808080"/>
            </w:tcBorders>
          </w:tcPr>
          <w:p w:rsidR="0008558B" w:rsidRPr="0008558B" w:rsidRDefault="0008558B" w:rsidP="007B46A9">
            <w:pPr>
              <w:jc w:val="center"/>
              <w:rPr>
                <w:rFonts w:ascii="Times New Roman" w:hAnsi="Times New Roman"/>
                <w:color w:val="000000"/>
              </w:rPr>
            </w:pPr>
            <w:r w:rsidRPr="0008558B">
              <w:rPr>
                <w:rFonts w:ascii="Times New Roman" w:hAnsi="Times New Roman"/>
                <w:color w:val="000000"/>
              </w:rPr>
              <w:t>20</w:t>
            </w:r>
          </w:p>
        </w:tc>
        <w:tc>
          <w:tcPr>
            <w:tcW w:w="1021" w:type="dxa"/>
            <w:gridSpan w:val="3"/>
            <w:tcBorders>
              <w:top w:val="single" w:sz="6" w:space="0" w:color="808080"/>
            </w:tcBorders>
          </w:tcPr>
          <w:p w:rsidR="0008558B" w:rsidRPr="0008558B" w:rsidRDefault="0008558B" w:rsidP="007B46A9">
            <w:pPr>
              <w:jc w:val="center"/>
              <w:rPr>
                <w:rFonts w:ascii="Times New Roman" w:hAnsi="Times New Roman"/>
                <w:color w:val="000000"/>
              </w:rPr>
            </w:pPr>
            <w:r w:rsidRPr="0008558B">
              <w:rPr>
                <w:rFonts w:ascii="Times New Roman" w:hAnsi="Times New Roman"/>
                <w:color w:val="000000"/>
              </w:rPr>
              <w:t>18,9</w:t>
            </w:r>
          </w:p>
        </w:tc>
        <w:tc>
          <w:tcPr>
            <w:tcW w:w="1021" w:type="dxa"/>
            <w:gridSpan w:val="2"/>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gridSpan w:val="2"/>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gridSpan w:val="2"/>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gridSpan w:val="3"/>
            <w:tcBorders>
              <w:top w:val="single" w:sz="6" w:space="0" w:color="808080"/>
            </w:tcBorders>
            <w:shd w:val="solid" w:color="FFFF00" w:fill="FFFFFF"/>
          </w:tcPr>
          <w:p w:rsidR="0008558B" w:rsidRPr="0008558B" w:rsidRDefault="0008558B" w:rsidP="007B46A9">
            <w:pPr>
              <w:jc w:val="center"/>
              <w:rPr>
                <w:rFonts w:ascii="Times New Roman" w:hAnsi="Times New Roman"/>
                <w:b/>
                <w:i/>
                <w:color w:val="000000"/>
              </w:rPr>
            </w:pPr>
            <w:r w:rsidRPr="0008558B">
              <w:rPr>
                <w:rFonts w:ascii="Times New Roman" w:hAnsi="Times New Roman"/>
                <w:b/>
                <w:i/>
                <w:color w:val="000000"/>
              </w:rPr>
              <w:t>38,9</w:t>
            </w:r>
          </w:p>
        </w:tc>
        <w:tc>
          <w:tcPr>
            <w:tcW w:w="1021" w:type="dxa"/>
            <w:gridSpan w:val="2"/>
            <w:tcBorders>
              <w:top w:val="single" w:sz="6" w:space="0" w:color="808080"/>
              <w:right w:val="single" w:sz="12" w:space="0" w:color="000000"/>
            </w:tcBorders>
          </w:tcPr>
          <w:p w:rsidR="0008558B" w:rsidRPr="0008558B" w:rsidRDefault="0008558B" w:rsidP="007B46A9">
            <w:pPr>
              <w:jc w:val="center"/>
              <w:rPr>
                <w:rFonts w:ascii="Times New Roman" w:hAnsi="Times New Roman"/>
                <w:color w:val="FF0000"/>
              </w:rPr>
            </w:pPr>
            <w:r w:rsidRPr="0008558B">
              <w:rPr>
                <w:rFonts w:ascii="Times New Roman" w:hAnsi="Times New Roman"/>
                <w:color w:val="FF0000"/>
              </w:rPr>
              <w:t>2%</w:t>
            </w:r>
          </w:p>
        </w:tc>
      </w:tr>
      <w:tr w:rsidR="0008558B" w:rsidRPr="0008558B" w:rsidTr="0008558B">
        <w:tblPrEx>
          <w:tblCellMar>
            <w:top w:w="0" w:type="dxa"/>
            <w:bottom w:w="0" w:type="dxa"/>
          </w:tblCellMar>
        </w:tblPrEx>
        <w:trPr>
          <w:gridAfter w:val="1"/>
          <w:wAfter w:w="37" w:type="dxa"/>
          <w:trHeight w:val="1157"/>
        </w:trPr>
        <w:tc>
          <w:tcPr>
            <w:tcW w:w="7231" w:type="dxa"/>
            <w:gridSpan w:val="3"/>
            <w:tcBorders>
              <w:top w:val="single" w:sz="6" w:space="0" w:color="808080"/>
              <w:left w:val="single" w:sz="12" w:space="0" w:color="000000"/>
            </w:tcBorders>
          </w:tcPr>
          <w:p w:rsidR="0008558B" w:rsidRPr="0008558B" w:rsidRDefault="0008558B" w:rsidP="007B46A9">
            <w:pPr>
              <w:rPr>
                <w:rFonts w:ascii="Times New Roman" w:hAnsi="Times New Roman"/>
                <w:i/>
                <w:color w:val="0000FF"/>
              </w:rPr>
            </w:pPr>
            <w:r w:rsidRPr="0008558B">
              <w:rPr>
                <w:rFonts w:ascii="Times New Roman" w:hAnsi="Times New Roman"/>
                <w:i/>
                <w:color w:val="0000FF"/>
              </w:rPr>
              <w:t>3.3. Затраты по Подпрограмме "Поддержка</w:t>
            </w:r>
          </w:p>
          <w:p w:rsidR="0008558B" w:rsidRPr="0008558B" w:rsidRDefault="0008558B" w:rsidP="007B46A9">
            <w:pPr>
              <w:rPr>
                <w:rFonts w:ascii="Times New Roman" w:hAnsi="Times New Roman"/>
                <w:i/>
                <w:color w:val="0000FF"/>
              </w:rPr>
            </w:pPr>
            <w:r w:rsidRPr="0008558B">
              <w:rPr>
                <w:rFonts w:ascii="Times New Roman" w:hAnsi="Times New Roman"/>
                <w:i/>
                <w:color w:val="0000FF"/>
              </w:rPr>
              <w:t xml:space="preserve"> инновационной деятельности и</w:t>
            </w:r>
          </w:p>
          <w:p w:rsidR="0008558B" w:rsidRPr="0008558B" w:rsidRDefault="0008558B" w:rsidP="007B46A9">
            <w:pPr>
              <w:rPr>
                <w:rFonts w:ascii="Times New Roman" w:hAnsi="Times New Roman"/>
                <w:i/>
                <w:color w:val="0000FF"/>
              </w:rPr>
            </w:pPr>
            <w:r w:rsidRPr="0008558B">
              <w:rPr>
                <w:rFonts w:ascii="Times New Roman" w:hAnsi="Times New Roman"/>
                <w:i/>
                <w:color w:val="0000FF"/>
              </w:rPr>
              <w:t xml:space="preserve"> предпринимательства"</w:t>
            </w:r>
          </w:p>
        </w:tc>
        <w:tc>
          <w:tcPr>
            <w:tcW w:w="716" w:type="dxa"/>
            <w:tcBorders>
              <w:top w:val="single" w:sz="6" w:space="0" w:color="808080"/>
            </w:tcBorders>
          </w:tcPr>
          <w:p w:rsidR="0008558B" w:rsidRPr="0008558B" w:rsidRDefault="0008558B" w:rsidP="007B46A9">
            <w:pPr>
              <w:jc w:val="center"/>
              <w:rPr>
                <w:rFonts w:ascii="Times New Roman" w:hAnsi="Times New Roman"/>
                <w:color w:val="000000"/>
              </w:rPr>
            </w:pPr>
          </w:p>
          <w:p w:rsidR="0008558B" w:rsidRPr="0008558B" w:rsidRDefault="0008558B" w:rsidP="007B46A9">
            <w:pPr>
              <w:jc w:val="center"/>
              <w:rPr>
                <w:rFonts w:ascii="Times New Roman" w:hAnsi="Times New Roman"/>
                <w:color w:val="000000"/>
              </w:rPr>
            </w:pPr>
            <w:r w:rsidRPr="0008558B">
              <w:rPr>
                <w:rFonts w:ascii="Times New Roman" w:hAnsi="Times New Roman"/>
                <w:color w:val="000000"/>
              </w:rPr>
              <w:t>10</w:t>
            </w:r>
          </w:p>
        </w:tc>
        <w:tc>
          <w:tcPr>
            <w:tcW w:w="1021" w:type="dxa"/>
            <w:gridSpan w:val="2"/>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gridSpan w:val="2"/>
            <w:tcBorders>
              <w:top w:val="single" w:sz="6" w:space="0" w:color="808080"/>
            </w:tcBorders>
          </w:tcPr>
          <w:p w:rsidR="0008558B" w:rsidRPr="0008558B" w:rsidRDefault="0008558B" w:rsidP="007B46A9">
            <w:pPr>
              <w:jc w:val="center"/>
              <w:rPr>
                <w:rFonts w:ascii="Times New Roman" w:hAnsi="Times New Roman"/>
                <w:color w:val="000000"/>
              </w:rPr>
            </w:pPr>
          </w:p>
          <w:p w:rsidR="0008558B" w:rsidRPr="0008558B" w:rsidRDefault="0008558B" w:rsidP="007B46A9">
            <w:pPr>
              <w:jc w:val="center"/>
              <w:rPr>
                <w:rFonts w:ascii="Times New Roman" w:hAnsi="Times New Roman"/>
                <w:color w:val="000000"/>
              </w:rPr>
            </w:pPr>
            <w:r w:rsidRPr="0008558B">
              <w:rPr>
                <w:rFonts w:ascii="Times New Roman" w:hAnsi="Times New Roman"/>
                <w:color w:val="000000"/>
              </w:rPr>
              <w:t>45</w:t>
            </w:r>
          </w:p>
        </w:tc>
        <w:tc>
          <w:tcPr>
            <w:tcW w:w="1021" w:type="dxa"/>
            <w:gridSpan w:val="2"/>
            <w:tcBorders>
              <w:top w:val="single" w:sz="6" w:space="0" w:color="808080"/>
            </w:tcBorders>
          </w:tcPr>
          <w:p w:rsidR="0008558B" w:rsidRPr="0008558B" w:rsidRDefault="0008558B" w:rsidP="007B46A9">
            <w:pPr>
              <w:jc w:val="center"/>
              <w:rPr>
                <w:rFonts w:ascii="Times New Roman" w:hAnsi="Times New Roman"/>
                <w:color w:val="000000"/>
              </w:rPr>
            </w:pPr>
          </w:p>
        </w:tc>
        <w:tc>
          <w:tcPr>
            <w:tcW w:w="1324" w:type="dxa"/>
            <w:gridSpan w:val="3"/>
            <w:tcBorders>
              <w:top w:val="single" w:sz="6" w:space="0" w:color="808080"/>
            </w:tcBorders>
          </w:tcPr>
          <w:p w:rsidR="0008558B" w:rsidRPr="0008558B" w:rsidRDefault="0008558B" w:rsidP="007B46A9">
            <w:pPr>
              <w:jc w:val="center"/>
              <w:rPr>
                <w:rFonts w:ascii="Times New Roman" w:hAnsi="Times New Roman"/>
                <w:color w:val="000000"/>
              </w:rPr>
            </w:pPr>
          </w:p>
          <w:p w:rsidR="0008558B" w:rsidRPr="0008558B" w:rsidRDefault="0008558B" w:rsidP="007B46A9">
            <w:pPr>
              <w:jc w:val="center"/>
              <w:rPr>
                <w:rFonts w:ascii="Times New Roman" w:hAnsi="Times New Roman"/>
                <w:color w:val="000000"/>
              </w:rPr>
            </w:pPr>
            <w:r w:rsidRPr="0008558B">
              <w:rPr>
                <w:rFonts w:ascii="Times New Roman" w:hAnsi="Times New Roman"/>
                <w:color w:val="000000"/>
              </w:rPr>
              <w:t>65</w:t>
            </w:r>
          </w:p>
        </w:tc>
        <w:tc>
          <w:tcPr>
            <w:tcW w:w="992" w:type="dxa"/>
            <w:tcBorders>
              <w:top w:val="single" w:sz="6" w:space="0" w:color="808080"/>
            </w:tcBorders>
            <w:shd w:val="solid" w:color="FFFF00" w:fill="FFFFFF"/>
          </w:tcPr>
          <w:p w:rsidR="0008558B" w:rsidRPr="0008558B" w:rsidRDefault="0008558B" w:rsidP="007B46A9">
            <w:pPr>
              <w:jc w:val="center"/>
              <w:rPr>
                <w:rFonts w:ascii="Times New Roman" w:hAnsi="Times New Roman"/>
                <w:b/>
                <w:i/>
                <w:color w:val="000000"/>
              </w:rPr>
            </w:pPr>
          </w:p>
          <w:p w:rsidR="0008558B" w:rsidRPr="0008558B" w:rsidRDefault="0008558B" w:rsidP="007B46A9">
            <w:pPr>
              <w:jc w:val="center"/>
              <w:rPr>
                <w:rFonts w:ascii="Times New Roman" w:hAnsi="Times New Roman"/>
                <w:b/>
                <w:i/>
                <w:color w:val="000000"/>
              </w:rPr>
            </w:pPr>
            <w:r w:rsidRPr="0008558B">
              <w:rPr>
                <w:rFonts w:ascii="Times New Roman" w:hAnsi="Times New Roman"/>
                <w:b/>
                <w:i/>
                <w:color w:val="000000"/>
              </w:rPr>
              <w:t>120</w:t>
            </w:r>
          </w:p>
        </w:tc>
        <w:tc>
          <w:tcPr>
            <w:tcW w:w="992" w:type="dxa"/>
            <w:gridSpan w:val="2"/>
            <w:tcBorders>
              <w:top w:val="single" w:sz="6" w:space="0" w:color="808080"/>
              <w:right w:val="single" w:sz="12" w:space="0" w:color="000000"/>
            </w:tcBorders>
          </w:tcPr>
          <w:p w:rsidR="0008558B" w:rsidRPr="0008558B" w:rsidRDefault="0008558B" w:rsidP="007B46A9">
            <w:pPr>
              <w:jc w:val="center"/>
              <w:rPr>
                <w:rFonts w:ascii="Times New Roman" w:hAnsi="Times New Roman"/>
                <w:color w:val="FF0000"/>
              </w:rPr>
            </w:pPr>
          </w:p>
          <w:p w:rsidR="0008558B" w:rsidRPr="0008558B" w:rsidRDefault="0008558B" w:rsidP="007B46A9">
            <w:pPr>
              <w:jc w:val="center"/>
              <w:rPr>
                <w:rFonts w:ascii="Times New Roman" w:hAnsi="Times New Roman"/>
                <w:color w:val="FF0000"/>
              </w:rPr>
            </w:pPr>
            <w:r w:rsidRPr="0008558B">
              <w:rPr>
                <w:rFonts w:ascii="Times New Roman" w:hAnsi="Times New Roman"/>
                <w:color w:val="FF0000"/>
              </w:rPr>
              <w:t>7%</w:t>
            </w:r>
          </w:p>
        </w:tc>
      </w:tr>
      <w:tr w:rsidR="0008558B" w:rsidRPr="0008558B" w:rsidTr="0008558B">
        <w:tblPrEx>
          <w:tblCellMar>
            <w:top w:w="0" w:type="dxa"/>
            <w:bottom w:w="0" w:type="dxa"/>
          </w:tblCellMar>
        </w:tblPrEx>
        <w:trPr>
          <w:trHeight w:val="1277"/>
        </w:trPr>
        <w:tc>
          <w:tcPr>
            <w:tcW w:w="6187" w:type="dxa"/>
            <w:tcBorders>
              <w:top w:val="single" w:sz="6" w:space="0" w:color="808080"/>
              <w:left w:val="single" w:sz="12" w:space="0" w:color="000000"/>
              <w:right w:val="single" w:sz="6" w:space="0" w:color="000000"/>
            </w:tcBorders>
          </w:tcPr>
          <w:p w:rsidR="0008558B" w:rsidRPr="0008558B" w:rsidRDefault="0008558B" w:rsidP="007B46A9">
            <w:pPr>
              <w:rPr>
                <w:rFonts w:ascii="Times New Roman" w:hAnsi="Times New Roman"/>
                <w:i/>
                <w:color w:val="0000FF"/>
              </w:rPr>
            </w:pPr>
            <w:r w:rsidRPr="0008558B">
              <w:rPr>
                <w:rFonts w:ascii="Times New Roman" w:hAnsi="Times New Roman"/>
                <w:i/>
                <w:color w:val="0000FF"/>
              </w:rPr>
              <w:t>3.4. Затраты по Подпрограмме «Развитие социально-бытовой инфраструктуры и улучшение условий жизнедеятельности населения»</w:t>
            </w:r>
          </w:p>
        </w:tc>
        <w:tc>
          <w:tcPr>
            <w:tcW w:w="1021" w:type="dxa"/>
            <w:tcBorders>
              <w:top w:val="single" w:sz="6" w:space="0" w:color="808080"/>
            </w:tcBorders>
          </w:tcPr>
          <w:p w:rsidR="0008558B" w:rsidRPr="0008558B" w:rsidRDefault="0008558B" w:rsidP="007B46A9">
            <w:pPr>
              <w:jc w:val="center"/>
              <w:rPr>
                <w:rFonts w:ascii="Times New Roman" w:hAnsi="Times New Roman"/>
                <w:color w:val="000000"/>
              </w:rPr>
            </w:pPr>
          </w:p>
          <w:p w:rsidR="0008558B" w:rsidRPr="0008558B" w:rsidRDefault="0008558B" w:rsidP="007B46A9">
            <w:pPr>
              <w:jc w:val="center"/>
              <w:rPr>
                <w:rFonts w:ascii="Times New Roman" w:hAnsi="Times New Roman"/>
                <w:color w:val="000000"/>
              </w:rPr>
            </w:pPr>
            <w:r w:rsidRPr="0008558B">
              <w:rPr>
                <w:rFonts w:ascii="Times New Roman" w:hAnsi="Times New Roman"/>
                <w:color w:val="000000"/>
              </w:rPr>
              <w:t>24</w:t>
            </w:r>
          </w:p>
        </w:tc>
        <w:tc>
          <w:tcPr>
            <w:tcW w:w="1021" w:type="dxa"/>
            <w:gridSpan w:val="3"/>
            <w:tcBorders>
              <w:top w:val="single" w:sz="6" w:space="0" w:color="808080"/>
            </w:tcBorders>
          </w:tcPr>
          <w:p w:rsidR="0008558B" w:rsidRPr="0008558B" w:rsidRDefault="0008558B" w:rsidP="007B46A9">
            <w:pPr>
              <w:jc w:val="center"/>
              <w:rPr>
                <w:rFonts w:ascii="Times New Roman" w:hAnsi="Times New Roman"/>
                <w:color w:val="000000"/>
              </w:rPr>
            </w:pPr>
          </w:p>
          <w:p w:rsidR="0008558B" w:rsidRPr="0008558B" w:rsidRDefault="0008558B" w:rsidP="007B46A9">
            <w:pPr>
              <w:jc w:val="center"/>
              <w:rPr>
                <w:rFonts w:ascii="Times New Roman" w:hAnsi="Times New Roman"/>
                <w:color w:val="000000"/>
              </w:rPr>
            </w:pPr>
            <w:r w:rsidRPr="0008558B">
              <w:rPr>
                <w:rFonts w:ascii="Times New Roman" w:hAnsi="Times New Roman"/>
                <w:color w:val="000000"/>
              </w:rPr>
              <w:t>290,5</w:t>
            </w:r>
          </w:p>
        </w:tc>
        <w:tc>
          <w:tcPr>
            <w:tcW w:w="1021" w:type="dxa"/>
            <w:gridSpan w:val="2"/>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gridSpan w:val="2"/>
            <w:tcBorders>
              <w:top w:val="single" w:sz="6" w:space="0" w:color="808080"/>
            </w:tcBorders>
          </w:tcPr>
          <w:p w:rsidR="0008558B" w:rsidRPr="0008558B" w:rsidRDefault="0008558B" w:rsidP="007B46A9">
            <w:pPr>
              <w:jc w:val="center"/>
              <w:rPr>
                <w:rFonts w:ascii="Times New Roman" w:hAnsi="Times New Roman"/>
                <w:color w:val="000000"/>
              </w:rPr>
            </w:pPr>
          </w:p>
          <w:p w:rsidR="0008558B" w:rsidRPr="0008558B" w:rsidRDefault="0008558B" w:rsidP="007B46A9">
            <w:pPr>
              <w:jc w:val="center"/>
              <w:rPr>
                <w:rFonts w:ascii="Times New Roman" w:hAnsi="Times New Roman"/>
                <w:color w:val="000000"/>
              </w:rPr>
            </w:pPr>
            <w:r w:rsidRPr="0008558B">
              <w:rPr>
                <w:rFonts w:ascii="Times New Roman" w:hAnsi="Times New Roman"/>
                <w:color w:val="000000"/>
              </w:rPr>
              <w:t>152,5</w:t>
            </w:r>
          </w:p>
        </w:tc>
        <w:tc>
          <w:tcPr>
            <w:tcW w:w="1021" w:type="dxa"/>
            <w:gridSpan w:val="2"/>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tcBorders>
              <w:top w:val="single" w:sz="6" w:space="0" w:color="808080"/>
            </w:tcBorders>
          </w:tcPr>
          <w:p w:rsidR="0008558B" w:rsidRPr="0008558B" w:rsidRDefault="0008558B" w:rsidP="007B46A9">
            <w:pPr>
              <w:jc w:val="center"/>
              <w:rPr>
                <w:rFonts w:ascii="Times New Roman" w:hAnsi="Times New Roman"/>
                <w:color w:val="000000"/>
              </w:rPr>
            </w:pPr>
          </w:p>
          <w:p w:rsidR="0008558B" w:rsidRPr="0008558B" w:rsidRDefault="0008558B" w:rsidP="007B46A9">
            <w:pPr>
              <w:jc w:val="center"/>
              <w:rPr>
                <w:rFonts w:ascii="Times New Roman" w:hAnsi="Times New Roman"/>
                <w:color w:val="000000"/>
              </w:rPr>
            </w:pPr>
            <w:r w:rsidRPr="0008558B">
              <w:rPr>
                <w:rFonts w:ascii="Times New Roman" w:hAnsi="Times New Roman"/>
                <w:color w:val="000000"/>
              </w:rPr>
              <w:t>32,5</w:t>
            </w:r>
          </w:p>
        </w:tc>
        <w:tc>
          <w:tcPr>
            <w:tcW w:w="1021" w:type="dxa"/>
            <w:gridSpan w:val="3"/>
            <w:tcBorders>
              <w:top w:val="single" w:sz="6" w:space="0" w:color="808080"/>
            </w:tcBorders>
            <w:shd w:val="solid" w:color="FFFF00" w:fill="FFFFFF"/>
          </w:tcPr>
          <w:p w:rsidR="0008558B" w:rsidRPr="0008558B" w:rsidRDefault="0008558B" w:rsidP="007B46A9">
            <w:pPr>
              <w:jc w:val="center"/>
              <w:rPr>
                <w:rFonts w:ascii="Times New Roman" w:hAnsi="Times New Roman"/>
                <w:b/>
                <w:i/>
                <w:color w:val="000000"/>
              </w:rPr>
            </w:pPr>
          </w:p>
          <w:p w:rsidR="0008558B" w:rsidRPr="0008558B" w:rsidRDefault="0008558B" w:rsidP="007B46A9">
            <w:pPr>
              <w:jc w:val="center"/>
              <w:rPr>
                <w:rFonts w:ascii="Times New Roman" w:hAnsi="Times New Roman"/>
                <w:b/>
                <w:i/>
                <w:color w:val="000000"/>
              </w:rPr>
            </w:pPr>
            <w:r w:rsidRPr="0008558B">
              <w:rPr>
                <w:rFonts w:ascii="Times New Roman" w:hAnsi="Times New Roman"/>
                <w:b/>
                <w:i/>
                <w:color w:val="000000"/>
              </w:rPr>
              <w:t>500</w:t>
            </w:r>
          </w:p>
        </w:tc>
        <w:tc>
          <w:tcPr>
            <w:tcW w:w="1021" w:type="dxa"/>
            <w:gridSpan w:val="2"/>
            <w:tcBorders>
              <w:top w:val="single" w:sz="6" w:space="0" w:color="808080"/>
              <w:right w:val="single" w:sz="12" w:space="0" w:color="000000"/>
            </w:tcBorders>
          </w:tcPr>
          <w:p w:rsidR="0008558B" w:rsidRPr="0008558B" w:rsidRDefault="0008558B" w:rsidP="007B46A9">
            <w:pPr>
              <w:jc w:val="center"/>
              <w:rPr>
                <w:rFonts w:ascii="Times New Roman" w:hAnsi="Times New Roman"/>
                <w:color w:val="FF0000"/>
              </w:rPr>
            </w:pPr>
          </w:p>
          <w:p w:rsidR="0008558B" w:rsidRPr="0008558B" w:rsidRDefault="0008558B" w:rsidP="007B46A9">
            <w:pPr>
              <w:jc w:val="center"/>
              <w:rPr>
                <w:rFonts w:ascii="Times New Roman" w:hAnsi="Times New Roman"/>
                <w:color w:val="FF0000"/>
              </w:rPr>
            </w:pPr>
            <w:r w:rsidRPr="0008558B">
              <w:rPr>
                <w:rFonts w:ascii="Times New Roman" w:hAnsi="Times New Roman"/>
                <w:color w:val="FF0000"/>
              </w:rPr>
              <w:t>28%</w:t>
            </w:r>
          </w:p>
        </w:tc>
      </w:tr>
      <w:tr w:rsidR="0008558B" w:rsidRPr="0008558B" w:rsidTr="0008558B">
        <w:tblPrEx>
          <w:tblCellMar>
            <w:top w:w="0" w:type="dxa"/>
            <w:bottom w:w="0" w:type="dxa"/>
          </w:tblCellMar>
        </w:tblPrEx>
        <w:trPr>
          <w:trHeight w:val="658"/>
        </w:trPr>
        <w:tc>
          <w:tcPr>
            <w:tcW w:w="6187" w:type="dxa"/>
            <w:tcBorders>
              <w:top w:val="single" w:sz="6" w:space="0" w:color="808080"/>
              <w:left w:val="single" w:sz="12" w:space="0" w:color="000000"/>
              <w:right w:val="single" w:sz="6" w:space="0" w:color="000000"/>
            </w:tcBorders>
          </w:tcPr>
          <w:p w:rsidR="0008558B" w:rsidRPr="0008558B" w:rsidRDefault="0008558B" w:rsidP="007B46A9">
            <w:pPr>
              <w:rPr>
                <w:rFonts w:ascii="Times New Roman" w:hAnsi="Times New Roman"/>
                <w:i/>
                <w:color w:val="0000FF"/>
              </w:rPr>
            </w:pPr>
            <w:r w:rsidRPr="0008558B">
              <w:rPr>
                <w:rFonts w:ascii="Times New Roman" w:hAnsi="Times New Roman"/>
                <w:i/>
                <w:color w:val="0000FF"/>
              </w:rPr>
              <w:t>3.5. Затраты по Подпрограмме «Развитие систем жизнеобеспечения»</w:t>
            </w:r>
          </w:p>
        </w:tc>
        <w:tc>
          <w:tcPr>
            <w:tcW w:w="1021" w:type="dxa"/>
            <w:tcBorders>
              <w:top w:val="single" w:sz="6" w:space="0" w:color="808080"/>
            </w:tcBorders>
          </w:tcPr>
          <w:p w:rsidR="0008558B" w:rsidRPr="0008558B" w:rsidRDefault="0008558B" w:rsidP="007B46A9">
            <w:pPr>
              <w:jc w:val="center"/>
              <w:rPr>
                <w:rFonts w:ascii="Times New Roman" w:hAnsi="Times New Roman"/>
                <w:color w:val="000000"/>
              </w:rPr>
            </w:pPr>
            <w:r w:rsidRPr="0008558B">
              <w:rPr>
                <w:rFonts w:ascii="Times New Roman" w:hAnsi="Times New Roman"/>
                <w:color w:val="000000"/>
              </w:rPr>
              <w:t>95</w:t>
            </w:r>
          </w:p>
        </w:tc>
        <w:tc>
          <w:tcPr>
            <w:tcW w:w="1021" w:type="dxa"/>
            <w:gridSpan w:val="3"/>
            <w:tcBorders>
              <w:top w:val="single" w:sz="6" w:space="0" w:color="808080"/>
            </w:tcBorders>
          </w:tcPr>
          <w:p w:rsidR="0008558B" w:rsidRPr="0008558B" w:rsidRDefault="0008558B" w:rsidP="007B46A9">
            <w:pPr>
              <w:jc w:val="center"/>
              <w:rPr>
                <w:rFonts w:ascii="Times New Roman" w:hAnsi="Times New Roman"/>
                <w:color w:val="000000"/>
              </w:rPr>
            </w:pPr>
            <w:r w:rsidRPr="0008558B">
              <w:rPr>
                <w:rFonts w:ascii="Times New Roman" w:hAnsi="Times New Roman"/>
                <w:color w:val="000000"/>
              </w:rPr>
              <w:t>495</w:t>
            </w:r>
          </w:p>
        </w:tc>
        <w:tc>
          <w:tcPr>
            <w:tcW w:w="1021" w:type="dxa"/>
            <w:gridSpan w:val="2"/>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gridSpan w:val="2"/>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gridSpan w:val="2"/>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gridSpan w:val="3"/>
            <w:tcBorders>
              <w:top w:val="single" w:sz="6" w:space="0" w:color="808080"/>
            </w:tcBorders>
            <w:shd w:val="solid" w:color="FFFF00" w:fill="FFFFFF"/>
          </w:tcPr>
          <w:p w:rsidR="0008558B" w:rsidRPr="0008558B" w:rsidRDefault="0008558B" w:rsidP="007B46A9">
            <w:pPr>
              <w:jc w:val="center"/>
              <w:rPr>
                <w:rFonts w:ascii="Times New Roman" w:hAnsi="Times New Roman"/>
                <w:b/>
                <w:i/>
                <w:color w:val="000000"/>
              </w:rPr>
            </w:pPr>
            <w:r w:rsidRPr="0008558B">
              <w:rPr>
                <w:rFonts w:ascii="Times New Roman" w:hAnsi="Times New Roman"/>
                <w:b/>
                <w:i/>
                <w:color w:val="000000"/>
              </w:rPr>
              <w:t>590</w:t>
            </w:r>
          </w:p>
        </w:tc>
        <w:tc>
          <w:tcPr>
            <w:tcW w:w="1021" w:type="dxa"/>
            <w:gridSpan w:val="2"/>
            <w:tcBorders>
              <w:top w:val="single" w:sz="6" w:space="0" w:color="808080"/>
              <w:right w:val="single" w:sz="12" w:space="0" w:color="000000"/>
            </w:tcBorders>
          </w:tcPr>
          <w:p w:rsidR="0008558B" w:rsidRPr="0008558B" w:rsidRDefault="0008558B" w:rsidP="007B46A9">
            <w:pPr>
              <w:jc w:val="center"/>
              <w:rPr>
                <w:rFonts w:ascii="Times New Roman" w:hAnsi="Times New Roman"/>
                <w:color w:val="FF0000"/>
              </w:rPr>
            </w:pPr>
            <w:r w:rsidRPr="0008558B">
              <w:rPr>
                <w:rFonts w:ascii="Times New Roman" w:hAnsi="Times New Roman"/>
                <w:color w:val="FF0000"/>
              </w:rPr>
              <w:t>33%</w:t>
            </w:r>
          </w:p>
        </w:tc>
      </w:tr>
      <w:tr w:rsidR="0008558B" w:rsidRPr="0008558B" w:rsidTr="0008558B">
        <w:tblPrEx>
          <w:tblCellMar>
            <w:top w:w="0" w:type="dxa"/>
            <w:bottom w:w="0" w:type="dxa"/>
          </w:tblCellMar>
        </w:tblPrEx>
        <w:trPr>
          <w:trHeight w:val="1171"/>
        </w:trPr>
        <w:tc>
          <w:tcPr>
            <w:tcW w:w="6187" w:type="dxa"/>
            <w:tcBorders>
              <w:top w:val="single" w:sz="6" w:space="0" w:color="808080"/>
              <w:left w:val="single" w:sz="12" w:space="0" w:color="000000"/>
              <w:right w:val="single" w:sz="6" w:space="0" w:color="000000"/>
            </w:tcBorders>
          </w:tcPr>
          <w:p w:rsidR="0008558B" w:rsidRPr="0008558B" w:rsidRDefault="0008558B" w:rsidP="007B46A9">
            <w:pPr>
              <w:rPr>
                <w:rFonts w:ascii="Times New Roman" w:hAnsi="Times New Roman"/>
                <w:i/>
                <w:color w:val="0000FF"/>
              </w:rPr>
            </w:pPr>
            <w:r w:rsidRPr="0008558B">
              <w:rPr>
                <w:rFonts w:ascii="Times New Roman" w:hAnsi="Times New Roman"/>
                <w:i/>
                <w:color w:val="0000FF"/>
              </w:rPr>
              <w:t xml:space="preserve">3.6. Затраты по Подпрограмме "Сохранение, реставрация и использование зданий и сооружений монастырского комплекса </w:t>
            </w:r>
            <w:proofErr w:type="spellStart"/>
            <w:r w:rsidRPr="0008558B">
              <w:rPr>
                <w:rFonts w:ascii="Times New Roman" w:hAnsi="Times New Roman"/>
                <w:i/>
                <w:color w:val="0000FF"/>
              </w:rPr>
              <w:t>Саровская</w:t>
            </w:r>
            <w:proofErr w:type="spellEnd"/>
            <w:r w:rsidRPr="0008558B">
              <w:rPr>
                <w:rFonts w:ascii="Times New Roman" w:hAnsi="Times New Roman"/>
                <w:i/>
                <w:color w:val="0000FF"/>
              </w:rPr>
              <w:t xml:space="preserve"> пустынь". </w:t>
            </w:r>
          </w:p>
        </w:tc>
        <w:tc>
          <w:tcPr>
            <w:tcW w:w="1021" w:type="dxa"/>
            <w:tcBorders>
              <w:top w:val="single" w:sz="6" w:space="0" w:color="808080"/>
            </w:tcBorders>
          </w:tcPr>
          <w:p w:rsidR="0008558B" w:rsidRPr="0008558B" w:rsidRDefault="0008558B" w:rsidP="007B46A9">
            <w:pPr>
              <w:jc w:val="center"/>
              <w:rPr>
                <w:rFonts w:ascii="Times New Roman" w:hAnsi="Times New Roman"/>
                <w:color w:val="000000"/>
              </w:rPr>
            </w:pPr>
          </w:p>
          <w:p w:rsidR="0008558B" w:rsidRPr="0008558B" w:rsidRDefault="0008558B" w:rsidP="007B46A9">
            <w:pPr>
              <w:jc w:val="center"/>
              <w:rPr>
                <w:rFonts w:ascii="Times New Roman" w:hAnsi="Times New Roman"/>
                <w:color w:val="000000"/>
              </w:rPr>
            </w:pPr>
            <w:r w:rsidRPr="0008558B">
              <w:rPr>
                <w:rFonts w:ascii="Times New Roman" w:hAnsi="Times New Roman"/>
                <w:color w:val="000000"/>
              </w:rPr>
              <w:t>20</w:t>
            </w:r>
          </w:p>
        </w:tc>
        <w:tc>
          <w:tcPr>
            <w:tcW w:w="1021" w:type="dxa"/>
            <w:gridSpan w:val="3"/>
            <w:tcBorders>
              <w:top w:val="single" w:sz="6" w:space="0" w:color="808080"/>
            </w:tcBorders>
          </w:tcPr>
          <w:p w:rsidR="0008558B" w:rsidRPr="0008558B" w:rsidRDefault="0008558B" w:rsidP="007B46A9">
            <w:pPr>
              <w:jc w:val="center"/>
              <w:rPr>
                <w:rFonts w:ascii="Times New Roman" w:hAnsi="Times New Roman"/>
                <w:color w:val="000000"/>
              </w:rPr>
            </w:pPr>
          </w:p>
          <w:p w:rsidR="0008558B" w:rsidRPr="0008558B" w:rsidRDefault="0008558B" w:rsidP="007B46A9">
            <w:pPr>
              <w:jc w:val="center"/>
              <w:rPr>
                <w:rFonts w:ascii="Times New Roman" w:hAnsi="Times New Roman"/>
                <w:color w:val="000000"/>
              </w:rPr>
            </w:pPr>
            <w:r w:rsidRPr="0008558B">
              <w:rPr>
                <w:rFonts w:ascii="Times New Roman" w:hAnsi="Times New Roman"/>
                <w:color w:val="000000"/>
              </w:rPr>
              <w:t>39,8</w:t>
            </w:r>
          </w:p>
        </w:tc>
        <w:tc>
          <w:tcPr>
            <w:tcW w:w="1021" w:type="dxa"/>
            <w:gridSpan w:val="2"/>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gridSpan w:val="2"/>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gridSpan w:val="2"/>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gridSpan w:val="3"/>
            <w:tcBorders>
              <w:top w:val="single" w:sz="6" w:space="0" w:color="808080"/>
            </w:tcBorders>
            <w:shd w:val="solid" w:color="FFFF00" w:fill="FFFFFF"/>
          </w:tcPr>
          <w:p w:rsidR="0008558B" w:rsidRPr="0008558B" w:rsidRDefault="0008558B" w:rsidP="007B46A9">
            <w:pPr>
              <w:jc w:val="center"/>
              <w:rPr>
                <w:rFonts w:ascii="Times New Roman" w:hAnsi="Times New Roman"/>
                <w:b/>
                <w:i/>
                <w:color w:val="000000"/>
              </w:rPr>
            </w:pPr>
          </w:p>
          <w:p w:rsidR="0008558B" w:rsidRPr="0008558B" w:rsidRDefault="0008558B" w:rsidP="007B46A9">
            <w:pPr>
              <w:jc w:val="center"/>
              <w:rPr>
                <w:rFonts w:ascii="Times New Roman" w:hAnsi="Times New Roman"/>
                <w:b/>
                <w:i/>
                <w:color w:val="000000"/>
              </w:rPr>
            </w:pPr>
            <w:r w:rsidRPr="0008558B">
              <w:rPr>
                <w:rFonts w:ascii="Times New Roman" w:hAnsi="Times New Roman"/>
                <w:b/>
                <w:i/>
                <w:color w:val="000000"/>
              </w:rPr>
              <w:t>59,8</w:t>
            </w:r>
          </w:p>
        </w:tc>
        <w:tc>
          <w:tcPr>
            <w:tcW w:w="1021" w:type="dxa"/>
            <w:gridSpan w:val="2"/>
            <w:tcBorders>
              <w:top w:val="single" w:sz="6" w:space="0" w:color="808080"/>
              <w:right w:val="single" w:sz="12" w:space="0" w:color="000000"/>
            </w:tcBorders>
          </w:tcPr>
          <w:p w:rsidR="0008558B" w:rsidRPr="0008558B" w:rsidRDefault="0008558B" w:rsidP="007B46A9">
            <w:pPr>
              <w:jc w:val="center"/>
              <w:rPr>
                <w:rFonts w:ascii="Times New Roman" w:hAnsi="Times New Roman"/>
                <w:color w:val="FF0000"/>
              </w:rPr>
            </w:pPr>
          </w:p>
          <w:p w:rsidR="0008558B" w:rsidRPr="0008558B" w:rsidRDefault="0008558B" w:rsidP="007B46A9">
            <w:pPr>
              <w:jc w:val="center"/>
              <w:rPr>
                <w:rFonts w:ascii="Times New Roman" w:hAnsi="Times New Roman"/>
                <w:color w:val="FF0000"/>
              </w:rPr>
            </w:pPr>
            <w:r w:rsidRPr="0008558B">
              <w:rPr>
                <w:rFonts w:ascii="Times New Roman" w:hAnsi="Times New Roman"/>
                <w:color w:val="FF0000"/>
              </w:rPr>
              <w:t>3%</w:t>
            </w:r>
          </w:p>
        </w:tc>
      </w:tr>
      <w:tr w:rsidR="0008558B" w:rsidRPr="0008558B" w:rsidTr="0008558B">
        <w:tblPrEx>
          <w:tblCellMar>
            <w:top w:w="0" w:type="dxa"/>
            <w:bottom w:w="0" w:type="dxa"/>
          </w:tblCellMar>
        </w:tblPrEx>
        <w:trPr>
          <w:trHeight w:val="950"/>
        </w:trPr>
        <w:tc>
          <w:tcPr>
            <w:tcW w:w="6187" w:type="dxa"/>
            <w:tcBorders>
              <w:top w:val="single" w:sz="6" w:space="0" w:color="808080"/>
              <w:left w:val="single" w:sz="12" w:space="0" w:color="000000"/>
              <w:right w:val="single" w:sz="6" w:space="0" w:color="000000"/>
            </w:tcBorders>
          </w:tcPr>
          <w:p w:rsidR="0008558B" w:rsidRPr="0008558B" w:rsidRDefault="0008558B" w:rsidP="007B46A9">
            <w:pPr>
              <w:rPr>
                <w:rFonts w:ascii="Times New Roman" w:hAnsi="Times New Roman"/>
                <w:i/>
                <w:color w:val="0000FF"/>
              </w:rPr>
            </w:pPr>
            <w:r w:rsidRPr="0008558B">
              <w:rPr>
                <w:rFonts w:ascii="Times New Roman" w:hAnsi="Times New Roman"/>
                <w:i/>
                <w:color w:val="0000FF"/>
              </w:rPr>
              <w:t xml:space="preserve">3.7. Затраты по Подпрограмме «Совершенствование системы физической защиты ЗАТО </w:t>
            </w:r>
            <w:proofErr w:type="spellStart"/>
            <w:r w:rsidRPr="0008558B">
              <w:rPr>
                <w:rFonts w:ascii="Times New Roman" w:hAnsi="Times New Roman"/>
                <w:i/>
                <w:color w:val="0000FF"/>
              </w:rPr>
              <w:t>г</w:t>
            </w:r>
            <w:proofErr w:type="gramStart"/>
            <w:r w:rsidRPr="0008558B">
              <w:rPr>
                <w:rFonts w:ascii="Times New Roman" w:hAnsi="Times New Roman"/>
                <w:i/>
                <w:color w:val="0000FF"/>
              </w:rPr>
              <w:t>.С</w:t>
            </w:r>
            <w:proofErr w:type="gramEnd"/>
            <w:r w:rsidRPr="0008558B">
              <w:rPr>
                <w:rFonts w:ascii="Times New Roman" w:hAnsi="Times New Roman"/>
                <w:i/>
                <w:color w:val="0000FF"/>
              </w:rPr>
              <w:t>аров</w:t>
            </w:r>
            <w:proofErr w:type="spellEnd"/>
            <w:r w:rsidRPr="0008558B">
              <w:rPr>
                <w:rFonts w:ascii="Times New Roman" w:hAnsi="Times New Roman"/>
                <w:i/>
                <w:color w:val="0000FF"/>
              </w:rPr>
              <w:t>».</w:t>
            </w:r>
          </w:p>
        </w:tc>
        <w:tc>
          <w:tcPr>
            <w:tcW w:w="1021" w:type="dxa"/>
            <w:tcBorders>
              <w:top w:val="single" w:sz="6" w:space="0" w:color="808080"/>
            </w:tcBorders>
          </w:tcPr>
          <w:p w:rsidR="0008558B" w:rsidRPr="0008558B" w:rsidRDefault="0008558B" w:rsidP="007B46A9">
            <w:pPr>
              <w:jc w:val="center"/>
              <w:rPr>
                <w:rFonts w:ascii="Times New Roman" w:hAnsi="Times New Roman"/>
                <w:color w:val="000000"/>
              </w:rPr>
            </w:pPr>
          </w:p>
          <w:p w:rsidR="0008558B" w:rsidRPr="0008558B" w:rsidRDefault="0008558B" w:rsidP="007B46A9">
            <w:pPr>
              <w:jc w:val="center"/>
              <w:rPr>
                <w:rFonts w:ascii="Times New Roman" w:hAnsi="Times New Roman"/>
                <w:color w:val="000000"/>
              </w:rPr>
            </w:pPr>
            <w:r w:rsidRPr="0008558B">
              <w:rPr>
                <w:rFonts w:ascii="Times New Roman" w:hAnsi="Times New Roman"/>
                <w:color w:val="000000"/>
              </w:rPr>
              <w:t>20</w:t>
            </w:r>
          </w:p>
        </w:tc>
        <w:tc>
          <w:tcPr>
            <w:tcW w:w="1021" w:type="dxa"/>
            <w:gridSpan w:val="3"/>
            <w:tcBorders>
              <w:top w:val="single" w:sz="6" w:space="0" w:color="808080"/>
            </w:tcBorders>
          </w:tcPr>
          <w:p w:rsidR="0008558B" w:rsidRPr="0008558B" w:rsidRDefault="0008558B" w:rsidP="007B46A9">
            <w:pPr>
              <w:jc w:val="center"/>
              <w:rPr>
                <w:rFonts w:ascii="Times New Roman" w:hAnsi="Times New Roman"/>
                <w:color w:val="000000"/>
              </w:rPr>
            </w:pPr>
          </w:p>
          <w:p w:rsidR="0008558B" w:rsidRPr="0008558B" w:rsidRDefault="0008558B" w:rsidP="007B46A9">
            <w:pPr>
              <w:jc w:val="center"/>
              <w:rPr>
                <w:rFonts w:ascii="Times New Roman" w:hAnsi="Times New Roman"/>
                <w:color w:val="000000"/>
              </w:rPr>
            </w:pPr>
            <w:r w:rsidRPr="0008558B">
              <w:rPr>
                <w:rFonts w:ascii="Times New Roman" w:hAnsi="Times New Roman"/>
                <w:color w:val="000000"/>
              </w:rPr>
              <w:t>58</w:t>
            </w:r>
          </w:p>
        </w:tc>
        <w:tc>
          <w:tcPr>
            <w:tcW w:w="1021" w:type="dxa"/>
            <w:gridSpan w:val="2"/>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gridSpan w:val="2"/>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gridSpan w:val="2"/>
            <w:tcBorders>
              <w:top w:val="single" w:sz="6" w:space="0" w:color="808080"/>
            </w:tcBorders>
          </w:tcPr>
          <w:p w:rsidR="0008558B" w:rsidRPr="0008558B" w:rsidRDefault="0008558B" w:rsidP="007B46A9">
            <w:pPr>
              <w:jc w:val="center"/>
              <w:rPr>
                <w:rFonts w:ascii="Times New Roman" w:hAnsi="Times New Roman"/>
                <w:color w:val="000000"/>
              </w:rPr>
            </w:pPr>
          </w:p>
          <w:p w:rsidR="0008558B" w:rsidRPr="0008558B" w:rsidRDefault="0008558B" w:rsidP="007B46A9">
            <w:pPr>
              <w:jc w:val="center"/>
              <w:rPr>
                <w:rFonts w:ascii="Times New Roman" w:hAnsi="Times New Roman"/>
                <w:color w:val="000000"/>
              </w:rPr>
            </w:pPr>
            <w:r w:rsidRPr="0008558B">
              <w:rPr>
                <w:rFonts w:ascii="Times New Roman" w:hAnsi="Times New Roman"/>
                <w:color w:val="000000"/>
              </w:rPr>
              <w:t>8,4</w:t>
            </w:r>
          </w:p>
        </w:tc>
        <w:tc>
          <w:tcPr>
            <w:tcW w:w="1021" w:type="dxa"/>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gridSpan w:val="3"/>
            <w:tcBorders>
              <w:top w:val="single" w:sz="6" w:space="0" w:color="808080"/>
            </w:tcBorders>
            <w:shd w:val="solid" w:color="FFFF00" w:fill="FFFFFF"/>
          </w:tcPr>
          <w:p w:rsidR="0008558B" w:rsidRPr="0008558B" w:rsidRDefault="0008558B" w:rsidP="007B46A9">
            <w:pPr>
              <w:jc w:val="center"/>
              <w:rPr>
                <w:rFonts w:ascii="Times New Roman" w:hAnsi="Times New Roman"/>
                <w:b/>
                <w:i/>
                <w:color w:val="000000"/>
              </w:rPr>
            </w:pPr>
          </w:p>
          <w:p w:rsidR="0008558B" w:rsidRPr="0008558B" w:rsidRDefault="0008558B" w:rsidP="007B46A9">
            <w:pPr>
              <w:jc w:val="center"/>
              <w:rPr>
                <w:rFonts w:ascii="Times New Roman" w:hAnsi="Times New Roman"/>
                <w:b/>
                <w:i/>
                <w:color w:val="000000"/>
              </w:rPr>
            </w:pPr>
            <w:r w:rsidRPr="0008558B">
              <w:rPr>
                <w:rFonts w:ascii="Times New Roman" w:hAnsi="Times New Roman"/>
                <w:b/>
                <w:i/>
                <w:color w:val="000000"/>
              </w:rPr>
              <w:t>86,4</w:t>
            </w:r>
          </w:p>
        </w:tc>
        <w:tc>
          <w:tcPr>
            <w:tcW w:w="1021" w:type="dxa"/>
            <w:gridSpan w:val="2"/>
            <w:tcBorders>
              <w:top w:val="single" w:sz="6" w:space="0" w:color="808080"/>
              <w:right w:val="single" w:sz="12" w:space="0" w:color="000000"/>
            </w:tcBorders>
          </w:tcPr>
          <w:p w:rsidR="0008558B" w:rsidRPr="0008558B" w:rsidRDefault="0008558B" w:rsidP="007B46A9">
            <w:pPr>
              <w:jc w:val="center"/>
              <w:rPr>
                <w:rFonts w:ascii="Times New Roman" w:hAnsi="Times New Roman"/>
                <w:color w:val="FF0000"/>
              </w:rPr>
            </w:pPr>
          </w:p>
          <w:p w:rsidR="0008558B" w:rsidRPr="0008558B" w:rsidRDefault="0008558B" w:rsidP="007B46A9">
            <w:pPr>
              <w:jc w:val="center"/>
              <w:rPr>
                <w:rFonts w:ascii="Times New Roman" w:hAnsi="Times New Roman"/>
                <w:color w:val="FF0000"/>
              </w:rPr>
            </w:pPr>
            <w:r w:rsidRPr="0008558B">
              <w:rPr>
                <w:rFonts w:ascii="Times New Roman" w:hAnsi="Times New Roman"/>
                <w:color w:val="FF0000"/>
              </w:rPr>
              <w:t>5%</w:t>
            </w:r>
          </w:p>
        </w:tc>
      </w:tr>
      <w:tr w:rsidR="0008558B" w:rsidRPr="0008558B" w:rsidTr="0008558B">
        <w:tblPrEx>
          <w:tblCellMar>
            <w:top w:w="0" w:type="dxa"/>
            <w:bottom w:w="0" w:type="dxa"/>
          </w:tblCellMar>
        </w:tblPrEx>
        <w:trPr>
          <w:trHeight w:val="922"/>
        </w:trPr>
        <w:tc>
          <w:tcPr>
            <w:tcW w:w="6187" w:type="dxa"/>
            <w:tcBorders>
              <w:top w:val="single" w:sz="6" w:space="0" w:color="808080"/>
              <w:left w:val="single" w:sz="12" w:space="0" w:color="000000"/>
              <w:right w:val="single" w:sz="6" w:space="0" w:color="000000"/>
            </w:tcBorders>
          </w:tcPr>
          <w:p w:rsidR="0008558B" w:rsidRPr="0008558B" w:rsidRDefault="0008558B" w:rsidP="007B46A9">
            <w:pPr>
              <w:rPr>
                <w:rFonts w:ascii="Times New Roman" w:hAnsi="Times New Roman"/>
                <w:i/>
                <w:color w:val="0000FF"/>
              </w:rPr>
            </w:pPr>
            <w:r w:rsidRPr="0008558B">
              <w:rPr>
                <w:rFonts w:ascii="Times New Roman" w:hAnsi="Times New Roman"/>
                <w:i/>
                <w:color w:val="0000FF"/>
              </w:rPr>
              <w:t>3.8. Подпрограмма «Социальная защита работников градообразующих предприятий и населения города»</w:t>
            </w:r>
          </w:p>
        </w:tc>
        <w:tc>
          <w:tcPr>
            <w:tcW w:w="1021" w:type="dxa"/>
            <w:tcBorders>
              <w:top w:val="single" w:sz="6" w:space="0" w:color="808080"/>
            </w:tcBorders>
          </w:tcPr>
          <w:p w:rsidR="0008558B" w:rsidRPr="0008558B" w:rsidRDefault="0008558B" w:rsidP="007B46A9">
            <w:pPr>
              <w:jc w:val="center"/>
              <w:rPr>
                <w:rFonts w:ascii="Times New Roman" w:hAnsi="Times New Roman"/>
                <w:color w:val="000000"/>
              </w:rPr>
            </w:pPr>
          </w:p>
          <w:p w:rsidR="0008558B" w:rsidRPr="0008558B" w:rsidRDefault="0008558B" w:rsidP="007B46A9">
            <w:pPr>
              <w:jc w:val="center"/>
              <w:rPr>
                <w:rFonts w:ascii="Times New Roman" w:hAnsi="Times New Roman"/>
                <w:color w:val="000000"/>
              </w:rPr>
            </w:pPr>
            <w:r w:rsidRPr="0008558B">
              <w:rPr>
                <w:rFonts w:ascii="Times New Roman" w:hAnsi="Times New Roman"/>
                <w:color w:val="000000"/>
              </w:rPr>
              <w:t>42,8</w:t>
            </w:r>
          </w:p>
        </w:tc>
        <w:tc>
          <w:tcPr>
            <w:tcW w:w="1021" w:type="dxa"/>
            <w:gridSpan w:val="3"/>
            <w:tcBorders>
              <w:top w:val="single" w:sz="6" w:space="0" w:color="808080"/>
            </w:tcBorders>
          </w:tcPr>
          <w:p w:rsidR="0008558B" w:rsidRPr="0008558B" w:rsidRDefault="0008558B" w:rsidP="007B46A9">
            <w:pPr>
              <w:jc w:val="center"/>
              <w:rPr>
                <w:rFonts w:ascii="Times New Roman" w:hAnsi="Times New Roman"/>
                <w:color w:val="000000"/>
              </w:rPr>
            </w:pPr>
          </w:p>
          <w:p w:rsidR="0008558B" w:rsidRPr="0008558B" w:rsidRDefault="0008558B" w:rsidP="007B46A9">
            <w:pPr>
              <w:jc w:val="center"/>
              <w:rPr>
                <w:rFonts w:ascii="Times New Roman" w:hAnsi="Times New Roman"/>
                <w:color w:val="000000"/>
              </w:rPr>
            </w:pPr>
            <w:r w:rsidRPr="0008558B">
              <w:rPr>
                <w:rFonts w:ascii="Times New Roman" w:hAnsi="Times New Roman"/>
                <w:color w:val="000000"/>
              </w:rPr>
              <w:t>30</w:t>
            </w:r>
          </w:p>
        </w:tc>
        <w:tc>
          <w:tcPr>
            <w:tcW w:w="1021" w:type="dxa"/>
            <w:gridSpan w:val="2"/>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gridSpan w:val="2"/>
            <w:tcBorders>
              <w:top w:val="single" w:sz="6" w:space="0" w:color="808080"/>
            </w:tcBorders>
          </w:tcPr>
          <w:p w:rsidR="0008558B" w:rsidRPr="0008558B" w:rsidRDefault="0008558B" w:rsidP="007B46A9">
            <w:pPr>
              <w:jc w:val="center"/>
              <w:rPr>
                <w:rFonts w:ascii="Times New Roman" w:hAnsi="Times New Roman"/>
                <w:color w:val="000000"/>
              </w:rPr>
            </w:pPr>
          </w:p>
          <w:p w:rsidR="0008558B" w:rsidRPr="0008558B" w:rsidRDefault="0008558B" w:rsidP="007B46A9">
            <w:pPr>
              <w:jc w:val="center"/>
              <w:rPr>
                <w:rFonts w:ascii="Times New Roman" w:hAnsi="Times New Roman"/>
                <w:color w:val="000000"/>
              </w:rPr>
            </w:pPr>
            <w:r w:rsidRPr="0008558B">
              <w:rPr>
                <w:rFonts w:ascii="Times New Roman" w:hAnsi="Times New Roman"/>
                <w:color w:val="000000"/>
              </w:rPr>
              <w:t>5</w:t>
            </w:r>
          </w:p>
        </w:tc>
        <w:tc>
          <w:tcPr>
            <w:tcW w:w="1021" w:type="dxa"/>
            <w:gridSpan w:val="2"/>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tcBorders>
              <w:top w:val="single" w:sz="6" w:space="0" w:color="808080"/>
            </w:tcBorders>
          </w:tcPr>
          <w:p w:rsidR="0008558B" w:rsidRPr="0008558B" w:rsidRDefault="0008558B" w:rsidP="007B46A9">
            <w:pPr>
              <w:jc w:val="center"/>
              <w:rPr>
                <w:rFonts w:ascii="Times New Roman" w:hAnsi="Times New Roman"/>
                <w:color w:val="000000"/>
              </w:rPr>
            </w:pPr>
          </w:p>
        </w:tc>
        <w:tc>
          <w:tcPr>
            <w:tcW w:w="1021" w:type="dxa"/>
            <w:gridSpan w:val="3"/>
            <w:tcBorders>
              <w:top w:val="single" w:sz="6" w:space="0" w:color="808080"/>
            </w:tcBorders>
            <w:shd w:val="solid" w:color="FFFF00" w:fill="FFFFFF"/>
          </w:tcPr>
          <w:p w:rsidR="0008558B" w:rsidRPr="0008558B" w:rsidRDefault="0008558B" w:rsidP="007B46A9">
            <w:pPr>
              <w:jc w:val="center"/>
              <w:rPr>
                <w:rFonts w:ascii="Times New Roman" w:hAnsi="Times New Roman"/>
                <w:b/>
                <w:i/>
                <w:color w:val="000000"/>
              </w:rPr>
            </w:pPr>
          </w:p>
          <w:p w:rsidR="0008558B" w:rsidRPr="0008558B" w:rsidRDefault="0008558B" w:rsidP="007B46A9">
            <w:pPr>
              <w:jc w:val="center"/>
              <w:rPr>
                <w:rFonts w:ascii="Times New Roman" w:hAnsi="Times New Roman"/>
                <w:b/>
                <w:i/>
                <w:color w:val="000000"/>
              </w:rPr>
            </w:pPr>
            <w:r w:rsidRPr="0008558B">
              <w:rPr>
                <w:rFonts w:ascii="Times New Roman" w:hAnsi="Times New Roman"/>
                <w:b/>
                <w:i/>
                <w:color w:val="000000"/>
              </w:rPr>
              <w:t>77,8</w:t>
            </w:r>
          </w:p>
        </w:tc>
        <w:tc>
          <w:tcPr>
            <w:tcW w:w="1021" w:type="dxa"/>
            <w:gridSpan w:val="2"/>
            <w:tcBorders>
              <w:top w:val="single" w:sz="6" w:space="0" w:color="808080"/>
              <w:right w:val="single" w:sz="12" w:space="0" w:color="000000"/>
            </w:tcBorders>
          </w:tcPr>
          <w:p w:rsidR="0008558B" w:rsidRPr="0008558B" w:rsidRDefault="0008558B" w:rsidP="007B46A9">
            <w:pPr>
              <w:jc w:val="center"/>
              <w:rPr>
                <w:rFonts w:ascii="Times New Roman" w:hAnsi="Times New Roman"/>
                <w:color w:val="FF0000"/>
              </w:rPr>
            </w:pPr>
          </w:p>
          <w:p w:rsidR="0008558B" w:rsidRPr="0008558B" w:rsidRDefault="0008558B" w:rsidP="007B46A9">
            <w:pPr>
              <w:jc w:val="center"/>
              <w:rPr>
                <w:rFonts w:ascii="Times New Roman" w:hAnsi="Times New Roman"/>
                <w:color w:val="FF0000"/>
              </w:rPr>
            </w:pPr>
            <w:r w:rsidRPr="0008558B">
              <w:rPr>
                <w:rFonts w:ascii="Times New Roman" w:hAnsi="Times New Roman"/>
                <w:color w:val="FF0000"/>
              </w:rPr>
              <w:t>4%</w:t>
            </w:r>
          </w:p>
        </w:tc>
      </w:tr>
      <w:tr w:rsidR="0008558B" w:rsidRPr="0008558B" w:rsidTr="0008558B">
        <w:tblPrEx>
          <w:tblCellMar>
            <w:top w:w="0" w:type="dxa"/>
            <w:bottom w:w="0" w:type="dxa"/>
          </w:tblCellMar>
        </w:tblPrEx>
        <w:trPr>
          <w:trHeight w:val="360"/>
        </w:trPr>
        <w:tc>
          <w:tcPr>
            <w:tcW w:w="6187" w:type="dxa"/>
            <w:tcBorders>
              <w:top w:val="single" w:sz="12" w:space="0" w:color="808080"/>
              <w:left w:val="single" w:sz="12" w:space="0" w:color="000000"/>
              <w:bottom w:val="single" w:sz="12" w:space="0" w:color="808080"/>
              <w:right w:val="single" w:sz="6" w:space="0" w:color="000000"/>
            </w:tcBorders>
            <w:shd w:val="solid" w:color="FFFF00" w:fill="FFFFFF"/>
          </w:tcPr>
          <w:p w:rsidR="0008558B" w:rsidRPr="0008558B" w:rsidRDefault="0008558B" w:rsidP="007B46A9">
            <w:pPr>
              <w:jc w:val="right"/>
              <w:rPr>
                <w:rFonts w:ascii="Times New Roman" w:hAnsi="Times New Roman"/>
                <w:b/>
                <w:i/>
                <w:color w:val="000080"/>
              </w:rPr>
            </w:pPr>
            <w:r w:rsidRPr="0008558B">
              <w:rPr>
                <w:rFonts w:ascii="Times New Roman" w:hAnsi="Times New Roman"/>
                <w:b/>
                <w:i/>
                <w:color w:val="000080"/>
              </w:rPr>
              <w:t>Всего:</w:t>
            </w:r>
          </w:p>
        </w:tc>
        <w:tc>
          <w:tcPr>
            <w:tcW w:w="1021" w:type="dxa"/>
            <w:tcBorders>
              <w:top w:val="single" w:sz="12" w:space="0" w:color="808080"/>
              <w:bottom w:val="single" w:sz="12" w:space="0" w:color="808080"/>
            </w:tcBorders>
            <w:shd w:val="solid" w:color="FFFF00" w:fill="FFFFFF"/>
          </w:tcPr>
          <w:p w:rsidR="0008558B" w:rsidRPr="0008558B" w:rsidRDefault="0008558B" w:rsidP="007B46A9">
            <w:pPr>
              <w:jc w:val="center"/>
              <w:rPr>
                <w:rFonts w:ascii="Times New Roman" w:hAnsi="Times New Roman"/>
                <w:b/>
                <w:i/>
                <w:color w:val="000000"/>
              </w:rPr>
            </w:pPr>
            <w:r w:rsidRPr="0008558B">
              <w:rPr>
                <w:rFonts w:ascii="Times New Roman" w:hAnsi="Times New Roman"/>
                <w:b/>
                <w:i/>
                <w:color w:val="000000"/>
              </w:rPr>
              <w:t>297</w:t>
            </w:r>
          </w:p>
        </w:tc>
        <w:tc>
          <w:tcPr>
            <w:tcW w:w="1021" w:type="dxa"/>
            <w:gridSpan w:val="3"/>
            <w:tcBorders>
              <w:top w:val="single" w:sz="12" w:space="0" w:color="808080"/>
              <w:bottom w:val="single" w:sz="12" w:space="0" w:color="808080"/>
            </w:tcBorders>
            <w:shd w:val="solid" w:color="FFFF00" w:fill="FFFFFF"/>
          </w:tcPr>
          <w:p w:rsidR="0008558B" w:rsidRPr="0008558B" w:rsidRDefault="0008558B" w:rsidP="007B46A9">
            <w:pPr>
              <w:jc w:val="center"/>
              <w:rPr>
                <w:rFonts w:ascii="Times New Roman" w:hAnsi="Times New Roman"/>
                <w:b/>
                <w:i/>
                <w:color w:val="000000"/>
              </w:rPr>
            </w:pPr>
            <w:r w:rsidRPr="0008558B">
              <w:rPr>
                <w:rFonts w:ascii="Times New Roman" w:hAnsi="Times New Roman"/>
                <w:b/>
                <w:i/>
                <w:color w:val="000000"/>
              </w:rPr>
              <w:t>942,2</w:t>
            </w:r>
          </w:p>
        </w:tc>
        <w:tc>
          <w:tcPr>
            <w:tcW w:w="1021" w:type="dxa"/>
            <w:gridSpan w:val="2"/>
            <w:tcBorders>
              <w:top w:val="single" w:sz="12" w:space="0" w:color="808080"/>
              <w:bottom w:val="single" w:sz="12" w:space="0" w:color="808080"/>
            </w:tcBorders>
            <w:shd w:val="solid" w:color="FFFF00" w:fill="FFFFFF"/>
          </w:tcPr>
          <w:p w:rsidR="0008558B" w:rsidRPr="0008558B" w:rsidRDefault="0008558B" w:rsidP="007B46A9">
            <w:pPr>
              <w:jc w:val="center"/>
              <w:rPr>
                <w:rFonts w:ascii="Times New Roman" w:hAnsi="Times New Roman"/>
                <w:b/>
                <w:i/>
                <w:color w:val="000000"/>
              </w:rPr>
            </w:pPr>
            <w:r w:rsidRPr="0008558B">
              <w:rPr>
                <w:rFonts w:ascii="Times New Roman" w:hAnsi="Times New Roman"/>
                <w:b/>
                <w:i/>
                <w:color w:val="000000"/>
              </w:rPr>
              <w:t>225</w:t>
            </w:r>
          </w:p>
        </w:tc>
        <w:tc>
          <w:tcPr>
            <w:tcW w:w="1021" w:type="dxa"/>
            <w:gridSpan w:val="2"/>
            <w:tcBorders>
              <w:top w:val="single" w:sz="12" w:space="0" w:color="808080"/>
              <w:bottom w:val="single" w:sz="12" w:space="0" w:color="808080"/>
            </w:tcBorders>
            <w:shd w:val="solid" w:color="FFFF00" w:fill="FFFFFF"/>
          </w:tcPr>
          <w:p w:rsidR="0008558B" w:rsidRPr="0008558B" w:rsidRDefault="0008558B" w:rsidP="007B46A9">
            <w:pPr>
              <w:jc w:val="center"/>
              <w:rPr>
                <w:rFonts w:ascii="Times New Roman" w:hAnsi="Times New Roman"/>
                <w:b/>
                <w:i/>
                <w:color w:val="000000"/>
              </w:rPr>
            </w:pPr>
            <w:r w:rsidRPr="0008558B">
              <w:rPr>
                <w:rFonts w:ascii="Times New Roman" w:hAnsi="Times New Roman"/>
                <w:b/>
                <w:i/>
                <w:color w:val="000000"/>
              </w:rPr>
              <w:t>203</w:t>
            </w:r>
          </w:p>
        </w:tc>
        <w:tc>
          <w:tcPr>
            <w:tcW w:w="1021" w:type="dxa"/>
            <w:gridSpan w:val="2"/>
            <w:tcBorders>
              <w:top w:val="single" w:sz="12" w:space="0" w:color="808080"/>
              <w:bottom w:val="single" w:sz="12" w:space="0" w:color="808080"/>
            </w:tcBorders>
            <w:shd w:val="solid" w:color="FFFF00" w:fill="FFFFFF"/>
          </w:tcPr>
          <w:p w:rsidR="0008558B" w:rsidRPr="0008558B" w:rsidRDefault="0008558B" w:rsidP="007B46A9">
            <w:pPr>
              <w:jc w:val="center"/>
              <w:rPr>
                <w:rFonts w:ascii="Times New Roman" w:hAnsi="Times New Roman"/>
                <w:b/>
                <w:i/>
                <w:color w:val="000000"/>
              </w:rPr>
            </w:pPr>
            <w:r w:rsidRPr="0008558B">
              <w:rPr>
                <w:rFonts w:ascii="Times New Roman" w:hAnsi="Times New Roman"/>
                <w:b/>
                <w:i/>
                <w:color w:val="000000"/>
              </w:rPr>
              <w:t>8,4</w:t>
            </w:r>
          </w:p>
        </w:tc>
        <w:tc>
          <w:tcPr>
            <w:tcW w:w="1021" w:type="dxa"/>
            <w:tcBorders>
              <w:top w:val="single" w:sz="12" w:space="0" w:color="808080"/>
              <w:bottom w:val="single" w:sz="12" w:space="0" w:color="808080"/>
            </w:tcBorders>
            <w:shd w:val="solid" w:color="FFFF00" w:fill="FFFFFF"/>
          </w:tcPr>
          <w:p w:rsidR="0008558B" w:rsidRPr="0008558B" w:rsidRDefault="0008558B" w:rsidP="007B46A9">
            <w:pPr>
              <w:jc w:val="center"/>
              <w:rPr>
                <w:rFonts w:ascii="Times New Roman" w:hAnsi="Times New Roman"/>
                <w:b/>
                <w:i/>
                <w:color w:val="000000"/>
              </w:rPr>
            </w:pPr>
            <w:r w:rsidRPr="0008558B">
              <w:rPr>
                <w:rFonts w:ascii="Times New Roman" w:hAnsi="Times New Roman"/>
                <w:b/>
                <w:i/>
                <w:color w:val="000000"/>
              </w:rPr>
              <w:t>97,5</w:t>
            </w:r>
          </w:p>
        </w:tc>
        <w:tc>
          <w:tcPr>
            <w:tcW w:w="1021" w:type="dxa"/>
            <w:gridSpan w:val="3"/>
            <w:tcBorders>
              <w:top w:val="single" w:sz="12" w:space="0" w:color="808080"/>
              <w:bottom w:val="single" w:sz="12" w:space="0" w:color="808080"/>
            </w:tcBorders>
            <w:shd w:val="solid" w:color="FFFF00" w:fill="FFFFFF"/>
          </w:tcPr>
          <w:p w:rsidR="0008558B" w:rsidRPr="0008558B" w:rsidRDefault="0008558B" w:rsidP="007B46A9">
            <w:pPr>
              <w:jc w:val="center"/>
              <w:rPr>
                <w:rFonts w:ascii="Times New Roman" w:hAnsi="Times New Roman"/>
                <w:b/>
                <w:i/>
                <w:color w:val="000000"/>
              </w:rPr>
            </w:pPr>
            <w:r w:rsidRPr="0008558B">
              <w:rPr>
                <w:rFonts w:ascii="Times New Roman" w:hAnsi="Times New Roman"/>
                <w:b/>
                <w:i/>
                <w:color w:val="000000"/>
              </w:rPr>
              <w:t>1772</w:t>
            </w:r>
          </w:p>
        </w:tc>
        <w:tc>
          <w:tcPr>
            <w:tcW w:w="1021" w:type="dxa"/>
            <w:gridSpan w:val="2"/>
            <w:tcBorders>
              <w:top w:val="single" w:sz="12" w:space="0" w:color="808080"/>
              <w:bottom w:val="single" w:sz="12" w:space="0" w:color="808080"/>
              <w:right w:val="single" w:sz="12" w:space="0" w:color="000000"/>
            </w:tcBorders>
          </w:tcPr>
          <w:p w:rsidR="0008558B" w:rsidRPr="0008558B" w:rsidRDefault="0008558B" w:rsidP="007B46A9">
            <w:pPr>
              <w:jc w:val="center"/>
              <w:rPr>
                <w:rFonts w:ascii="Times New Roman" w:hAnsi="Times New Roman"/>
                <w:color w:val="FF0000"/>
              </w:rPr>
            </w:pPr>
            <w:r w:rsidRPr="0008558B">
              <w:rPr>
                <w:rFonts w:ascii="Times New Roman" w:hAnsi="Times New Roman"/>
                <w:color w:val="FF0000"/>
              </w:rPr>
              <w:t>100%</w:t>
            </w:r>
          </w:p>
        </w:tc>
      </w:tr>
      <w:tr w:rsidR="0008558B" w:rsidRPr="0008558B" w:rsidTr="0008558B">
        <w:tblPrEx>
          <w:tblCellMar>
            <w:top w:w="0" w:type="dxa"/>
            <w:bottom w:w="0" w:type="dxa"/>
          </w:tblCellMar>
        </w:tblPrEx>
        <w:trPr>
          <w:trHeight w:val="360"/>
        </w:trPr>
        <w:tc>
          <w:tcPr>
            <w:tcW w:w="6187" w:type="dxa"/>
            <w:tcBorders>
              <w:top w:val="single" w:sz="12" w:space="0" w:color="808080"/>
              <w:left w:val="single" w:sz="12" w:space="0" w:color="000000"/>
              <w:bottom w:val="single" w:sz="12" w:space="0" w:color="000000"/>
              <w:right w:val="single" w:sz="6" w:space="0" w:color="000000"/>
            </w:tcBorders>
          </w:tcPr>
          <w:p w:rsidR="0008558B" w:rsidRPr="0008558B" w:rsidRDefault="0008558B" w:rsidP="007B46A9">
            <w:pPr>
              <w:jc w:val="right"/>
              <w:rPr>
                <w:rFonts w:ascii="Times New Roman" w:hAnsi="Times New Roman"/>
                <w:i/>
                <w:color w:val="FF0000"/>
              </w:rPr>
            </w:pPr>
            <w:r w:rsidRPr="0008558B">
              <w:rPr>
                <w:rFonts w:ascii="Times New Roman" w:hAnsi="Times New Roman"/>
                <w:i/>
                <w:color w:val="FF0000"/>
              </w:rPr>
              <w:t>%</w:t>
            </w:r>
          </w:p>
        </w:tc>
        <w:tc>
          <w:tcPr>
            <w:tcW w:w="1021" w:type="dxa"/>
            <w:tcBorders>
              <w:top w:val="single" w:sz="12" w:space="0" w:color="808080"/>
              <w:bottom w:val="single" w:sz="12" w:space="0" w:color="000000"/>
            </w:tcBorders>
          </w:tcPr>
          <w:p w:rsidR="0008558B" w:rsidRPr="0008558B" w:rsidRDefault="0008558B" w:rsidP="007B46A9">
            <w:pPr>
              <w:jc w:val="right"/>
              <w:rPr>
                <w:rFonts w:ascii="Times New Roman" w:hAnsi="Times New Roman"/>
                <w:color w:val="FF0000"/>
              </w:rPr>
            </w:pPr>
            <w:r w:rsidRPr="0008558B">
              <w:rPr>
                <w:rFonts w:ascii="Times New Roman" w:hAnsi="Times New Roman"/>
                <w:color w:val="FF0000"/>
              </w:rPr>
              <w:t>17%</w:t>
            </w:r>
          </w:p>
        </w:tc>
        <w:tc>
          <w:tcPr>
            <w:tcW w:w="1021" w:type="dxa"/>
            <w:gridSpan w:val="3"/>
            <w:tcBorders>
              <w:top w:val="single" w:sz="12" w:space="0" w:color="808080"/>
              <w:bottom w:val="single" w:sz="12" w:space="0" w:color="000000"/>
            </w:tcBorders>
          </w:tcPr>
          <w:p w:rsidR="0008558B" w:rsidRPr="0008558B" w:rsidRDefault="0008558B" w:rsidP="007B46A9">
            <w:pPr>
              <w:jc w:val="right"/>
              <w:rPr>
                <w:rFonts w:ascii="Times New Roman" w:hAnsi="Times New Roman"/>
                <w:color w:val="FF0000"/>
              </w:rPr>
            </w:pPr>
            <w:r w:rsidRPr="0008558B">
              <w:rPr>
                <w:rFonts w:ascii="Times New Roman" w:hAnsi="Times New Roman"/>
                <w:color w:val="FF0000"/>
              </w:rPr>
              <w:t>53%</w:t>
            </w:r>
          </w:p>
        </w:tc>
        <w:tc>
          <w:tcPr>
            <w:tcW w:w="1021" w:type="dxa"/>
            <w:gridSpan w:val="2"/>
            <w:tcBorders>
              <w:top w:val="single" w:sz="12" w:space="0" w:color="808080"/>
              <w:bottom w:val="single" w:sz="12" w:space="0" w:color="000000"/>
            </w:tcBorders>
          </w:tcPr>
          <w:p w:rsidR="0008558B" w:rsidRPr="0008558B" w:rsidRDefault="0008558B" w:rsidP="007B46A9">
            <w:pPr>
              <w:jc w:val="right"/>
              <w:rPr>
                <w:rFonts w:ascii="Times New Roman" w:hAnsi="Times New Roman"/>
                <w:color w:val="FF0000"/>
              </w:rPr>
            </w:pPr>
            <w:r w:rsidRPr="0008558B">
              <w:rPr>
                <w:rFonts w:ascii="Times New Roman" w:hAnsi="Times New Roman"/>
                <w:color w:val="FF0000"/>
              </w:rPr>
              <w:t>13%</w:t>
            </w:r>
          </w:p>
        </w:tc>
        <w:tc>
          <w:tcPr>
            <w:tcW w:w="1021" w:type="dxa"/>
            <w:gridSpan w:val="2"/>
            <w:tcBorders>
              <w:top w:val="single" w:sz="12" w:space="0" w:color="808080"/>
              <w:bottom w:val="single" w:sz="12" w:space="0" w:color="000000"/>
            </w:tcBorders>
          </w:tcPr>
          <w:p w:rsidR="0008558B" w:rsidRPr="0008558B" w:rsidRDefault="0008558B" w:rsidP="007B46A9">
            <w:pPr>
              <w:jc w:val="right"/>
              <w:rPr>
                <w:rFonts w:ascii="Times New Roman" w:hAnsi="Times New Roman"/>
                <w:color w:val="FF0000"/>
              </w:rPr>
            </w:pPr>
            <w:r w:rsidRPr="0008558B">
              <w:rPr>
                <w:rFonts w:ascii="Times New Roman" w:hAnsi="Times New Roman"/>
                <w:color w:val="FF0000"/>
              </w:rPr>
              <w:t>11%</w:t>
            </w:r>
          </w:p>
        </w:tc>
        <w:tc>
          <w:tcPr>
            <w:tcW w:w="1021" w:type="dxa"/>
            <w:gridSpan w:val="2"/>
            <w:tcBorders>
              <w:top w:val="single" w:sz="12" w:space="0" w:color="808080"/>
              <w:bottom w:val="single" w:sz="12" w:space="0" w:color="000000"/>
            </w:tcBorders>
          </w:tcPr>
          <w:p w:rsidR="0008558B" w:rsidRPr="0008558B" w:rsidRDefault="0008558B" w:rsidP="007B46A9">
            <w:pPr>
              <w:jc w:val="right"/>
              <w:rPr>
                <w:rFonts w:ascii="Times New Roman" w:hAnsi="Times New Roman"/>
                <w:color w:val="FF0000"/>
              </w:rPr>
            </w:pPr>
            <w:r w:rsidRPr="0008558B">
              <w:rPr>
                <w:rFonts w:ascii="Times New Roman" w:hAnsi="Times New Roman"/>
                <w:color w:val="FF0000"/>
              </w:rPr>
              <w:t>0,47%</w:t>
            </w:r>
          </w:p>
        </w:tc>
        <w:tc>
          <w:tcPr>
            <w:tcW w:w="1021" w:type="dxa"/>
            <w:tcBorders>
              <w:top w:val="single" w:sz="12" w:space="0" w:color="808080"/>
              <w:bottom w:val="single" w:sz="12" w:space="0" w:color="000000"/>
            </w:tcBorders>
          </w:tcPr>
          <w:p w:rsidR="0008558B" w:rsidRPr="0008558B" w:rsidRDefault="0008558B" w:rsidP="007B46A9">
            <w:pPr>
              <w:jc w:val="right"/>
              <w:rPr>
                <w:rFonts w:ascii="Times New Roman" w:hAnsi="Times New Roman"/>
                <w:color w:val="FF0000"/>
              </w:rPr>
            </w:pPr>
            <w:r w:rsidRPr="0008558B">
              <w:rPr>
                <w:rFonts w:ascii="Times New Roman" w:hAnsi="Times New Roman"/>
                <w:color w:val="FF0000"/>
              </w:rPr>
              <w:t>5,50%</w:t>
            </w:r>
          </w:p>
        </w:tc>
        <w:tc>
          <w:tcPr>
            <w:tcW w:w="1021" w:type="dxa"/>
            <w:gridSpan w:val="3"/>
            <w:tcBorders>
              <w:top w:val="single" w:sz="12" w:space="0" w:color="808080"/>
              <w:bottom w:val="single" w:sz="12" w:space="0" w:color="000000"/>
            </w:tcBorders>
          </w:tcPr>
          <w:p w:rsidR="0008558B" w:rsidRPr="0008558B" w:rsidRDefault="0008558B" w:rsidP="007B46A9">
            <w:pPr>
              <w:jc w:val="center"/>
              <w:rPr>
                <w:rFonts w:ascii="Times New Roman" w:hAnsi="Times New Roman"/>
                <w:color w:val="FF0000"/>
              </w:rPr>
            </w:pPr>
            <w:r w:rsidRPr="0008558B">
              <w:rPr>
                <w:rFonts w:ascii="Times New Roman" w:hAnsi="Times New Roman"/>
                <w:color w:val="FF0000"/>
              </w:rPr>
              <w:t>100%</w:t>
            </w:r>
          </w:p>
        </w:tc>
        <w:tc>
          <w:tcPr>
            <w:tcW w:w="1021" w:type="dxa"/>
            <w:gridSpan w:val="2"/>
            <w:tcBorders>
              <w:top w:val="single" w:sz="12" w:space="0" w:color="808080"/>
              <w:bottom w:val="single" w:sz="12" w:space="0" w:color="000000"/>
              <w:right w:val="single" w:sz="12" w:space="0" w:color="000000"/>
            </w:tcBorders>
          </w:tcPr>
          <w:p w:rsidR="0008558B" w:rsidRPr="0008558B" w:rsidRDefault="0008558B" w:rsidP="007B46A9">
            <w:pPr>
              <w:jc w:val="center"/>
              <w:rPr>
                <w:rFonts w:ascii="Times New Roman" w:hAnsi="Times New Roman"/>
                <w:color w:val="FF0000"/>
              </w:rPr>
            </w:pPr>
          </w:p>
        </w:tc>
      </w:tr>
    </w:tbl>
    <w:p w:rsidR="0008558B" w:rsidRPr="0008558B" w:rsidRDefault="0008558B" w:rsidP="0008558B">
      <w:pPr>
        <w:pStyle w:val="31"/>
        <w:ind w:firstLine="709"/>
        <w:rPr>
          <w:rFonts w:ascii="Times New Roman" w:hAnsi="Times New Roman"/>
          <w:b/>
          <w:color w:val="000080"/>
          <w:sz w:val="24"/>
        </w:rPr>
        <w:sectPr w:rsidR="0008558B" w:rsidRPr="0008558B" w:rsidSect="0008558B">
          <w:pgSz w:w="16838" w:h="11906" w:orient="landscape"/>
          <w:pgMar w:top="851" w:right="1134" w:bottom="709" w:left="1134" w:header="709" w:footer="709" w:gutter="0"/>
          <w:cols w:space="708"/>
          <w:docGrid w:linePitch="360"/>
        </w:sectPr>
      </w:pPr>
    </w:p>
    <w:p w:rsidR="0008558B" w:rsidRPr="0008558B" w:rsidRDefault="0008558B" w:rsidP="0008558B">
      <w:pPr>
        <w:pStyle w:val="31"/>
        <w:ind w:firstLine="709"/>
        <w:rPr>
          <w:rFonts w:ascii="Times New Roman" w:hAnsi="Times New Roman"/>
          <w:sz w:val="24"/>
        </w:rPr>
      </w:pPr>
      <w:proofErr w:type="spellStart"/>
      <w:r w:rsidRPr="0008558B">
        <w:rPr>
          <w:rFonts w:ascii="Times New Roman" w:hAnsi="Times New Roman"/>
          <w:b/>
          <w:color w:val="000080"/>
          <w:sz w:val="24"/>
        </w:rPr>
        <w:lastRenderedPageBreak/>
        <w:t>ФБ</w:t>
      </w:r>
      <w:r w:rsidRPr="0008558B">
        <w:rPr>
          <w:rFonts w:ascii="Times New Roman" w:hAnsi="Times New Roman"/>
          <w:sz w:val="24"/>
        </w:rPr>
        <w:t>-федеральный</w:t>
      </w:r>
      <w:proofErr w:type="spellEnd"/>
      <w:r w:rsidRPr="0008558B">
        <w:rPr>
          <w:rFonts w:ascii="Times New Roman" w:hAnsi="Times New Roman"/>
          <w:sz w:val="24"/>
        </w:rPr>
        <w:t xml:space="preserve"> бюджет.    </w:t>
      </w:r>
      <w:r w:rsidRPr="0008558B">
        <w:rPr>
          <w:rFonts w:ascii="Times New Roman" w:hAnsi="Times New Roman"/>
          <w:b/>
          <w:color w:val="000080"/>
          <w:sz w:val="24"/>
        </w:rPr>
        <w:t>МБ</w:t>
      </w:r>
      <w:r w:rsidRPr="0008558B">
        <w:rPr>
          <w:rFonts w:ascii="Times New Roman" w:hAnsi="Times New Roman"/>
          <w:sz w:val="24"/>
        </w:rPr>
        <w:t xml:space="preserve"> - местный бюджет.    </w:t>
      </w:r>
      <w:r w:rsidRPr="0008558B">
        <w:rPr>
          <w:rFonts w:ascii="Times New Roman" w:hAnsi="Times New Roman"/>
          <w:b/>
          <w:color w:val="000080"/>
          <w:sz w:val="24"/>
        </w:rPr>
        <w:t>ФРКП</w:t>
      </w:r>
      <w:r w:rsidRPr="0008558B">
        <w:rPr>
          <w:rFonts w:ascii="Times New Roman" w:hAnsi="Times New Roman"/>
          <w:sz w:val="24"/>
        </w:rPr>
        <w:t xml:space="preserve"> - фонд развития конверсионных производств</w:t>
      </w:r>
    </w:p>
    <w:p w:rsidR="0008558B" w:rsidRPr="0008558B" w:rsidRDefault="0008558B" w:rsidP="0008558B">
      <w:pPr>
        <w:pStyle w:val="31"/>
        <w:rPr>
          <w:rFonts w:ascii="Times New Roman" w:hAnsi="Times New Roman"/>
        </w:rPr>
      </w:pPr>
      <w:r w:rsidRPr="0008558B">
        <w:rPr>
          <w:rFonts w:ascii="Times New Roman" w:hAnsi="Times New Roman"/>
          <w:b/>
          <w:color w:val="000080"/>
          <w:sz w:val="24"/>
        </w:rPr>
        <w:t>ФСР</w:t>
      </w:r>
      <w:r w:rsidRPr="0008558B">
        <w:rPr>
          <w:rFonts w:ascii="Times New Roman" w:hAnsi="Times New Roman"/>
          <w:sz w:val="24"/>
        </w:rPr>
        <w:t xml:space="preserve"> - фонд социального развития.  </w:t>
      </w:r>
      <w:r w:rsidRPr="0008558B">
        <w:rPr>
          <w:rFonts w:ascii="Times New Roman" w:hAnsi="Times New Roman"/>
          <w:b/>
          <w:color w:val="000080"/>
          <w:sz w:val="24"/>
        </w:rPr>
        <w:t xml:space="preserve"> </w:t>
      </w:r>
      <w:proofErr w:type="spellStart"/>
      <w:r w:rsidRPr="0008558B">
        <w:rPr>
          <w:rFonts w:ascii="Times New Roman" w:hAnsi="Times New Roman"/>
          <w:b/>
          <w:color w:val="000080"/>
          <w:sz w:val="24"/>
        </w:rPr>
        <w:t>ФБиПП</w:t>
      </w:r>
      <w:proofErr w:type="spellEnd"/>
      <w:r w:rsidRPr="0008558B">
        <w:rPr>
          <w:rFonts w:ascii="Times New Roman" w:hAnsi="Times New Roman"/>
          <w:sz w:val="24"/>
        </w:rPr>
        <w:t xml:space="preserve"> - фонд безопасности и правопорядка</w:t>
      </w:r>
    </w:p>
    <w:p w:rsidR="0008558B" w:rsidRPr="0008558B" w:rsidRDefault="0008558B" w:rsidP="0008558B">
      <w:pPr>
        <w:rPr>
          <w:rFonts w:ascii="Times New Roman" w:hAnsi="Times New Roman"/>
        </w:rPr>
      </w:pPr>
    </w:p>
    <w:p w:rsidR="0008558B" w:rsidRPr="0008558B" w:rsidRDefault="0008558B">
      <w:pPr>
        <w:spacing w:after="200" w:line="276" w:lineRule="auto"/>
        <w:rPr>
          <w:rFonts w:ascii="Times New Roman" w:hAnsi="Times New Roman"/>
        </w:rPr>
      </w:pPr>
      <w:r w:rsidRPr="0008558B">
        <w:rPr>
          <w:rFonts w:ascii="Times New Roman" w:hAnsi="Times New Roman"/>
        </w:rPr>
        <w:br w:type="page"/>
      </w:r>
    </w:p>
    <w:tbl>
      <w:tblPr>
        <w:tblW w:w="0" w:type="auto"/>
        <w:tblLayout w:type="fixed"/>
        <w:tblLook w:val="0000"/>
      </w:tblPr>
      <w:tblGrid>
        <w:gridCol w:w="5069"/>
        <w:gridCol w:w="5069"/>
      </w:tblGrid>
      <w:tr w:rsidR="0008558B" w:rsidRPr="0008558B" w:rsidTr="007B46A9">
        <w:tblPrEx>
          <w:tblCellMar>
            <w:top w:w="0" w:type="dxa"/>
            <w:bottom w:w="0" w:type="dxa"/>
          </w:tblCellMar>
        </w:tblPrEx>
        <w:tc>
          <w:tcPr>
            <w:tcW w:w="5069" w:type="dxa"/>
          </w:tcPr>
          <w:p w:rsidR="0008558B" w:rsidRPr="0008558B" w:rsidRDefault="0008558B" w:rsidP="007B46A9">
            <w:pPr>
              <w:jc w:val="both"/>
              <w:rPr>
                <w:rFonts w:ascii="Times New Roman" w:hAnsi="Times New Roman"/>
              </w:rPr>
            </w:pPr>
            <w:r w:rsidRPr="0008558B">
              <w:rPr>
                <w:rFonts w:ascii="Times New Roman" w:hAnsi="Times New Roman"/>
              </w:rPr>
              <w:lastRenderedPageBreak/>
              <w:t>УТВЕРЖДАЮ</w:t>
            </w:r>
          </w:p>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r w:rsidRPr="0008558B">
              <w:rPr>
                <w:rFonts w:ascii="Times New Roman" w:hAnsi="Times New Roman"/>
              </w:rPr>
              <w:t>Глава местного самоуправления</w:t>
            </w:r>
          </w:p>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r w:rsidRPr="0008558B">
              <w:rPr>
                <w:rFonts w:ascii="Times New Roman" w:hAnsi="Times New Roman"/>
                <w:u w:val="single"/>
              </w:rPr>
              <w:t xml:space="preserve">                           </w:t>
            </w:r>
            <w:r w:rsidRPr="0008558B">
              <w:rPr>
                <w:rFonts w:ascii="Times New Roman" w:hAnsi="Times New Roman"/>
              </w:rPr>
              <w:t>Г.З.Каратаев</w:t>
            </w:r>
          </w:p>
        </w:tc>
        <w:tc>
          <w:tcPr>
            <w:tcW w:w="5069" w:type="dxa"/>
          </w:tcPr>
          <w:p w:rsidR="0008558B" w:rsidRPr="0008558B" w:rsidRDefault="0008558B" w:rsidP="007B46A9">
            <w:pPr>
              <w:jc w:val="both"/>
              <w:rPr>
                <w:rFonts w:ascii="Times New Roman" w:hAnsi="Times New Roman"/>
              </w:rPr>
            </w:pPr>
            <w:r w:rsidRPr="0008558B">
              <w:rPr>
                <w:rFonts w:ascii="Times New Roman" w:hAnsi="Times New Roman"/>
              </w:rPr>
              <w:t>УТВЕРЖДЕНО</w:t>
            </w:r>
          </w:p>
          <w:p w:rsidR="0008558B" w:rsidRPr="0008558B" w:rsidRDefault="0008558B" w:rsidP="007B46A9">
            <w:pPr>
              <w:jc w:val="both"/>
              <w:rPr>
                <w:rFonts w:ascii="Times New Roman" w:hAnsi="Times New Roman"/>
              </w:rPr>
            </w:pPr>
            <w:r w:rsidRPr="0008558B">
              <w:rPr>
                <w:rFonts w:ascii="Times New Roman" w:hAnsi="Times New Roman"/>
              </w:rPr>
              <w:t>Решение городской Думы</w:t>
            </w:r>
          </w:p>
          <w:p w:rsidR="0008558B" w:rsidRPr="0008558B" w:rsidRDefault="0008558B" w:rsidP="007B46A9">
            <w:pPr>
              <w:jc w:val="both"/>
              <w:rPr>
                <w:rFonts w:ascii="Times New Roman" w:hAnsi="Times New Roman"/>
              </w:rPr>
            </w:pPr>
            <w:r w:rsidRPr="0008558B">
              <w:rPr>
                <w:rFonts w:ascii="Times New Roman" w:hAnsi="Times New Roman"/>
              </w:rPr>
              <w:t>от 16.04.98г. №61-гд</w:t>
            </w:r>
            <w:r w:rsidRPr="0008558B">
              <w:rPr>
                <w:rFonts w:ascii="Times New Roman" w:hAnsi="Times New Roman"/>
                <w:u w:val="single"/>
              </w:rPr>
              <w:t xml:space="preserve">           </w:t>
            </w:r>
          </w:p>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r w:rsidRPr="0008558B">
              <w:rPr>
                <w:rFonts w:ascii="Times New Roman" w:hAnsi="Times New Roman"/>
                <w:u w:val="single"/>
              </w:rPr>
              <w:t xml:space="preserve">                        </w:t>
            </w:r>
            <w:proofErr w:type="spellStart"/>
            <w:r w:rsidRPr="0008558B">
              <w:rPr>
                <w:rFonts w:ascii="Times New Roman" w:hAnsi="Times New Roman"/>
              </w:rPr>
              <w:t>А.Т.Амеличев</w:t>
            </w:r>
            <w:proofErr w:type="spellEnd"/>
          </w:p>
        </w:tc>
      </w:tr>
    </w:tbl>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p>
    <w:p w:rsidR="0008558B" w:rsidRPr="0008558B" w:rsidRDefault="0008558B" w:rsidP="0008558B">
      <w:pPr>
        <w:jc w:val="both"/>
        <w:rPr>
          <w:rFonts w:ascii="Times New Roman" w:hAnsi="Times New Roman"/>
        </w:rPr>
      </w:pPr>
    </w:p>
    <w:p w:rsidR="0008558B" w:rsidRPr="0008558B" w:rsidRDefault="0008558B" w:rsidP="0008558B">
      <w:pPr>
        <w:jc w:val="center"/>
        <w:rPr>
          <w:rFonts w:ascii="Times New Roman" w:hAnsi="Times New Roman"/>
          <w:b/>
        </w:rPr>
      </w:pPr>
      <w:r w:rsidRPr="0008558B">
        <w:rPr>
          <w:rFonts w:ascii="Times New Roman" w:hAnsi="Times New Roman"/>
          <w:b/>
        </w:rPr>
        <w:t>ПЛАН-ГРАФИК</w:t>
      </w:r>
    </w:p>
    <w:p w:rsidR="0008558B" w:rsidRPr="0008558B" w:rsidRDefault="0008558B" w:rsidP="0008558B">
      <w:pPr>
        <w:jc w:val="center"/>
        <w:rPr>
          <w:rFonts w:ascii="Times New Roman" w:hAnsi="Times New Roman"/>
          <w:b/>
        </w:rPr>
      </w:pPr>
      <w:r w:rsidRPr="0008558B">
        <w:rPr>
          <w:rFonts w:ascii="Times New Roman" w:hAnsi="Times New Roman"/>
          <w:b/>
        </w:rPr>
        <w:t>разработки мероприятий по выполнению городской</w:t>
      </w:r>
    </w:p>
    <w:p w:rsidR="0008558B" w:rsidRPr="0008558B" w:rsidRDefault="0008558B" w:rsidP="0008558B">
      <w:pPr>
        <w:jc w:val="center"/>
        <w:rPr>
          <w:rFonts w:ascii="Times New Roman" w:hAnsi="Times New Roman"/>
          <w:b/>
        </w:rPr>
      </w:pPr>
      <w:r w:rsidRPr="0008558B">
        <w:rPr>
          <w:rFonts w:ascii="Times New Roman" w:hAnsi="Times New Roman"/>
          <w:b/>
        </w:rPr>
        <w:t xml:space="preserve">"Программы социально-экономического развития </w:t>
      </w:r>
      <w:proofErr w:type="spellStart"/>
      <w:r w:rsidRPr="0008558B">
        <w:rPr>
          <w:rFonts w:ascii="Times New Roman" w:hAnsi="Times New Roman"/>
          <w:b/>
        </w:rPr>
        <w:t>г</w:t>
      </w:r>
      <w:proofErr w:type="gramStart"/>
      <w:r w:rsidRPr="0008558B">
        <w:rPr>
          <w:rFonts w:ascii="Times New Roman" w:hAnsi="Times New Roman"/>
          <w:b/>
        </w:rPr>
        <w:t>.С</w:t>
      </w:r>
      <w:proofErr w:type="gramEnd"/>
      <w:r w:rsidRPr="0008558B">
        <w:rPr>
          <w:rFonts w:ascii="Times New Roman" w:hAnsi="Times New Roman"/>
          <w:b/>
        </w:rPr>
        <w:t>аров</w:t>
      </w:r>
      <w:proofErr w:type="spellEnd"/>
    </w:p>
    <w:p w:rsidR="0008558B" w:rsidRPr="0008558B" w:rsidRDefault="0008558B" w:rsidP="0008558B">
      <w:pPr>
        <w:jc w:val="center"/>
        <w:rPr>
          <w:rFonts w:ascii="Times New Roman" w:hAnsi="Times New Roman"/>
          <w:b/>
        </w:rPr>
      </w:pPr>
      <w:r w:rsidRPr="0008558B">
        <w:rPr>
          <w:rFonts w:ascii="Times New Roman" w:hAnsi="Times New Roman"/>
          <w:b/>
        </w:rPr>
        <w:t>на 1998-2000 годы"</w:t>
      </w:r>
    </w:p>
    <w:p w:rsidR="0008558B" w:rsidRPr="0008558B" w:rsidRDefault="0008558B" w:rsidP="0008558B">
      <w:pPr>
        <w:jc w:val="both"/>
        <w:rPr>
          <w:rFonts w:ascii="Times New Roman" w:hAnsi="Times New Roman"/>
        </w:rPr>
      </w:pPr>
    </w:p>
    <w:tbl>
      <w:tblPr>
        <w:tblW w:w="1031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3740"/>
        <w:gridCol w:w="937"/>
        <w:gridCol w:w="2842"/>
        <w:gridCol w:w="2261"/>
      </w:tblGrid>
      <w:tr w:rsidR="0008558B" w:rsidRPr="0008558B" w:rsidTr="0008558B">
        <w:tblPrEx>
          <w:tblCellMar>
            <w:top w:w="0" w:type="dxa"/>
            <w:bottom w:w="0" w:type="dxa"/>
          </w:tblCellMar>
        </w:tblPrEx>
        <w:tc>
          <w:tcPr>
            <w:tcW w:w="534" w:type="dxa"/>
          </w:tcPr>
          <w:p w:rsidR="0008558B" w:rsidRPr="0008558B" w:rsidRDefault="0008558B" w:rsidP="007B46A9">
            <w:pPr>
              <w:jc w:val="center"/>
              <w:rPr>
                <w:rFonts w:ascii="Times New Roman" w:hAnsi="Times New Roman"/>
              </w:rPr>
            </w:pPr>
            <w:r w:rsidRPr="0008558B">
              <w:rPr>
                <w:rFonts w:ascii="Times New Roman" w:hAnsi="Times New Roman"/>
              </w:rPr>
              <w:t>№</w:t>
            </w:r>
          </w:p>
          <w:p w:rsidR="0008558B" w:rsidRPr="0008558B" w:rsidRDefault="0008558B" w:rsidP="007B46A9">
            <w:pPr>
              <w:jc w:val="center"/>
              <w:rPr>
                <w:rFonts w:ascii="Times New Roman" w:hAnsi="Times New Roman"/>
              </w:rPr>
            </w:pPr>
            <w:proofErr w:type="spellStart"/>
            <w:proofErr w:type="gramStart"/>
            <w:r w:rsidRPr="0008558B">
              <w:rPr>
                <w:rFonts w:ascii="Times New Roman" w:hAnsi="Times New Roman"/>
              </w:rPr>
              <w:t>п</w:t>
            </w:r>
            <w:proofErr w:type="spellEnd"/>
            <w:proofErr w:type="gramEnd"/>
            <w:r w:rsidRPr="0008558B">
              <w:rPr>
                <w:rFonts w:ascii="Times New Roman" w:hAnsi="Times New Roman"/>
              </w:rPr>
              <w:t>/</w:t>
            </w:r>
            <w:proofErr w:type="spellStart"/>
            <w:r w:rsidRPr="0008558B">
              <w:rPr>
                <w:rFonts w:ascii="Times New Roman" w:hAnsi="Times New Roman"/>
              </w:rPr>
              <w:t>п</w:t>
            </w:r>
            <w:proofErr w:type="spellEnd"/>
          </w:p>
        </w:tc>
        <w:tc>
          <w:tcPr>
            <w:tcW w:w="3740" w:type="dxa"/>
          </w:tcPr>
          <w:p w:rsidR="0008558B" w:rsidRPr="0008558B" w:rsidRDefault="0008558B" w:rsidP="007B46A9">
            <w:pPr>
              <w:jc w:val="center"/>
              <w:rPr>
                <w:rFonts w:ascii="Times New Roman" w:hAnsi="Times New Roman"/>
              </w:rPr>
            </w:pPr>
            <w:r w:rsidRPr="0008558B">
              <w:rPr>
                <w:rFonts w:ascii="Times New Roman" w:hAnsi="Times New Roman"/>
              </w:rPr>
              <w:t xml:space="preserve">Наименование </w:t>
            </w:r>
          </w:p>
          <w:p w:rsidR="0008558B" w:rsidRPr="0008558B" w:rsidRDefault="0008558B" w:rsidP="007B46A9">
            <w:pPr>
              <w:jc w:val="center"/>
              <w:rPr>
                <w:rFonts w:ascii="Times New Roman" w:hAnsi="Times New Roman"/>
              </w:rPr>
            </w:pPr>
            <w:r w:rsidRPr="0008558B">
              <w:rPr>
                <w:rFonts w:ascii="Times New Roman" w:hAnsi="Times New Roman"/>
              </w:rPr>
              <w:t>Подпрограммы</w:t>
            </w:r>
          </w:p>
        </w:tc>
        <w:tc>
          <w:tcPr>
            <w:tcW w:w="937" w:type="dxa"/>
          </w:tcPr>
          <w:p w:rsidR="0008558B" w:rsidRPr="0008558B" w:rsidRDefault="0008558B" w:rsidP="007B46A9">
            <w:pPr>
              <w:jc w:val="center"/>
              <w:rPr>
                <w:rFonts w:ascii="Times New Roman" w:hAnsi="Times New Roman"/>
              </w:rPr>
            </w:pPr>
            <w:r w:rsidRPr="0008558B">
              <w:rPr>
                <w:rFonts w:ascii="Times New Roman" w:hAnsi="Times New Roman"/>
              </w:rPr>
              <w:t>Срок</w:t>
            </w:r>
          </w:p>
          <w:p w:rsidR="0008558B" w:rsidRPr="0008558B" w:rsidRDefault="0008558B" w:rsidP="007B46A9">
            <w:pPr>
              <w:jc w:val="center"/>
              <w:rPr>
                <w:rFonts w:ascii="Times New Roman" w:hAnsi="Times New Roman"/>
              </w:rPr>
            </w:pPr>
            <w:proofErr w:type="spellStart"/>
            <w:r w:rsidRPr="0008558B">
              <w:rPr>
                <w:rFonts w:ascii="Times New Roman" w:hAnsi="Times New Roman"/>
              </w:rPr>
              <w:t>испол</w:t>
            </w:r>
            <w:proofErr w:type="spellEnd"/>
          </w:p>
          <w:p w:rsidR="0008558B" w:rsidRPr="0008558B" w:rsidRDefault="0008558B" w:rsidP="007B46A9">
            <w:pPr>
              <w:jc w:val="center"/>
              <w:rPr>
                <w:rFonts w:ascii="Times New Roman" w:hAnsi="Times New Roman"/>
              </w:rPr>
            </w:pPr>
            <w:r w:rsidRPr="0008558B">
              <w:rPr>
                <w:rFonts w:ascii="Times New Roman" w:hAnsi="Times New Roman"/>
              </w:rPr>
              <w:t>нения</w:t>
            </w:r>
          </w:p>
        </w:tc>
        <w:tc>
          <w:tcPr>
            <w:tcW w:w="2842" w:type="dxa"/>
          </w:tcPr>
          <w:p w:rsidR="0008558B" w:rsidRPr="0008558B" w:rsidRDefault="0008558B" w:rsidP="007B46A9">
            <w:pPr>
              <w:jc w:val="center"/>
              <w:rPr>
                <w:rFonts w:ascii="Times New Roman" w:hAnsi="Times New Roman"/>
              </w:rPr>
            </w:pPr>
          </w:p>
          <w:p w:rsidR="0008558B" w:rsidRPr="0008558B" w:rsidRDefault="0008558B" w:rsidP="007B46A9">
            <w:pPr>
              <w:jc w:val="center"/>
              <w:rPr>
                <w:rFonts w:ascii="Times New Roman" w:hAnsi="Times New Roman"/>
              </w:rPr>
            </w:pPr>
            <w:r w:rsidRPr="0008558B">
              <w:rPr>
                <w:rFonts w:ascii="Times New Roman" w:hAnsi="Times New Roman"/>
              </w:rPr>
              <w:t>Разработчик</w:t>
            </w:r>
          </w:p>
          <w:p w:rsidR="0008558B" w:rsidRPr="0008558B" w:rsidRDefault="0008558B" w:rsidP="007B46A9">
            <w:pPr>
              <w:jc w:val="center"/>
              <w:rPr>
                <w:rFonts w:ascii="Times New Roman" w:hAnsi="Times New Roman"/>
              </w:rPr>
            </w:pPr>
            <w:r w:rsidRPr="0008558B">
              <w:rPr>
                <w:rFonts w:ascii="Times New Roman" w:hAnsi="Times New Roman"/>
              </w:rPr>
              <w:t xml:space="preserve"> </w:t>
            </w:r>
          </w:p>
        </w:tc>
        <w:tc>
          <w:tcPr>
            <w:tcW w:w="2261" w:type="dxa"/>
          </w:tcPr>
          <w:p w:rsidR="0008558B" w:rsidRPr="0008558B" w:rsidRDefault="0008558B" w:rsidP="007B46A9">
            <w:pPr>
              <w:jc w:val="center"/>
              <w:rPr>
                <w:rFonts w:ascii="Times New Roman" w:hAnsi="Times New Roman"/>
              </w:rPr>
            </w:pPr>
            <w:proofErr w:type="gramStart"/>
            <w:r w:rsidRPr="0008558B">
              <w:rPr>
                <w:rFonts w:ascii="Times New Roman" w:hAnsi="Times New Roman"/>
              </w:rPr>
              <w:t>Ответственный</w:t>
            </w:r>
            <w:proofErr w:type="gramEnd"/>
            <w:r w:rsidRPr="0008558B">
              <w:rPr>
                <w:rFonts w:ascii="Times New Roman" w:hAnsi="Times New Roman"/>
              </w:rPr>
              <w:t xml:space="preserve"> от городской Думы</w:t>
            </w:r>
          </w:p>
        </w:tc>
      </w:tr>
      <w:tr w:rsidR="0008558B" w:rsidRPr="0008558B" w:rsidTr="0008558B">
        <w:tblPrEx>
          <w:tblCellMar>
            <w:top w:w="0" w:type="dxa"/>
            <w:bottom w:w="0" w:type="dxa"/>
          </w:tblCellMar>
        </w:tblPrEx>
        <w:tc>
          <w:tcPr>
            <w:tcW w:w="534" w:type="dxa"/>
          </w:tcPr>
          <w:p w:rsidR="0008558B" w:rsidRPr="0008558B" w:rsidRDefault="0008558B" w:rsidP="007B46A9">
            <w:pPr>
              <w:jc w:val="center"/>
              <w:rPr>
                <w:rFonts w:ascii="Times New Roman" w:hAnsi="Times New Roman"/>
              </w:rPr>
            </w:pPr>
          </w:p>
          <w:p w:rsidR="0008558B" w:rsidRPr="0008558B" w:rsidRDefault="0008558B" w:rsidP="007B46A9">
            <w:pPr>
              <w:jc w:val="center"/>
              <w:rPr>
                <w:rFonts w:ascii="Times New Roman" w:hAnsi="Times New Roman"/>
              </w:rPr>
            </w:pPr>
            <w:r w:rsidRPr="0008558B">
              <w:rPr>
                <w:rFonts w:ascii="Times New Roman" w:hAnsi="Times New Roman"/>
              </w:rPr>
              <w:t>1</w:t>
            </w:r>
          </w:p>
        </w:tc>
        <w:tc>
          <w:tcPr>
            <w:tcW w:w="3740" w:type="dxa"/>
          </w:tcPr>
          <w:p w:rsidR="0008558B" w:rsidRPr="0008558B" w:rsidRDefault="0008558B" w:rsidP="007B46A9">
            <w:pPr>
              <w:rPr>
                <w:rFonts w:ascii="Times New Roman" w:hAnsi="Times New Roman"/>
                <w:sz w:val="22"/>
              </w:rPr>
            </w:pPr>
          </w:p>
          <w:p w:rsidR="0008558B" w:rsidRPr="0008558B" w:rsidRDefault="0008558B" w:rsidP="007B46A9">
            <w:pPr>
              <w:rPr>
                <w:rFonts w:ascii="Times New Roman" w:hAnsi="Times New Roman"/>
                <w:sz w:val="22"/>
              </w:rPr>
            </w:pPr>
            <w:r w:rsidRPr="0008558B">
              <w:rPr>
                <w:rFonts w:ascii="Times New Roman" w:hAnsi="Times New Roman"/>
                <w:sz w:val="22"/>
              </w:rPr>
              <w:t>Конверсия градообразующих предприятий</w:t>
            </w:r>
          </w:p>
        </w:tc>
        <w:tc>
          <w:tcPr>
            <w:tcW w:w="937" w:type="dxa"/>
          </w:tcPr>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r w:rsidRPr="0008558B">
              <w:rPr>
                <w:rFonts w:ascii="Times New Roman" w:hAnsi="Times New Roman"/>
              </w:rPr>
              <w:t>2 кв.</w:t>
            </w:r>
          </w:p>
        </w:tc>
        <w:tc>
          <w:tcPr>
            <w:tcW w:w="2842" w:type="dxa"/>
          </w:tcPr>
          <w:p w:rsidR="0008558B" w:rsidRPr="0008558B" w:rsidRDefault="0008558B" w:rsidP="007B46A9">
            <w:pPr>
              <w:rPr>
                <w:rFonts w:ascii="Times New Roman" w:hAnsi="Times New Roman"/>
                <w:sz w:val="20"/>
              </w:rPr>
            </w:pPr>
          </w:p>
          <w:p w:rsidR="0008558B" w:rsidRPr="0008558B" w:rsidRDefault="0008558B" w:rsidP="007B46A9">
            <w:pPr>
              <w:rPr>
                <w:rFonts w:ascii="Times New Roman" w:hAnsi="Times New Roman"/>
                <w:sz w:val="20"/>
              </w:rPr>
            </w:pPr>
            <w:r w:rsidRPr="0008558B">
              <w:rPr>
                <w:rFonts w:ascii="Times New Roman" w:hAnsi="Times New Roman"/>
                <w:sz w:val="20"/>
              </w:rPr>
              <w:t xml:space="preserve">Дирекции </w:t>
            </w:r>
            <w:proofErr w:type="spellStart"/>
            <w:proofErr w:type="gramStart"/>
            <w:r w:rsidRPr="0008558B">
              <w:rPr>
                <w:rFonts w:ascii="Times New Roman" w:hAnsi="Times New Roman"/>
                <w:sz w:val="20"/>
              </w:rPr>
              <w:t>градообразу-ющих</w:t>
            </w:r>
            <w:proofErr w:type="spellEnd"/>
            <w:proofErr w:type="gramEnd"/>
            <w:r w:rsidRPr="0008558B">
              <w:rPr>
                <w:rFonts w:ascii="Times New Roman" w:hAnsi="Times New Roman"/>
                <w:sz w:val="20"/>
              </w:rPr>
              <w:t xml:space="preserve"> </w:t>
            </w:r>
            <w:proofErr w:type="spellStart"/>
            <w:r w:rsidRPr="0008558B">
              <w:rPr>
                <w:rFonts w:ascii="Times New Roman" w:hAnsi="Times New Roman"/>
                <w:sz w:val="20"/>
              </w:rPr>
              <w:t>предриятий</w:t>
            </w:r>
            <w:proofErr w:type="spellEnd"/>
          </w:p>
          <w:p w:rsidR="0008558B" w:rsidRPr="0008558B" w:rsidRDefault="0008558B" w:rsidP="007B46A9">
            <w:pPr>
              <w:rPr>
                <w:rFonts w:ascii="Times New Roman" w:hAnsi="Times New Roman"/>
                <w:sz w:val="20"/>
              </w:rPr>
            </w:pPr>
            <w:r w:rsidRPr="0008558B">
              <w:rPr>
                <w:rFonts w:ascii="Times New Roman" w:hAnsi="Times New Roman"/>
                <w:sz w:val="20"/>
              </w:rPr>
              <w:t>ОАО "</w:t>
            </w:r>
            <w:proofErr w:type="spellStart"/>
            <w:r w:rsidRPr="0008558B">
              <w:rPr>
                <w:rFonts w:ascii="Times New Roman" w:hAnsi="Times New Roman"/>
                <w:sz w:val="20"/>
              </w:rPr>
              <w:t>ВНИИЭФ-Конверсия</w:t>
            </w:r>
            <w:proofErr w:type="spellEnd"/>
            <w:r w:rsidRPr="0008558B">
              <w:rPr>
                <w:rFonts w:ascii="Times New Roman" w:hAnsi="Times New Roman"/>
                <w:sz w:val="20"/>
              </w:rPr>
              <w:t>"</w:t>
            </w:r>
          </w:p>
          <w:p w:rsidR="0008558B" w:rsidRPr="0008558B" w:rsidRDefault="0008558B" w:rsidP="007B46A9">
            <w:pPr>
              <w:rPr>
                <w:rFonts w:ascii="Times New Roman" w:hAnsi="Times New Roman"/>
              </w:rPr>
            </w:pPr>
            <w:r w:rsidRPr="0008558B">
              <w:rPr>
                <w:rFonts w:ascii="Times New Roman" w:hAnsi="Times New Roman"/>
                <w:sz w:val="20"/>
              </w:rPr>
              <w:t>ОАО "Авангард-Конверсия"</w:t>
            </w:r>
          </w:p>
        </w:tc>
        <w:tc>
          <w:tcPr>
            <w:tcW w:w="2261" w:type="dxa"/>
          </w:tcPr>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r w:rsidRPr="0008558B">
              <w:rPr>
                <w:rFonts w:ascii="Times New Roman" w:hAnsi="Times New Roman"/>
              </w:rPr>
              <w:t>Грузин И.А.</w:t>
            </w:r>
          </w:p>
        </w:tc>
      </w:tr>
      <w:tr w:rsidR="0008558B" w:rsidRPr="0008558B" w:rsidTr="0008558B">
        <w:tblPrEx>
          <w:tblCellMar>
            <w:top w:w="0" w:type="dxa"/>
            <w:bottom w:w="0" w:type="dxa"/>
          </w:tblCellMar>
        </w:tblPrEx>
        <w:tc>
          <w:tcPr>
            <w:tcW w:w="534" w:type="dxa"/>
          </w:tcPr>
          <w:p w:rsidR="0008558B" w:rsidRPr="0008558B" w:rsidRDefault="0008558B" w:rsidP="007B46A9">
            <w:pPr>
              <w:jc w:val="center"/>
              <w:rPr>
                <w:rFonts w:ascii="Times New Roman" w:hAnsi="Times New Roman"/>
              </w:rPr>
            </w:pPr>
          </w:p>
          <w:p w:rsidR="0008558B" w:rsidRPr="0008558B" w:rsidRDefault="0008558B" w:rsidP="007B46A9">
            <w:pPr>
              <w:jc w:val="center"/>
              <w:rPr>
                <w:rFonts w:ascii="Times New Roman" w:hAnsi="Times New Roman"/>
              </w:rPr>
            </w:pPr>
            <w:r w:rsidRPr="0008558B">
              <w:rPr>
                <w:rFonts w:ascii="Times New Roman" w:hAnsi="Times New Roman"/>
              </w:rPr>
              <w:t>2</w:t>
            </w:r>
          </w:p>
        </w:tc>
        <w:tc>
          <w:tcPr>
            <w:tcW w:w="3740" w:type="dxa"/>
          </w:tcPr>
          <w:p w:rsidR="0008558B" w:rsidRPr="0008558B" w:rsidRDefault="0008558B" w:rsidP="007B46A9">
            <w:pPr>
              <w:rPr>
                <w:rFonts w:ascii="Times New Roman" w:hAnsi="Times New Roman"/>
                <w:sz w:val="22"/>
              </w:rPr>
            </w:pPr>
          </w:p>
          <w:p w:rsidR="0008558B" w:rsidRPr="0008558B" w:rsidRDefault="0008558B" w:rsidP="007B46A9">
            <w:pPr>
              <w:rPr>
                <w:rFonts w:ascii="Times New Roman" w:hAnsi="Times New Roman"/>
                <w:sz w:val="22"/>
              </w:rPr>
            </w:pPr>
            <w:r w:rsidRPr="0008558B">
              <w:rPr>
                <w:rFonts w:ascii="Times New Roman" w:hAnsi="Times New Roman"/>
                <w:sz w:val="22"/>
              </w:rPr>
              <w:t>Развитие городского научно-образовательного комплекса</w:t>
            </w:r>
          </w:p>
        </w:tc>
        <w:tc>
          <w:tcPr>
            <w:tcW w:w="937" w:type="dxa"/>
          </w:tcPr>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r w:rsidRPr="0008558B">
              <w:rPr>
                <w:rFonts w:ascii="Times New Roman" w:hAnsi="Times New Roman"/>
              </w:rPr>
              <w:t>3 кв.</w:t>
            </w:r>
          </w:p>
        </w:tc>
        <w:tc>
          <w:tcPr>
            <w:tcW w:w="2842" w:type="dxa"/>
          </w:tcPr>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r w:rsidRPr="0008558B">
              <w:rPr>
                <w:rFonts w:ascii="Times New Roman" w:hAnsi="Times New Roman"/>
              </w:rPr>
              <w:t>Лавров В.Л.</w:t>
            </w:r>
          </w:p>
          <w:p w:rsidR="0008558B" w:rsidRPr="0008558B" w:rsidRDefault="0008558B" w:rsidP="007B46A9">
            <w:pPr>
              <w:jc w:val="both"/>
              <w:rPr>
                <w:rFonts w:ascii="Times New Roman" w:hAnsi="Times New Roman"/>
              </w:rPr>
            </w:pPr>
            <w:r w:rsidRPr="0008558B">
              <w:rPr>
                <w:rFonts w:ascii="Times New Roman" w:hAnsi="Times New Roman"/>
              </w:rPr>
              <w:t>РФЯЦ-ВНИИЭФ</w:t>
            </w:r>
          </w:p>
        </w:tc>
        <w:tc>
          <w:tcPr>
            <w:tcW w:w="2261" w:type="dxa"/>
          </w:tcPr>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r w:rsidRPr="0008558B">
              <w:rPr>
                <w:rFonts w:ascii="Times New Roman" w:hAnsi="Times New Roman"/>
              </w:rPr>
              <w:t>Паламарчук Г.П.</w:t>
            </w:r>
          </w:p>
        </w:tc>
      </w:tr>
      <w:tr w:rsidR="0008558B" w:rsidRPr="0008558B" w:rsidTr="0008558B">
        <w:tblPrEx>
          <w:tblCellMar>
            <w:top w:w="0" w:type="dxa"/>
            <w:bottom w:w="0" w:type="dxa"/>
          </w:tblCellMar>
        </w:tblPrEx>
        <w:tc>
          <w:tcPr>
            <w:tcW w:w="534" w:type="dxa"/>
          </w:tcPr>
          <w:p w:rsidR="0008558B" w:rsidRPr="0008558B" w:rsidRDefault="0008558B" w:rsidP="007B46A9">
            <w:pPr>
              <w:jc w:val="center"/>
              <w:rPr>
                <w:rFonts w:ascii="Times New Roman" w:hAnsi="Times New Roman"/>
              </w:rPr>
            </w:pPr>
          </w:p>
          <w:p w:rsidR="0008558B" w:rsidRPr="0008558B" w:rsidRDefault="0008558B" w:rsidP="007B46A9">
            <w:pPr>
              <w:jc w:val="center"/>
              <w:rPr>
                <w:rFonts w:ascii="Times New Roman" w:hAnsi="Times New Roman"/>
              </w:rPr>
            </w:pPr>
            <w:r w:rsidRPr="0008558B">
              <w:rPr>
                <w:rFonts w:ascii="Times New Roman" w:hAnsi="Times New Roman"/>
              </w:rPr>
              <w:t>3</w:t>
            </w:r>
          </w:p>
        </w:tc>
        <w:tc>
          <w:tcPr>
            <w:tcW w:w="3740" w:type="dxa"/>
          </w:tcPr>
          <w:p w:rsidR="0008558B" w:rsidRPr="0008558B" w:rsidRDefault="0008558B" w:rsidP="007B46A9">
            <w:pPr>
              <w:rPr>
                <w:rFonts w:ascii="Times New Roman" w:hAnsi="Times New Roman"/>
                <w:sz w:val="22"/>
              </w:rPr>
            </w:pPr>
          </w:p>
          <w:p w:rsidR="0008558B" w:rsidRPr="0008558B" w:rsidRDefault="0008558B" w:rsidP="007B46A9">
            <w:pPr>
              <w:rPr>
                <w:rFonts w:ascii="Times New Roman" w:hAnsi="Times New Roman"/>
                <w:sz w:val="22"/>
              </w:rPr>
            </w:pPr>
            <w:r w:rsidRPr="0008558B">
              <w:rPr>
                <w:rFonts w:ascii="Times New Roman" w:hAnsi="Times New Roman"/>
                <w:sz w:val="22"/>
              </w:rPr>
              <w:t xml:space="preserve">Развитие </w:t>
            </w:r>
            <w:proofErr w:type="gramStart"/>
            <w:r w:rsidRPr="0008558B">
              <w:rPr>
                <w:rFonts w:ascii="Times New Roman" w:hAnsi="Times New Roman"/>
                <w:sz w:val="22"/>
              </w:rPr>
              <w:t>местной</w:t>
            </w:r>
            <w:proofErr w:type="gramEnd"/>
            <w:r w:rsidRPr="0008558B">
              <w:rPr>
                <w:rFonts w:ascii="Times New Roman" w:hAnsi="Times New Roman"/>
                <w:sz w:val="22"/>
              </w:rPr>
              <w:t xml:space="preserve"> </w:t>
            </w:r>
            <w:proofErr w:type="spellStart"/>
            <w:r w:rsidRPr="0008558B">
              <w:rPr>
                <w:rFonts w:ascii="Times New Roman" w:hAnsi="Times New Roman"/>
                <w:sz w:val="22"/>
              </w:rPr>
              <w:t>промышлен</w:t>
            </w:r>
            <w:proofErr w:type="spellEnd"/>
            <w:r w:rsidRPr="0008558B">
              <w:rPr>
                <w:rFonts w:ascii="Times New Roman" w:hAnsi="Times New Roman"/>
                <w:sz w:val="22"/>
              </w:rPr>
              <w:t>-</w:t>
            </w:r>
          </w:p>
          <w:p w:rsidR="0008558B" w:rsidRPr="0008558B" w:rsidRDefault="0008558B" w:rsidP="007B46A9">
            <w:pPr>
              <w:rPr>
                <w:rFonts w:ascii="Times New Roman" w:hAnsi="Times New Roman"/>
                <w:sz w:val="22"/>
              </w:rPr>
            </w:pPr>
            <w:proofErr w:type="spellStart"/>
            <w:r w:rsidRPr="0008558B">
              <w:rPr>
                <w:rFonts w:ascii="Times New Roman" w:hAnsi="Times New Roman"/>
                <w:sz w:val="22"/>
              </w:rPr>
              <w:t>ности</w:t>
            </w:r>
            <w:proofErr w:type="spellEnd"/>
            <w:r w:rsidRPr="0008558B">
              <w:rPr>
                <w:rFonts w:ascii="Times New Roman" w:hAnsi="Times New Roman"/>
                <w:sz w:val="22"/>
              </w:rPr>
              <w:t>, предпринимательства и рыночной инфраструктуры</w:t>
            </w:r>
          </w:p>
        </w:tc>
        <w:tc>
          <w:tcPr>
            <w:tcW w:w="937" w:type="dxa"/>
          </w:tcPr>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r w:rsidRPr="0008558B">
              <w:rPr>
                <w:rFonts w:ascii="Times New Roman" w:hAnsi="Times New Roman"/>
              </w:rPr>
              <w:t>4 кв.</w:t>
            </w:r>
          </w:p>
        </w:tc>
        <w:tc>
          <w:tcPr>
            <w:tcW w:w="2842" w:type="dxa"/>
          </w:tcPr>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proofErr w:type="spellStart"/>
            <w:r w:rsidRPr="0008558B">
              <w:rPr>
                <w:rFonts w:ascii="Times New Roman" w:hAnsi="Times New Roman"/>
              </w:rPr>
              <w:t>Лутиков</w:t>
            </w:r>
            <w:proofErr w:type="spellEnd"/>
            <w:r w:rsidRPr="0008558B">
              <w:rPr>
                <w:rFonts w:ascii="Times New Roman" w:hAnsi="Times New Roman"/>
              </w:rPr>
              <w:t xml:space="preserve"> В.И.</w:t>
            </w:r>
          </w:p>
        </w:tc>
        <w:tc>
          <w:tcPr>
            <w:tcW w:w="2261" w:type="dxa"/>
          </w:tcPr>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r w:rsidRPr="0008558B">
              <w:rPr>
                <w:rFonts w:ascii="Times New Roman" w:hAnsi="Times New Roman"/>
              </w:rPr>
              <w:t>Кручинин В.А.</w:t>
            </w:r>
          </w:p>
        </w:tc>
      </w:tr>
      <w:tr w:rsidR="0008558B" w:rsidRPr="0008558B" w:rsidTr="0008558B">
        <w:tblPrEx>
          <w:tblCellMar>
            <w:top w:w="0" w:type="dxa"/>
            <w:bottom w:w="0" w:type="dxa"/>
          </w:tblCellMar>
        </w:tblPrEx>
        <w:tc>
          <w:tcPr>
            <w:tcW w:w="534" w:type="dxa"/>
          </w:tcPr>
          <w:p w:rsidR="0008558B" w:rsidRPr="0008558B" w:rsidRDefault="0008558B" w:rsidP="007B46A9">
            <w:pPr>
              <w:jc w:val="center"/>
              <w:rPr>
                <w:rFonts w:ascii="Times New Roman" w:hAnsi="Times New Roman"/>
              </w:rPr>
            </w:pPr>
          </w:p>
          <w:p w:rsidR="0008558B" w:rsidRPr="0008558B" w:rsidRDefault="0008558B" w:rsidP="007B46A9">
            <w:pPr>
              <w:jc w:val="center"/>
              <w:rPr>
                <w:rFonts w:ascii="Times New Roman" w:hAnsi="Times New Roman"/>
              </w:rPr>
            </w:pPr>
            <w:r w:rsidRPr="0008558B">
              <w:rPr>
                <w:rFonts w:ascii="Times New Roman" w:hAnsi="Times New Roman"/>
              </w:rPr>
              <w:t>4</w:t>
            </w:r>
          </w:p>
        </w:tc>
        <w:tc>
          <w:tcPr>
            <w:tcW w:w="3740" w:type="dxa"/>
          </w:tcPr>
          <w:p w:rsidR="0008558B" w:rsidRPr="0008558B" w:rsidRDefault="0008558B" w:rsidP="007B46A9">
            <w:pPr>
              <w:rPr>
                <w:rFonts w:ascii="Times New Roman" w:hAnsi="Times New Roman"/>
                <w:sz w:val="22"/>
              </w:rPr>
            </w:pPr>
          </w:p>
          <w:p w:rsidR="0008558B" w:rsidRPr="0008558B" w:rsidRDefault="0008558B" w:rsidP="007B46A9">
            <w:pPr>
              <w:rPr>
                <w:rFonts w:ascii="Times New Roman" w:hAnsi="Times New Roman"/>
                <w:sz w:val="22"/>
              </w:rPr>
            </w:pPr>
            <w:r w:rsidRPr="0008558B">
              <w:rPr>
                <w:rFonts w:ascii="Times New Roman" w:hAnsi="Times New Roman"/>
                <w:sz w:val="22"/>
              </w:rPr>
              <w:t>Улучшение жилищных условий</w:t>
            </w:r>
          </w:p>
          <w:p w:rsidR="0008558B" w:rsidRPr="0008558B" w:rsidRDefault="0008558B" w:rsidP="007B46A9">
            <w:pPr>
              <w:rPr>
                <w:rFonts w:ascii="Times New Roman" w:hAnsi="Times New Roman"/>
                <w:sz w:val="22"/>
              </w:rPr>
            </w:pPr>
            <w:r w:rsidRPr="0008558B">
              <w:rPr>
                <w:rFonts w:ascii="Times New Roman" w:hAnsi="Times New Roman"/>
                <w:sz w:val="22"/>
              </w:rPr>
              <w:t xml:space="preserve">граждан </w:t>
            </w:r>
            <w:proofErr w:type="spellStart"/>
            <w:r w:rsidRPr="0008558B">
              <w:rPr>
                <w:rFonts w:ascii="Times New Roman" w:hAnsi="Times New Roman"/>
                <w:sz w:val="22"/>
              </w:rPr>
              <w:t>г</w:t>
            </w:r>
            <w:proofErr w:type="gramStart"/>
            <w:r w:rsidRPr="0008558B">
              <w:rPr>
                <w:rFonts w:ascii="Times New Roman" w:hAnsi="Times New Roman"/>
                <w:sz w:val="22"/>
              </w:rPr>
              <w:t>.С</w:t>
            </w:r>
            <w:proofErr w:type="gramEnd"/>
            <w:r w:rsidRPr="0008558B">
              <w:rPr>
                <w:rFonts w:ascii="Times New Roman" w:hAnsi="Times New Roman"/>
                <w:sz w:val="22"/>
              </w:rPr>
              <w:t>аров</w:t>
            </w:r>
            <w:proofErr w:type="spellEnd"/>
          </w:p>
        </w:tc>
        <w:tc>
          <w:tcPr>
            <w:tcW w:w="937" w:type="dxa"/>
          </w:tcPr>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r w:rsidRPr="0008558B">
              <w:rPr>
                <w:rFonts w:ascii="Times New Roman" w:hAnsi="Times New Roman"/>
              </w:rPr>
              <w:t>2 кв.</w:t>
            </w:r>
          </w:p>
        </w:tc>
        <w:tc>
          <w:tcPr>
            <w:tcW w:w="2842" w:type="dxa"/>
          </w:tcPr>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r w:rsidRPr="0008558B">
              <w:rPr>
                <w:rFonts w:ascii="Times New Roman" w:hAnsi="Times New Roman"/>
              </w:rPr>
              <w:t>Фролов А.В.</w:t>
            </w:r>
          </w:p>
        </w:tc>
        <w:tc>
          <w:tcPr>
            <w:tcW w:w="2261" w:type="dxa"/>
          </w:tcPr>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r w:rsidRPr="0008558B">
              <w:rPr>
                <w:rFonts w:ascii="Times New Roman" w:hAnsi="Times New Roman"/>
              </w:rPr>
              <w:t>Лимаренко В.И.</w:t>
            </w:r>
          </w:p>
        </w:tc>
      </w:tr>
      <w:tr w:rsidR="0008558B" w:rsidRPr="0008558B" w:rsidTr="0008558B">
        <w:tblPrEx>
          <w:tblCellMar>
            <w:top w:w="0" w:type="dxa"/>
            <w:bottom w:w="0" w:type="dxa"/>
          </w:tblCellMar>
        </w:tblPrEx>
        <w:tc>
          <w:tcPr>
            <w:tcW w:w="534" w:type="dxa"/>
          </w:tcPr>
          <w:p w:rsidR="0008558B" w:rsidRPr="0008558B" w:rsidRDefault="0008558B" w:rsidP="007B46A9">
            <w:pPr>
              <w:jc w:val="center"/>
              <w:rPr>
                <w:rFonts w:ascii="Times New Roman" w:hAnsi="Times New Roman"/>
              </w:rPr>
            </w:pPr>
            <w:r w:rsidRPr="0008558B">
              <w:rPr>
                <w:rFonts w:ascii="Times New Roman" w:hAnsi="Times New Roman"/>
              </w:rPr>
              <w:t>5</w:t>
            </w:r>
          </w:p>
        </w:tc>
        <w:tc>
          <w:tcPr>
            <w:tcW w:w="3740" w:type="dxa"/>
          </w:tcPr>
          <w:p w:rsidR="0008558B" w:rsidRPr="0008558B" w:rsidRDefault="0008558B" w:rsidP="007B46A9">
            <w:pPr>
              <w:rPr>
                <w:rFonts w:ascii="Times New Roman" w:hAnsi="Times New Roman"/>
                <w:sz w:val="22"/>
              </w:rPr>
            </w:pPr>
            <w:r w:rsidRPr="0008558B">
              <w:rPr>
                <w:rFonts w:ascii="Times New Roman" w:hAnsi="Times New Roman"/>
                <w:sz w:val="22"/>
              </w:rPr>
              <w:t xml:space="preserve">Развитие </w:t>
            </w:r>
            <w:proofErr w:type="spellStart"/>
            <w:r w:rsidRPr="0008558B">
              <w:rPr>
                <w:rFonts w:ascii="Times New Roman" w:hAnsi="Times New Roman"/>
                <w:sz w:val="22"/>
              </w:rPr>
              <w:t>материально-техни</w:t>
            </w:r>
            <w:proofErr w:type="spellEnd"/>
            <w:r w:rsidRPr="0008558B">
              <w:rPr>
                <w:rFonts w:ascii="Times New Roman" w:hAnsi="Times New Roman"/>
                <w:sz w:val="22"/>
              </w:rPr>
              <w:t>-</w:t>
            </w:r>
          </w:p>
          <w:p w:rsidR="0008558B" w:rsidRPr="0008558B" w:rsidRDefault="0008558B" w:rsidP="007B46A9">
            <w:pPr>
              <w:rPr>
                <w:rFonts w:ascii="Times New Roman" w:hAnsi="Times New Roman"/>
                <w:sz w:val="22"/>
              </w:rPr>
            </w:pPr>
            <w:r w:rsidRPr="0008558B">
              <w:rPr>
                <w:rFonts w:ascii="Times New Roman" w:hAnsi="Times New Roman"/>
                <w:sz w:val="22"/>
              </w:rPr>
              <w:t>ческой базы здравоохранения</w:t>
            </w:r>
          </w:p>
        </w:tc>
        <w:tc>
          <w:tcPr>
            <w:tcW w:w="937" w:type="dxa"/>
          </w:tcPr>
          <w:p w:rsidR="0008558B" w:rsidRPr="0008558B" w:rsidRDefault="0008558B" w:rsidP="007B46A9">
            <w:pPr>
              <w:jc w:val="both"/>
              <w:rPr>
                <w:rFonts w:ascii="Times New Roman" w:hAnsi="Times New Roman"/>
              </w:rPr>
            </w:pPr>
            <w:r w:rsidRPr="0008558B">
              <w:rPr>
                <w:rFonts w:ascii="Times New Roman" w:hAnsi="Times New Roman"/>
              </w:rPr>
              <w:t>2 кв.</w:t>
            </w:r>
          </w:p>
        </w:tc>
        <w:tc>
          <w:tcPr>
            <w:tcW w:w="2842" w:type="dxa"/>
          </w:tcPr>
          <w:p w:rsidR="0008558B" w:rsidRPr="0008558B" w:rsidRDefault="0008558B" w:rsidP="007B46A9">
            <w:pPr>
              <w:jc w:val="both"/>
              <w:rPr>
                <w:rFonts w:ascii="Times New Roman" w:hAnsi="Times New Roman"/>
              </w:rPr>
            </w:pPr>
            <w:r w:rsidRPr="0008558B">
              <w:rPr>
                <w:rFonts w:ascii="Times New Roman" w:hAnsi="Times New Roman"/>
              </w:rPr>
              <w:t>Оков С.Б.</w:t>
            </w:r>
          </w:p>
        </w:tc>
        <w:tc>
          <w:tcPr>
            <w:tcW w:w="2261" w:type="dxa"/>
          </w:tcPr>
          <w:p w:rsidR="0008558B" w:rsidRPr="0008558B" w:rsidRDefault="0008558B" w:rsidP="007B46A9">
            <w:pPr>
              <w:jc w:val="both"/>
              <w:rPr>
                <w:rFonts w:ascii="Times New Roman" w:hAnsi="Times New Roman"/>
              </w:rPr>
            </w:pPr>
            <w:r w:rsidRPr="0008558B">
              <w:rPr>
                <w:rFonts w:ascii="Times New Roman" w:hAnsi="Times New Roman"/>
              </w:rPr>
              <w:t>Колотухина Л.И.</w:t>
            </w:r>
          </w:p>
        </w:tc>
      </w:tr>
      <w:tr w:rsidR="0008558B" w:rsidRPr="0008558B" w:rsidTr="0008558B">
        <w:tblPrEx>
          <w:tblCellMar>
            <w:top w:w="0" w:type="dxa"/>
            <w:bottom w:w="0" w:type="dxa"/>
          </w:tblCellMar>
        </w:tblPrEx>
        <w:tc>
          <w:tcPr>
            <w:tcW w:w="534" w:type="dxa"/>
          </w:tcPr>
          <w:p w:rsidR="0008558B" w:rsidRPr="0008558B" w:rsidRDefault="0008558B" w:rsidP="007B46A9">
            <w:pPr>
              <w:jc w:val="center"/>
              <w:rPr>
                <w:rFonts w:ascii="Times New Roman" w:hAnsi="Times New Roman"/>
              </w:rPr>
            </w:pPr>
          </w:p>
          <w:p w:rsidR="0008558B" w:rsidRPr="0008558B" w:rsidRDefault="0008558B" w:rsidP="007B46A9">
            <w:pPr>
              <w:jc w:val="center"/>
              <w:rPr>
                <w:rFonts w:ascii="Times New Roman" w:hAnsi="Times New Roman"/>
              </w:rPr>
            </w:pPr>
            <w:r w:rsidRPr="0008558B">
              <w:rPr>
                <w:rFonts w:ascii="Times New Roman" w:hAnsi="Times New Roman"/>
              </w:rPr>
              <w:t>6</w:t>
            </w:r>
          </w:p>
        </w:tc>
        <w:tc>
          <w:tcPr>
            <w:tcW w:w="3740" w:type="dxa"/>
          </w:tcPr>
          <w:p w:rsidR="0008558B" w:rsidRPr="0008558B" w:rsidRDefault="0008558B" w:rsidP="007B46A9">
            <w:pPr>
              <w:rPr>
                <w:rFonts w:ascii="Times New Roman" w:hAnsi="Times New Roman"/>
                <w:sz w:val="22"/>
              </w:rPr>
            </w:pPr>
          </w:p>
          <w:p w:rsidR="0008558B" w:rsidRPr="0008558B" w:rsidRDefault="0008558B" w:rsidP="007B46A9">
            <w:pPr>
              <w:rPr>
                <w:rFonts w:ascii="Times New Roman" w:hAnsi="Times New Roman"/>
                <w:sz w:val="22"/>
              </w:rPr>
            </w:pPr>
            <w:r w:rsidRPr="0008558B">
              <w:rPr>
                <w:rFonts w:ascii="Times New Roman" w:hAnsi="Times New Roman"/>
                <w:sz w:val="22"/>
              </w:rPr>
              <w:t>Развитие систем связи</w:t>
            </w:r>
          </w:p>
        </w:tc>
        <w:tc>
          <w:tcPr>
            <w:tcW w:w="937" w:type="dxa"/>
          </w:tcPr>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r w:rsidRPr="0008558B">
              <w:rPr>
                <w:rFonts w:ascii="Times New Roman" w:hAnsi="Times New Roman"/>
              </w:rPr>
              <w:t>2 кв.</w:t>
            </w:r>
          </w:p>
        </w:tc>
        <w:tc>
          <w:tcPr>
            <w:tcW w:w="2842" w:type="dxa"/>
          </w:tcPr>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r w:rsidRPr="0008558B">
              <w:rPr>
                <w:rFonts w:ascii="Times New Roman" w:hAnsi="Times New Roman"/>
              </w:rPr>
              <w:t>Юнаков В.П.</w:t>
            </w:r>
          </w:p>
        </w:tc>
        <w:tc>
          <w:tcPr>
            <w:tcW w:w="2261" w:type="dxa"/>
          </w:tcPr>
          <w:p w:rsidR="0008558B" w:rsidRPr="0008558B" w:rsidRDefault="0008558B" w:rsidP="007B46A9">
            <w:pPr>
              <w:jc w:val="both"/>
              <w:rPr>
                <w:rFonts w:ascii="Times New Roman" w:hAnsi="Times New Roman"/>
              </w:rPr>
            </w:pPr>
          </w:p>
          <w:p w:rsidR="0008558B" w:rsidRPr="0008558B" w:rsidRDefault="0008558B" w:rsidP="007B46A9">
            <w:pPr>
              <w:jc w:val="both"/>
              <w:rPr>
                <w:rFonts w:ascii="Times New Roman" w:hAnsi="Times New Roman"/>
              </w:rPr>
            </w:pPr>
            <w:proofErr w:type="spellStart"/>
            <w:r w:rsidRPr="0008558B">
              <w:rPr>
                <w:rFonts w:ascii="Times New Roman" w:hAnsi="Times New Roman"/>
              </w:rPr>
              <w:t>Голомысов</w:t>
            </w:r>
            <w:proofErr w:type="spellEnd"/>
            <w:r w:rsidRPr="0008558B">
              <w:rPr>
                <w:rFonts w:ascii="Times New Roman" w:hAnsi="Times New Roman"/>
              </w:rPr>
              <w:t xml:space="preserve"> А.Е.</w:t>
            </w:r>
          </w:p>
        </w:tc>
      </w:tr>
      <w:tr w:rsidR="0008558B" w:rsidRPr="0008558B" w:rsidTr="0008558B">
        <w:tblPrEx>
          <w:tblCellMar>
            <w:top w:w="0" w:type="dxa"/>
            <w:bottom w:w="0" w:type="dxa"/>
          </w:tblCellMar>
        </w:tblPrEx>
        <w:tc>
          <w:tcPr>
            <w:tcW w:w="534" w:type="dxa"/>
          </w:tcPr>
          <w:p w:rsidR="0008558B" w:rsidRPr="0008558B" w:rsidRDefault="0008558B" w:rsidP="007B46A9">
            <w:pPr>
              <w:jc w:val="center"/>
              <w:rPr>
                <w:rFonts w:ascii="Times New Roman" w:hAnsi="Times New Roman"/>
              </w:rPr>
            </w:pPr>
            <w:r w:rsidRPr="0008558B">
              <w:rPr>
                <w:rFonts w:ascii="Times New Roman" w:hAnsi="Times New Roman"/>
              </w:rPr>
              <w:t>7</w:t>
            </w:r>
          </w:p>
        </w:tc>
        <w:tc>
          <w:tcPr>
            <w:tcW w:w="3740" w:type="dxa"/>
          </w:tcPr>
          <w:p w:rsidR="0008558B" w:rsidRPr="0008558B" w:rsidRDefault="0008558B" w:rsidP="007B46A9">
            <w:pPr>
              <w:rPr>
                <w:rFonts w:ascii="Times New Roman" w:hAnsi="Times New Roman"/>
                <w:sz w:val="22"/>
              </w:rPr>
            </w:pPr>
            <w:r w:rsidRPr="0008558B">
              <w:rPr>
                <w:rFonts w:ascii="Times New Roman" w:hAnsi="Times New Roman"/>
                <w:sz w:val="22"/>
              </w:rPr>
              <w:t>Развитие и совершенствование дорожно-транспортного комплекса</w:t>
            </w:r>
          </w:p>
        </w:tc>
        <w:tc>
          <w:tcPr>
            <w:tcW w:w="937" w:type="dxa"/>
          </w:tcPr>
          <w:p w:rsidR="0008558B" w:rsidRPr="0008558B" w:rsidRDefault="0008558B" w:rsidP="007B46A9">
            <w:pPr>
              <w:jc w:val="both"/>
              <w:rPr>
                <w:rFonts w:ascii="Times New Roman" w:hAnsi="Times New Roman"/>
              </w:rPr>
            </w:pPr>
            <w:r w:rsidRPr="0008558B">
              <w:rPr>
                <w:rFonts w:ascii="Times New Roman" w:hAnsi="Times New Roman"/>
              </w:rPr>
              <w:t>2 кв.</w:t>
            </w:r>
          </w:p>
        </w:tc>
        <w:tc>
          <w:tcPr>
            <w:tcW w:w="2842" w:type="dxa"/>
          </w:tcPr>
          <w:p w:rsidR="0008558B" w:rsidRPr="0008558B" w:rsidRDefault="0008558B" w:rsidP="007B46A9">
            <w:pPr>
              <w:jc w:val="both"/>
              <w:rPr>
                <w:rFonts w:ascii="Times New Roman" w:hAnsi="Times New Roman"/>
              </w:rPr>
            </w:pPr>
            <w:r w:rsidRPr="0008558B">
              <w:rPr>
                <w:rFonts w:ascii="Times New Roman" w:hAnsi="Times New Roman"/>
              </w:rPr>
              <w:t>Базовой С.Н.</w:t>
            </w:r>
          </w:p>
        </w:tc>
        <w:tc>
          <w:tcPr>
            <w:tcW w:w="2261" w:type="dxa"/>
          </w:tcPr>
          <w:p w:rsidR="0008558B" w:rsidRPr="0008558B" w:rsidRDefault="0008558B" w:rsidP="007B46A9">
            <w:pPr>
              <w:jc w:val="both"/>
              <w:rPr>
                <w:rFonts w:ascii="Times New Roman" w:hAnsi="Times New Roman"/>
              </w:rPr>
            </w:pPr>
            <w:r w:rsidRPr="0008558B">
              <w:rPr>
                <w:rFonts w:ascii="Times New Roman" w:hAnsi="Times New Roman"/>
              </w:rPr>
              <w:t>Новоселов В.Н.</w:t>
            </w:r>
          </w:p>
        </w:tc>
      </w:tr>
      <w:tr w:rsidR="0008558B" w:rsidRPr="0008558B" w:rsidTr="0008558B">
        <w:tblPrEx>
          <w:tblCellMar>
            <w:top w:w="0" w:type="dxa"/>
            <w:bottom w:w="0" w:type="dxa"/>
          </w:tblCellMar>
        </w:tblPrEx>
        <w:tc>
          <w:tcPr>
            <w:tcW w:w="534" w:type="dxa"/>
          </w:tcPr>
          <w:p w:rsidR="0008558B" w:rsidRPr="0008558B" w:rsidRDefault="0008558B" w:rsidP="007B46A9">
            <w:pPr>
              <w:jc w:val="center"/>
              <w:rPr>
                <w:rFonts w:ascii="Times New Roman" w:hAnsi="Times New Roman"/>
              </w:rPr>
            </w:pPr>
            <w:r w:rsidRPr="0008558B">
              <w:rPr>
                <w:rFonts w:ascii="Times New Roman" w:hAnsi="Times New Roman"/>
              </w:rPr>
              <w:t>8</w:t>
            </w:r>
          </w:p>
        </w:tc>
        <w:tc>
          <w:tcPr>
            <w:tcW w:w="3740" w:type="dxa"/>
          </w:tcPr>
          <w:p w:rsidR="0008558B" w:rsidRPr="0008558B" w:rsidRDefault="0008558B" w:rsidP="007B46A9">
            <w:pPr>
              <w:rPr>
                <w:rFonts w:ascii="Times New Roman" w:hAnsi="Times New Roman"/>
                <w:sz w:val="22"/>
              </w:rPr>
            </w:pPr>
            <w:r w:rsidRPr="0008558B">
              <w:rPr>
                <w:rFonts w:ascii="Times New Roman" w:hAnsi="Times New Roman"/>
                <w:sz w:val="22"/>
              </w:rPr>
              <w:t>Охрана окружающей среды и поддержание физиологических условий жизни населения</w:t>
            </w:r>
          </w:p>
        </w:tc>
        <w:tc>
          <w:tcPr>
            <w:tcW w:w="937" w:type="dxa"/>
          </w:tcPr>
          <w:p w:rsidR="0008558B" w:rsidRPr="0008558B" w:rsidRDefault="0008558B" w:rsidP="007B46A9">
            <w:pPr>
              <w:jc w:val="both"/>
              <w:rPr>
                <w:rFonts w:ascii="Times New Roman" w:hAnsi="Times New Roman"/>
              </w:rPr>
            </w:pPr>
            <w:r w:rsidRPr="0008558B">
              <w:rPr>
                <w:rFonts w:ascii="Times New Roman" w:hAnsi="Times New Roman"/>
              </w:rPr>
              <w:t>3 кв.</w:t>
            </w:r>
          </w:p>
        </w:tc>
        <w:tc>
          <w:tcPr>
            <w:tcW w:w="2842" w:type="dxa"/>
          </w:tcPr>
          <w:p w:rsidR="0008558B" w:rsidRPr="0008558B" w:rsidRDefault="0008558B" w:rsidP="007B46A9">
            <w:pPr>
              <w:jc w:val="both"/>
              <w:rPr>
                <w:rFonts w:ascii="Times New Roman" w:hAnsi="Times New Roman"/>
              </w:rPr>
            </w:pPr>
            <w:r w:rsidRPr="0008558B">
              <w:rPr>
                <w:rFonts w:ascii="Times New Roman" w:hAnsi="Times New Roman"/>
              </w:rPr>
              <w:t xml:space="preserve"> Юнаков В.П.</w:t>
            </w:r>
          </w:p>
        </w:tc>
        <w:tc>
          <w:tcPr>
            <w:tcW w:w="2261" w:type="dxa"/>
          </w:tcPr>
          <w:p w:rsidR="0008558B" w:rsidRPr="0008558B" w:rsidRDefault="0008558B" w:rsidP="007B46A9">
            <w:pPr>
              <w:jc w:val="both"/>
              <w:rPr>
                <w:rFonts w:ascii="Times New Roman" w:hAnsi="Times New Roman"/>
              </w:rPr>
            </w:pPr>
            <w:r w:rsidRPr="0008558B">
              <w:rPr>
                <w:rFonts w:ascii="Times New Roman" w:hAnsi="Times New Roman"/>
              </w:rPr>
              <w:t>Ковшов К.Н.</w:t>
            </w:r>
          </w:p>
        </w:tc>
      </w:tr>
      <w:tr w:rsidR="0008558B" w:rsidRPr="0008558B" w:rsidTr="0008558B">
        <w:tblPrEx>
          <w:tblCellMar>
            <w:top w:w="0" w:type="dxa"/>
            <w:bottom w:w="0" w:type="dxa"/>
          </w:tblCellMar>
        </w:tblPrEx>
        <w:tc>
          <w:tcPr>
            <w:tcW w:w="534" w:type="dxa"/>
          </w:tcPr>
          <w:p w:rsidR="0008558B" w:rsidRPr="0008558B" w:rsidRDefault="0008558B" w:rsidP="007B46A9">
            <w:pPr>
              <w:jc w:val="center"/>
              <w:rPr>
                <w:rFonts w:ascii="Times New Roman" w:hAnsi="Times New Roman"/>
              </w:rPr>
            </w:pPr>
            <w:r w:rsidRPr="0008558B">
              <w:rPr>
                <w:rFonts w:ascii="Times New Roman" w:hAnsi="Times New Roman"/>
              </w:rPr>
              <w:t>9</w:t>
            </w:r>
          </w:p>
        </w:tc>
        <w:tc>
          <w:tcPr>
            <w:tcW w:w="3740" w:type="dxa"/>
          </w:tcPr>
          <w:p w:rsidR="0008558B" w:rsidRPr="0008558B" w:rsidRDefault="0008558B" w:rsidP="007B46A9">
            <w:pPr>
              <w:rPr>
                <w:rFonts w:ascii="Times New Roman" w:hAnsi="Times New Roman"/>
                <w:sz w:val="22"/>
              </w:rPr>
            </w:pPr>
            <w:r w:rsidRPr="0008558B">
              <w:rPr>
                <w:rFonts w:ascii="Times New Roman" w:hAnsi="Times New Roman"/>
                <w:sz w:val="22"/>
              </w:rPr>
              <w:t xml:space="preserve">Сохранение, реставрация и использование зданий и </w:t>
            </w:r>
          </w:p>
          <w:p w:rsidR="0008558B" w:rsidRPr="0008558B" w:rsidRDefault="0008558B" w:rsidP="007B46A9">
            <w:pPr>
              <w:rPr>
                <w:rFonts w:ascii="Times New Roman" w:hAnsi="Times New Roman"/>
                <w:sz w:val="22"/>
              </w:rPr>
            </w:pPr>
            <w:r w:rsidRPr="0008558B">
              <w:rPr>
                <w:rFonts w:ascii="Times New Roman" w:hAnsi="Times New Roman"/>
                <w:sz w:val="22"/>
              </w:rPr>
              <w:t>сооружений монастырского комплекса "</w:t>
            </w:r>
            <w:proofErr w:type="spellStart"/>
            <w:r w:rsidRPr="0008558B">
              <w:rPr>
                <w:rFonts w:ascii="Times New Roman" w:hAnsi="Times New Roman"/>
                <w:sz w:val="22"/>
              </w:rPr>
              <w:t>Саровская</w:t>
            </w:r>
            <w:proofErr w:type="spellEnd"/>
            <w:r w:rsidRPr="0008558B">
              <w:rPr>
                <w:rFonts w:ascii="Times New Roman" w:hAnsi="Times New Roman"/>
                <w:sz w:val="22"/>
              </w:rPr>
              <w:t xml:space="preserve"> пустынь"</w:t>
            </w:r>
          </w:p>
        </w:tc>
        <w:tc>
          <w:tcPr>
            <w:tcW w:w="937" w:type="dxa"/>
          </w:tcPr>
          <w:p w:rsidR="0008558B" w:rsidRPr="0008558B" w:rsidRDefault="0008558B" w:rsidP="007B46A9">
            <w:pPr>
              <w:jc w:val="both"/>
              <w:rPr>
                <w:rFonts w:ascii="Times New Roman" w:hAnsi="Times New Roman"/>
              </w:rPr>
            </w:pPr>
            <w:r w:rsidRPr="0008558B">
              <w:rPr>
                <w:rFonts w:ascii="Times New Roman" w:hAnsi="Times New Roman"/>
              </w:rPr>
              <w:t>2 кв.</w:t>
            </w:r>
          </w:p>
        </w:tc>
        <w:tc>
          <w:tcPr>
            <w:tcW w:w="2842" w:type="dxa"/>
          </w:tcPr>
          <w:p w:rsidR="0008558B" w:rsidRPr="0008558B" w:rsidRDefault="0008558B" w:rsidP="007B46A9">
            <w:pPr>
              <w:jc w:val="both"/>
              <w:rPr>
                <w:rFonts w:ascii="Times New Roman" w:hAnsi="Times New Roman"/>
              </w:rPr>
            </w:pPr>
            <w:r w:rsidRPr="0008558B">
              <w:rPr>
                <w:rFonts w:ascii="Times New Roman" w:hAnsi="Times New Roman"/>
              </w:rPr>
              <w:t>Левкина Т.И.</w:t>
            </w:r>
          </w:p>
        </w:tc>
        <w:tc>
          <w:tcPr>
            <w:tcW w:w="2261" w:type="dxa"/>
          </w:tcPr>
          <w:p w:rsidR="0008558B" w:rsidRPr="0008558B" w:rsidRDefault="0008558B" w:rsidP="007B46A9">
            <w:pPr>
              <w:jc w:val="both"/>
              <w:rPr>
                <w:rFonts w:ascii="Times New Roman" w:hAnsi="Times New Roman"/>
              </w:rPr>
            </w:pPr>
            <w:r w:rsidRPr="0008558B">
              <w:rPr>
                <w:rFonts w:ascii="Times New Roman" w:hAnsi="Times New Roman"/>
              </w:rPr>
              <w:t>Агапов А.А.</w:t>
            </w:r>
          </w:p>
        </w:tc>
      </w:tr>
      <w:tr w:rsidR="0008558B" w:rsidRPr="0008558B" w:rsidTr="0008558B">
        <w:tblPrEx>
          <w:tblCellMar>
            <w:top w:w="0" w:type="dxa"/>
            <w:bottom w:w="0" w:type="dxa"/>
          </w:tblCellMar>
        </w:tblPrEx>
        <w:tc>
          <w:tcPr>
            <w:tcW w:w="534" w:type="dxa"/>
          </w:tcPr>
          <w:p w:rsidR="0008558B" w:rsidRPr="0008558B" w:rsidRDefault="0008558B" w:rsidP="007B46A9">
            <w:pPr>
              <w:jc w:val="center"/>
              <w:rPr>
                <w:rFonts w:ascii="Times New Roman" w:hAnsi="Times New Roman"/>
              </w:rPr>
            </w:pPr>
            <w:r w:rsidRPr="0008558B">
              <w:rPr>
                <w:rFonts w:ascii="Times New Roman" w:hAnsi="Times New Roman"/>
              </w:rPr>
              <w:t>10</w:t>
            </w:r>
          </w:p>
        </w:tc>
        <w:tc>
          <w:tcPr>
            <w:tcW w:w="3740" w:type="dxa"/>
          </w:tcPr>
          <w:p w:rsidR="0008558B" w:rsidRPr="0008558B" w:rsidRDefault="0008558B" w:rsidP="007B46A9">
            <w:pPr>
              <w:rPr>
                <w:rFonts w:ascii="Times New Roman" w:hAnsi="Times New Roman"/>
                <w:sz w:val="22"/>
              </w:rPr>
            </w:pPr>
            <w:r w:rsidRPr="0008558B">
              <w:rPr>
                <w:rFonts w:ascii="Times New Roman" w:hAnsi="Times New Roman"/>
                <w:sz w:val="22"/>
              </w:rPr>
              <w:t>Социальная защита работников градообразующих предприятий и населения города</w:t>
            </w:r>
          </w:p>
        </w:tc>
        <w:tc>
          <w:tcPr>
            <w:tcW w:w="937" w:type="dxa"/>
          </w:tcPr>
          <w:p w:rsidR="0008558B" w:rsidRPr="0008558B" w:rsidRDefault="0008558B" w:rsidP="007B46A9">
            <w:pPr>
              <w:jc w:val="both"/>
              <w:rPr>
                <w:rFonts w:ascii="Times New Roman" w:hAnsi="Times New Roman"/>
              </w:rPr>
            </w:pPr>
            <w:r w:rsidRPr="0008558B">
              <w:rPr>
                <w:rFonts w:ascii="Times New Roman" w:hAnsi="Times New Roman"/>
              </w:rPr>
              <w:t>4 кв.</w:t>
            </w:r>
          </w:p>
        </w:tc>
        <w:tc>
          <w:tcPr>
            <w:tcW w:w="2842" w:type="dxa"/>
          </w:tcPr>
          <w:p w:rsidR="0008558B" w:rsidRPr="0008558B" w:rsidRDefault="0008558B" w:rsidP="007B46A9">
            <w:pPr>
              <w:jc w:val="both"/>
              <w:rPr>
                <w:rFonts w:ascii="Times New Roman" w:hAnsi="Times New Roman"/>
              </w:rPr>
            </w:pPr>
            <w:proofErr w:type="spellStart"/>
            <w:r w:rsidRPr="0008558B">
              <w:rPr>
                <w:rFonts w:ascii="Times New Roman" w:hAnsi="Times New Roman"/>
              </w:rPr>
              <w:t>Кочанков</w:t>
            </w:r>
            <w:proofErr w:type="spellEnd"/>
            <w:r w:rsidRPr="0008558B">
              <w:rPr>
                <w:rFonts w:ascii="Times New Roman" w:hAnsi="Times New Roman"/>
              </w:rPr>
              <w:t xml:space="preserve"> И.Л.</w:t>
            </w:r>
          </w:p>
        </w:tc>
        <w:tc>
          <w:tcPr>
            <w:tcW w:w="2261" w:type="dxa"/>
          </w:tcPr>
          <w:p w:rsidR="0008558B" w:rsidRPr="0008558B" w:rsidRDefault="0008558B" w:rsidP="007B46A9">
            <w:pPr>
              <w:jc w:val="both"/>
              <w:rPr>
                <w:rFonts w:ascii="Times New Roman" w:hAnsi="Times New Roman"/>
              </w:rPr>
            </w:pPr>
            <w:proofErr w:type="spellStart"/>
            <w:r w:rsidRPr="0008558B">
              <w:rPr>
                <w:rFonts w:ascii="Times New Roman" w:hAnsi="Times New Roman"/>
              </w:rPr>
              <w:t>Парфенцев</w:t>
            </w:r>
            <w:proofErr w:type="spellEnd"/>
            <w:r w:rsidRPr="0008558B">
              <w:rPr>
                <w:rFonts w:ascii="Times New Roman" w:hAnsi="Times New Roman"/>
              </w:rPr>
              <w:t xml:space="preserve"> Э.Н.</w:t>
            </w:r>
          </w:p>
        </w:tc>
      </w:tr>
      <w:tr w:rsidR="0008558B" w:rsidRPr="0008558B" w:rsidTr="0008558B">
        <w:tblPrEx>
          <w:tblCellMar>
            <w:top w:w="0" w:type="dxa"/>
            <w:bottom w:w="0" w:type="dxa"/>
          </w:tblCellMar>
        </w:tblPrEx>
        <w:tc>
          <w:tcPr>
            <w:tcW w:w="534" w:type="dxa"/>
          </w:tcPr>
          <w:p w:rsidR="0008558B" w:rsidRPr="0008558B" w:rsidRDefault="0008558B" w:rsidP="007B46A9">
            <w:pPr>
              <w:jc w:val="center"/>
              <w:rPr>
                <w:rFonts w:ascii="Times New Roman" w:hAnsi="Times New Roman"/>
              </w:rPr>
            </w:pPr>
            <w:r w:rsidRPr="0008558B">
              <w:rPr>
                <w:rFonts w:ascii="Times New Roman" w:hAnsi="Times New Roman"/>
              </w:rPr>
              <w:t>11</w:t>
            </w:r>
          </w:p>
        </w:tc>
        <w:tc>
          <w:tcPr>
            <w:tcW w:w="3740" w:type="dxa"/>
          </w:tcPr>
          <w:p w:rsidR="0008558B" w:rsidRPr="0008558B" w:rsidRDefault="0008558B" w:rsidP="007B46A9">
            <w:pPr>
              <w:rPr>
                <w:rFonts w:ascii="Times New Roman" w:hAnsi="Times New Roman"/>
                <w:sz w:val="22"/>
              </w:rPr>
            </w:pPr>
            <w:r w:rsidRPr="0008558B">
              <w:rPr>
                <w:rFonts w:ascii="Times New Roman" w:hAnsi="Times New Roman"/>
                <w:sz w:val="22"/>
              </w:rPr>
              <w:t xml:space="preserve">Развитие муниципальных учреждений культуры и искусства, иных творческих формирований </w:t>
            </w:r>
          </w:p>
        </w:tc>
        <w:tc>
          <w:tcPr>
            <w:tcW w:w="937" w:type="dxa"/>
          </w:tcPr>
          <w:p w:rsidR="0008558B" w:rsidRPr="0008558B" w:rsidRDefault="0008558B" w:rsidP="007B46A9">
            <w:pPr>
              <w:jc w:val="both"/>
              <w:rPr>
                <w:rFonts w:ascii="Times New Roman" w:hAnsi="Times New Roman"/>
              </w:rPr>
            </w:pPr>
            <w:r w:rsidRPr="0008558B">
              <w:rPr>
                <w:rFonts w:ascii="Times New Roman" w:hAnsi="Times New Roman"/>
              </w:rPr>
              <w:t>3 кв.</w:t>
            </w:r>
          </w:p>
        </w:tc>
        <w:tc>
          <w:tcPr>
            <w:tcW w:w="2842" w:type="dxa"/>
          </w:tcPr>
          <w:p w:rsidR="0008558B" w:rsidRPr="0008558B" w:rsidRDefault="0008558B" w:rsidP="007B46A9">
            <w:pPr>
              <w:jc w:val="both"/>
              <w:rPr>
                <w:rFonts w:ascii="Times New Roman" w:hAnsi="Times New Roman"/>
              </w:rPr>
            </w:pPr>
            <w:r w:rsidRPr="0008558B">
              <w:rPr>
                <w:rFonts w:ascii="Times New Roman" w:hAnsi="Times New Roman"/>
              </w:rPr>
              <w:t>Левкина Т.И.</w:t>
            </w:r>
          </w:p>
        </w:tc>
        <w:tc>
          <w:tcPr>
            <w:tcW w:w="2261" w:type="dxa"/>
          </w:tcPr>
          <w:p w:rsidR="0008558B" w:rsidRPr="0008558B" w:rsidRDefault="0008558B" w:rsidP="007B46A9">
            <w:pPr>
              <w:jc w:val="both"/>
              <w:rPr>
                <w:rFonts w:ascii="Times New Roman" w:hAnsi="Times New Roman"/>
              </w:rPr>
            </w:pPr>
            <w:r w:rsidRPr="0008558B">
              <w:rPr>
                <w:rFonts w:ascii="Times New Roman" w:hAnsi="Times New Roman"/>
              </w:rPr>
              <w:t>Яковлева А.Д.</w:t>
            </w:r>
          </w:p>
        </w:tc>
      </w:tr>
      <w:tr w:rsidR="0008558B" w:rsidRPr="0008558B" w:rsidTr="0008558B">
        <w:tblPrEx>
          <w:tblCellMar>
            <w:top w:w="0" w:type="dxa"/>
            <w:bottom w:w="0" w:type="dxa"/>
          </w:tblCellMar>
        </w:tblPrEx>
        <w:tc>
          <w:tcPr>
            <w:tcW w:w="534" w:type="dxa"/>
          </w:tcPr>
          <w:p w:rsidR="0008558B" w:rsidRPr="0008558B" w:rsidRDefault="0008558B" w:rsidP="007B46A9">
            <w:pPr>
              <w:jc w:val="center"/>
              <w:rPr>
                <w:rFonts w:ascii="Times New Roman" w:hAnsi="Times New Roman"/>
              </w:rPr>
            </w:pPr>
            <w:r w:rsidRPr="0008558B">
              <w:rPr>
                <w:rFonts w:ascii="Times New Roman" w:hAnsi="Times New Roman"/>
              </w:rPr>
              <w:t>12</w:t>
            </w:r>
          </w:p>
        </w:tc>
        <w:tc>
          <w:tcPr>
            <w:tcW w:w="3740" w:type="dxa"/>
          </w:tcPr>
          <w:p w:rsidR="0008558B" w:rsidRPr="0008558B" w:rsidRDefault="0008558B" w:rsidP="007B46A9">
            <w:pPr>
              <w:rPr>
                <w:rFonts w:ascii="Times New Roman" w:hAnsi="Times New Roman"/>
                <w:sz w:val="22"/>
              </w:rPr>
            </w:pPr>
            <w:r w:rsidRPr="0008558B">
              <w:rPr>
                <w:rFonts w:ascii="Times New Roman" w:hAnsi="Times New Roman"/>
                <w:sz w:val="22"/>
              </w:rPr>
              <w:t xml:space="preserve">Организация и развитие физкультуры и спорта </w:t>
            </w:r>
          </w:p>
        </w:tc>
        <w:tc>
          <w:tcPr>
            <w:tcW w:w="937" w:type="dxa"/>
          </w:tcPr>
          <w:p w:rsidR="0008558B" w:rsidRPr="0008558B" w:rsidRDefault="0008558B" w:rsidP="007B46A9">
            <w:pPr>
              <w:jc w:val="both"/>
              <w:rPr>
                <w:rFonts w:ascii="Times New Roman" w:hAnsi="Times New Roman"/>
              </w:rPr>
            </w:pPr>
            <w:r w:rsidRPr="0008558B">
              <w:rPr>
                <w:rFonts w:ascii="Times New Roman" w:hAnsi="Times New Roman"/>
              </w:rPr>
              <w:t>4 кв.</w:t>
            </w:r>
          </w:p>
        </w:tc>
        <w:tc>
          <w:tcPr>
            <w:tcW w:w="2842" w:type="dxa"/>
          </w:tcPr>
          <w:p w:rsidR="0008558B" w:rsidRPr="0008558B" w:rsidRDefault="0008558B" w:rsidP="007B46A9">
            <w:pPr>
              <w:jc w:val="both"/>
              <w:rPr>
                <w:rFonts w:ascii="Times New Roman" w:hAnsi="Times New Roman"/>
              </w:rPr>
            </w:pPr>
            <w:proofErr w:type="spellStart"/>
            <w:r w:rsidRPr="0008558B">
              <w:rPr>
                <w:rFonts w:ascii="Times New Roman" w:hAnsi="Times New Roman"/>
              </w:rPr>
              <w:t>Кочанков</w:t>
            </w:r>
            <w:proofErr w:type="spellEnd"/>
            <w:r w:rsidRPr="0008558B">
              <w:rPr>
                <w:rFonts w:ascii="Times New Roman" w:hAnsi="Times New Roman"/>
              </w:rPr>
              <w:t xml:space="preserve"> И.Л.</w:t>
            </w:r>
          </w:p>
        </w:tc>
        <w:tc>
          <w:tcPr>
            <w:tcW w:w="2261" w:type="dxa"/>
          </w:tcPr>
          <w:p w:rsidR="0008558B" w:rsidRPr="0008558B" w:rsidRDefault="0008558B" w:rsidP="007B46A9">
            <w:pPr>
              <w:jc w:val="both"/>
              <w:rPr>
                <w:rFonts w:ascii="Times New Roman" w:hAnsi="Times New Roman"/>
              </w:rPr>
            </w:pPr>
            <w:r w:rsidRPr="0008558B">
              <w:rPr>
                <w:rFonts w:ascii="Times New Roman" w:hAnsi="Times New Roman"/>
              </w:rPr>
              <w:t>Тихонов А.М.</w:t>
            </w:r>
          </w:p>
        </w:tc>
      </w:tr>
    </w:tbl>
    <w:p w:rsidR="0008558B" w:rsidRPr="0008558B" w:rsidRDefault="0008558B" w:rsidP="0008558B">
      <w:pPr>
        <w:rPr>
          <w:rFonts w:ascii="Times New Roman" w:hAnsi="Times New Roman"/>
        </w:rPr>
      </w:pPr>
    </w:p>
    <w:p w:rsidR="00D24A14" w:rsidRPr="0008558B" w:rsidRDefault="0008558B" w:rsidP="0008558B">
      <w:pPr>
        <w:rPr>
          <w:rFonts w:ascii="Times New Roman" w:hAnsi="Times New Roman"/>
        </w:rPr>
      </w:pPr>
    </w:p>
    <w:sectPr w:rsidR="00D24A14" w:rsidRPr="0008558B" w:rsidSect="00D017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8558B">
    <w:pPr>
      <w:pStyle w:val="ac"/>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8558B">
    <w:pPr>
      <w:pStyle w:val="a4"/>
      <w:framePr w:wrap="around" w:vAnchor="text" w:hAnchor="margin" w:xAlign="center" w:y="1"/>
      <w:rPr>
        <w:rStyle w:val="ab"/>
      </w:rPr>
    </w:pPr>
    <w:r>
      <w:rPr>
        <w:rStyle w:val="ab"/>
      </w:rPr>
      <w:fldChar w:fldCharType="begin"/>
    </w:r>
    <w:r>
      <w:rPr>
        <w:rStyle w:val="ab"/>
      </w:rPr>
      <w:instrText>PAGE</w:instrText>
    </w:r>
    <w:r>
      <w:rPr>
        <w:rStyle w:val="ab"/>
      </w:rPr>
      <w:instrText xml:space="preserve">  </w:instrText>
    </w:r>
    <w:r>
      <w:rPr>
        <w:rStyle w:val="ab"/>
      </w:rPr>
      <w:fldChar w:fldCharType="separate"/>
    </w:r>
    <w:r>
      <w:rPr>
        <w:rStyle w:val="ab"/>
      </w:rPr>
      <w:t>34</w:t>
    </w:r>
    <w:r>
      <w:rPr>
        <w:rStyle w:val="ab"/>
      </w:rPr>
      <w:fldChar w:fldCharType="end"/>
    </w:r>
  </w:p>
  <w:p w:rsidR="00000000" w:rsidRDefault="0008558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8558B">
    <w:pPr>
      <w:pStyle w:val="a4"/>
      <w:framePr w:wrap="around" w:vAnchor="text" w:hAnchor="margin" w:xAlign="center" w:y="1"/>
      <w:rPr>
        <w:rStyle w:val="ab"/>
      </w:rPr>
    </w:pPr>
    <w:r>
      <w:rPr>
        <w:rStyle w:val="ab"/>
      </w:rPr>
      <w:fldChar w:fldCharType="begin"/>
    </w:r>
    <w:r>
      <w:rPr>
        <w:rStyle w:val="ab"/>
      </w:rPr>
      <w:instrText>PAGE</w:instrText>
    </w:r>
    <w:r>
      <w:rPr>
        <w:rStyle w:val="ab"/>
      </w:rPr>
      <w:instrText xml:space="preserve">  </w:instrText>
    </w:r>
    <w:r>
      <w:rPr>
        <w:rStyle w:val="ab"/>
      </w:rPr>
      <w:fldChar w:fldCharType="separate"/>
    </w:r>
    <w:r>
      <w:rPr>
        <w:rStyle w:val="ab"/>
        <w:noProof/>
      </w:rPr>
      <w:t>7</w:t>
    </w:r>
    <w:r>
      <w:rPr>
        <w:rStyle w:val="ab"/>
      </w:rPr>
      <w:fldChar w:fldCharType="end"/>
    </w:r>
  </w:p>
  <w:p w:rsidR="00000000" w:rsidRDefault="0008558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22114E"/>
    <w:lvl w:ilvl="0">
      <w:numFmt w:val="bullet"/>
      <w:lvlText w:val="*"/>
      <w:lvlJc w:val="left"/>
    </w:lvl>
  </w:abstractNum>
  <w:abstractNum w:abstractNumId="1">
    <w:nsid w:val="0F264A71"/>
    <w:multiLevelType w:val="singleLevel"/>
    <w:tmpl w:val="2EBE8916"/>
    <w:lvl w:ilvl="0">
      <w:start w:val="1"/>
      <w:numFmt w:val="decimal"/>
      <w:lvlText w:val="%1."/>
      <w:legacy w:legacy="1" w:legacySpace="0" w:legacyIndent="283"/>
      <w:lvlJc w:val="left"/>
      <w:pPr>
        <w:ind w:left="283" w:hanging="283"/>
      </w:pPr>
    </w:lvl>
  </w:abstractNum>
  <w:abstractNum w:abstractNumId="2">
    <w:nsid w:val="3D466CFD"/>
    <w:multiLevelType w:val="singleLevel"/>
    <w:tmpl w:val="F540386A"/>
    <w:lvl w:ilvl="0">
      <w:start w:val="1"/>
      <w:numFmt w:val="decimal"/>
      <w:lvlText w:val="%1."/>
      <w:legacy w:legacy="1" w:legacySpace="113" w:legacyIndent="283"/>
      <w:lvlJc w:val="left"/>
      <w:pPr>
        <w:ind w:left="992" w:hanging="283"/>
      </w:pPr>
    </w:lvl>
  </w:abstractNum>
  <w:abstractNum w:abstractNumId="3">
    <w:nsid w:val="435565A3"/>
    <w:multiLevelType w:val="singleLevel"/>
    <w:tmpl w:val="2EBE8916"/>
    <w:lvl w:ilvl="0">
      <w:start w:val="1"/>
      <w:numFmt w:val="decimal"/>
      <w:lvlText w:val="%1."/>
      <w:legacy w:legacy="1" w:legacySpace="0" w:legacyIndent="283"/>
      <w:lvlJc w:val="left"/>
      <w:pPr>
        <w:ind w:left="283" w:hanging="283"/>
      </w:pPr>
    </w:lvl>
  </w:abstractNum>
  <w:abstractNum w:abstractNumId="4">
    <w:nsid w:val="617872A0"/>
    <w:multiLevelType w:val="singleLevel"/>
    <w:tmpl w:val="65D6225A"/>
    <w:lvl w:ilvl="0">
      <w:start w:val="7"/>
      <w:numFmt w:val="decimal"/>
      <w:lvlText w:val="%1. "/>
      <w:legacy w:legacy="1" w:legacySpace="0" w:legacyIndent="283"/>
      <w:lvlJc w:val="left"/>
      <w:pPr>
        <w:ind w:left="283" w:hanging="283"/>
      </w:pPr>
      <w:rPr>
        <w:rFonts w:ascii="Arial" w:hAnsi="Arial" w:cs="Arial" w:hint="default"/>
        <w:b w:val="0"/>
        <w:i w:val="0"/>
        <w:sz w:val="22"/>
        <w:u w:val="none"/>
      </w:rPr>
    </w:lvl>
  </w:abstractNum>
  <w:num w:numId="1">
    <w:abstractNumId w:val="4"/>
  </w:num>
  <w:num w:numId="2">
    <w:abstractNumId w:val="4"/>
    <w:lvlOverride w:ilvl="0">
      <w:lvl w:ilvl="0">
        <w:start w:val="1"/>
        <w:numFmt w:val="decimal"/>
        <w:lvlText w:val="%1. "/>
        <w:legacy w:legacy="1" w:legacySpace="0" w:legacyIndent="283"/>
        <w:lvlJc w:val="left"/>
        <w:pPr>
          <w:ind w:left="283" w:hanging="283"/>
        </w:pPr>
        <w:rPr>
          <w:rFonts w:ascii="Arial" w:hAnsi="Arial" w:cs="Arial" w:hint="default"/>
          <w:b w:val="0"/>
          <w:i w:val="0"/>
          <w:sz w:val="22"/>
          <w:u w:val="none"/>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3"/>
  </w:num>
  <w:num w:numId="6">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7">
    <w:abstractNumId w:val="0"/>
    <w:lvlOverride w:ilvl="0">
      <w:lvl w:ilvl="0">
        <w:start w:val="1"/>
        <w:numFmt w:val="bullet"/>
        <w:lvlText w:val=""/>
        <w:legacy w:legacy="1" w:legacySpace="0" w:legacyIndent="-720"/>
        <w:lvlJc w:val="left"/>
        <w:pPr>
          <w:ind w:left="0" w:firstLine="720"/>
        </w:pPr>
        <w:rPr>
          <w:rFonts w:ascii="Symbol" w:hAnsi="Symbol" w:hint="default"/>
        </w:rPr>
      </w:lvl>
    </w:lvlOverride>
  </w:num>
  <w:num w:numId="8">
    <w:abstractNumId w:val="2"/>
  </w:num>
  <w:num w:numId="9">
    <w:abstractNumId w:val="0"/>
    <w:lvlOverride w:ilvl="0">
      <w:lvl w:ilvl="0">
        <w:start w:val="1"/>
        <w:numFmt w:val="bullet"/>
        <w:lvlText w:val=""/>
        <w:legacy w:legacy="1" w:legacySpace="113" w:legacyIndent="283"/>
        <w:lvlJc w:val="left"/>
        <w:pPr>
          <w:ind w:left="1134" w:hanging="283"/>
        </w:pPr>
        <w:rPr>
          <w:rFonts w:ascii="Symbol" w:hAnsi="Symbol" w:hint="default"/>
        </w:rPr>
      </w:lvl>
    </w:lvlOverride>
  </w:num>
  <w:num w:numId="10">
    <w:abstractNumId w:val="0"/>
    <w:lvlOverride w:ilvl="0">
      <w:lvl w:ilvl="0">
        <w:start w:val="1"/>
        <w:numFmt w:val="bullet"/>
        <w:lvlText w:val=""/>
        <w:legacy w:legacy="1" w:legacySpace="170" w:legacyIndent="0"/>
        <w:lvlJc w:val="left"/>
        <w:pPr>
          <w:ind w:left="567" w:firstLine="0"/>
        </w:pPr>
        <w:rPr>
          <w:rFonts w:ascii="Symbol" w:hAnsi="Symbol" w:hint="default"/>
        </w:rPr>
      </w:lvl>
    </w:lvlOverride>
  </w:num>
  <w:num w:numId="11">
    <w:abstractNumId w:val="0"/>
    <w:lvlOverride w:ilvl="0">
      <w:lvl w:ilvl="0">
        <w:start w:val="1"/>
        <w:numFmt w:val="bullet"/>
        <w:lvlText w:val=""/>
        <w:legacy w:legacy="1" w:legacySpace="0" w:legacyIndent="-709"/>
        <w:lvlJc w:val="left"/>
        <w:pPr>
          <w:ind w:left="0" w:firstLine="709"/>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8558B"/>
    <w:rsid w:val="0008558B"/>
    <w:rsid w:val="00A87ADD"/>
    <w:rsid w:val="00D017A1"/>
    <w:rsid w:val="00D32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58B"/>
    <w:pPr>
      <w:spacing w:after="0" w:line="240" w:lineRule="auto"/>
    </w:pPr>
    <w:rPr>
      <w:rFonts w:ascii="Baltica" w:eastAsia="Times New Roman" w:hAnsi="Baltica"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08558B"/>
    <w:rPr>
      <w:color w:val="0000FF"/>
      <w:u w:val="single"/>
    </w:rPr>
  </w:style>
  <w:style w:type="paragraph" w:customStyle="1" w:styleId="31">
    <w:name w:val="Ое31ычный"/>
    <w:rsid w:val="0008558B"/>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2">
    <w:name w:val="заголовок 2"/>
    <w:basedOn w:val="31"/>
    <w:next w:val="31"/>
    <w:rsid w:val="0008558B"/>
    <w:pPr>
      <w:keepNext/>
      <w:spacing w:before="240" w:after="60"/>
    </w:pPr>
    <w:rPr>
      <w:b/>
      <w:i/>
      <w:sz w:val="24"/>
    </w:rPr>
  </w:style>
  <w:style w:type="paragraph" w:styleId="20">
    <w:name w:val="Body Text 2"/>
    <w:basedOn w:val="31"/>
    <w:link w:val="21"/>
    <w:rsid w:val="0008558B"/>
    <w:pPr>
      <w:ind w:firstLine="720"/>
      <w:jc w:val="both"/>
    </w:pPr>
    <w:rPr>
      <w:sz w:val="28"/>
    </w:rPr>
  </w:style>
  <w:style w:type="character" w:customStyle="1" w:styleId="21">
    <w:name w:val="Основной текст 2 Знак"/>
    <w:basedOn w:val="a0"/>
    <w:link w:val="20"/>
    <w:rsid w:val="0008558B"/>
    <w:rPr>
      <w:rFonts w:ascii="Arial" w:eastAsia="Times New Roman" w:hAnsi="Arial" w:cs="Times New Roman"/>
      <w:sz w:val="28"/>
      <w:szCs w:val="20"/>
      <w:lang w:eastAsia="ru-RU"/>
    </w:rPr>
  </w:style>
  <w:style w:type="paragraph" w:customStyle="1" w:styleId="3">
    <w:name w:val="заголовок 3"/>
    <w:basedOn w:val="31"/>
    <w:next w:val="31"/>
    <w:rsid w:val="0008558B"/>
    <w:pPr>
      <w:keepNext/>
      <w:spacing w:before="240" w:after="60"/>
    </w:pPr>
    <w:rPr>
      <w:b/>
      <w:sz w:val="24"/>
    </w:rPr>
  </w:style>
  <w:style w:type="paragraph" w:customStyle="1" w:styleId="8">
    <w:name w:val="заголовок 8"/>
    <w:basedOn w:val="31"/>
    <w:next w:val="31"/>
    <w:rsid w:val="0008558B"/>
    <w:pPr>
      <w:keepNext/>
      <w:jc w:val="center"/>
    </w:pPr>
    <w:rPr>
      <w:rFonts w:ascii="Times New Roman" w:hAnsi="Times New Roman"/>
      <w:b/>
      <w:sz w:val="24"/>
    </w:rPr>
  </w:style>
  <w:style w:type="paragraph" w:customStyle="1" w:styleId="1">
    <w:name w:val="заголовок 1"/>
    <w:basedOn w:val="31"/>
    <w:next w:val="31"/>
    <w:rsid w:val="0008558B"/>
    <w:pPr>
      <w:spacing w:before="240" w:after="60"/>
    </w:pPr>
    <w:rPr>
      <w:b/>
      <w:kern w:val="28"/>
      <w:sz w:val="28"/>
    </w:rPr>
  </w:style>
  <w:style w:type="paragraph" w:styleId="a4">
    <w:name w:val="header"/>
    <w:basedOn w:val="31"/>
    <w:link w:val="a5"/>
    <w:semiHidden/>
    <w:rsid w:val="0008558B"/>
    <w:pPr>
      <w:tabs>
        <w:tab w:val="center" w:pos="4536"/>
        <w:tab w:val="right" w:pos="9072"/>
      </w:tabs>
    </w:pPr>
  </w:style>
  <w:style w:type="character" w:customStyle="1" w:styleId="a5">
    <w:name w:val="Верхний колонтитул Знак"/>
    <w:basedOn w:val="a0"/>
    <w:link w:val="a4"/>
    <w:semiHidden/>
    <w:rsid w:val="0008558B"/>
    <w:rPr>
      <w:rFonts w:ascii="Arial" w:eastAsia="Times New Roman" w:hAnsi="Arial" w:cs="Times New Roman"/>
      <w:sz w:val="20"/>
      <w:szCs w:val="20"/>
      <w:lang w:eastAsia="ru-RU"/>
    </w:rPr>
  </w:style>
  <w:style w:type="paragraph" w:customStyle="1" w:styleId="10">
    <w:name w:val="Обычный1"/>
    <w:rsid w:val="0008558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0">
    <w:name w:val="Body Text Indent 3"/>
    <w:basedOn w:val="31"/>
    <w:link w:val="32"/>
    <w:rsid w:val="0008558B"/>
    <w:pPr>
      <w:ind w:firstLine="568"/>
    </w:pPr>
  </w:style>
  <w:style w:type="character" w:customStyle="1" w:styleId="32">
    <w:name w:val="Основной текст с отступом 3 Знак"/>
    <w:basedOn w:val="a0"/>
    <w:link w:val="30"/>
    <w:rsid w:val="0008558B"/>
    <w:rPr>
      <w:rFonts w:ascii="Arial" w:eastAsia="Times New Roman" w:hAnsi="Arial" w:cs="Times New Roman"/>
      <w:sz w:val="20"/>
      <w:szCs w:val="20"/>
      <w:lang w:eastAsia="ru-RU"/>
    </w:rPr>
  </w:style>
  <w:style w:type="paragraph" w:styleId="a6">
    <w:name w:val="Body Text"/>
    <w:basedOn w:val="31"/>
    <w:link w:val="a7"/>
    <w:semiHidden/>
    <w:rsid w:val="0008558B"/>
    <w:pPr>
      <w:jc w:val="center"/>
    </w:pPr>
    <w:rPr>
      <w:rFonts w:ascii="Times New Roman" w:hAnsi="Times New Roman"/>
      <w:kern w:val="28"/>
      <w:sz w:val="24"/>
    </w:rPr>
  </w:style>
  <w:style w:type="character" w:customStyle="1" w:styleId="a7">
    <w:name w:val="Основной текст Знак"/>
    <w:basedOn w:val="a0"/>
    <w:link w:val="a6"/>
    <w:semiHidden/>
    <w:rsid w:val="0008558B"/>
    <w:rPr>
      <w:rFonts w:ascii="Times New Roman" w:eastAsia="Times New Roman" w:hAnsi="Times New Roman" w:cs="Times New Roman"/>
      <w:kern w:val="28"/>
      <w:sz w:val="24"/>
      <w:szCs w:val="20"/>
      <w:lang w:eastAsia="ru-RU"/>
    </w:rPr>
  </w:style>
  <w:style w:type="character" w:styleId="a8">
    <w:name w:val="annotation reference"/>
    <w:basedOn w:val="a0"/>
    <w:semiHidden/>
    <w:rsid w:val="0008558B"/>
    <w:rPr>
      <w:sz w:val="16"/>
    </w:rPr>
  </w:style>
  <w:style w:type="paragraph" w:styleId="a9">
    <w:name w:val="annotation text"/>
    <w:basedOn w:val="a"/>
    <w:link w:val="aa"/>
    <w:semiHidden/>
    <w:rsid w:val="0008558B"/>
    <w:pPr>
      <w:overflowPunct w:val="0"/>
      <w:autoSpaceDE w:val="0"/>
      <w:autoSpaceDN w:val="0"/>
      <w:adjustRightInd w:val="0"/>
      <w:textAlignment w:val="baseline"/>
    </w:pPr>
    <w:rPr>
      <w:rFonts w:ascii="Times New Roman" w:hAnsi="Times New Roman"/>
      <w:sz w:val="20"/>
    </w:rPr>
  </w:style>
  <w:style w:type="character" w:customStyle="1" w:styleId="aa">
    <w:name w:val="Текст примечания Знак"/>
    <w:basedOn w:val="a0"/>
    <w:link w:val="a9"/>
    <w:semiHidden/>
    <w:rsid w:val="0008558B"/>
    <w:rPr>
      <w:rFonts w:ascii="Times New Roman" w:eastAsia="Times New Roman" w:hAnsi="Times New Roman" w:cs="Times New Roman"/>
      <w:sz w:val="20"/>
      <w:szCs w:val="20"/>
      <w:lang w:eastAsia="ru-RU"/>
    </w:rPr>
  </w:style>
  <w:style w:type="character" w:styleId="ab">
    <w:name w:val="page number"/>
    <w:basedOn w:val="a0"/>
    <w:semiHidden/>
    <w:rsid w:val="0008558B"/>
  </w:style>
  <w:style w:type="paragraph" w:styleId="ac">
    <w:name w:val="footer"/>
    <w:basedOn w:val="a"/>
    <w:link w:val="ad"/>
    <w:semiHidden/>
    <w:rsid w:val="0008558B"/>
    <w:pPr>
      <w:tabs>
        <w:tab w:val="center" w:pos="4536"/>
        <w:tab w:val="right" w:pos="9072"/>
      </w:tabs>
      <w:overflowPunct w:val="0"/>
      <w:autoSpaceDE w:val="0"/>
      <w:autoSpaceDN w:val="0"/>
      <w:adjustRightInd w:val="0"/>
      <w:textAlignment w:val="baseline"/>
    </w:pPr>
    <w:rPr>
      <w:rFonts w:ascii="Times New Roman" w:hAnsi="Times New Roman"/>
      <w:sz w:val="20"/>
    </w:rPr>
  </w:style>
  <w:style w:type="character" w:customStyle="1" w:styleId="ad">
    <w:name w:val="Нижний колонтитул Знак"/>
    <w:basedOn w:val="a0"/>
    <w:link w:val="ac"/>
    <w:semiHidden/>
    <w:rsid w:val="0008558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A71E5-0C95-40CD-96D1-A4CB74A5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11817</Words>
  <Characters>67358</Characters>
  <Application>Microsoft Office Word</Application>
  <DocSecurity>0</DocSecurity>
  <Lines>561</Lines>
  <Paragraphs>158</Paragraphs>
  <ScaleCrop>false</ScaleCrop>
  <Company>***</Company>
  <LinksUpToDate>false</LinksUpToDate>
  <CharactersWithSpaces>79017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Занина</dc:creator>
  <cp:keywords/>
  <dc:description/>
  <cp:lastModifiedBy>Занина</cp:lastModifiedBy>
  <cp:revision>2</cp:revision>
  <dcterms:created xsi:type="dcterms:W3CDTF">2017-05-10T11:41:00Z</dcterms:created>
  <dcterms:modified xsi:type="dcterms:W3CDTF">2017-05-10T11:45:00Z</dcterms:modified>
</cp:coreProperties>
</file>