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1" w:rsidRPr="00AF1591" w:rsidRDefault="00AF1591" w:rsidP="00AF1591">
      <w:r w:rsidRPr="00AF1591">
        <w:t>29.09.2011      94/5-гд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О внесении изменений в Положение</w:t>
      </w:r>
    </w:p>
    <w:p w:rsidR="00AF1591" w:rsidRPr="00AF1591" w:rsidRDefault="00AF1591" w:rsidP="00AF1591">
      <w:r w:rsidRPr="00AF1591">
        <w:t>«О Комитете по управлению муниципальным</w:t>
      </w:r>
    </w:p>
    <w:p w:rsidR="00AF1591" w:rsidRPr="00AF1591" w:rsidRDefault="00AF1591" w:rsidP="00AF1591">
      <w:r w:rsidRPr="00AF1591">
        <w:t>имуществом Администрации г.Саров»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На основании обращения главы Администрации города Сарова (исх. № 01-18/2360 от 11.08.2011),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Федерального закона от 26.02.1997 № 31-ФЗ «О мобилизационной подготовке и мобилизации в Российской Федерации», руководствуясь статьей 25 Устава города Сарова, Городская Дума города Сарова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rPr>
          <w:b/>
          <w:bCs/>
        </w:rPr>
        <w:t>решила: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1. Внести в Положение «О Комитете по управлению муниципальным имуществом Администрации г. Саров», утвержденное решением городской Думы от 27.10.2005 № 141/4-гд (с изменениями, внесенными решениями городской Думы от 05.10.2006 № 84/4-гд, от 29.05.2008 № 62/4-гд, от 26.02.2009 № 18/4-гд) (далее – Положение) следующие изменения:</w:t>
      </w:r>
    </w:p>
    <w:p w:rsidR="00AF1591" w:rsidRPr="00AF1591" w:rsidRDefault="00AF1591" w:rsidP="00AF1591">
      <w:r w:rsidRPr="00AF1591">
        <w:t>1.1. Раздел 2 Положения изложить в следующей редакции:</w:t>
      </w:r>
    </w:p>
    <w:p w:rsidR="00AF1591" w:rsidRPr="00AF1591" w:rsidRDefault="00AF1591" w:rsidP="00AF1591">
      <w:r w:rsidRPr="00AF1591">
        <w:t>«2.1. Комитет осуществляет учет, управление и распоряжение муниципальным имуществом, включая имущество казны города Сарова, а также земельными участками, государственная собственность на которые не разграничена, в рамках своей компетенции в соответствии с действующим законодательством, решениями Городской Думы о порядке управления и распоряжения муниципальным имуществом и другими нормативными правовыми актами.</w:t>
      </w:r>
    </w:p>
    <w:p w:rsidR="00AF1591" w:rsidRPr="00AF1591" w:rsidRDefault="00AF1591" w:rsidP="00AF1591">
      <w:r w:rsidRPr="00AF1591">
        <w:t>2.2. Основными задачами комитета являются:</w:t>
      </w:r>
    </w:p>
    <w:p w:rsidR="00AF1591" w:rsidRPr="00AF1591" w:rsidRDefault="00AF1591" w:rsidP="00AF1591">
      <w:r w:rsidRPr="00AF1591">
        <w:t>2.2.1. Организация учета и ведение реестра муниципального имущества. Осуществление организационно-экономических мероприятий по формированию муниципальной собственности, в том числе формированию муниципальной казны.</w:t>
      </w:r>
    </w:p>
    <w:p w:rsidR="00AF1591" w:rsidRPr="00AF1591" w:rsidRDefault="00AF1591" w:rsidP="00AF1591">
      <w:r w:rsidRPr="00AF1591">
        <w:t>2.2.2. Организация, подготовка и осуществление процедур приватизации муниципального имущества.</w:t>
      </w:r>
    </w:p>
    <w:p w:rsidR="00AF1591" w:rsidRPr="00AF1591" w:rsidRDefault="00AF1591" w:rsidP="00AF1591">
      <w:r w:rsidRPr="00AF1591">
        <w:t xml:space="preserve">2.2.3. Организация, подготовка и осуществление процедур предоставления муниципального имущества в аренду, доверительное управление и безвозмездное пользование, безвозмездной передачи муниципального имущества (дарения), внесения его в качестве залога, внесения в </w:t>
      </w:r>
      <w:r w:rsidRPr="00AF1591">
        <w:lastRenderedPageBreak/>
        <w:t>уставные капиталы хозяйственных обществ, совершения мены, а также иного распоряжения муниципальным имуществом.</w:t>
      </w:r>
    </w:p>
    <w:p w:rsidR="00AF1591" w:rsidRPr="00AF1591" w:rsidRDefault="00AF1591" w:rsidP="00AF1591">
      <w:r w:rsidRPr="00AF1591">
        <w:t>2.2.4. Осуществление функций по управлению и распоряжению расположенными на территории города Сарова земельными участками, находящимися в муниципальной собственности города Сарова, а также распоряжению земельными участками, отнесенными к категории земель населенных пунктов, государственная собственность на которые не разграничена (далее – земельные участки).</w:t>
      </w:r>
    </w:p>
    <w:p w:rsidR="00AF1591" w:rsidRPr="00AF1591" w:rsidRDefault="00AF1591" w:rsidP="00AF1591">
      <w:r w:rsidRPr="00AF1591">
        <w:t>2.2.5. Организация, подготовка и проведение торгов по продаже права на заключение договоров аренды земельных участков, права аренды и безвозмездного пользования объектов недвижимого имущества муниципальной казны города Сарова.</w:t>
      </w:r>
    </w:p>
    <w:p w:rsidR="00AF1591" w:rsidRPr="00AF1591" w:rsidRDefault="00AF1591" w:rsidP="00AF1591">
      <w:r w:rsidRPr="00AF1591">
        <w:t>2.2.6. Организационное и методическое обеспечение взаимодействия Администрации города Сарова с муниципальными унитарными предприятиями, муниципальными учреждениями и иными организациями по вопросам владения, пользования и распоряжения муниципальным имуществом.</w:t>
      </w:r>
    </w:p>
    <w:p w:rsidR="00AF1591" w:rsidRPr="00AF1591" w:rsidRDefault="00AF1591" w:rsidP="00AF1591">
      <w:r w:rsidRPr="00AF1591">
        <w:t>2.2.7. Осуществление функций администратора доходов городского бюджета от использования муниципального имущества, а также доходов от арендной платы за земельные участки в соответствии с действующим бюджетным законодательством и нормативными правовыми актами органов местного самоуправления города Сарова.</w:t>
      </w:r>
    </w:p>
    <w:p w:rsidR="00AF1591" w:rsidRPr="00AF1591" w:rsidRDefault="00AF1591" w:rsidP="00AF1591">
      <w:r w:rsidRPr="00AF1591">
        <w:t>2.2.8. Разработка проектов нормативных правовых актов органов местного самоуправления города Сарова по вопросам, входящим в компетенцию комитета.</w:t>
      </w:r>
    </w:p>
    <w:p w:rsidR="00AF1591" w:rsidRPr="00AF1591" w:rsidRDefault="00AF1591" w:rsidP="00AF1591">
      <w:r w:rsidRPr="00AF1591">
        <w:t>1.2. Раздел 3 Положения:</w:t>
      </w:r>
    </w:p>
    <w:p w:rsidR="00AF1591" w:rsidRPr="00AF1591" w:rsidRDefault="00AF1591" w:rsidP="00AF1591">
      <w:r w:rsidRPr="00AF1591">
        <w:t>а) дополнить пунктом 3.1.1.9 следующего содержания:</w:t>
      </w:r>
    </w:p>
    <w:p w:rsidR="00AF1591" w:rsidRPr="00AF1591" w:rsidRDefault="00AF1591" w:rsidP="00AF1591">
      <w:r w:rsidRPr="00AF1591">
        <w:t>«3.1.1.9. Организует в установленном порядке учет земельных участков, находящихся в муниципальной собственности, в соответствии Положением об учете муниципального имущества и ведении реестра муниципального имущества, утвержденным постановлением Администрации города Сарова.»;</w:t>
      </w:r>
    </w:p>
    <w:p w:rsidR="00AF1591" w:rsidRPr="00AF1591" w:rsidRDefault="00AF1591" w:rsidP="00AF1591">
      <w:r w:rsidRPr="00AF1591">
        <w:t>б) пункт 3.1.4 дополнить словами «, по продаже права на заключение договоров о развитии застроенной территории:»;</w:t>
      </w:r>
    </w:p>
    <w:p w:rsidR="00AF1591" w:rsidRPr="00AF1591" w:rsidRDefault="00AF1591" w:rsidP="00AF1591">
      <w:r w:rsidRPr="00AF1591">
        <w:t>в) пункт 3.1.4.9 дополнить предложением «Организует осмотр застроенной территории, в отношении которой принято решение о развитии.»;</w:t>
      </w:r>
    </w:p>
    <w:p w:rsidR="00AF1591" w:rsidRPr="00AF1591" w:rsidRDefault="00AF1591" w:rsidP="00AF1591">
      <w:r w:rsidRPr="00AF1591">
        <w:t>г) дополнить пунктом 3.1.17 следующего содержания:</w:t>
      </w:r>
    </w:p>
    <w:p w:rsidR="00AF1591" w:rsidRPr="00AF1591" w:rsidRDefault="00AF1591" w:rsidP="00AF1591">
      <w:r w:rsidRPr="00AF1591">
        <w:t>«3.1.17. В области управления и распоряжения земельными участками:</w:t>
      </w:r>
    </w:p>
    <w:p w:rsidR="00AF1591" w:rsidRPr="00AF1591" w:rsidRDefault="00AF1591" w:rsidP="00AF1591">
      <w:r w:rsidRPr="00AF1591">
        <w:t>3.1.17.1. Обеспечивает проведение работ по формированию земельных участков.</w:t>
      </w:r>
    </w:p>
    <w:p w:rsidR="00AF1591" w:rsidRPr="00AF1591" w:rsidRDefault="00AF1591" w:rsidP="00AF1591">
      <w:r w:rsidRPr="00AF1591">
        <w:t>3.1.17.2. Осуществляет подготовку проектов постановлений Администрации города Сарова об утверждении схем расположения земельных участков на кадастровой карте территории.</w:t>
      </w:r>
    </w:p>
    <w:p w:rsidR="00AF1591" w:rsidRPr="00AF1591" w:rsidRDefault="00AF1591" w:rsidP="00AF1591">
      <w:r w:rsidRPr="00AF1591">
        <w:t>3.1.17.3. Осуществляет подготовку проектов постановлений Администрации города Сарова в сфере распоряжения земельными участками.</w:t>
      </w:r>
    </w:p>
    <w:p w:rsidR="00AF1591" w:rsidRPr="00AF1591" w:rsidRDefault="00AF1591" w:rsidP="00AF1591">
      <w:r w:rsidRPr="00AF1591">
        <w:lastRenderedPageBreak/>
        <w:t>3.1.17.4. В случаях, предусмотренных законодательством Российской Федерации, обеспечивает подготовку проектов постановлений Администрации города Сарова о переоформлении прав на земельные участки.</w:t>
      </w:r>
    </w:p>
    <w:p w:rsidR="00AF1591" w:rsidRPr="00AF1591" w:rsidRDefault="00AF1591" w:rsidP="00AF1591">
      <w:r w:rsidRPr="00AF1591">
        <w:t>3.1.17.5. Осуществляет подготовку проектов постановлений Администрации города Сарова об изъятии земельных участков для муниципальных нужд.</w:t>
      </w:r>
    </w:p>
    <w:p w:rsidR="00AF1591" w:rsidRPr="00AF1591" w:rsidRDefault="00AF1591" w:rsidP="00AF1591">
      <w:r w:rsidRPr="00AF1591">
        <w:t>3.1.17.6. Обеспечивает подготовку проектов договоров купли-продажи, аренды земельного участка, безвозмездного срочного пользования земельным участком, соглашений к ним, подготовку проектов соглашений о предоставлении права ограниченного пользования на земельный участок, соглашений об определении пределов использования земельного участка, предназначенного для эксплуатации многоквартирного жилого дома.</w:t>
      </w:r>
    </w:p>
    <w:p w:rsidR="00AF1591" w:rsidRPr="00AF1591" w:rsidRDefault="00AF1591" w:rsidP="00AF1591">
      <w:r w:rsidRPr="00AF1591">
        <w:t>3.1.17.7. От имени Администрации города Сарова совершает сделки с земельными участками.</w:t>
      </w:r>
    </w:p>
    <w:p w:rsidR="00AF1591" w:rsidRPr="00AF1591" w:rsidRDefault="00AF1591" w:rsidP="00AF1591">
      <w:r w:rsidRPr="00AF1591">
        <w:t>3.1.17.8. Ведет учет сделок, совершенных Администрацией города Сарова в отношении земельных участков.</w:t>
      </w:r>
    </w:p>
    <w:p w:rsidR="00AF1591" w:rsidRPr="00AF1591" w:rsidRDefault="00AF1591" w:rsidP="00AF1591">
      <w:r w:rsidRPr="00AF1591">
        <w:t>3.1.17.9. Осуществляет начисление арендной платы за использование земельных участков по вновь заключаемым договорам, а также по заключенным договорам на текущий финансовый год. Обеспечивает доведение до арендаторов земельных участков информации о размере арендных платежей, подлежащих уплате в текущем году. Осуществляет подписание с арендаторами сводных расчетов арендной платы за землю на текущий финансовый год.</w:t>
      </w:r>
    </w:p>
    <w:p w:rsidR="00AF1591" w:rsidRPr="00AF1591" w:rsidRDefault="00AF1591" w:rsidP="00AF1591">
      <w:r w:rsidRPr="00AF1591">
        <w:t>3.1.17.10. Осуществляет контроль за своевременностью и полнотой поступления денежных средств от арендной платы за земельные участки в бюджет города Сарова. Осуществляет учет совершенных платежей, ведет претензионную и исковую работу в отношении должников по уплате арендной платы за земельные участки.</w:t>
      </w:r>
    </w:p>
    <w:p w:rsidR="00AF1591" w:rsidRPr="00AF1591" w:rsidRDefault="00AF1591" w:rsidP="00AF1591">
      <w:r w:rsidRPr="00AF1591">
        <w:t>3.1.17.11. В случаях, предусмотренных законодательством Российской Федерации, дает согласие арендатору земельного участка на передачу прав и обязанностей по договору аренды земельного участка третьему лицу, в том числе на передачу арендных прав земельного участка в залог, внесение их в качестве вклада в уставный капитал хозяйственного товарищества или общества либо паевого взноса в производственный кооператив, а также на передачу земельного участка или его части в субаренду.</w:t>
      </w:r>
    </w:p>
    <w:p w:rsidR="00AF1591" w:rsidRPr="00AF1591" w:rsidRDefault="00AF1591" w:rsidP="00AF1591">
      <w:r w:rsidRPr="00AF1591">
        <w:t>3.1.17.12. При отказе лица от прав на земельный участок осуществляет мероприятия, направленные на регистрацию права муниципальной собственности на участок.</w:t>
      </w:r>
    </w:p>
    <w:p w:rsidR="00AF1591" w:rsidRPr="00AF1591" w:rsidRDefault="00AF1591" w:rsidP="00AF1591">
      <w:r w:rsidRPr="00AF1591">
        <w:t>3.1.17.13. Представляет интересы Администрации города Сарова в судах, при разрешении межевых споров.</w:t>
      </w:r>
    </w:p>
    <w:p w:rsidR="00AF1591" w:rsidRPr="00AF1591" w:rsidRDefault="00AF1591" w:rsidP="00AF1591">
      <w:r w:rsidRPr="00AF1591">
        <w:t>3.1.17.14. Выступает организатором торгов по продаже права на заключение договоров аренды земельных участков, расположенных на территории города Сарова.»;</w:t>
      </w:r>
    </w:p>
    <w:p w:rsidR="00AF1591" w:rsidRPr="00AF1591" w:rsidRDefault="00AF1591" w:rsidP="00AF1591">
      <w:r w:rsidRPr="00AF1591">
        <w:t>д) дополнить пунктом 3.1.18 следующего содержания:</w:t>
      </w:r>
    </w:p>
    <w:p w:rsidR="00AF1591" w:rsidRPr="00AF1591" w:rsidRDefault="00AF1591" w:rsidP="00AF1591">
      <w:r w:rsidRPr="00AF1591">
        <w:t>«3.1.18. Организует и обеспечивает мобилизационную подготовку и мобилизацию комитета.»;</w:t>
      </w:r>
    </w:p>
    <w:p w:rsidR="00AF1591" w:rsidRPr="00AF1591" w:rsidRDefault="00AF1591" w:rsidP="00AF1591">
      <w:r w:rsidRPr="00AF1591">
        <w:t>е) дополнить пунктом 3.1.19 следующего содержания:</w:t>
      </w:r>
    </w:p>
    <w:p w:rsidR="00AF1591" w:rsidRPr="00AF1591" w:rsidRDefault="00AF1591" w:rsidP="00AF1591">
      <w:r w:rsidRPr="00AF1591">
        <w:lastRenderedPageBreak/>
        <w:t>«3.1.19. Оказывает содействие военному комиссариату города в их мобилизационной работе в мирное время и при объявлении мобилизации, включая организацию в установленном порядке своевременного предоставления зданий, сооружений, земельных участков, и других материальных средств в соответствии с планами мобилизации.».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2. Комитету по управлению муниципальным имуществом Администрации г. Саров представить в Межрайонную ИФНС № 3 по Нижегородской области документы, необходимые для регистрации внесенных настоящим решением изменений.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3. Настоящее решение вступает в силу с момента его принятия.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4. Контроль исполнения настоящего решения осуществляет заместитель председателя Городской Думы города Сарова Тихонов А.М.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 </w:t>
      </w:r>
    </w:p>
    <w:p w:rsidR="00AF1591" w:rsidRPr="00AF1591" w:rsidRDefault="00AF1591" w:rsidP="00AF1591">
      <w:r w:rsidRPr="00AF1591">
        <w:t>Глава города Сарова                                                                                                                      А.В. Голубев</w:t>
      </w:r>
    </w:p>
    <w:p w:rsidR="00E37115" w:rsidRDefault="00E37115">
      <w:bookmarkStart w:id="0" w:name="_GoBack"/>
      <w:bookmarkEnd w:id="0"/>
    </w:p>
    <w:sectPr w:rsidR="00E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1"/>
    <w:rsid w:val="00AF1591"/>
    <w:rsid w:val="00E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6893</Characters>
  <Application>Microsoft Office Word</Application>
  <DocSecurity>0</DocSecurity>
  <Lines>57</Lines>
  <Paragraphs>16</Paragraphs>
  <ScaleCrop>false</ScaleCrop>
  <Company>Krokoz™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Wernix</dc:creator>
  <cp:lastModifiedBy>Wernix</cp:lastModifiedBy>
  <cp:revision>1</cp:revision>
  <dcterms:created xsi:type="dcterms:W3CDTF">2016-11-17T12:14:00Z</dcterms:created>
  <dcterms:modified xsi:type="dcterms:W3CDTF">2016-11-17T12:14:00Z</dcterms:modified>
</cp:coreProperties>
</file>