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E" w:rsidRPr="00D30F1E" w:rsidRDefault="00D30F1E" w:rsidP="00D30F1E">
      <w:r w:rsidRPr="00D30F1E">
        <w:t>29.09.2011      98/5-гд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О внесении изменений в Положение</w:t>
      </w:r>
    </w:p>
    <w:p w:rsidR="00D30F1E" w:rsidRPr="00D30F1E" w:rsidRDefault="00D30F1E" w:rsidP="00D30F1E">
      <w:r w:rsidRPr="00D30F1E">
        <w:t>«О Департаменте по делам молодежи и спорта</w:t>
      </w:r>
    </w:p>
    <w:p w:rsidR="00D30F1E" w:rsidRPr="00D30F1E" w:rsidRDefault="00D30F1E" w:rsidP="00D30F1E">
      <w:r w:rsidRPr="00D30F1E">
        <w:t>Администрации г. Саров»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На основании обращения главы Администрации города Сарова (исх. № 01-18/2178 от 27.07.2011), в соответствии с Федеральным законом от 06.10.2003 № 131-ФЗ «Об общих принципах организации местного самоуправления в Российской Федерации», решением городской Думы от 10.02.2011 № 07/5-гд «Об утверждении Порядка установления (изменения) тарифов на услуги муниципальных бюджетных и муниципальных казённых учреждений города Сарова», руководствуясь статьей 25 Устава города Сарова, Городская Дума города Сарова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rPr>
          <w:b/>
          <w:bCs/>
        </w:rPr>
        <w:t>решила: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1. Внести в Положение «О Департаменте по делам молодежи и спорта Администрации г. Саров», утвержденное решением городской Думы от 17.11.2005 № 149/4-гд (с изменениями, внесенными решениями городской Думы от 29.05.2008 № 63/4-гд, от 18.02.2010 № 165/4-гд), следующие изменения:</w:t>
      </w:r>
    </w:p>
    <w:p w:rsidR="00D30F1E" w:rsidRPr="00D30F1E" w:rsidRDefault="00D30F1E" w:rsidP="00D30F1E">
      <w:r w:rsidRPr="00D30F1E">
        <w:t>1.1. Дополнить раздел 2 «Задачи Департамента» пунктом 2.5 следующего содержания:</w:t>
      </w:r>
    </w:p>
    <w:p w:rsidR="00D30F1E" w:rsidRPr="00D30F1E" w:rsidRDefault="00D30F1E" w:rsidP="00D30F1E">
      <w:r w:rsidRPr="00D30F1E">
        <w:t>«2.5. Реализация отдельных государственных полномочий по социальной поддержке граждан, имеющих детей.».</w:t>
      </w:r>
    </w:p>
    <w:p w:rsidR="00D30F1E" w:rsidRPr="00D30F1E" w:rsidRDefault="00D30F1E" w:rsidP="00D30F1E">
      <w:r w:rsidRPr="00D30F1E">
        <w:t>1.2. В разделе 3 «Основные функции Департамента»:</w:t>
      </w:r>
    </w:p>
    <w:p w:rsidR="00D30F1E" w:rsidRPr="00D30F1E" w:rsidRDefault="00D30F1E" w:rsidP="00D30F1E">
      <w:r w:rsidRPr="00D30F1E">
        <w:t>1.2.1 Пункты 3.41-3.44 изложить в новой редакции:</w:t>
      </w:r>
    </w:p>
    <w:p w:rsidR="00D30F1E" w:rsidRPr="00D30F1E" w:rsidRDefault="00D30F1E" w:rsidP="00D30F1E">
      <w:r w:rsidRPr="00D30F1E">
        <w:t>«3.41. Организует временную занятость несовершеннолетних.</w:t>
      </w:r>
    </w:p>
    <w:p w:rsidR="00D30F1E" w:rsidRPr="00D30F1E" w:rsidRDefault="00D30F1E" w:rsidP="00D30F1E">
      <w:r w:rsidRPr="00D30F1E">
        <w:t>3.42. Организует новогодние праздники и приобретает подарки к празднику «Новый год» для детей, не посещающих дошкольные и общеобразовательные учреждения, детей из многодетных и малоимущих семей, детей, находящихся под опекой и попечительством, детей с ограниченными возможностями здоровья.</w:t>
      </w:r>
    </w:p>
    <w:p w:rsidR="00D30F1E" w:rsidRPr="00D30F1E" w:rsidRDefault="00D30F1E" w:rsidP="00D30F1E">
      <w:r w:rsidRPr="00D30F1E">
        <w:t>3.43. Организует и проводит мероприятия с детьми, находящимися под опекой и попечительством.</w:t>
      </w:r>
    </w:p>
    <w:p w:rsidR="00D30F1E" w:rsidRPr="00D30F1E" w:rsidRDefault="00D30F1E" w:rsidP="00D30F1E">
      <w:r w:rsidRPr="00D30F1E">
        <w:lastRenderedPageBreak/>
        <w:t>3.44. Формирует муниципальные задания на оказание муниципальных услуг, выполнение работ по подведомственным учреждениям на основании оценки потребности в предоставлении муниципальных услуг, выполнении работ в пределах объема бюджетных ассигнований, предусмотренных Департаменту, в соответствии с решением Городской Думы о бюджете на соответствующий год. Осуществляет контроль за выполнением муниципальных заданий.».</w:t>
      </w:r>
    </w:p>
    <w:p w:rsidR="00D30F1E" w:rsidRPr="00D30F1E" w:rsidRDefault="00D30F1E" w:rsidP="00D30F1E">
      <w:r w:rsidRPr="00D30F1E">
        <w:t>1.2.2. Дополнить пунктами 3.45 – 3.50 следующего содержания:</w:t>
      </w:r>
    </w:p>
    <w:p w:rsidR="00D30F1E" w:rsidRPr="00D30F1E" w:rsidRDefault="00D30F1E" w:rsidP="00D30F1E">
      <w:r w:rsidRPr="00D30F1E">
        <w:t>«3.45. Организует отдых и оздоровление детей и молодежи в каникулярный период.</w:t>
      </w:r>
    </w:p>
    <w:p w:rsidR="00D30F1E" w:rsidRPr="00D30F1E" w:rsidRDefault="00D30F1E" w:rsidP="00D30F1E">
      <w:r w:rsidRPr="00D30F1E">
        <w:t>3.46. Организует работу с путевками в загородные детские оздоровительно-образовательные центры (лагеря), в детские санатории и санаторно-оздоровительные центры (лагеря) круглогодичного действия.</w:t>
      </w:r>
    </w:p>
    <w:p w:rsidR="00D30F1E" w:rsidRPr="00D30F1E" w:rsidRDefault="00D30F1E" w:rsidP="00D30F1E">
      <w:r w:rsidRPr="00D30F1E">
        <w:t>3.47. Организует сбор документов по возмещению за счет средств областного бюджета расходов по сопровождению детей до места нахождения детского санатория или санаторно-оздоровительного центра (лагеря) круглогодичного действия, расположенного на территории РФ за пределами Нижегородской области, и обратно, и направляет данные документы в Министерство образования Нижегородской области.</w:t>
      </w:r>
    </w:p>
    <w:p w:rsidR="00D30F1E" w:rsidRPr="00D30F1E" w:rsidRDefault="00D30F1E" w:rsidP="00D30F1E">
      <w:r w:rsidRPr="00D30F1E">
        <w:t>3.48. Распределяет средства на возмещение части расходов по приобретению путевок в загородные детские оздоровительно-образовательные центры (лагеря), в детские санатории и санаторно-оздоровительные центры (лагеря) круглогодичного действия и осуществляет возмещение части расходов по приобретению путевок в загородные детские оздоровительно-образовательные центры (лагеря), в детские санатории и санаторно-оздоровительные центры (лагеря) круглогодичного действия.</w:t>
      </w:r>
    </w:p>
    <w:p w:rsidR="00D30F1E" w:rsidRPr="00D30F1E" w:rsidRDefault="00D30F1E" w:rsidP="00D30F1E">
      <w:r w:rsidRPr="00D30F1E">
        <w:t>3.49. Изготавливает и размещает социальную рекламу по вопросам деятельности Департамента.</w:t>
      </w:r>
    </w:p>
    <w:p w:rsidR="00D30F1E" w:rsidRPr="00D30F1E" w:rsidRDefault="00D30F1E" w:rsidP="00D30F1E">
      <w:r w:rsidRPr="00D30F1E">
        <w:t>3.50. Определяет группу по оплате труда руководителей подведомственных учреждений.».</w:t>
      </w:r>
    </w:p>
    <w:p w:rsidR="00D30F1E" w:rsidRPr="00D30F1E" w:rsidRDefault="00D30F1E" w:rsidP="00D30F1E">
      <w:r w:rsidRPr="00D30F1E">
        <w:t>1.3. В разделе 6 «Организация деятельности Департамента»:</w:t>
      </w:r>
    </w:p>
    <w:p w:rsidR="00D30F1E" w:rsidRPr="00D30F1E" w:rsidRDefault="00D30F1E" w:rsidP="00D30F1E">
      <w:r w:rsidRPr="00D30F1E">
        <w:t>1.3.1. Пункт 6.9 дополнить подпунктами 6.9.23 – 6.9.24 следующего содержания:</w:t>
      </w:r>
    </w:p>
    <w:p w:rsidR="00D30F1E" w:rsidRPr="00D30F1E" w:rsidRDefault="00D30F1E" w:rsidP="00D30F1E">
      <w:r w:rsidRPr="00D30F1E">
        <w:t>«6.9.23. Согласовывает сметы доходов и расходов по приносящей доход деятельности подведомственных учреждений.</w:t>
      </w:r>
    </w:p>
    <w:p w:rsidR="00D30F1E" w:rsidRPr="00D30F1E" w:rsidRDefault="00D30F1E" w:rsidP="00D30F1E">
      <w:r w:rsidRPr="00D30F1E">
        <w:t>6.9.24. Утверждает бюджетные сметы подведомственных учреждений и Департамента в пределах утвержденных ассигнований, выделяемых Департаменту из бюджета города Сарова.».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2. Администрации города Сарова представить в Межрайонную ИФНС России № 3 по Нижегородской области документы, необходимые для регистрации изменений в Положение о Департаменте по делам молодежи и спорта Администрации г. Саров.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3. Контроль исполнения настоящего решения осуществляет заместитель председателя Городской Думы города Сарова Федотова М.О.</w:t>
      </w:r>
    </w:p>
    <w:p w:rsidR="00D30F1E" w:rsidRPr="00D30F1E" w:rsidRDefault="00D30F1E" w:rsidP="00D30F1E">
      <w:r w:rsidRPr="00D30F1E">
        <w:lastRenderedPageBreak/>
        <w:t> 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 </w:t>
      </w:r>
    </w:p>
    <w:p w:rsidR="00D30F1E" w:rsidRPr="00D30F1E" w:rsidRDefault="00D30F1E" w:rsidP="00D30F1E">
      <w:r w:rsidRPr="00D30F1E">
        <w:t>Глава города Сарова                                                                                                                      А.В. Голубев</w:t>
      </w:r>
    </w:p>
    <w:p w:rsidR="00D3112E" w:rsidRDefault="00D3112E">
      <w:bookmarkStart w:id="0" w:name="_GoBack"/>
      <w:bookmarkEnd w:id="0"/>
    </w:p>
    <w:sectPr w:rsidR="00D3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CC"/>
    <w:rsid w:val="00BD5BCC"/>
    <w:rsid w:val="00D30F1E"/>
    <w:rsid w:val="00D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Company>Krokoz™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2016-11-17T12:11:00Z</dcterms:created>
  <dcterms:modified xsi:type="dcterms:W3CDTF">2016-11-17T12:11:00Z</dcterms:modified>
</cp:coreProperties>
</file>