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9731D3" w:rsidRDefault="00B91CD8" w:rsidP="009731D3">
      <w:pPr>
        <w:jc w:val="center"/>
        <w:rPr>
          <w:b/>
        </w:rPr>
      </w:pPr>
    </w:p>
    <w:p w:rsidR="009731D3" w:rsidRPr="009731D3" w:rsidRDefault="009731D3" w:rsidP="009731D3">
      <w:pPr>
        <w:jc w:val="center"/>
        <w:rPr>
          <w:b/>
        </w:rPr>
      </w:pPr>
      <w:r w:rsidRPr="009731D3">
        <w:rPr>
          <w:b/>
        </w:rPr>
        <w:t>РЕШЕНИЕ</w:t>
      </w:r>
    </w:p>
    <w:p w:rsidR="009731D3" w:rsidRPr="009731D3" w:rsidRDefault="009731D3" w:rsidP="009731D3">
      <w:pPr>
        <w:pStyle w:val="aa"/>
        <w:jc w:val="center"/>
        <w:rPr>
          <w:b/>
        </w:rPr>
      </w:pPr>
      <w:r w:rsidRPr="009731D3">
        <w:rPr>
          <w:b/>
        </w:rPr>
        <w:t>Городской Думы города Сарова от 28.11.2016  № 99/6-гд</w:t>
      </w:r>
    </w:p>
    <w:p w:rsidR="009731D3" w:rsidRPr="009731D3" w:rsidRDefault="003715AD" w:rsidP="009731D3">
      <w:pPr>
        <w:pStyle w:val="32"/>
        <w:spacing w:after="0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731D3" w:rsidRPr="009731D3">
        <w:rPr>
          <w:b/>
          <w:sz w:val="24"/>
          <w:szCs w:val="24"/>
        </w:rPr>
        <w:t>О внесении изменений в Положение «О Департаменте финансов Администрации г. Саров»</w:t>
      </w:r>
    </w:p>
    <w:p w:rsidR="00287554" w:rsidRPr="009731D3" w:rsidRDefault="00287554" w:rsidP="009731D3">
      <w:pPr>
        <w:jc w:val="center"/>
        <w:rPr>
          <w:b/>
        </w:rPr>
      </w:pPr>
    </w:p>
    <w:p w:rsidR="00B91CD8" w:rsidRPr="009731D3" w:rsidRDefault="00B91CD8" w:rsidP="00B91CD8">
      <w:pPr>
        <w:jc w:val="both"/>
      </w:pPr>
    </w:p>
    <w:p w:rsidR="009F704C" w:rsidRPr="009F704C" w:rsidRDefault="009F704C" w:rsidP="00B91CD8">
      <w:pPr>
        <w:jc w:val="both"/>
      </w:pPr>
    </w:p>
    <w:p w:rsidR="00B91CD8" w:rsidRPr="00490480" w:rsidRDefault="00B91CD8" w:rsidP="00B91CD8">
      <w:pPr>
        <w:jc w:val="both"/>
      </w:pPr>
    </w:p>
    <w:p w:rsidR="00BD1C33" w:rsidRPr="00FF52D7" w:rsidRDefault="00BD1C33" w:rsidP="00BD1C33">
      <w:pPr>
        <w:rPr>
          <w:szCs w:val="28"/>
        </w:rPr>
      </w:pPr>
    </w:p>
    <w:p w:rsidR="00BD1C33" w:rsidRPr="00BD1C33" w:rsidRDefault="00BD1C33" w:rsidP="00BD1C33">
      <w:pPr>
        <w:pStyle w:val="a3"/>
        <w:spacing w:after="0"/>
        <w:ind w:firstLine="709"/>
        <w:jc w:val="both"/>
      </w:pPr>
    </w:p>
    <w:p w:rsidR="00BD1C33" w:rsidRPr="00BD1C33" w:rsidRDefault="00BD1C33" w:rsidP="00BD1C33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BD1C33">
        <w:rPr>
          <w:sz w:val="24"/>
          <w:szCs w:val="24"/>
        </w:rPr>
        <w:t>На основании обращения главы Администрации города Сарова (исх. № 01-18/3219 от 16.11.2016), в соответствии с Бюджетным кодексом РФ, статьёй 41 Федерального закона от 06.10.2003 № 131-ФЗ «Об общих принципах организации местного самоуправления в Российской Федерации», решением Городской Думы города Сарова от 28.01.2016 № 03/6-гд «Об утверждении структуры Администрации города Сарова», руководствуясь статьей 25 Устава города Сарова, Городская Дума города Сарова</w:t>
      </w:r>
    </w:p>
    <w:p w:rsidR="00BD1C33" w:rsidRPr="00BD1C33" w:rsidRDefault="00BD1C33" w:rsidP="00BD1C33">
      <w:pPr>
        <w:pStyle w:val="a3"/>
        <w:spacing w:after="0"/>
        <w:ind w:firstLine="709"/>
        <w:jc w:val="both"/>
      </w:pPr>
    </w:p>
    <w:p w:rsidR="00BD1C33" w:rsidRPr="00BD1C33" w:rsidRDefault="00BD1C33" w:rsidP="00BD1C33">
      <w:pPr>
        <w:jc w:val="both"/>
        <w:rPr>
          <w:bCs/>
        </w:rPr>
      </w:pPr>
      <w:r w:rsidRPr="00BD1C33">
        <w:rPr>
          <w:b/>
        </w:rPr>
        <w:t>решила:</w:t>
      </w:r>
    </w:p>
    <w:p w:rsidR="00BD1C33" w:rsidRPr="00BD1C33" w:rsidRDefault="00BD1C33" w:rsidP="00BD1C33">
      <w:pPr>
        <w:ind w:firstLine="709"/>
        <w:jc w:val="both"/>
        <w:rPr>
          <w:bCs/>
        </w:rPr>
      </w:pPr>
    </w:p>
    <w:p w:rsidR="00BD1C33" w:rsidRPr="00BD1C33" w:rsidRDefault="00BD1C33" w:rsidP="00BD1C33">
      <w:pPr>
        <w:ind w:firstLine="709"/>
        <w:jc w:val="both"/>
      </w:pPr>
      <w:r w:rsidRPr="00BD1C33">
        <w:t>1. Внести в Положение «О Департаменте финансов Администрации г. Саров», утвержденное решением городской Думы города Сарова от 17.11.2005 № 146/4-гд, (с изменениями, внесенными решениями Городской Думы города Сарова от 15.12.2011 № 132/5-гд, от 27.02.2014 № 13/5-гд), (далее – Положение) следующие изменения: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 xml:space="preserve">1.1. </w:t>
      </w:r>
      <w:hyperlink r:id="rId7" w:history="1">
        <w:r w:rsidRPr="00BD1C33">
          <w:t>Раздел</w:t>
        </w:r>
      </w:hyperlink>
      <w:r w:rsidRPr="00BD1C33">
        <w:t xml:space="preserve"> 1 Положения дополнить пунктом 1.18 следующего содержания: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  <w:outlineLvl w:val="3"/>
      </w:pPr>
      <w:r w:rsidRPr="00BD1C33">
        <w:t>«1.18. Департамент осуществляет меры по обеспечению пожарной безопасности, направленные на предотвращение возникновения пожара в помещениях, занимаемых Департаментом, спасение работников Департамента и имущества Департамента от пожаров.»;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8" w:history="1">
        <w:r w:rsidRPr="00BD1C33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BD1C33">
        <w:rPr>
          <w:rFonts w:ascii="Times New Roman" w:hAnsi="Times New Roman" w:cs="Times New Roman"/>
          <w:sz w:val="24"/>
          <w:szCs w:val="24"/>
        </w:rPr>
        <w:t>2 Положения: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 xml:space="preserve">1.2.1. </w:t>
      </w:r>
      <w:hyperlink r:id="rId9" w:history="1">
        <w:r w:rsidRPr="00BD1C33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D1C33">
        <w:rPr>
          <w:rFonts w:ascii="Times New Roman" w:hAnsi="Times New Roman" w:cs="Times New Roman"/>
          <w:sz w:val="24"/>
          <w:szCs w:val="24"/>
        </w:rPr>
        <w:t xml:space="preserve"> 2.12 исключить;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1.2.1. Пункты 2.13 – 2.16 считать пунктами 2.12 – 2.15 соответственно.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10" w:history="1">
        <w:r w:rsidRPr="00BD1C33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BD1C33">
        <w:rPr>
          <w:rFonts w:ascii="Times New Roman" w:hAnsi="Times New Roman" w:cs="Times New Roman"/>
          <w:sz w:val="24"/>
          <w:szCs w:val="24"/>
        </w:rPr>
        <w:t>3 Положения: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1.3.1. Дополнить пунктом 3.3.31 следующего содержания: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1C33">
        <w:t>«3.3.31. Разрабатывает п</w:t>
      </w:r>
      <w:r w:rsidRPr="00BD1C33">
        <w:rPr>
          <w:bCs/>
        </w:rPr>
        <w:t>орядок составления и утверждения плана финансово-хозяйственной деятельности муниципального бюджетного и автономного учреждения;»;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  <w:outlineLvl w:val="3"/>
      </w:pPr>
      <w:r w:rsidRPr="00BD1C33">
        <w:t>1.3.2. В пункте 3.5.1: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  <w:outlineLvl w:val="3"/>
      </w:pPr>
      <w:r w:rsidRPr="00BD1C33">
        <w:t>1.3.2.1. Первый абзац изложить в следующей редакции: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«3.5.1. Осуществляет полномочия финансового органа муниципального образования город Саров по осуществлению внутреннего муниципального финансового контроля при санкционировании операций по:»;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1.3.2.2. Подпункт 5 исключить;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1.3.3. Дополнить пунктом 3.5.3 следующего содержания: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 xml:space="preserve">«3.5.3. Осуществляет полномочия органа внутреннего муниципального финансового контроля по проведению анализа осуществления главными администраторами средств местного бюджета внутреннего финансового контроля и внутреннего финансового аудита.»; 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1.3.4. Подпункт 2 пункта 3.6.1 изложить в следующей редакции: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 xml:space="preserve">«2) согласовывает возможность осуществления заказчиком закупки у единственного поставщика (исполнителя, подрядчика)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нужд;»; 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1.3.5. Пункт 3.6.2.1 дополнить подпунктом 4 следующего содержания: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 xml:space="preserve">«4) соблюдением требований к обоснованию закупок, предусмотренных </w:t>
      </w:r>
      <w:hyperlink r:id="rId11" w:history="1">
        <w:r w:rsidRPr="00BD1C33">
          <w:t>статьей 18</w:t>
        </w:r>
      </w:hyperlink>
      <w:r w:rsidRPr="00BD1C33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обоснованности закупок;»;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lastRenderedPageBreak/>
        <w:t xml:space="preserve">1.3.6 Дополнить пунктом 3.6.3 следующего содержания: 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«3.6.3. Осуществляет полномочия финансового органа муниципального образования город Саров по контролю за:</w:t>
      </w:r>
      <w:r w:rsidRPr="00BD1C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а) в планах-графиках, информации, содержащейся в планах закупок;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б) в извещениях об осуществлении закупок, в документации о закупках, информации, содержащейся в планах-графиках;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д) в реестре контрактов, заключенных заказчиками, условиям контрактов.»;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1.3.7. Дополнить пунктами 3.8.3 - 3.8.6 следующего содержания: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«3.8.3.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3.8.4.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 xml:space="preserve">3.8.5. Утверждает методику прогнозирования поступлений по источникам финансирования дефицита бюджета в соответствии с общими </w:t>
      </w:r>
      <w:hyperlink r:id="rId12" w:history="1">
        <w:r w:rsidRPr="00BD1C33">
          <w:t>требованиями</w:t>
        </w:r>
      </w:hyperlink>
      <w:r w:rsidRPr="00BD1C33">
        <w:t xml:space="preserve"> к такой методике, установленными Правительством Российской Федерации;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3.8.6. Принимает решение о признании безнадежной к взысканию задолженности по платежам в бюджет.»;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 xml:space="preserve">1.3.8. </w:t>
      </w:r>
      <w:hyperlink r:id="rId13" w:history="1">
        <w:r w:rsidRPr="00BD1C33">
          <w:rPr>
            <w:rFonts w:ascii="Times New Roman" w:hAnsi="Times New Roman" w:cs="Times New Roman"/>
            <w:sz w:val="24"/>
            <w:szCs w:val="24"/>
          </w:rPr>
          <w:t>Пункт 3.</w:t>
        </w:r>
      </w:hyperlink>
      <w:r w:rsidRPr="00BD1C33">
        <w:rPr>
          <w:rFonts w:ascii="Times New Roman" w:hAnsi="Times New Roman" w:cs="Times New Roman"/>
          <w:sz w:val="24"/>
          <w:szCs w:val="24"/>
        </w:rPr>
        <w:t>12 исключить;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1.3.9. Пункты 3.13 – 3.17 считать пунктами 3.12 – 3.16 соответственно.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1.4. В разделе 4 Положения: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1.4.1. В пунктах 4.5.1, 4.5.2 и далее по тексту слова «заместитель главы Администрации - директор департамента финансов Администрации г. Саров» в соответствующем падеже заменить словами «директор департамента финансов Администрации г. Саров» в соответствующем падеже;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1.4.2. Дополнить пунктом 4.7 следующего содержания: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«4.7. Требовать у главных администраторов средств местного бюджета информацию и документы, в целях осуществления полномочия по проведению анализа осуществления главными администраторами средств местного бюджета внутреннего финансового контроля и внутреннего финансового аудита.»;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1.5. В Разделе 5 Положения: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1.5.1. Пункт 5.3 изложить в следующей редакции: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«5.3. Во время отсутствия директора Департамента его обязанности исполняет заместитель директора Департамента или иное лицо, уполномоченное главой Администрации города Сарова.»;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1.5.2. Дополнить пунктами 5.4.26 - 5.4.28 следующего содержания: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«5.4.26. Утверждает перечень кодов подвидов по видам доходов бюджета города Сарова;</w:t>
      </w:r>
    </w:p>
    <w:p w:rsidR="00BD1C33" w:rsidRPr="00BD1C33" w:rsidRDefault="00BD1C33" w:rsidP="00BD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C33">
        <w:rPr>
          <w:rFonts w:ascii="Times New Roman" w:hAnsi="Times New Roman" w:cs="Times New Roman"/>
          <w:sz w:val="24"/>
          <w:szCs w:val="24"/>
        </w:rPr>
        <w:t>5.4.27. Утверждает перечень и коды целевых статей расходов бюджета города Сарова;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5.4.28. Подписывает и выдаёт: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t>- представления и (или) предписания об устранении нарушений бюджетного законодательства Российской Федерации и иных нормативных актов, регулирующих бюджетные правоотношения;</w:t>
      </w:r>
    </w:p>
    <w:p w:rsidR="00BD1C33" w:rsidRPr="00BD1C33" w:rsidRDefault="00BD1C33" w:rsidP="00BD1C33">
      <w:pPr>
        <w:autoSpaceDE w:val="0"/>
        <w:autoSpaceDN w:val="0"/>
        <w:adjustRightInd w:val="0"/>
        <w:ind w:firstLine="709"/>
        <w:jc w:val="both"/>
      </w:pPr>
      <w:r w:rsidRPr="00BD1C33">
        <w:lastRenderedPageBreak/>
        <w:t>- предписания об устранении нарушений законодательства Российской Федерации и иных нормативных правовых актов о контрактной системе в сфере закупок.».</w:t>
      </w:r>
    </w:p>
    <w:p w:rsidR="00BD1C33" w:rsidRPr="00BD1C33" w:rsidRDefault="00BD1C33" w:rsidP="00BD1C33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BD1C33" w:rsidRPr="00BD1C33" w:rsidRDefault="00BD1C33" w:rsidP="00BD1C33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BD1C33">
        <w:rPr>
          <w:sz w:val="24"/>
          <w:szCs w:val="24"/>
        </w:rPr>
        <w:t>2. Наделить директора департамента финансов Администрации г. Саров Маркову Любовь Анатольевну полномочием выступить заявителем в Межрайонной ИФНС России № 3 по Нижегородской области от имени Городской Думы города Сарова при государственной регистрации изменений, вносимых в Положение «О Департаменте финансов Администрации г. Саров».</w:t>
      </w:r>
    </w:p>
    <w:p w:rsidR="00BD1C33" w:rsidRPr="00BD1C33" w:rsidRDefault="00BD1C33" w:rsidP="00BD1C33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CE22EF" w:rsidRPr="00BD1C33" w:rsidRDefault="00BD1C33" w:rsidP="00BD1C33">
      <w:pPr>
        <w:pStyle w:val="21"/>
        <w:spacing w:after="0" w:line="240" w:lineRule="auto"/>
        <w:ind w:left="0" w:firstLine="709"/>
        <w:jc w:val="both"/>
      </w:pPr>
      <w:r w:rsidRPr="00BD1C33">
        <w:t>3. Контроль исполнения настоящего решения осуществляет Глава города Сарова Тихонов А.М.</w:t>
      </w: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14"/>
      <w:footerReference w:type="default" r:id="rId15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59" w:rsidRDefault="00625759">
      <w:r>
        <w:separator/>
      </w:r>
    </w:p>
  </w:endnote>
  <w:endnote w:type="continuationSeparator" w:id="1">
    <w:p w:rsidR="00625759" w:rsidRDefault="0062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3A419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3A419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21B">
      <w:rPr>
        <w:rStyle w:val="a6"/>
        <w:noProof/>
      </w:rPr>
      <w:t>3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59" w:rsidRDefault="00625759">
      <w:r>
        <w:separator/>
      </w:r>
    </w:p>
  </w:footnote>
  <w:footnote w:type="continuationSeparator" w:id="1">
    <w:p w:rsidR="00625759" w:rsidRDefault="00625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5AD"/>
    <w:rsid w:val="003717B1"/>
    <w:rsid w:val="0037665B"/>
    <w:rsid w:val="0037797B"/>
    <w:rsid w:val="0038106F"/>
    <w:rsid w:val="003811D3"/>
    <w:rsid w:val="003911FB"/>
    <w:rsid w:val="00391DF0"/>
    <w:rsid w:val="003A4198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25759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1BA6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321B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31D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1C33"/>
    <w:rsid w:val="00BD217B"/>
    <w:rsid w:val="00BD3D91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AFAA771EC680EDE41E051588C6C3FE324688887AC53AF76AB2CC072E6A739A35B5E1D2F1CC413194304I8N5M" TargetMode="External"/><Relationship Id="rId13" Type="http://schemas.openxmlformats.org/officeDocument/2006/relationships/hyperlink" Target="consultantplus://offline/ref=931AFAA771EC680EDE41E051588C6C3FE324688887AC53AF76AB2CC072E6A739A35B5E1D2F1CC413194305I8N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50F05114C4CB20A90047706E2453C7D6AA1A37E1A09C018580F9735CA6F7C7483AEB5F2555AFC49E11AE1r0L" TargetMode="External"/><Relationship Id="rId12" Type="http://schemas.openxmlformats.org/officeDocument/2006/relationships/hyperlink" Target="consultantplus://offline/ref=C3AA04AB2A94B2835A9D8301CB4CF0167EE79836C3B8E70A38CE8554D773F7B875772EB8D0CB3E08p9JB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9E2EF813352372EC26F2DEB87929F040B6028B3AE467D3387B2656ACF906F5812ECD7984E7A6A6mDG6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31AFAA771EC680EDE41E051588C6C3FE324688887AC53AF76AB2CC072E6A739A35B5E1D2F1CC413194304I8N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1AFAA771EC680EDE41E051588C6C3FE324688887AC53AF76AB2CC072E6A739A35B5E1D2F1CC413194305I8N1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2016-11-28T11:01:00Z</cp:lastPrinted>
  <dcterms:created xsi:type="dcterms:W3CDTF">2016-11-29T07:14:00Z</dcterms:created>
  <dcterms:modified xsi:type="dcterms:W3CDTF">2016-11-29T11:13:00Z</dcterms:modified>
</cp:coreProperties>
</file>