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5" w:rsidRPr="00023F45" w:rsidRDefault="00844125" w:rsidP="00844125">
      <w:pPr>
        <w:jc w:val="center"/>
        <w:rPr>
          <w:b/>
        </w:rPr>
      </w:pPr>
      <w:r w:rsidRPr="00023F45">
        <w:rPr>
          <w:b/>
        </w:rPr>
        <w:t>РЕШЕНИЕ</w:t>
      </w:r>
    </w:p>
    <w:p w:rsidR="00844125" w:rsidRPr="00023F45" w:rsidRDefault="00844125" w:rsidP="00844125">
      <w:pPr>
        <w:pStyle w:val="a9"/>
        <w:jc w:val="center"/>
        <w:rPr>
          <w:b/>
        </w:rPr>
      </w:pPr>
      <w:r w:rsidRPr="00023F45">
        <w:rPr>
          <w:b/>
        </w:rPr>
        <w:t>Городской Думы города Сарова от 12.07.2017  № 67/6-гд</w:t>
      </w:r>
    </w:p>
    <w:p w:rsidR="00844125" w:rsidRPr="00023F45" w:rsidRDefault="00844125" w:rsidP="00844125">
      <w:pPr>
        <w:jc w:val="center"/>
        <w:rPr>
          <w:b/>
        </w:rPr>
      </w:pPr>
      <w:r w:rsidRPr="00023F45">
        <w:rPr>
          <w:b/>
        </w:rPr>
        <w:t>«О внесении изменений в Устав города Сарова»</w:t>
      </w:r>
    </w:p>
    <w:p w:rsidR="00816599" w:rsidRPr="00023F45" w:rsidRDefault="00816599" w:rsidP="00816599">
      <w:pPr>
        <w:jc w:val="right"/>
        <w:rPr>
          <w:sz w:val="20"/>
          <w:szCs w:val="20"/>
        </w:rPr>
      </w:pPr>
      <w:r w:rsidRPr="00023F45">
        <w:rPr>
          <w:sz w:val="20"/>
          <w:szCs w:val="20"/>
        </w:rPr>
        <w:t>Главное управление</w:t>
      </w:r>
    </w:p>
    <w:p w:rsidR="00816599" w:rsidRPr="00023F45" w:rsidRDefault="00816599" w:rsidP="00816599">
      <w:pPr>
        <w:jc w:val="right"/>
        <w:rPr>
          <w:sz w:val="20"/>
          <w:szCs w:val="20"/>
        </w:rPr>
      </w:pPr>
      <w:r w:rsidRPr="00023F45">
        <w:rPr>
          <w:sz w:val="20"/>
          <w:szCs w:val="20"/>
        </w:rPr>
        <w:t xml:space="preserve">Министерства юстиции Российской Федерации </w:t>
      </w:r>
    </w:p>
    <w:p w:rsidR="00816599" w:rsidRPr="00023F45" w:rsidRDefault="00816599" w:rsidP="00816599">
      <w:pPr>
        <w:jc w:val="right"/>
        <w:rPr>
          <w:sz w:val="20"/>
          <w:szCs w:val="20"/>
        </w:rPr>
      </w:pPr>
      <w:r w:rsidRPr="00023F45">
        <w:rPr>
          <w:sz w:val="20"/>
          <w:szCs w:val="20"/>
        </w:rPr>
        <w:t>по Нижегородской области</w:t>
      </w:r>
    </w:p>
    <w:p w:rsidR="00816599" w:rsidRPr="00023F45" w:rsidRDefault="00816599" w:rsidP="00816599">
      <w:pPr>
        <w:jc w:val="right"/>
        <w:rPr>
          <w:sz w:val="20"/>
          <w:szCs w:val="20"/>
        </w:rPr>
      </w:pPr>
      <w:r w:rsidRPr="00023F45">
        <w:rPr>
          <w:sz w:val="20"/>
          <w:szCs w:val="20"/>
        </w:rPr>
        <w:t>17 августа 2017 г.</w:t>
      </w:r>
    </w:p>
    <w:p w:rsidR="00816599" w:rsidRPr="00023F45" w:rsidRDefault="00816599" w:rsidP="00816599">
      <w:pPr>
        <w:jc w:val="right"/>
        <w:rPr>
          <w:sz w:val="20"/>
          <w:szCs w:val="20"/>
        </w:rPr>
      </w:pPr>
      <w:r w:rsidRPr="00023F45">
        <w:rPr>
          <w:sz w:val="20"/>
          <w:szCs w:val="20"/>
        </w:rPr>
        <w:t>Зарегистрированы изменения в устав</w:t>
      </w:r>
    </w:p>
    <w:p w:rsidR="00816599" w:rsidRPr="00023F45" w:rsidRDefault="00816599" w:rsidP="00816599">
      <w:pPr>
        <w:jc w:val="right"/>
        <w:rPr>
          <w:sz w:val="20"/>
          <w:szCs w:val="20"/>
        </w:rPr>
      </w:pPr>
      <w:r w:rsidRPr="00023F45">
        <w:rPr>
          <w:sz w:val="20"/>
          <w:szCs w:val="20"/>
        </w:rPr>
        <w:t xml:space="preserve">Государственный регистрационный </w:t>
      </w:r>
    </w:p>
    <w:p w:rsidR="00816599" w:rsidRPr="00023F45" w:rsidRDefault="00816599" w:rsidP="00816599">
      <w:pPr>
        <w:jc w:val="right"/>
      </w:pPr>
      <w:r w:rsidRPr="00023F45">
        <w:rPr>
          <w:sz w:val="20"/>
          <w:szCs w:val="20"/>
        </w:rPr>
        <w:t xml:space="preserve">№ </w:t>
      </w:r>
      <w:proofErr w:type="spellStart"/>
      <w:r w:rsidRPr="00023F45">
        <w:rPr>
          <w:sz w:val="20"/>
          <w:szCs w:val="20"/>
          <w:lang w:val="en-US"/>
        </w:rPr>
        <w:t>ru</w:t>
      </w:r>
      <w:proofErr w:type="spellEnd"/>
      <w:r w:rsidRPr="00023F45">
        <w:rPr>
          <w:sz w:val="20"/>
          <w:szCs w:val="20"/>
        </w:rPr>
        <w:t xml:space="preserve"> 523040002017002</w:t>
      </w:r>
    </w:p>
    <w:p w:rsidR="00816599" w:rsidRPr="00023F45" w:rsidRDefault="00816599" w:rsidP="00816599">
      <w:pPr>
        <w:jc w:val="both"/>
      </w:pPr>
    </w:p>
    <w:p w:rsidR="00B91CD8" w:rsidRPr="00023F45" w:rsidRDefault="00B91CD8" w:rsidP="00B91CD8">
      <w:pPr>
        <w:jc w:val="both"/>
      </w:pPr>
    </w:p>
    <w:p w:rsidR="00287554" w:rsidRPr="00023F45" w:rsidRDefault="00287554" w:rsidP="00B91CD8">
      <w:pPr>
        <w:jc w:val="both"/>
      </w:pPr>
    </w:p>
    <w:p w:rsidR="008E6720" w:rsidRPr="00023F45" w:rsidRDefault="008E6720" w:rsidP="008E6720">
      <w:pPr>
        <w:pStyle w:val="a3"/>
      </w:pPr>
    </w:p>
    <w:p w:rsidR="008E6720" w:rsidRPr="00023F45" w:rsidRDefault="008E6720" w:rsidP="008E67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F4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пунктом 1 части 1 статьи 25 Устава города Сарова, Городская Дума города Сарова</w:t>
      </w:r>
    </w:p>
    <w:p w:rsidR="008E6720" w:rsidRPr="00023F45" w:rsidRDefault="008E6720" w:rsidP="008E6720">
      <w:pPr>
        <w:autoSpaceDE w:val="0"/>
        <w:autoSpaceDN w:val="0"/>
        <w:adjustRightInd w:val="0"/>
        <w:ind w:firstLine="540"/>
        <w:jc w:val="both"/>
      </w:pPr>
    </w:p>
    <w:p w:rsidR="008E6720" w:rsidRPr="00023F45" w:rsidRDefault="008E6720" w:rsidP="008E6720">
      <w:pPr>
        <w:autoSpaceDE w:val="0"/>
        <w:autoSpaceDN w:val="0"/>
        <w:adjustRightInd w:val="0"/>
        <w:jc w:val="both"/>
        <w:rPr>
          <w:b/>
        </w:rPr>
      </w:pPr>
      <w:r w:rsidRPr="00023F45">
        <w:rPr>
          <w:b/>
        </w:rPr>
        <w:t>решила:</w:t>
      </w:r>
    </w:p>
    <w:p w:rsidR="008E6720" w:rsidRPr="00023F45" w:rsidRDefault="008E6720" w:rsidP="008E6720">
      <w:pPr>
        <w:autoSpaceDE w:val="0"/>
        <w:autoSpaceDN w:val="0"/>
        <w:adjustRightInd w:val="0"/>
        <w:ind w:firstLine="540"/>
        <w:jc w:val="both"/>
      </w:pP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1. </w:t>
      </w:r>
      <w:proofErr w:type="gramStart"/>
      <w:r w:rsidRPr="00023F45">
        <w:t>Внести в Устав города Сарова (с изменениями, внесенными решениями Городской Думы города Сарова от 29.05.2008 № 53/4-гд, от 09.07.2009 № 76/4-гд, от 28.01.2010 № 153/4-гд, от 04.05.2010 № 18/5-гд, от 09.12.2010 № 106/5-гд, от 26.05.2011 № 52/5-гд, от 17.11.2011 № 116/5-гд, от 13.09.2012 № 62/5-гд, от</w:t>
      </w:r>
      <w:proofErr w:type="gramEnd"/>
      <w:r w:rsidRPr="00023F45">
        <w:t xml:space="preserve"> </w:t>
      </w:r>
      <w:proofErr w:type="gramStart"/>
      <w:r w:rsidRPr="00023F45">
        <w:t>24.01.2013 № 01/5-гд, от 01.03.2013 № 17/5-гд, от 30.01.2014 № 01/5-гд, от 30.09.2014 № 64/5-гд, от 13.01.2015 № 01/5-гд, от 07.04.2016 № 19/6-гд, от 26.09.2016 № 75/6-гд, от 02.11.2016 № 93/6-гд, от 02.02.2017 № 01/6-гд) следующие изменения:</w:t>
      </w:r>
      <w:proofErr w:type="gramEnd"/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1.1. В пункте 13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1.2. В статье 29: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1.2.1. Пункт 2 части 9 изложить в следующей редакции: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proofErr w:type="gramStart"/>
      <w:r w:rsidRPr="00023F45">
        <w:t>«2)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Нижегородской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023F45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Городской Думы города Сарова</w:t>
      </w:r>
      <w:proofErr w:type="gramStart"/>
      <w:r w:rsidRPr="00023F45">
        <w:t>;»</w:t>
      </w:r>
      <w:proofErr w:type="gramEnd"/>
      <w:r w:rsidRPr="00023F45">
        <w:t>.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1.2.2. Дополнить частями 17-19 в следующей редакции: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 xml:space="preserve">«17. Проверка достоверности и полноты сведений о доходах, расходах, об имуществе и </w:t>
      </w:r>
      <w:proofErr w:type="gramStart"/>
      <w:r w:rsidRPr="00023F45"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023F45">
        <w:t xml:space="preserve"> по решению Губернатора Нижегородской области в порядке, установленном законом Нижегородской области.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18. </w:t>
      </w:r>
      <w:proofErr w:type="gramStart"/>
      <w:r w:rsidRPr="00023F45">
        <w:t>При выявлении в результате проверки, проведенной в соответствии с частью 17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</w:t>
      </w:r>
      <w:r w:rsidRPr="00023F45">
        <w:lastRenderedPageBreak/>
        <w:t>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023F45">
        <w:t xml:space="preserve"> </w:t>
      </w:r>
      <w:proofErr w:type="gramStart"/>
      <w:r w:rsidRPr="00023F45"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депутата в Городскую Думу, или в суд.</w:t>
      </w:r>
      <w:proofErr w:type="gramEnd"/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19. </w:t>
      </w:r>
      <w:proofErr w:type="gramStart"/>
      <w:r w:rsidRPr="00023F45"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Городской Думы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  <w:proofErr w:type="gramEnd"/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1.3. Часть 2 статьи 30 дополнить абзацем следующего содержания: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«В случае обращения Губернатора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</w:t>
      </w:r>
      <w:proofErr w:type="gramStart"/>
      <w:r w:rsidRPr="00023F45">
        <w:t>.».</w:t>
      </w:r>
      <w:proofErr w:type="gramEnd"/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1.4. В статье 37: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1.4.1. Часть 5 изложить в следующей редакции: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«5. </w:t>
      </w:r>
      <w:proofErr w:type="gramStart"/>
      <w:r w:rsidRPr="00023F45">
        <w:t>Глава города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023F45">
        <w:t xml:space="preserve"> </w:t>
      </w:r>
      <w:proofErr w:type="gramStart"/>
      <w:r w:rsidRPr="00023F45">
        <w:t>банках</w:t>
      </w:r>
      <w:proofErr w:type="gramEnd"/>
      <w:r w:rsidRPr="00023F45">
        <w:t>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1.4.2. В части 8 второе предложение изложить в следующей редакции: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>«В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соответствии с решением Городской Думы</w:t>
      </w:r>
      <w:proofErr w:type="gramStart"/>
      <w:r w:rsidRPr="00023F45">
        <w:t>.».</w:t>
      </w:r>
      <w:proofErr w:type="gramEnd"/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r w:rsidRPr="00023F45">
        <w:t xml:space="preserve">1.5. В части 1 статьи 51 второе предложение изложить в следующей редакции: </w:t>
      </w:r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  <w:proofErr w:type="gramStart"/>
      <w:r w:rsidRPr="00023F45">
        <w:t>«Не требуется официальное опубликование (обнародование) порядка учета предложений по проекту решения Городской Думы о внесении изменений и дополнений в Устав города Сарова, а также порядка участия граждан в его обсуждении в случае, когда в Устав города Сарова вносятся изменения в форме точного воспроизведения положений Конституции Российской Федерации, федеральных законов, Устава или законов Нижегородской области в целях приведения Устава города Сарова</w:t>
      </w:r>
      <w:proofErr w:type="gramEnd"/>
      <w:r w:rsidRPr="00023F45">
        <w:t xml:space="preserve"> в соответствие с этими нормативными правовыми актами</w:t>
      </w:r>
      <w:proofErr w:type="gramStart"/>
      <w:r w:rsidRPr="00023F45">
        <w:t>.».</w:t>
      </w:r>
      <w:proofErr w:type="gramEnd"/>
    </w:p>
    <w:p w:rsidR="008E6720" w:rsidRPr="00023F45" w:rsidRDefault="008E6720" w:rsidP="008E6720">
      <w:pPr>
        <w:autoSpaceDE w:val="0"/>
        <w:autoSpaceDN w:val="0"/>
        <w:adjustRightInd w:val="0"/>
        <w:ind w:firstLine="709"/>
        <w:jc w:val="both"/>
      </w:pPr>
    </w:p>
    <w:p w:rsidR="00012EE7" w:rsidRPr="00023F45" w:rsidRDefault="008E6720" w:rsidP="008E6720">
      <w:pPr>
        <w:ind w:firstLine="709"/>
        <w:jc w:val="both"/>
      </w:pPr>
      <w:r w:rsidRPr="00023F45">
        <w:t>2. Настоящее решение вступает в силу со дня его официального опубликования после государственной регистрации.</w:t>
      </w:r>
    </w:p>
    <w:p w:rsidR="002C35DA" w:rsidRPr="00023F45" w:rsidRDefault="002C35DA" w:rsidP="00012EE7">
      <w:pPr>
        <w:jc w:val="both"/>
      </w:pPr>
    </w:p>
    <w:p w:rsidR="00750013" w:rsidRPr="00023F45" w:rsidRDefault="00750013" w:rsidP="00012EE7">
      <w:pPr>
        <w:jc w:val="both"/>
      </w:pPr>
    </w:p>
    <w:p w:rsidR="002C35DA" w:rsidRPr="00023F45" w:rsidRDefault="002C35DA" w:rsidP="00012EE7">
      <w:pPr>
        <w:jc w:val="both"/>
      </w:pPr>
    </w:p>
    <w:p w:rsidR="00012EE7" w:rsidRPr="00023F45" w:rsidRDefault="00012EE7" w:rsidP="0085020C">
      <w:pPr>
        <w:pStyle w:val="21"/>
        <w:spacing w:after="0" w:line="240" w:lineRule="auto"/>
        <w:ind w:left="0"/>
        <w:jc w:val="both"/>
      </w:pPr>
      <w:r w:rsidRPr="00023F45">
        <w:t>Глава города Сарова</w:t>
      </w:r>
      <w:r w:rsidRPr="00023F45">
        <w:tab/>
      </w:r>
      <w:r w:rsidRPr="00023F45">
        <w:tab/>
      </w:r>
      <w:r w:rsidRPr="00023F45">
        <w:tab/>
      </w:r>
      <w:r w:rsidRPr="00023F45">
        <w:tab/>
      </w:r>
      <w:r w:rsidRPr="00023F45">
        <w:tab/>
      </w:r>
      <w:r w:rsidRPr="00023F45">
        <w:tab/>
      </w:r>
      <w:r w:rsidRPr="00023F45">
        <w:tab/>
      </w:r>
      <w:r w:rsidRPr="00023F45">
        <w:tab/>
        <w:t>А. М. Тихонов</w:t>
      </w:r>
    </w:p>
    <w:sectPr w:rsidR="00012EE7" w:rsidRPr="00023F45" w:rsidSect="0084412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5F" w:rsidRDefault="005F2E5F">
      <w:r>
        <w:separator/>
      </w:r>
    </w:p>
  </w:endnote>
  <w:endnote w:type="continuationSeparator" w:id="0">
    <w:p w:rsidR="005F2E5F" w:rsidRDefault="005F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C0AA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C0AA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F45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5F" w:rsidRDefault="005F2E5F">
      <w:r>
        <w:separator/>
      </w:r>
    </w:p>
  </w:footnote>
  <w:footnote w:type="continuationSeparator" w:id="0">
    <w:p w:rsidR="005F2E5F" w:rsidRDefault="005F2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3F45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2E5F"/>
    <w:rsid w:val="005F51A7"/>
    <w:rsid w:val="005F5715"/>
    <w:rsid w:val="005F6E81"/>
    <w:rsid w:val="00621C0A"/>
    <w:rsid w:val="0062556A"/>
    <w:rsid w:val="00627F2C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6599"/>
    <w:rsid w:val="008174E0"/>
    <w:rsid w:val="00824483"/>
    <w:rsid w:val="00827D97"/>
    <w:rsid w:val="00834EA2"/>
    <w:rsid w:val="0084013E"/>
    <w:rsid w:val="00844125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0AAE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3AD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3CD3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B58E7"/>
    <w:rsid w:val="00FC4E4F"/>
    <w:rsid w:val="00FC6643"/>
    <w:rsid w:val="00FC7FCB"/>
    <w:rsid w:val="00FD11B4"/>
    <w:rsid w:val="00FD77A9"/>
    <w:rsid w:val="00FE462C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2017-03-23T12:42:00Z</cp:lastPrinted>
  <dcterms:created xsi:type="dcterms:W3CDTF">2017-08-24T07:44:00Z</dcterms:created>
  <dcterms:modified xsi:type="dcterms:W3CDTF">2017-09-28T08:35:00Z</dcterms:modified>
</cp:coreProperties>
</file>