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Pr="00FD0521" w:rsidRDefault="00B91CD8" w:rsidP="00B91CD8">
      <w:pPr>
        <w:jc w:val="both"/>
        <w:rPr>
          <w:rFonts w:ascii="Arial" w:hAnsi="Arial" w:cs="Arial"/>
        </w:rPr>
      </w:pPr>
    </w:p>
    <w:p w:rsidR="00FD0521" w:rsidRPr="00FD0521" w:rsidRDefault="00FD0521" w:rsidP="00FD0521">
      <w:pPr>
        <w:jc w:val="center"/>
        <w:rPr>
          <w:rFonts w:ascii="Arial" w:hAnsi="Arial" w:cs="Arial"/>
          <w:b/>
        </w:rPr>
      </w:pPr>
      <w:r w:rsidRPr="00FD0521">
        <w:rPr>
          <w:rFonts w:ascii="Arial" w:hAnsi="Arial" w:cs="Arial"/>
          <w:b/>
        </w:rPr>
        <w:t>РЕШЕНИЕ</w:t>
      </w:r>
    </w:p>
    <w:p w:rsidR="00FD0521" w:rsidRPr="00FD0521" w:rsidRDefault="00FD0521" w:rsidP="00FD0521">
      <w:pPr>
        <w:pStyle w:val="ad"/>
        <w:jc w:val="center"/>
        <w:rPr>
          <w:rFonts w:ascii="Arial" w:hAnsi="Arial" w:cs="Arial"/>
          <w:b/>
        </w:rPr>
      </w:pPr>
      <w:r w:rsidRPr="00FD0521">
        <w:rPr>
          <w:rFonts w:ascii="Arial" w:hAnsi="Arial" w:cs="Arial"/>
          <w:b/>
        </w:rPr>
        <w:t>Городской Думы города Сарова от 15.12.2017  № 120/6-гд</w:t>
      </w:r>
    </w:p>
    <w:p w:rsidR="00FD0521" w:rsidRPr="00FD0521" w:rsidRDefault="00FD0521" w:rsidP="00FD0521">
      <w:pPr>
        <w:jc w:val="center"/>
        <w:rPr>
          <w:rFonts w:ascii="Arial" w:hAnsi="Arial" w:cs="Arial"/>
          <w:b/>
        </w:rPr>
      </w:pPr>
      <w:r w:rsidRPr="00FD0521">
        <w:rPr>
          <w:rFonts w:ascii="Arial" w:hAnsi="Arial" w:cs="Arial"/>
          <w:b/>
        </w:rPr>
        <w:t>«О внесении изменений в «Программу комплексного развития систем  коммунальной инфраструктуры города Сарова на 2016-2025 годы»</w:t>
      </w:r>
    </w:p>
    <w:p w:rsidR="00287554" w:rsidRPr="00FD0521" w:rsidRDefault="00287554" w:rsidP="00FD0521">
      <w:pPr>
        <w:jc w:val="center"/>
        <w:rPr>
          <w:rFonts w:ascii="Arial" w:hAnsi="Arial" w:cs="Arial"/>
          <w:b/>
        </w:rPr>
      </w:pPr>
    </w:p>
    <w:p w:rsidR="00B91CD8" w:rsidRPr="00FD0521" w:rsidRDefault="00B91CD8" w:rsidP="00B91CD8">
      <w:pPr>
        <w:jc w:val="both"/>
        <w:rPr>
          <w:rFonts w:ascii="Arial" w:hAnsi="Arial" w:cs="Arial"/>
        </w:rPr>
      </w:pPr>
    </w:p>
    <w:p w:rsidR="00B91CD8" w:rsidRPr="00FD0521" w:rsidRDefault="00B91CD8" w:rsidP="00B91CD8">
      <w:pPr>
        <w:jc w:val="both"/>
        <w:rPr>
          <w:rFonts w:ascii="Arial" w:hAnsi="Arial" w:cs="Arial"/>
        </w:rPr>
      </w:pPr>
    </w:p>
    <w:p w:rsidR="00474AA6" w:rsidRPr="00FD0521" w:rsidRDefault="00474AA6" w:rsidP="00474AA6">
      <w:pPr>
        <w:pStyle w:val="ab"/>
        <w:spacing w:after="0"/>
        <w:ind w:left="0" w:firstLine="709"/>
        <w:rPr>
          <w:rFonts w:ascii="Arial" w:hAnsi="Arial" w:cs="Arial"/>
        </w:rPr>
      </w:pPr>
    </w:p>
    <w:p w:rsidR="00795485" w:rsidRPr="00FD0521" w:rsidRDefault="00795485" w:rsidP="00795485">
      <w:pPr>
        <w:suppressAutoHyphens/>
        <w:ind w:firstLine="709"/>
        <w:jc w:val="both"/>
        <w:rPr>
          <w:rFonts w:ascii="Arial" w:hAnsi="Arial" w:cs="Arial"/>
        </w:rPr>
      </w:pPr>
      <w:r w:rsidRPr="00FD0521">
        <w:rPr>
          <w:rFonts w:ascii="Arial" w:hAnsi="Arial" w:cs="Arial"/>
        </w:rPr>
        <w:t>На основании обращения главы Администрации города Сарова (вх. № 2012/01-10 от 24.11.2017), в соответствии с Градостроительным кодексом Российской Федерации,</w:t>
      </w:r>
      <w:r w:rsidRPr="00FD0521">
        <w:rPr>
          <w:rFonts w:ascii="Arial" w:hAnsi="Arial" w:cs="Arial"/>
          <w:bCs/>
        </w:rPr>
        <w:t xml:space="preserve"> </w:t>
      </w:r>
      <w:r w:rsidRPr="00FD0521">
        <w:rPr>
          <w:rFonts w:ascii="Arial" w:hAnsi="Arial" w:cs="Arial"/>
        </w:rPr>
        <w:t xml:space="preserve">Федеральным законом от 06.10.2003 №131-ФЗ «Об общих принципах организации местного самоуправления в Российской Федерации», Постановлением Правительства РФ от 14.06.2013 № 502 «Об утверждении </w:t>
      </w:r>
      <w:r w:rsidRPr="00FD0521">
        <w:rPr>
          <w:rFonts w:ascii="Arial" w:hAnsi="Arial" w:cs="Arial"/>
          <w:bCs/>
        </w:rPr>
        <w:t>требований</w:t>
      </w:r>
      <w:r w:rsidRPr="00FD0521">
        <w:rPr>
          <w:rFonts w:ascii="Arial" w:hAnsi="Arial" w:cs="Arial"/>
        </w:rPr>
        <w:t xml:space="preserve"> </w:t>
      </w:r>
      <w:r w:rsidRPr="00FD0521">
        <w:rPr>
          <w:rFonts w:ascii="Arial" w:hAnsi="Arial" w:cs="Arial"/>
          <w:bCs/>
        </w:rPr>
        <w:t>к программам комплексного развития систем коммунальной инфраструктуры поселений, городских округов»,</w:t>
      </w:r>
      <w:r w:rsidRPr="00FD0521">
        <w:rPr>
          <w:rFonts w:ascii="Arial" w:hAnsi="Arial" w:cs="Arial"/>
        </w:rPr>
        <w:t xml:space="preserve"> статьей 25 Устава города Сарова, Городская Дума города Сарова</w:t>
      </w:r>
    </w:p>
    <w:p w:rsidR="00795485" w:rsidRPr="00FD0521" w:rsidRDefault="00795485" w:rsidP="00795485">
      <w:pPr>
        <w:suppressAutoHyphens/>
        <w:ind w:firstLine="709"/>
        <w:jc w:val="both"/>
        <w:rPr>
          <w:rFonts w:ascii="Arial" w:hAnsi="Arial" w:cs="Arial"/>
        </w:rPr>
      </w:pPr>
    </w:p>
    <w:p w:rsidR="00795485" w:rsidRPr="00FD0521" w:rsidRDefault="00795485" w:rsidP="00795485">
      <w:pPr>
        <w:autoSpaceDE w:val="0"/>
        <w:autoSpaceDN w:val="0"/>
        <w:adjustRightInd w:val="0"/>
        <w:jc w:val="both"/>
        <w:rPr>
          <w:rFonts w:ascii="Arial" w:hAnsi="Arial" w:cs="Arial"/>
          <w:b/>
        </w:rPr>
      </w:pPr>
      <w:r w:rsidRPr="00FD0521">
        <w:rPr>
          <w:rFonts w:ascii="Arial" w:hAnsi="Arial" w:cs="Arial"/>
          <w:b/>
        </w:rPr>
        <w:t>решила:</w:t>
      </w:r>
    </w:p>
    <w:p w:rsidR="00795485" w:rsidRPr="00FD0521" w:rsidRDefault="00795485" w:rsidP="00795485">
      <w:pPr>
        <w:autoSpaceDE w:val="0"/>
        <w:autoSpaceDN w:val="0"/>
        <w:adjustRightInd w:val="0"/>
        <w:jc w:val="both"/>
        <w:rPr>
          <w:rFonts w:ascii="Arial" w:hAnsi="Arial" w:cs="Arial"/>
        </w:rPr>
      </w:pPr>
    </w:p>
    <w:p w:rsidR="00795485" w:rsidRPr="00FD0521" w:rsidRDefault="00795485" w:rsidP="00795485">
      <w:pPr>
        <w:ind w:firstLine="709"/>
        <w:jc w:val="both"/>
        <w:rPr>
          <w:rFonts w:ascii="Arial" w:hAnsi="Arial" w:cs="Arial"/>
        </w:rPr>
      </w:pPr>
      <w:r w:rsidRPr="00FD0521">
        <w:rPr>
          <w:rFonts w:ascii="Arial" w:hAnsi="Arial" w:cs="Arial"/>
        </w:rPr>
        <w:t>1. Внести в «Программу комплексного развития систем коммунальной инфраструктуры города Сарова на 2016-2025 годы» (далее - Программа), утвержденную решением Городской Думы города Сарова от 20.10.2016 № 83/6-гд следующие изменения:</w:t>
      </w:r>
    </w:p>
    <w:p w:rsidR="00795485" w:rsidRPr="00FD0521" w:rsidRDefault="00795485" w:rsidP="00795485">
      <w:pPr>
        <w:spacing w:after="120"/>
        <w:ind w:firstLine="709"/>
        <w:jc w:val="both"/>
        <w:rPr>
          <w:rFonts w:ascii="Arial" w:hAnsi="Arial" w:cs="Arial"/>
        </w:rPr>
      </w:pPr>
      <w:r w:rsidRPr="00FD0521">
        <w:rPr>
          <w:rFonts w:ascii="Arial" w:hAnsi="Arial" w:cs="Arial"/>
        </w:rPr>
        <w:t>1.1. Строку 9 паспорта Программы изложить в следующей редакции:</w:t>
      </w:r>
    </w:p>
    <w:tbl>
      <w:tblPr>
        <w:tblW w:w="10098" w:type="dxa"/>
        <w:jc w:val="center"/>
        <w:tblLayout w:type="fixed"/>
        <w:tblCellMar>
          <w:left w:w="70" w:type="dxa"/>
          <w:right w:w="70" w:type="dxa"/>
        </w:tblCellMar>
        <w:tblLook w:val="0000"/>
      </w:tblPr>
      <w:tblGrid>
        <w:gridCol w:w="2163"/>
        <w:gridCol w:w="7935"/>
      </w:tblGrid>
      <w:tr w:rsidR="00795485" w:rsidRPr="00FD0521" w:rsidTr="008C07F6">
        <w:trPr>
          <w:trHeight w:val="1183"/>
          <w:jc w:val="center"/>
        </w:trPr>
        <w:tc>
          <w:tcPr>
            <w:tcW w:w="2163" w:type="dxa"/>
            <w:tcBorders>
              <w:top w:val="single" w:sz="6" w:space="0" w:color="auto"/>
              <w:left w:val="single" w:sz="6" w:space="0" w:color="auto"/>
              <w:bottom w:val="single" w:sz="6" w:space="0" w:color="auto"/>
              <w:right w:val="single" w:sz="6" w:space="0" w:color="auto"/>
            </w:tcBorders>
            <w:vAlign w:val="center"/>
          </w:tcPr>
          <w:p w:rsidR="00795485" w:rsidRPr="00FD0521" w:rsidRDefault="00795485" w:rsidP="008C07F6">
            <w:pPr>
              <w:rPr>
                <w:rFonts w:ascii="Arial" w:hAnsi="Arial" w:cs="Arial"/>
              </w:rPr>
            </w:pPr>
            <w:r w:rsidRPr="00FD0521">
              <w:rPr>
                <w:rFonts w:ascii="Arial" w:hAnsi="Arial" w:cs="Arial"/>
              </w:rPr>
              <w:t>Объёмы требуемых капитальных вложений</w:t>
            </w:r>
          </w:p>
        </w:tc>
        <w:tc>
          <w:tcPr>
            <w:tcW w:w="7935" w:type="dxa"/>
            <w:tcBorders>
              <w:top w:val="single" w:sz="6" w:space="0" w:color="auto"/>
              <w:left w:val="single" w:sz="6" w:space="0" w:color="auto"/>
              <w:bottom w:val="single" w:sz="6" w:space="0" w:color="auto"/>
              <w:right w:val="single" w:sz="6" w:space="0" w:color="auto"/>
            </w:tcBorders>
            <w:vAlign w:val="center"/>
          </w:tcPr>
          <w:p w:rsidR="00795485" w:rsidRPr="00FD0521" w:rsidRDefault="00795485" w:rsidP="008C07F6">
            <w:pPr>
              <w:rPr>
                <w:rFonts w:ascii="Arial" w:hAnsi="Arial" w:cs="Arial"/>
              </w:rPr>
            </w:pPr>
            <w:r w:rsidRPr="00FD0521">
              <w:rPr>
                <w:rFonts w:ascii="Arial" w:hAnsi="Arial" w:cs="Arial"/>
              </w:rPr>
              <w:t>Источниками финансирования Программы являются средства бюджетов разных уровней и внебюджетные средства.</w:t>
            </w:r>
          </w:p>
          <w:p w:rsidR="00795485" w:rsidRPr="00FD0521" w:rsidRDefault="00795485" w:rsidP="008C07F6">
            <w:pPr>
              <w:rPr>
                <w:rFonts w:ascii="Arial" w:hAnsi="Arial" w:cs="Arial"/>
              </w:rPr>
            </w:pPr>
            <w:r w:rsidRPr="00FD0521">
              <w:rPr>
                <w:rFonts w:ascii="Arial" w:hAnsi="Arial" w:cs="Arial"/>
              </w:rPr>
              <w:t xml:space="preserve">Общий объем финансирования в течение 2016 - 2025 гг. составит </w:t>
            </w:r>
          </w:p>
          <w:p w:rsidR="00795485" w:rsidRPr="00FD0521" w:rsidRDefault="00795485" w:rsidP="008C07F6">
            <w:pPr>
              <w:rPr>
                <w:rFonts w:ascii="Arial" w:hAnsi="Arial" w:cs="Arial"/>
              </w:rPr>
            </w:pPr>
            <w:r w:rsidRPr="00FD0521">
              <w:rPr>
                <w:rFonts w:ascii="Arial" w:hAnsi="Arial" w:cs="Arial"/>
              </w:rPr>
              <w:t>6 702 410 тыс. руб., в том числе:</w:t>
            </w:r>
          </w:p>
          <w:p w:rsidR="00795485" w:rsidRPr="00FD0521" w:rsidRDefault="00795485" w:rsidP="008C07F6">
            <w:pPr>
              <w:rPr>
                <w:rFonts w:ascii="Arial" w:hAnsi="Arial" w:cs="Arial"/>
              </w:rPr>
            </w:pPr>
            <w:r w:rsidRPr="00FD0521">
              <w:rPr>
                <w:rFonts w:ascii="Arial" w:hAnsi="Arial" w:cs="Arial"/>
              </w:rPr>
              <w:t>1) объем бюджетных обязательств за период реализации Программы, привлекаемых на строительство и реконструкцию объектов коммунальной инфраструктуры, составит 1 993 111тыс. руб., в том числе:</w:t>
            </w:r>
          </w:p>
          <w:p w:rsidR="00795485" w:rsidRPr="00FD0521" w:rsidRDefault="00795485" w:rsidP="008C07F6">
            <w:pPr>
              <w:rPr>
                <w:rFonts w:ascii="Arial" w:hAnsi="Arial" w:cs="Arial"/>
              </w:rPr>
            </w:pPr>
            <w:r w:rsidRPr="00FD0521">
              <w:rPr>
                <w:rFonts w:ascii="Arial" w:hAnsi="Arial" w:cs="Arial"/>
              </w:rPr>
              <w:t>2016 год – 1 864 тыс. руб.</w:t>
            </w:r>
          </w:p>
          <w:p w:rsidR="00795485" w:rsidRPr="00FD0521" w:rsidRDefault="00795485" w:rsidP="008C07F6">
            <w:pPr>
              <w:rPr>
                <w:rFonts w:ascii="Arial" w:hAnsi="Arial" w:cs="Arial"/>
              </w:rPr>
            </w:pPr>
            <w:r w:rsidRPr="00FD0521">
              <w:rPr>
                <w:rFonts w:ascii="Arial" w:hAnsi="Arial" w:cs="Arial"/>
              </w:rPr>
              <w:t>2017 год – 5 100 тыс. руб.</w:t>
            </w:r>
          </w:p>
          <w:p w:rsidR="00795485" w:rsidRPr="00FD0521" w:rsidRDefault="00795485" w:rsidP="008C07F6">
            <w:pPr>
              <w:rPr>
                <w:rFonts w:ascii="Arial" w:hAnsi="Arial" w:cs="Arial"/>
              </w:rPr>
            </w:pPr>
            <w:r w:rsidRPr="00FD0521">
              <w:rPr>
                <w:rFonts w:ascii="Arial" w:hAnsi="Arial" w:cs="Arial"/>
              </w:rPr>
              <w:t>2018 год – 99 454 тыс. руб.</w:t>
            </w:r>
          </w:p>
          <w:p w:rsidR="00795485" w:rsidRPr="00FD0521" w:rsidRDefault="00795485" w:rsidP="008C07F6">
            <w:pPr>
              <w:rPr>
                <w:rFonts w:ascii="Arial" w:hAnsi="Arial" w:cs="Arial"/>
              </w:rPr>
            </w:pPr>
            <w:r w:rsidRPr="00FD0521">
              <w:rPr>
                <w:rFonts w:ascii="Arial" w:hAnsi="Arial" w:cs="Arial"/>
              </w:rPr>
              <w:t>2019 год – 7079 тыс. руб.</w:t>
            </w:r>
          </w:p>
          <w:p w:rsidR="00795485" w:rsidRPr="00FD0521" w:rsidRDefault="00795485" w:rsidP="008C07F6">
            <w:pPr>
              <w:rPr>
                <w:rFonts w:ascii="Arial" w:hAnsi="Arial" w:cs="Arial"/>
              </w:rPr>
            </w:pPr>
            <w:r w:rsidRPr="00FD0521">
              <w:rPr>
                <w:rFonts w:ascii="Arial" w:hAnsi="Arial" w:cs="Arial"/>
              </w:rPr>
              <w:t>2020 год – 0 руб.</w:t>
            </w:r>
          </w:p>
          <w:p w:rsidR="00795485" w:rsidRPr="00FD0521" w:rsidRDefault="00795485" w:rsidP="008C07F6">
            <w:pPr>
              <w:rPr>
                <w:rFonts w:ascii="Arial" w:hAnsi="Arial" w:cs="Arial"/>
              </w:rPr>
            </w:pPr>
            <w:r w:rsidRPr="00FD0521">
              <w:rPr>
                <w:rFonts w:ascii="Arial" w:hAnsi="Arial" w:cs="Arial"/>
              </w:rPr>
              <w:t>2021 год – 117 336 тыс. руб.</w:t>
            </w:r>
          </w:p>
          <w:p w:rsidR="00795485" w:rsidRPr="00FD0521" w:rsidRDefault="00795485" w:rsidP="008C07F6">
            <w:pPr>
              <w:rPr>
                <w:rFonts w:ascii="Arial" w:hAnsi="Arial" w:cs="Arial"/>
              </w:rPr>
            </w:pPr>
            <w:r w:rsidRPr="00FD0521">
              <w:rPr>
                <w:rFonts w:ascii="Arial" w:hAnsi="Arial" w:cs="Arial"/>
              </w:rPr>
              <w:t>2022 год – 386 659 тыс. руб.</w:t>
            </w:r>
          </w:p>
          <w:p w:rsidR="00795485" w:rsidRPr="00FD0521" w:rsidRDefault="00795485" w:rsidP="008C07F6">
            <w:pPr>
              <w:rPr>
                <w:rFonts w:ascii="Arial" w:hAnsi="Arial" w:cs="Arial"/>
              </w:rPr>
            </w:pPr>
            <w:r w:rsidRPr="00FD0521">
              <w:rPr>
                <w:rFonts w:ascii="Arial" w:hAnsi="Arial" w:cs="Arial"/>
              </w:rPr>
              <w:t>2023 год – 379 359 тыс. руб.</w:t>
            </w:r>
          </w:p>
          <w:p w:rsidR="00795485" w:rsidRPr="00FD0521" w:rsidRDefault="00795485" w:rsidP="008C07F6">
            <w:pPr>
              <w:rPr>
                <w:rFonts w:ascii="Arial" w:hAnsi="Arial" w:cs="Arial"/>
              </w:rPr>
            </w:pPr>
            <w:r w:rsidRPr="00FD0521">
              <w:rPr>
                <w:rFonts w:ascii="Arial" w:hAnsi="Arial" w:cs="Arial"/>
              </w:rPr>
              <w:t>2024 год – 501 878 тыс. руб.</w:t>
            </w:r>
          </w:p>
          <w:p w:rsidR="00795485" w:rsidRPr="00FD0521" w:rsidRDefault="00795485" w:rsidP="008C07F6">
            <w:pPr>
              <w:rPr>
                <w:rFonts w:ascii="Arial" w:hAnsi="Arial" w:cs="Arial"/>
              </w:rPr>
            </w:pPr>
            <w:r w:rsidRPr="00FD0521">
              <w:rPr>
                <w:rFonts w:ascii="Arial" w:hAnsi="Arial" w:cs="Arial"/>
              </w:rPr>
              <w:t>2025 год – 494 382 тыс. руб.</w:t>
            </w:r>
          </w:p>
          <w:p w:rsidR="00795485" w:rsidRPr="00FD0521" w:rsidRDefault="00795485" w:rsidP="008C07F6">
            <w:pPr>
              <w:rPr>
                <w:rFonts w:ascii="Arial" w:hAnsi="Arial" w:cs="Arial"/>
              </w:rPr>
            </w:pPr>
            <w:r w:rsidRPr="00FD0521">
              <w:rPr>
                <w:rFonts w:ascii="Arial" w:hAnsi="Arial" w:cs="Arial"/>
              </w:rPr>
              <w:t>2) объем средств из внебюджетных источников (средства АО «Обеспечение РФЯЦ-ВНИИЭФ», ФГУП «РФЯЦ-ВНИИЭФ», застройщики, прочие источники) составит 4 709 300 тыс. руб., в том числе:</w:t>
            </w:r>
          </w:p>
          <w:p w:rsidR="00795485" w:rsidRPr="00FD0521" w:rsidRDefault="00795485" w:rsidP="008C07F6">
            <w:pPr>
              <w:rPr>
                <w:rFonts w:ascii="Arial" w:hAnsi="Arial" w:cs="Arial"/>
              </w:rPr>
            </w:pPr>
            <w:r w:rsidRPr="00FD0521">
              <w:rPr>
                <w:rFonts w:ascii="Arial" w:hAnsi="Arial" w:cs="Arial"/>
              </w:rPr>
              <w:t>2016 год – 479 457 тыс. руб.</w:t>
            </w:r>
          </w:p>
          <w:p w:rsidR="00795485" w:rsidRPr="00FD0521" w:rsidRDefault="00795485" w:rsidP="008C07F6">
            <w:pPr>
              <w:rPr>
                <w:rFonts w:ascii="Arial" w:hAnsi="Arial" w:cs="Arial"/>
              </w:rPr>
            </w:pPr>
            <w:r w:rsidRPr="00FD0521">
              <w:rPr>
                <w:rFonts w:ascii="Arial" w:hAnsi="Arial" w:cs="Arial"/>
              </w:rPr>
              <w:t>2017 год – 328 704 тыс. руб.</w:t>
            </w:r>
          </w:p>
          <w:p w:rsidR="00795485" w:rsidRPr="00FD0521" w:rsidRDefault="00795485" w:rsidP="008C07F6">
            <w:pPr>
              <w:rPr>
                <w:rFonts w:ascii="Arial" w:hAnsi="Arial" w:cs="Arial"/>
              </w:rPr>
            </w:pPr>
            <w:r w:rsidRPr="00FD0521">
              <w:rPr>
                <w:rFonts w:ascii="Arial" w:hAnsi="Arial" w:cs="Arial"/>
              </w:rPr>
              <w:t>2018 год – 298 626 тыс. руб.</w:t>
            </w:r>
          </w:p>
          <w:p w:rsidR="00795485" w:rsidRPr="00FD0521" w:rsidRDefault="00795485" w:rsidP="008C07F6">
            <w:pPr>
              <w:rPr>
                <w:rFonts w:ascii="Arial" w:hAnsi="Arial" w:cs="Arial"/>
              </w:rPr>
            </w:pPr>
            <w:r w:rsidRPr="00FD0521">
              <w:rPr>
                <w:rFonts w:ascii="Arial" w:hAnsi="Arial" w:cs="Arial"/>
              </w:rPr>
              <w:t>2019 год – 220 708 тыс. руб.</w:t>
            </w:r>
          </w:p>
          <w:p w:rsidR="00795485" w:rsidRPr="00FD0521" w:rsidRDefault="00795485" w:rsidP="008C07F6">
            <w:pPr>
              <w:rPr>
                <w:rFonts w:ascii="Arial" w:hAnsi="Arial" w:cs="Arial"/>
              </w:rPr>
            </w:pPr>
            <w:r w:rsidRPr="00FD0521">
              <w:rPr>
                <w:rFonts w:ascii="Arial" w:hAnsi="Arial" w:cs="Arial"/>
              </w:rPr>
              <w:t>2020 год – 204 520 тыс. руб.</w:t>
            </w:r>
          </w:p>
          <w:p w:rsidR="00795485" w:rsidRPr="00FD0521" w:rsidRDefault="00795485" w:rsidP="008C07F6">
            <w:pPr>
              <w:rPr>
                <w:rFonts w:ascii="Arial" w:hAnsi="Arial" w:cs="Arial"/>
              </w:rPr>
            </w:pPr>
            <w:r w:rsidRPr="00FD0521">
              <w:rPr>
                <w:rFonts w:ascii="Arial" w:hAnsi="Arial" w:cs="Arial"/>
              </w:rPr>
              <w:t>2021 год – 188 385 тыс. руб.</w:t>
            </w:r>
          </w:p>
          <w:p w:rsidR="00795485" w:rsidRPr="00FD0521" w:rsidRDefault="00795485" w:rsidP="008C07F6">
            <w:pPr>
              <w:rPr>
                <w:rFonts w:ascii="Arial" w:hAnsi="Arial" w:cs="Arial"/>
              </w:rPr>
            </w:pPr>
            <w:r w:rsidRPr="00FD0521">
              <w:rPr>
                <w:rFonts w:ascii="Arial" w:hAnsi="Arial" w:cs="Arial"/>
              </w:rPr>
              <w:t>2022 год – 286 912 тыс. руб.</w:t>
            </w:r>
          </w:p>
          <w:p w:rsidR="00795485" w:rsidRPr="00FD0521" w:rsidRDefault="00795485" w:rsidP="008C07F6">
            <w:pPr>
              <w:rPr>
                <w:rFonts w:ascii="Arial" w:hAnsi="Arial" w:cs="Arial"/>
              </w:rPr>
            </w:pPr>
            <w:r w:rsidRPr="00FD0521">
              <w:rPr>
                <w:rFonts w:ascii="Arial" w:hAnsi="Arial" w:cs="Arial"/>
              </w:rPr>
              <w:lastRenderedPageBreak/>
              <w:t>2023 год – 593 425 тыс. руб.</w:t>
            </w:r>
          </w:p>
          <w:p w:rsidR="00795485" w:rsidRPr="00FD0521" w:rsidRDefault="00795485" w:rsidP="008C07F6">
            <w:pPr>
              <w:rPr>
                <w:rFonts w:ascii="Arial" w:hAnsi="Arial" w:cs="Arial"/>
              </w:rPr>
            </w:pPr>
            <w:r w:rsidRPr="00FD0521">
              <w:rPr>
                <w:rFonts w:ascii="Arial" w:hAnsi="Arial" w:cs="Arial"/>
              </w:rPr>
              <w:t>2024 год – 1 084 694 тыс. руб.</w:t>
            </w:r>
          </w:p>
          <w:p w:rsidR="00795485" w:rsidRPr="00FD0521" w:rsidRDefault="00795485" w:rsidP="008C07F6">
            <w:pPr>
              <w:rPr>
                <w:rFonts w:ascii="Arial" w:hAnsi="Arial" w:cs="Arial"/>
              </w:rPr>
            </w:pPr>
            <w:r w:rsidRPr="00FD0521">
              <w:rPr>
                <w:rFonts w:ascii="Arial" w:hAnsi="Arial" w:cs="Arial"/>
              </w:rPr>
              <w:t>2025 год – 1 023 869 тыс. руб.</w:t>
            </w:r>
          </w:p>
        </w:tc>
      </w:tr>
    </w:tbl>
    <w:p w:rsidR="00795485" w:rsidRPr="00FD0521" w:rsidRDefault="00795485" w:rsidP="00795485">
      <w:pPr>
        <w:pStyle w:val="a4"/>
        <w:spacing w:after="0"/>
        <w:ind w:hanging="360"/>
        <w:jc w:val="right"/>
        <w:rPr>
          <w:rFonts w:ascii="Arial" w:hAnsi="Arial" w:cs="Arial"/>
        </w:rPr>
      </w:pPr>
      <w:r w:rsidRPr="00FD0521">
        <w:rPr>
          <w:rFonts w:ascii="Arial" w:hAnsi="Arial" w:cs="Arial"/>
        </w:rPr>
        <w:lastRenderedPageBreak/>
        <w:t>».</w:t>
      </w:r>
    </w:p>
    <w:p w:rsidR="00795485" w:rsidRPr="00FD0521" w:rsidRDefault="00795485" w:rsidP="00795485">
      <w:pPr>
        <w:pStyle w:val="a4"/>
        <w:spacing w:after="0"/>
        <w:ind w:firstLine="709"/>
        <w:jc w:val="both"/>
        <w:rPr>
          <w:rFonts w:ascii="Arial" w:hAnsi="Arial" w:cs="Arial"/>
        </w:rPr>
      </w:pPr>
      <w:r w:rsidRPr="00FD0521">
        <w:rPr>
          <w:rFonts w:ascii="Arial" w:hAnsi="Arial" w:cs="Arial"/>
        </w:rPr>
        <w:t>1.2. Таблицу Приложения 1 «Электроснабжение»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a4"/>
        <w:tabs>
          <w:tab w:val="left" w:pos="1080"/>
          <w:tab w:val="num" w:pos="1260"/>
        </w:tabs>
        <w:spacing w:after="0"/>
        <w:ind w:firstLine="709"/>
        <w:jc w:val="both"/>
        <w:rPr>
          <w:rFonts w:ascii="Arial" w:hAnsi="Arial" w:cs="Arial"/>
        </w:rPr>
      </w:pPr>
      <w:r w:rsidRPr="00FD0521">
        <w:rPr>
          <w:rFonts w:ascii="Arial" w:hAnsi="Arial" w:cs="Arial"/>
        </w:rPr>
        <w:t>1.3. Таблицу Приложения 2 «Теплоснабжение»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a4"/>
        <w:tabs>
          <w:tab w:val="left" w:pos="1080"/>
          <w:tab w:val="num" w:pos="1260"/>
        </w:tabs>
        <w:spacing w:after="0"/>
        <w:ind w:firstLine="709"/>
        <w:jc w:val="both"/>
        <w:rPr>
          <w:rFonts w:ascii="Arial" w:hAnsi="Arial" w:cs="Arial"/>
        </w:rPr>
      </w:pPr>
      <w:r w:rsidRPr="00FD0521">
        <w:rPr>
          <w:rFonts w:ascii="Arial" w:hAnsi="Arial" w:cs="Arial"/>
        </w:rPr>
        <w:t>1.4. Таблицу Приложения 3 «Генерация»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a4"/>
        <w:tabs>
          <w:tab w:val="left" w:pos="1080"/>
          <w:tab w:val="num" w:pos="1260"/>
        </w:tabs>
        <w:spacing w:after="0"/>
        <w:ind w:firstLine="709"/>
        <w:jc w:val="both"/>
        <w:rPr>
          <w:rFonts w:ascii="Arial" w:hAnsi="Arial" w:cs="Arial"/>
        </w:rPr>
      </w:pPr>
      <w:r w:rsidRPr="00FD0521">
        <w:rPr>
          <w:rFonts w:ascii="Arial" w:hAnsi="Arial" w:cs="Arial"/>
        </w:rPr>
        <w:t>1.5. Таблицу Приложения 4 «Водоснабжение»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a4"/>
        <w:tabs>
          <w:tab w:val="left" w:pos="1080"/>
          <w:tab w:val="num" w:pos="1260"/>
        </w:tabs>
        <w:spacing w:after="0"/>
        <w:ind w:firstLine="709"/>
        <w:jc w:val="both"/>
        <w:rPr>
          <w:rFonts w:ascii="Arial" w:hAnsi="Arial" w:cs="Arial"/>
        </w:rPr>
      </w:pPr>
      <w:r w:rsidRPr="00FD0521">
        <w:rPr>
          <w:rFonts w:ascii="Arial" w:hAnsi="Arial" w:cs="Arial"/>
        </w:rPr>
        <w:t>1.6. Таблицу Приложения 5 «Водоотведение»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a4"/>
        <w:tabs>
          <w:tab w:val="left" w:pos="1080"/>
          <w:tab w:val="num" w:pos="1260"/>
        </w:tabs>
        <w:spacing w:after="0"/>
        <w:ind w:firstLine="709"/>
        <w:jc w:val="both"/>
        <w:rPr>
          <w:rFonts w:ascii="Arial" w:hAnsi="Arial" w:cs="Arial"/>
        </w:rPr>
      </w:pPr>
      <w:r w:rsidRPr="00FD0521">
        <w:rPr>
          <w:rFonts w:ascii="Arial" w:hAnsi="Arial" w:cs="Arial"/>
        </w:rPr>
        <w:t>1.7. Таблицу Приложения 6 «Газоснабжение» раздела «</w:t>
      </w:r>
      <w:r w:rsidRPr="00FD0521">
        <w:rPr>
          <w:rStyle w:val="a5"/>
          <w:rFonts w:ascii="Arial" w:hAnsi="Arial" w:cs="Arial"/>
        </w:rPr>
        <w:t>Характеристика состояния и проблем в реализации энерго- и ресурсоснабжения и учета и сбора информации»</w:t>
      </w:r>
      <w:r w:rsidRPr="00FD0521">
        <w:rPr>
          <w:rFonts w:ascii="Arial" w:hAnsi="Arial" w:cs="Arial"/>
        </w:rPr>
        <w:t xml:space="preserve"> Программы изложить в новой редакции (прилагается).</w:t>
      </w:r>
    </w:p>
    <w:p w:rsidR="00795485" w:rsidRPr="00FD0521" w:rsidRDefault="00795485" w:rsidP="00795485">
      <w:pPr>
        <w:pStyle w:val="32"/>
        <w:spacing w:after="0"/>
        <w:ind w:left="0" w:firstLine="709"/>
        <w:jc w:val="both"/>
        <w:rPr>
          <w:rFonts w:ascii="Arial" w:hAnsi="Arial" w:cs="Arial"/>
          <w:sz w:val="24"/>
          <w:szCs w:val="24"/>
        </w:rPr>
      </w:pPr>
      <w:r w:rsidRPr="00FD0521">
        <w:rPr>
          <w:rFonts w:ascii="Arial" w:hAnsi="Arial" w:cs="Arial"/>
          <w:sz w:val="24"/>
          <w:szCs w:val="24"/>
        </w:rPr>
        <w:t>1.8. Приложение 7 «Финансовые потребности для реализации программы» Программы изложить в новой редакции (прилагается).</w:t>
      </w:r>
    </w:p>
    <w:p w:rsidR="002C35DA" w:rsidRPr="00FD0521" w:rsidRDefault="00795485" w:rsidP="00795485">
      <w:pPr>
        <w:ind w:firstLine="709"/>
        <w:jc w:val="both"/>
        <w:rPr>
          <w:rFonts w:ascii="Arial" w:hAnsi="Arial" w:cs="Arial"/>
        </w:rPr>
      </w:pPr>
      <w:r w:rsidRPr="00FD0521">
        <w:rPr>
          <w:rFonts w:ascii="Arial" w:hAnsi="Arial" w:cs="Arial"/>
        </w:rPr>
        <w:t>2. Контроль исполнения настоящего решения осуществляет заместитель председателя Городской Думы города Сарова Жижин С.А.</w:t>
      </w:r>
    </w:p>
    <w:p w:rsidR="00A33E1A" w:rsidRPr="00FD0521" w:rsidRDefault="00A33E1A" w:rsidP="00012EE7">
      <w:pPr>
        <w:jc w:val="both"/>
        <w:rPr>
          <w:rFonts w:ascii="Arial" w:hAnsi="Arial" w:cs="Arial"/>
        </w:rPr>
      </w:pPr>
    </w:p>
    <w:p w:rsidR="001F1822" w:rsidRPr="00FD0521" w:rsidRDefault="001F1822" w:rsidP="00012EE7">
      <w:pPr>
        <w:jc w:val="both"/>
        <w:rPr>
          <w:rFonts w:ascii="Arial" w:hAnsi="Arial" w:cs="Arial"/>
        </w:rPr>
      </w:pPr>
    </w:p>
    <w:p w:rsidR="00474AA6" w:rsidRPr="00FD0521" w:rsidRDefault="00474AA6" w:rsidP="00012EE7">
      <w:pPr>
        <w:jc w:val="both"/>
        <w:rPr>
          <w:rFonts w:ascii="Arial" w:hAnsi="Arial" w:cs="Arial"/>
        </w:rPr>
      </w:pPr>
    </w:p>
    <w:p w:rsidR="00012EE7" w:rsidRPr="00FD0521" w:rsidRDefault="00012EE7" w:rsidP="0085020C">
      <w:pPr>
        <w:pStyle w:val="25"/>
        <w:spacing w:after="0" w:line="240" w:lineRule="auto"/>
        <w:ind w:left="0"/>
        <w:jc w:val="both"/>
        <w:rPr>
          <w:rFonts w:ascii="Arial" w:hAnsi="Arial" w:cs="Arial"/>
        </w:rPr>
      </w:pPr>
      <w:r w:rsidRPr="00FD0521">
        <w:rPr>
          <w:rFonts w:ascii="Arial" w:hAnsi="Arial" w:cs="Arial"/>
        </w:rPr>
        <w:t>Глава города Сарова</w:t>
      </w:r>
      <w:r w:rsidRPr="00FD0521">
        <w:rPr>
          <w:rFonts w:ascii="Arial" w:hAnsi="Arial" w:cs="Arial"/>
        </w:rPr>
        <w:tab/>
      </w:r>
      <w:r w:rsidRPr="00FD0521">
        <w:rPr>
          <w:rFonts w:ascii="Arial" w:hAnsi="Arial" w:cs="Arial"/>
        </w:rPr>
        <w:tab/>
      </w:r>
      <w:r w:rsidRPr="00FD0521">
        <w:rPr>
          <w:rFonts w:ascii="Arial" w:hAnsi="Arial" w:cs="Arial"/>
        </w:rPr>
        <w:tab/>
      </w:r>
      <w:r w:rsidRPr="00FD0521">
        <w:rPr>
          <w:rFonts w:ascii="Arial" w:hAnsi="Arial" w:cs="Arial"/>
        </w:rPr>
        <w:tab/>
      </w:r>
      <w:r w:rsidRPr="00FD0521">
        <w:rPr>
          <w:rFonts w:ascii="Arial" w:hAnsi="Arial" w:cs="Arial"/>
        </w:rPr>
        <w:tab/>
      </w:r>
      <w:r w:rsidRPr="00FD0521">
        <w:rPr>
          <w:rFonts w:ascii="Arial" w:hAnsi="Arial" w:cs="Arial"/>
        </w:rPr>
        <w:tab/>
      </w:r>
      <w:r w:rsidRPr="00FD0521">
        <w:rPr>
          <w:rFonts w:ascii="Arial" w:hAnsi="Arial" w:cs="Arial"/>
        </w:rPr>
        <w:tab/>
      </w:r>
      <w:r w:rsidRPr="00FD0521">
        <w:rPr>
          <w:rFonts w:ascii="Arial" w:hAnsi="Arial" w:cs="Arial"/>
        </w:rPr>
        <w:tab/>
        <w:t>А. М. Тихонов</w:t>
      </w:r>
    </w:p>
    <w:p w:rsidR="008A087F" w:rsidRPr="00FD0521" w:rsidRDefault="008A087F" w:rsidP="0085020C">
      <w:pPr>
        <w:pStyle w:val="25"/>
        <w:spacing w:after="0" w:line="240" w:lineRule="auto"/>
        <w:ind w:left="0"/>
        <w:jc w:val="both"/>
        <w:rPr>
          <w:rFonts w:ascii="Arial" w:hAnsi="Arial" w:cs="Arial"/>
        </w:rPr>
        <w:sectPr w:rsidR="008A087F" w:rsidRPr="00FD0521" w:rsidSect="00FD0521">
          <w:footerReference w:type="even" r:id="rId7"/>
          <w:footerReference w:type="default" r:id="rId8"/>
          <w:pgSz w:w="11906" w:h="16838"/>
          <w:pgMar w:top="851" w:right="851" w:bottom="851" w:left="1418" w:header="709" w:footer="709" w:gutter="0"/>
          <w:cols w:space="708"/>
          <w:titlePg/>
          <w:docGrid w:linePitch="360"/>
        </w:sectPr>
      </w:pPr>
    </w:p>
    <w:p w:rsidR="008A087F" w:rsidRPr="00FD0521" w:rsidRDefault="008A087F" w:rsidP="008A087F">
      <w:pPr>
        <w:ind w:firstLine="11057"/>
        <w:jc w:val="both"/>
        <w:rPr>
          <w:rFonts w:ascii="Arial" w:hAnsi="Arial" w:cs="Arial"/>
        </w:rPr>
      </w:pPr>
      <w:r w:rsidRPr="00FD0521">
        <w:rPr>
          <w:rFonts w:ascii="Arial" w:hAnsi="Arial" w:cs="Arial"/>
        </w:rPr>
        <w:lastRenderedPageBreak/>
        <w:t>Приложение 1</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 xml:space="preserve">от 15.12.2017 № </w:t>
      </w:r>
      <w:r w:rsidR="00C64BCF" w:rsidRPr="00FD0521">
        <w:rPr>
          <w:rFonts w:ascii="Arial" w:hAnsi="Arial" w:cs="Arial"/>
        </w:rPr>
        <w:t>120</w:t>
      </w:r>
      <w:r w:rsidRPr="00FD0521">
        <w:rPr>
          <w:rFonts w:ascii="Arial" w:hAnsi="Arial" w:cs="Arial"/>
        </w:rPr>
        <w:t>/6-гд)</w:t>
      </w:r>
    </w:p>
    <w:p w:rsidR="008A087F" w:rsidRPr="00FD0521" w:rsidRDefault="008A087F" w:rsidP="008A087F">
      <w:pPr>
        <w:ind w:firstLine="11057"/>
        <w:jc w:val="both"/>
        <w:rPr>
          <w:rFonts w:ascii="Arial" w:hAnsi="Arial" w:cs="Arial"/>
        </w:rPr>
      </w:pPr>
    </w:p>
    <w:tbl>
      <w:tblPr>
        <w:tblW w:w="5000" w:type="pct"/>
        <w:tblLayout w:type="fixed"/>
        <w:tblLook w:val="04A0"/>
      </w:tblPr>
      <w:tblGrid>
        <w:gridCol w:w="561"/>
        <w:gridCol w:w="2156"/>
        <w:gridCol w:w="926"/>
        <w:gridCol w:w="1195"/>
        <w:gridCol w:w="358"/>
        <w:gridCol w:w="358"/>
        <w:gridCol w:w="358"/>
        <w:gridCol w:w="967"/>
        <w:gridCol w:w="591"/>
        <w:gridCol w:w="74"/>
        <w:gridCol w:w="517"/>
        <w:gridCol w:w="174"/>
        <w:gridCol w:w="417"/>
        <w:gridCol w:w="408"/>
        <w:gridCol w:w="186"/>
        <w:gridCol w:w="503"/>
        <w:gridCol w:w="89"/>
        <w:gridCol w:w="50"/>
        <w:gridCol w:w="550"/>
        <w:gridCol w:w="213"/>
        <w:gridCol w:w="615"/>
        <w:gridCol w:w="198"/>
        <w:gridCol w:w="627"/>
        <w:gridCol w:w="257"/>
        <w:gridCol w:w="707"/>
        <w:gridCol w:w="517"/>
        <w:gridCol w:w="447"/>
        <w:gridCol w:w="766"/>
      </w:tblGrid>
      <w:tr w:rsidR="008A087F" w:rsidRPr="00FD0521" w:rsidTr="008A087F">
        <w:trPr>
          <w:trHeight w:val="300"/>
        </w:trPr>
        <w:tc>
          <w:tcPr>
            <w:tcW w:w="19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2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13"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40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24" w:type="pct"/>
            <w:gridSpan w:val="4"/>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674" w:type="pct"/>
            <w:gridSpan w:val="20"/>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Сумма по годам</w:t>
            </w:r>
          </w:p>
        </w:tc>
      </w:tr>
      <w:tr w:rsidR="008A087F" w:rsidRPr="00FD0521" w:rsidTr="008A087F">
        <w:trPr>
          <w:trHeight w:val="10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п/п</w:t>
            </w:r>
          </w:p>
        </w:tc>
        <w:tc>
          <w:tcPr>
            <w:tcW w:w="729"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Наименование мероприятия</w:t>
            </w:r>
          </w:p>
        </w:tc>
        <w:tc>
          <w:tcPr>
            <w:tcW w:w="313"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Срок выполнения</w:t>
            </w:r>
          </w:p>
        </w:tc>
        <w:tc>
          <w:tcPr>
            <w:tcW w:w="40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Источник финансирования</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xml:space="preserve">Общая стоимость мероприятий на 2016-2025 г.г </w:t>
            </w:r>
          </w:p>
        </w:tc>
        <w:tc>
          <w:tcPr>
            <w:tcW w:w="327"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Потребность в средствах  на 2016-2025г.г</w:t>
            </w:r>
          </w:p>
        </w:tc>
        <w:tc>
          <w:tcPr>
            <w:tcW w:w="225"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233" w:type="pct"/>
            <w:gridSpan w:val="3"/>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326"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25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A087F">
        <w:trPr>
          <w:trHeight w:val="270"/>
        </w:trPr>
        <w:tc>
          <w:tcPr>
            <w:tcW w:w="5000" w:type="pct"/>
            <w:gridSpan w:val="28"/>
            <w:tcBorders>
              <w:top w:val="single" w:sz="4" w:space="0" w:color="auto"/>
              <w:left w:val="single" w:sz="4" w:space="0" w:color="auto"/>
              <w:bottom w:val="nil"/>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Электроснабжение</w:t>
            </w:r>
          </w:p>
        </w:tc>
      </w:tr>
      <w:tr w:rsidR="008A087F" w:rsidRPr="00FD0521" w:rsidTr="008A087F">
        <w:trPr>
          <w:trHeight w:val="300"/>
        </w:trPr>
        <w:tc>
          <w:tcPr>
            <w:tcW w:w="5000" w:type="pct"/>
            <w:gridSpan w:val="28"/>
            <w:tcBorders>
              <w:top w:val="nil"/>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A087F" w:rsidRPr="00FD0521" w:rsidTr="008A087F">
        <w:trPr>
          <w:trHeight w:val="1695"/>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w:t>
            </w:r>
          </w:p>
        </w:tc>
        <w:tc>
          <w:tcPr>
            <w:tcW w:w="72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w:t>
            </w:r>
            <w:r w:rsidRPr="00FD0521">
              <w:rPr>
                <w:rFonts w:ascii="Arial" w:hAnsi="Arial" w:cs="Arial"/>
                <w:color w:val="000000"/>
              </w:rPr>
              <w:lastRenderedPageBreak/>
              <w:t>(Электроснабжение в рамках общего проекта) .ПИР</w:t>
            </w:r>
          </w:p>
        </w:tc>
        <w:tc>
          <w:tcPr>
            <w:tcW w:w="313"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2017</w:t>
            </w:r>
          </w:p>
        </w:tc>
        <w:tc>
          <w:tcPr>
            <w:tcW w:w="40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1 000</w:t>
            </w:r>
          </w:p>
        </w:tc>
        <w:tc>
          <w:tcPr>
            <w:tcW w:w="327"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1 000</w:t>
            </w:r>
          </w:p>
        </w:tc>
        <w:tc>
          <w:tcPr>
            <w:tcW w:w="225"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60"/>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w:t>
            </w:r>
          </w:p>
        </w:tc>
        <w:tc>
          <w:tcPr>
            <w:tcW w:w="72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наружного освещения на внутриквартальной территории (ул.Шверника, д.26, ул. Силкина, д.28, д.38) ПИР</w:t>
            </w:r>
          </w:p>
        </w:tc>
        <w:tc>
          <w:tcPr>
            <w:tcW w:w="313" w:type="pct"/>
            <w:tcBorders>
              <w:top w:val="nil"/>
              <w:left w:val="nil"/>
              <w:bottom w:val="nil"/>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40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100</w:t>
            </w:r>
          </w:p>
        </w:tc>
        <w:tc>
          <w:tcPr>
            <w:tcW w:w="327"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100</w:t>
            </w:r>
          </w:p>
        </w:tc>
        <w:tc>
          <w:tcPr>
            <w:tcW w:w="225"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100</w:t>
            </w:r>
          </w:p>
        </w:tc>
        <w:tc>
          <w:tcPr>
            <w:tcW w:w="280" w:type="pct"/>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60"/>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3</w:t>
            </w:r>
          </w:p>
        </w:tc>
        <w:tc>
          <w:tcPr>
            <w:tcW w:w="72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наружного освещения на внутриквартальной территории (ул.Шверника, д.26, ул. Силкина, д.28, д.38) СМР</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2021</w:t>
            </w:r>
          </w:p>
        </w:tc>
        <w:tc>
          <w:tcPr>
            <w:tcW w:w="40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935</w:t>
            </w:r>
          </w:p>
        </w:tc>
        <w:tc>
          <w:tcPr>
            <w:tcW w:w="327"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935</w:t>
            </w:r>
          </w:p>
        </w:tc>
        <w:tc>
          <w:tcPr>
            <w:tcW w:w="225"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935</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87"/>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w:t>
            </w: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xml:space="preserve">Инженерная и транспортная инфраструктура района малоэтажной жилой застройки для  многодетных семей  западнее ул. Западная в Заречном районе </w:t>
            </w:r>
            <w:r w:rsidRPr="00FD0521">
              <w:rPr>
                <w:rFonts w:ascii="Arial" w:hAnsi="Arial" w:cs="Arial"/>
              </w:rPr>
              <w:lastRenderedPageBreak/>
              <w:t>г.о.г.Саров Нижегородской области  (Электроснабжение в рамках общего проекта). СМР</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2018-2025</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43 181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43 181</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8 500</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6 936</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6 936</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6 936</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6 936</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6 937</w:t>
            </w:r>
          </w:p>
        </w:tc>
      </w:tr>
      <w:tr w:rsidR="008A087F" w:rsidRPr="00FD0521" w:rsidTr="008A087F">
        <w:trPr>
          <w:trHeight w:val="123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w:t>
            </w:r>
          </w:p>
        </w:tc>
        <w:tc>
          <w:tcPr>
            <w:tcW w:w="72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по  ул.Нижегородская (Электроснабжение в рамках общего проекта). ПИР</w:t>
            </w:r>
          </w:p>
        </w:tc>
        <w:tc>
          <w:tcPr>
            <w:tcW w:w="313" w:type="pct"/>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000000"/>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1 630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1 630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1 630,1</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r>
      <w:tr w:rsidR="008A087F" w:rsidRPr="00FD0521" w:rsidTr="008A087F">
        <w:trPr>
          <w:trHeight w:val="1200"/>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w:t>
            </w:r>
          </w:p>
        </w:tc>
        <w:tc>
          <w:tcPr>
            <w:tcW w:w="72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xml:space="preserve">Инженерная и транспортная инфраструктура района малоэтажной жилой застройки для  многодетных семей  по  ул.Нижегородская (Электроснабжение в рамках общего проекта) </w:t>
            </w:r>
            <w:r w:rsidRPr="00FD0521">
              <w:rPr>
                <w:rFonts w:ascii="Arial" w:hAnsi="Arial" w:cs="Arial"/>
              </w:rPr>
              <w:lastRenderedPageBreak/>
              <w:t>.СМР</w:t>
            </w:r>
          </w:p>
        </w:tc>
        <w:tc>
          <w:tcPr>
            <w:tcW w:w="313" w:type="pct"/>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2018-2025</w:t>
            </w:r>
          </w:p>
        </w:tc>
        <w:tc>
          <w:tcPr>
            <w:tcW w:w="40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48 891</w:t>
            </w:r>
          </w:p>
        </w:tc>
        <w:tc>
          <w:tcPr>
            <w:tcW w:w="327"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48 891</w:t>
            </w:r>
          </w:p>
        </w:tc>
        <w:tc>
          <w:tcPr>
            <w:tcW w:w="225"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34"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12 473,98</w:t>
            </w:r>
          </w:p>
        </w:tc>
        <w:tc>
          <w:tcPr>
            <w:tcW w:w="280" w:type="pct"/>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86"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7 284</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7 284</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7 283</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7 283</w:t>
            </w:r>
          </w:p>
        </w:tc>
        <w:tc>
          <w:tcPr>
            <w:tcW w:w="259"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7 283</w:t>
            </w:r>
          </w:p>
        </w:tc>
      </w:tr>
      <w:tr w:rsidR="008A087F" w:rsidRPr="00FD0521" w:rsidTr="008A087F">
        <w:trPr>
          <w:trHeight w:val="765"/>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w:t>
            </w:r>
          </w:p>
        </w:tc>
        <w:tc>
          <w:tcPr>
            <w:tcW w:w="729" w:type="pct"/>
            <w:tcBorders>
              <w:top w:val="single" w:sz="4" w:space="0" w:color="auto"/>
              <w:left w:val="nil"/>
              <w:bottom w:val="nil"/>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Проектирование сетей для электроснабжения микрорайонов 1А и 1Б. ПИР</w:t>
            </w:r>
          </w:p>
        </w:tc>
        <w:tc>
          <w:tcPr>
            <w:tcW w:w="313" w:type="pct"/>
            <w:tcBorders>
              <w:top w:val="single" w:sz="4" w:space="0" w:color="auto"/>
              <w:left w:val="nil"/>
              <w:bottom w:val="nil"/>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2021</w:t>
            </w:r>
          </w:p>
        </w:tc>
        <w:tc>
          <w:tcPr>
            <w:tcW w:w="40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4 500</w:t>
            </w:r>
          </w:p>
        </w:tc>
        <w:tc>
          <w:tcPr>
            <w:tcW w:w="327"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4 500</w:t>
            </w:r>
          </w:p>
        </w:tc>
        <w:tc>
          <w:tcPr>
            <w:tcW w:w="225"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234"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186"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4 500</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c>
          <w:tcPr>
            <w:tcW w:w="259"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 </w:t>
            </w:r>
          </w:p>
        </w:tc>
      </w:tr>
      <w:tr w:rsidR="008A087F" w:rsidRPr="00FD0521" w:rsidTr="008A087F">
        <w:trPr>
          <w:trHeight w:val="765"/>
        </w:trPr>
        <w:tc>
          <w:tcPr>
            <w:tcW w:w="190" w:type="pct"/>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w:t>
            </w:r>
          </w:p>
        </w:tc>
        <w:tc>
          <w:tcPr>
            <w:tcW w:w="729" w:type="pct"/>
            <w:tcBorders>
              <w:top w:val="single" w:sz="4" w:space="0" w:color="auto"/>
              <w:left w:val="nil"/>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Проектирование сетей для электроснабжения микрорайонов 1А и 1Б. СМР</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2022-2025</w:t>
            </w:r>
          </w:p>
        </w:tc>
        <w:tc>
          <w:tcPr>
            <w:tcW w:w="40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34 000</w:t>
            </w:r>
          </w:p>
        </w:tc>
        <w:tc>
          <w:tcPr>
            <w:tcW w:w="327"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34 000</w:t>
            </w:r>
          </w:p>
        </w:tc>
        <w:tc>
          <w:tcPr>
            <w:tcW w:w="225"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34"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186"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8 500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8 500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8 500</w:t>
            </w:r>
          </w:p>
        </w:tc>
        <w:tc>
          <w:tcPr>
            <w:tcW w:w="259"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8 500</w:t>
            </w:r>
          </w:p>
        </w:tc>
      </w:tr>
      <w:tr w:rsidR="008A087F" w:rsidRPr="00FD0521" w:rsidTr="008A087F">
        <w:trPr>
          <w:trHeight w:val="54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w:t>
            </w:r>
          </w:p>
        </w:tc>
        <w:tc>
          <w:tcPr>
            <w:tcW w:w="729" w:type="pct"/>
            <w:tcBorders>
              <w:top w:val="single" w:sz="4" w:space="0" w:color="auto"/>
              <w:left w:val="nil"/>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Строительство сетей электроснабжения на присоединяемой территории. ПИР</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2022-2023</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000000"/>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12 900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12 900</w:t>
            </w:r>
          </w:p>
        </w:tc>
        <w:tc>
          <w:tcPr>
            <w:tcW w:w="225"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4"/>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186"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6 450</w:t>
            </w:r>
          </w:p>
        </w:tc>
        <w:tc>
          <w:tcPr>
            <w:tcW w:w="326"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6 450</w:t>
            </w:r>
          </w:p>
        </w:tc>
        <w:tc>
          <w:tcPr>
            <w:tcW w:w="326"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r>
      <w:tr w:rsidR="008A087F" w:rsidRPr="00FD0521" w:rsidTr="008A087F">
        <w:trPr>
          <w:trHeight w:val="315"/>
        </w:trPr>
        <w:tc>
          <w:tcPr>
            <w:tcW w:w="190"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w:t>
            </w:r>
          </w:p>
        </w:tc>
        <w:tc>
          <w:tcPr>
            <w:tcW w:w="7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Строительство сетей электроснабжения на присоединяемой территории. СМР</w:t>
            </w:r>
          </w:p>
        </w:tc>
        <w:tc>
          <w:tcPr>
            <w:tcW w:w="3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2024-2028</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ФБ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90 478</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90 478</w:t>
            </w:r>
          </w:p>
        </w:tc>
        <w:tc>
          <w:tcPr>
            <w:tcW w:w="225"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4"/>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186"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45 239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45 239  </w:t>
            </w:r>
          </w:p>
        </w:tc>
      </w:tr>
      <w:tr w:rsidR="008A087F" w:rsidRPr="00FD0521" w:rsidTr="008A087F">
        <w:trPr>
          <w:trHeight w:val="270"/>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40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ОБ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4 764</w:t>
            </w:r>
          </w:p>
        </w:tc>
        <w:tc>
          <w:tcPr>
            <w:tcW w:w="327"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4 764</w:t>
            </w:r>
          </w:p>
        </w:tc>
        <w:tc>
          <w:tcPr>
            <w:tcW w:w="225"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34"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186"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c>
          <w:tcPr>
            <w:tcW w:w="259"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r>
      <w:tr w:rsidR="008A087F" w:rsidRPr="00FD0521" w:rsidTr="008A087F">
        <w:trPr>
          <w:trHeight w:val="31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40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4 756</w:t>
            </w:r>
          </w:p>
        </w:tc>
        <w:tc>
          <w:tcPr>
            <w:tcW w:w="327"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4 756</w:t>
            </w:r>
          </w:p>
        </w:tc>
        <w:tc>
          <w:tcPr>
            <w:tcW w:w="225"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34"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186"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79"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2 378  </w:t>
            </w:r>
          </w:p>
        </w:tc>
        <w:tc>
          <w:tcPr>
            <w:tcW w:w="259"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2 378  </w:t>
            </w:r>
          </w:p>
        </w:tc>
      </w:tr>
      <w:tr w:rsidR="008A087F" w:rsidRPr="00FD0521" w:rsidTr="008A087F">
        <w:trPr>
          <w:trHeight w:val="99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w:t>
            </w:r>
          </w:p>
        </w:tc>
        <w:tc>
          <w:tcPr>
            <w:tcW w:w="729" w:type="pct"/>
            <w:tcBorders>
              <w:top w:val="single" w:sz="4" w:space="0" w:color="auto"/>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Строительство ТП в квартале 7 МКР 21 для нужд  средней школы на 600 мест по ул. Зорге в г. Саров Нижегородской </w:t>
            </w:r>
            <w:r w:rsidRPr="00FD0521">
              <w:rPr>
                <w:rFonts w:ascii="Arial" w:hAnsi="Arial" w:cs="Arial"/>
              </w:rPr>
              <w:lastRenderedPageBreak/>
              <w:t>области</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2018</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350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350</w:t>
            </w:r>
          </w:p>
        </w:tc>
        <w:tc>
          <w:tcPr>
            <w:tcW w:w="225"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2"/>
            <w:tcBorders>
              <w:top w:val="single" w:sz="4" w:space="0" w:color="auto"/>
              <w:left w:val="nil"/>
              <w:bottom w:val="single" w:sz="4" w:space="0" w:color="auto"/>
              <w:right w:val="nil"/>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350</w:t>
            </w:r>
          </w:p>
        </w:tc>
        <w:tc>
          <w:tcPr>
            <w:tcW w:w="28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186" w:type="pct"/>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A087F" w:rsidRPr="00FD0521" w:rsidTr="008A087F">
        <w:trPr>
          <w:trHeight w:val="99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12</w:t>
            </w:r>
          </w:p>
        </w:tc>
        <w:tc>
          <w:tcPr>
            <w:tcW w:w="729" w:type="pct"/>
            <w:tcBorders>
              <w:top w:val="single" w:sz="4" w:space="0" w:color="auto"/>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Строительство ТП в квартале 7 МКР 21 для нужд  средней школы на 600 мест по ул. Зорге в г. Саров Нижегородской области</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2019</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7 079</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7 079</w:t>
            </w:r>
          </w:p>
        </w:tc>
        <w:tc>
          <w:tcPr>
            <w:tcW w:w="225"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2"/>
            <w:tcBorders>
              <w:top w:val="single" w:sz="4" w:space="0" w:color="auto"/>
              <w:left w:val="nil"/>
              <w:bottom w:val="single" w:sz="4" w:space="0" w:color="auto"/>
              <w:right w:val="nil"/>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4"/>
            <w:tcBorders>
              <w:top w:val="single" w:sz="4" w:space="0" w:color="auto"/>
              <w:left w:val="single" w:sz="4" w:space="0" w:color="auto"/>
              <w:bottom w:val="single" w:sz="4" w:space="0" w:color="auto"/>
              <w:right w:val="nil"/>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7 079</w:t>
            </w:r>
          </w:p>
        </w:tc>
        <w:tc>
          <w:tcPr>
            <w:tcW w:w="1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8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7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3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FF0000"/>
              </w:rPr>
            </w:pPr>
            <w:r w:rsidRPr="00FD0521">
              <w:rPr>
                <w:rFonts w:ascii="Arial" w:hAnsi="Arial" w:cs="Arial"/>
                <w:color w:val="FF0000"/>
              </w:rPr>
              <w:t> </w:t>
            </w:r>
          </w:p>
        </w:tc>
      </w:tr>
      <w:tr w:rsidR="008A087F" w:rsidRPr="00FD0521" w:rsidTr="008A087F">
        <w:trPr>
          <w:trHeight w:val="75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13</w:t>
            </w:r>
          </w:p>
        </w:tc>
        <w:tc>
          <w:tcPr>
            <w:tcW w:w="72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ТП 6/0,4кВ, сетей 6кВ и 0,4кВ для КПП-4 г. Саров, уч.9, северная часть города, севернее городской черты</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6 000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6 000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6 000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17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14</w:t>
            </w:r>
          </w:p>
        </w:tc>
        <w:tc>
          <w:tcPr>
            <w:tcW w:w="72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color w:val="000000"/>
              </w:rPr>
            </w:pPr>
            <w:r w:rsidRPr="00FD0521">
              <w:rPr>
                <w:rFonts w:ascii="Arial" w:hAnsi="Arial" w:cs="Arial"/>
                <w:b/>
                <w:bCs/>
                <w:color w:val="000000"/>
              </w:rPr>
              <w:t>Капитальное строительство: "ЛЭП 110кВ ПС 220/110кВ "Святостар" - ГПП 110/6/6кВ "Восточная" с отпайкой на ГПП 110/6/6кВ  "Северная", "ГПП 110/6/6кВ "Северная", "ГПП 220/110кВ Святостар"</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2021-2025</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ВИ</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1 402 140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1 402 140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165 196</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644 166</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592 778</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15</w:t>
            </w: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1) внестадийные работы</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2011</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16</w:t>
            </w: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2) ПСД</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2011-2015</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17</w:t>
            </w:r>
          </w:p>
        </w:tc>
        <w:tc>
          <w:tcPr>
            <w:tcW w:w="72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3) СМР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2023-2025</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1 402 140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1 402 140</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165 196</w:t>
            </w:r>
          </w:p>
        </w:tc>
        <w:tc>
          <w:tcPr>
            <w:tcW w:w="326"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644 166</w:t>
            </w:r>
          </w:p>
        </w:tc>
        <w:tc>
          <w:tcPr>
            <w:tcW w:w="25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592 778</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Строительство новых распределительных сетей 0,4 кВ, в том числе:</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2016-2025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7 263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7 263</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3 414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3 849</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1) строительство низковольтной сети ТП-94, ул.Привокзальная  (КР)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3 849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3 849</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3 849</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5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20</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2)строительство низковольтной  распределительной сети 0,4кВ  ТП-230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2 707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2 707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2707</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C64BCF">
        <w:trPr>
          <w:trHeight w:val="566"/>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21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3)Капитальное строительство объекта: "Низковольтная сеть ТП-169 до жилых домов ул.Арзамасская, д.1, ул.Зернова, д.45".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707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707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707</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142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22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xml:space="preserve"> Капитальное строительство низковольтных сетей по технологическим </w:t>
            </w:r>
            <w:r w:rsidRPr="00FD0521">
              <w:rPr>
                <w:rFonts w:ascii="Arial" w:hAnsi="Arial" w:cs="Arial"/>
                <w:b/>
                <w:bCs/>
              </w:rPr>
              <w:lastRenderedPageBreak/>
              <w:t>присоединениям электрических нагрузок, согласно выданным техническим условиям, в том числе:</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2013-2025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105 220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105 220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17 514</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10 123</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8 945</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6 615</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10 504</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9 991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11 938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9 570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9 900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10 120</w:t>
            </w:r>
          </w:p>
        </w:tc>
      </w:tr>
      <w:tr w:rsidR="008A087F" w:rsidRPr="00FD0521" w:rsidTr="008A087F">
        <w:trPr>
          <w:trHeight w:val="94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1)Капитальное строительство объекта: "Низковольтная распределительная сеть ТП-242,243,244,245,246,247,8И,8М", ПСД и СМР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1 047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1 047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1 047</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67"/>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24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2)Капитальное строительство объектов:                                     «Низковольтная сеть ТП-222 на участке от ТП-222 до ВУЩ жилого дома на уч. №21/1 ТИЗ-1",                                                      "Низковольтная сеть ТП-223 на участке от ТП-223 до ВУЩ жилого дома  пр.Цветочный,д.12",                                                            "Низковольтная </w:t>
            </w:r>
            <w:r w:rsidRPr="00FD0521">
              <w:rPr>
                <w:rFonts w:ascii="Arial" w:hAnsi="Arial" w:cs="Arial"/>
                <w:color w:val="000000"/>
              </w:rPr>
              <w:lastRenderedPageBreak/>
              <w:t>сеть ТП-224 на участке от ШР-12  до ВУЩ жилого дома на уч. №143 ТИЗ-1",                                                                       Низковольтная сеть ТП-228  на участке  от ШР-7  до ВУЩ жилого дома на уч.175 ",                                                                 "Низковольтная сеть ТП-42 на участке от опоры № 1 ВЛ-0,4кВ до ВУЩ жилого дома ул.Чкалова, д.14",                                                                 "Низковольтная сеть ТП-140 на участке отШР-1 до ВУЩ жилого дома ул.Речная,д 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1 431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1 431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1 431</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651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3)Капитальное строительство объектов:</w:t>
            </w:r>
            <w:r w:rsidRPr="00FD0521">
              <w:rPr>
                <w:rFonts w:ascii="Arial" w:hAnsi="Arial" w:cs="Arial"/>
                <w:color w:val="000000"/>
              </w:rPr>
              <w:br w:type="page"/>
              <w:t>«Низковольтная сеть ТП-3 на участке от ЩР-29 до ВУЩ-29-2 жилого дома  ул. Разина, д. 11, кв.2»</w:t>
            </w:r>
            <w:r w:rsidRPr="00FD0521">
              <w:rPr>
                <w:rFonts w:ascii="Arial" w:hAnsi="Arial" w:cs="Arial"/>
                <w:color w:val="000000"/>
              </w:rPr>
              <w:br w:type="page"/>
              <w:t>«Низковольтные сети ТП-36 на участках от ЩУР-6 до ВУЩ-6-5 жилого дома ул.Маяковского, д. 44/1 и от ЩУР-9 до ВУЩ-9-5 жилого дома ул. Мичурина, д.60»</w:t>
            </w:r>
            <w:r w:rsidRPr="00FD0521">
              <w:rPr>
                <w:rFonts w:ascii="Arial" w:hAnsi="Arial" w:cs="Arial"/>
                <w:color w:val="000000"/>
              </w:rPr>
              <w:br w:type="page"/>
              <w:t>«Низковольтная сеть ТП-42 до ШР-1, от ШР-1 до ВУЩ жилого дома  ул. Садовая, д.41»</w:t>
            </w:r>
            <w:r w:rsidRPr="00FD0521">
              <w:rPr>
                <w:rFonts w:ascii="Arial" w:hAnsi="Arial" w:cs="Arial"/>
                <w:color w:val="000000"/>
              </w:rPr>
              <w:br w:type="page"/>
              <w:t>«Низковольтная сеть ТП-42А на участке от ЩУР-12 до ВУЩ-12-1-8,10 жилых домов  ул. Тимирязева, д.8 и д.10»</w:t>
            </w:r>
            <w:r w:rsidRPr="00FD0521">
              <w:rPr>
                <w:rFonts w:ascii="Arial" w:hAnsi="Arial" w:cs="Arial"/>
                <w:color w:val="000000"/>
              </w:rPr>
              <w:br w:type="page"/>
              <w:t xml:space="preserve">«Низковольтная сеть ТП-42В на участке </w:t>
            </w:r>
            <w:r w:rsidRPr="00FD0521">
              <w:rPr>
                <w:rFonts w:ascii="Arial" w:hAnsi="Arial" w:cs="Arial"/>
                <w:color w:val="000000"/>
              </w:rPr>
              <w:lastRenderedPageBreak/>
              <w:t>от ШР-7 до ВУЩ-7-2 жилого дома ул. Западная, д.30А»</w:t>
            </w:r>
            <w:r w:rsidRPr="00FD0521">
              <w:rPr>
                <w:rFonts w:ascii="Arial" w:hAnsi="Arial" w:cs="Arial"/>
                <w:color w:val="000000"/>
              </w:rPr>
              <w:br w:type="page"/>
              <w:t xml:space="preserve"> «Низковольтная сеть ТП-120 на участке от ТП-120 до ШР-1 по ул. Речная, д.45, уч.1 на участке от ШР-1 до ВУЩ жилого дома ул. Южная, д.34»</w:t>
            </w:r>
            <w:r w:rsidRPr="00FD0521">
              <w:rPr>
                <w:rFonts w:ascii="Arial" w:hAnsi="Arial" w:cs="Arial"/>
                <w:color w:val="000000"/>
              </w:rPr>
              <w:br w:type="page"/>
              <w:t xml:space="preserve"> «Низковольтная сеть ТП-140 на участке от ШР-1 до ВУЩ-1-2 жилого дома  ул. Речная, д.7»</w:t>
            </w:r>
            <w:r w:rsidRPr="00FD0521">
              <w:rPr>
                <w:rFonts w:ascii="Arial" w:hAnsi="Arial" w:cs="Arial"/>
                <w:color w:val="000000"/>
              </w:rPr>
              <w:br w:type="page"/>
              <w:t>«Низковольтная сеть ТП-140 на участках от ШР-1 до ШР-3, от ШР-3 до ВУЩ-1-2 жилого дома ул. Речная, д.28»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2 250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2 250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2 250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26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1.Низковольтная сеть ТП-42А (ул. Ломоносова,дом.24) ЩУР-11-ВЩ-11-1;                                                                     2.Н/в сеть ТП-42В (ул.Западная, д.7) ШР-5-ВУЩ-5-1;                                    3. Н/в сеть ТП-42В (ул.Западная,20) ШР-1-ВУЩ-1-1;                                             4. Н/в сеть ТП-42В (ул.Западная,25 и33) ШР-10-ВУЩ-10-1,   ШР-11-ВУЩ-11-1;                                                                   5. Н/в сеть ТП-42В (ул.Западная,44)  ШР-8-ВУЩ-8-1;                                                             6. Н/в сеть ТП-228 (ТИЗ-1, уч.151) ШР-1-ВУЩ-1-5;                                                                       7.Н/в сеть ТП-7 на уч-ке от ж/д пр. Октябрьский,8 до ВУЩ гаража №2 гар.уч-ка №1 квартал №40;                                               8.Н/в сеть ТП-3 </w:t>
            </w:r>
            <w:r w:rsidRPr="00FD0521">
              <w:rPr>
                <w:rFonts w:ascii="Arial" w:hAnsi="Arial" w:cs="Arial"/>
                <w:color w:val="000000"/>
              </w:rPr>
              <w:lastRenderedPageBreak/>
              <w:t>(ул. Котовского,14, кв.2; ул Котовского,14, кв.3; улКотовского,14, кв.4) ЩР-13-ВУЩ-13-6;  ЩР-13-ВУЩ-13-7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573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573</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573</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57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4)Капитальное строительство объектов:</w:t>
            </w:r>
            <w:r w:rsidRPr="00FD0521">
              <w:rPr>
                <w:rFonts w:ascii="Arial" w:hAnsi="Arial" w:cs="Arial"/>
                <w:color w:val="000000"/>
              </w:rPr>
              <w:br/>
              <w:t xml:space="preserve">«Низковольтная сеть ТП-243 на участках от ШР-1 до ВУЩ жилого дома с.т. «Красная звезда», уч.4, сад 49, 49А, 55, от ШР-16 до ВУЩ садового дома с.т. «Красная Звезда» уч.7, сад 5А»; </w:t>
            </w:r>
            <w:r w:rsidRPr="00FD0521">
              <w:rPr>
                <w:rFonts w:ascii="Arial" w:hAnsi="Arial" w:cs="Arial"/>
                <w:color w:val="000000"/>
              </w:rPr>
              <w:br/>
              <w:t xml:space="preserve">«Низковольтная сеть ТП-244 на участке от ШР-1 </w:t>
            </w:r>
            <w:r w:rsidRPr="00FD0521">
              <w:rPr>
                <w:rFonts w:ascii="Arial" w:hAnsi="Arial" w:cs="Arial"/>
                <w:color w:val="000000"/>
              </w:rPr>
              <w:lastRenderedPageBreak/>
              <w:t>до ВУЩ садового дома  с.т. «Красная Звезда», уч.5, сад 14»;</w:t>
            </w:r>
            <w:r w:rsidRPr="00FD0521">
              <w:rPr>
                <w:rFonts w:ascii="Arial" w:hAnsi="Arial" w:cs="Arial"/>
                <w:color w:val="000000"/>
              </w:rPr>
              <w:br/>
              <w:t>«Низковольтная сеть ТП-246 на участке от ШР-3 до ВУЩ садового дома  с.т. «Красная Звезда», уч.3, сад 530»;</w:t>
            </w:r>
            <w:r w:rsidRPr="00FD0521">
              <w:rPr>
                <w:rFonts w:ascii="Arial" w:hAnsi="Arial" w:cs="Arial"/>
                <w:color w:val="000000"/>
              </w:rPr>
              <w:br/>
              <w:t>«Низковольтная сеть ТП-247 на участках от ШР-13 до ВУЩ жилого дома  ул. Дорожная, д.121, от ШР-7 до ВУЩ жилого дома ул. Дорожная, д.89»;</w:t>
            </w:r>
            <w:r w:rsidRPr="00FD0521">
              <w:rPr>
                <w:rFonts w:ascii="Arial" w:hAnsi="Arial" w:cs="Arial"/>
                <w:color w:val="000000"/>
              </w:rPr>
              <w:br/>
              <w:t>«Низковольтная сеть ТП-8М на участке от ШР-3 до ВУЩ садового дома с.т. «Красная Звезда», уч.8, сад 106»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282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282</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282</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6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5)Капитальное строительство низковольтной кабельной линии электроснабжения магазина </w:t>
            </w:r>
            <w:r w:rsidRPr="00FD0521">
              <w:rPr>
                <w:rFonts w:ascii="Arial" w:hAnsi="Arial" w:cs="Arial"/>
                <w:color w:val="000000"/>
              </w:rPr>
              <w:lastRenderedPageBreak/>
              <w:t>"Нагорный" ул. Бессарабено, д.5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151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151</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147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6)Капитальное строительство объектов:                                     «Низковольтная сеть ТП-6 по ул. Строительная,ул. Красногвардейская"; "Низковольтная сеть ТП6 по ул. 8 Марта"; "Низковольтная сеть ТП-3 (ул. Осипенко, д.16)"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6 331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6 331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6 331</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3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30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7)Объекты по доп.согл.:                                                    Капитальное строительство объектов: 1.Низковольтные сети ТП-3 (ул. Осипенко, д.6, кв.2); (ул. Разина, д.15,кв.2); (ул. Разина, д.1, кв.1); (ул. Балакирева, д13,кв.1); (ул. Котовского, д.15,кв.1;кв.2); </w:t>
            </w:r>
            <w:r w:rsidRPr="00FD0521">
              <w:rPr>
                <w:rFonts w:ascii="Arial" w:hAnsi="Arial" w:cs="Arial"/>
                <w:color w:val="000000"/>
              </w:rPr>
              <w:lastRenderedPageBreak/>
              <w:t>(ул. Полевая, д.6, кв.1); (ул.Котовского, д.11,кв.1); (ул. Балакирева,д.6,кв.2); (ул. Полевая,д.20,кв.1); (ул.Котовского, д.12,кв.1; кв.3)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657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657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657</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8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8)Капитальное строительство объектов:                                     «Низковольтная сеть ТП-223 (с.т. "Заветы Мичурина", проезд 12, сад 1Б";                         "Низковольтная сетьл ТП-223 (с.т. "Заветы Мичурина", проезд 1, сад 90А)";                            "Низковольтная сетьл ТП-226 (с.т. "Заветы Мичурина", проезд 12, сады  15,16,17,18,19)";                                    "Низковольтная сеть ТП-226 (ТИЗ-1, участки 224,225,226,232)";                                   </w:t>
            </w:r>
            <w:r w:rsidRPr="00FD0521">
              <w:rPr>
                <w:rFonts w:ascii="Arial" w:hAnsi="Arial" w:cs="Arial"/>
                <w:color w:val="000000"/>
              </w:rPr>
              <w:lastRenderedPageBreak/>
              <w:t>"Низковольтная сеть ТП-226 (проезд Ясеневый, д.9)"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920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920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7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32</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10)Капитальное строительство низковольтных распределительных сетей   по технологическому присоединению , выполнение ПСД</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2016-2025</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11 241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11 241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922</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1 191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1 010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1 180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1 180</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1 534</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1 534</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870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920</w:t>
            </w:r>
          </w:p>
        </w:tc>
      </w:tr>
      <w:tr w:rsidR="008A087F" w:rsidRPr="00FD0521" w:rsidTr="008A087F">
        <w:trPr>
          <w:trHeight w:val="97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33</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11) Капитальное строительство низковольтных распределительных сетей   по технологическому присоединению , выполнение СМР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2017-2025</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71 009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71 009</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2 554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7 935</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5 435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9 324</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8 457</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10 404</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8 700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9 000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9 200</w:t>
            </w:r>
          </w:p>
        </w:tc>
      </w:tr>
      <w:tr w:rsidR="008A087F" w:rsidRPr="00FD0521" w:rsidTr="008A087F">
        <w:trPr>
          <w:trHeight w:val="43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34</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Капитальное строительство объектов:</w:t>
            </w:r>
            <w:r w:rsidRPr="00FD0521">
              <w:rPr>
                <w:rFonts w:ascii="Arial" w:hAnsi="Arial" w:cs="Arial"/>
                <w:color w:val="000000"/>
              </w:rPr>
              <w:br/>
              <w:t>«Низковольтная сеть ТП-223 до ШР-5, ШР-6, ШР-7»;</w:t>
            </w:r>
            <w:r w:rsidRPr="00FD0521">
              <w:rPr>
                <w:rFonts w:ascii="Arial" w:hAnsi="Arial" w:cs="Arial"/>
                <w:color w:val="000000"/>
              </w:rPr>
              <w:br/>
              <w:t xml:space="preserve">«Низковольтная сеть ТП-224 на участке от ПР-12 до ВУЩ жилого дома уч.№186 ТИЗ-1»                                                                               «Низковольтная сеть ТП-225 (ТИЗ-1 участок №349»; </w:t>
            </w:r>
            <w:r w:rsidRPr="00FD0521">
              <w:rPr>
                <w:rFonts w:ascii="Arial" w:hAnsi="Arial" w:cs="Arial"/>
                <w:color w:val="000000"/>
              </w:rPr>
              <w:br/>
              <w:t>«Низковольтная сеть ТП-42А (ул.Ломоносова, д.1, кв.1)»;</w:t>
            </w:r>
            <w:r w:rsidRPr="00FD0521">
              <w:rPr>
                <w:rFonts w:ascii="Arial" w:hAnsi="Arial" w:cs="Arial"/>
                <w:color w:val="000000"/>
              </w:rPr>
              <w:br/>
              <w:t>«Низковольтная сеть ТП-245 на участке от ШР-14 до ВУЩ жилого дома ул.Дорожная, д.5»;</w:t>
            </w:r>
            <w:r w:rsidRPr="00FD0521">
              <w:rPr>
                <w:rFonts w:ascii="Arial" w:hAnsi="Arial" w:cs="Arial"/>
                <w:color w:val="000000"/>
              </w:rPr>
              <w:br/>
              <w:t>«Низковольтная сеть ТП-246 (ул.Дорожная, д.41 (лит.А)»;</w:t>
            </w:r>
            <w:r w:rsidRPr="00FD0521">
              <w:rPr>
                <w:rFonts w:ascii="Arial" w:hAnsi="Arial" w:cs="Arial"/>
                <w:color w:val="000000"/>
              </w:rPr>
              <w:br/>
              <w:t xml:space="preserve">«Низковольтная сеть ТП-246 на участке от ШР-8 до ВУЩ жилого </w:t>
            </w:r>
            <w:r w:rsidRPr="00FD0521">
              <w:rPr>
                <w:rFonts w:ascii="Arial" w:hAnsi="Arial" w:cs="Arial"/>
                <w:color w:val="000000"/>
              </w:rPr>
              <w:lastRenderedPageBreak/>
              <w:t>дома ул.Дорожная, д.50».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1 290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1 290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1 290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1272"/>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35</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Капитальное строительство объектов:</w:t>
            </w:r>
            <w:r w:rsidRPr="00FD0521">
              <w:rPr>
                <w:rFonts w:ascii="Arial" w:hAnsi="Arial" w:cs="Arial"/>
                <w:color w:val="000000"/>
              </w:rPr>
              <w:br w:type="page"/>
              <w:t>«Низковольтная сеть ТП-36 (ул. Маяковского, д.54)»;</w:t>
            </w:r>
            <w:r w:rsidRPr="00FD0521">
              <w:rPr>
                <w:rFonts w:ascii="Arial" w:hAnsi="Arial" w:cs="Arial"/>
                <w:color w:val="000000"/>
              </w:rPr>
              <w:br w:type="page"/>
              <w:t>«Низковольтная сеть ТП-42В (с.т. им. Гагарина, сад 228)»;</w:t>
            </w:r>
            <w:r w:rsidRPr="00FD0521">
              <w:rPr>
                <w:rFonts w:ascii="Arial" w:hAnsi="Arial" w:cs="Arial"/>
                <w:color w:val="000000"/>
              </w:rPr>
              <w:br w:type="page"/>
              <w:t xml:space="preserve">«Низковольтная сеть ТП-242 (ул. Кирова, д.4, участок 1)»; </w:t>
            </w:r>
            <w:r w:rsidRPr="00FD0521">
              <w:rPr>
                <w:rFonts w:ascii="Arial" w:hAnsi="Arial" w:cs="Arial"/>
                <w:color w:val="000000"/>
              </w:rPr>
              <w:br w:type="page"/>
              <w:t>«Низковольтная сеть ТП-243 (с/т "Красная Звезда", участок 7, сад 9А)»;</w:t>
            </w:r>
            <w:r w:rsidRPr="00FD0521">
              <w:rPr>
                <w:rFonts w:ascii="Arial" w:hAnsi="Arial" w:cs="Arial"/>
                <w:color w:val="000000"/>
              </w:rPr>
              <w:br w:type="page"/>
              <w:t>«Низковоль</w:t>
            </w:r>
            <w:r w:rsidRPr="00FD0521">
              <w:rPr>
                <w:rFonts w:ascii="Arial" w:hAnsi="Arial" w:cs="Arial"/>
                <w:color w:val="000000"/>
              </w:rPr>
              <w:lastRenderedPageBreak/>
              <w:t>тная сеть ТП-245 на участке от ШР-6 до ВУЩ садового дома с.т. "Красная Звезда", участок 2, сад 15)»;</w:t>
            </w:r>
            <w:r w:rsidRPr="00FD0521">
              <w:rPr>
                <w:rFonts w:ascii="Arial" w:hAnsi="Arial" w:cs="Arial"/>
                <w:color w:val="000000"/>
              </w:rPr>
              <w:br w:type="page"/>
              <w:t>«Низковольтная сеть ТП-247 (с.т. "Красная Звезда", участок 1, сад 758)»</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387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387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387</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36</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Капитальное строительство объекта: "Низковольтная кабельная линия от ТП-182 до ВРУ кафе пр. Ленина, д.34"</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52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37</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Техническая инвентаризация  объектов капитального строительства</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2016-2017</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1 854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1 854</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923</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931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384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38</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Капитальное строительство объектов низковольтных сетей:                                                                                                                1. Н/в сеть ТП-3 (ул. Котовского,д.19, кв.1);                               2.Н/в сеть ТП-3  (ул. Осипенко, д.8, кв.1);                                                                3.Н/в сеть ТП-3  (ул. Осипенко, д.2, кв.1);                                                                            4. Н/в сеть ТП-3 (ул. Разина, д.2, кв.1);                                             5. Н/в сеть ТП-8М с.т. "Красная звезда", уч.8, сад108);                                                                       6. Н/в сеть ТП-30 (ул. Димитрова);                                                     7. Н/в сеть ТП-30 (ул. Гайдара, д.24);                                                   8. Н/в сеть ТП-36 (ул. Герцена, д.44А);                                                  9. Н/в сеть ТП-42 (ул. Садовая, д.25, уч.2);                                                    10. Н/в сеть ТП-42А (ул. Менделеева, </w:t>
            </w:r>
            <w:r w:rsidRPr="00FD0521">
              <w:rPr>
                <w:rFonts w:ascii="Arial" w:hAnsi="Arial" w:cs="Arial"/>
                <w:color w:val="000000"/>
              </w:rPr>
              <w:lastRenderedPageBreak/>
              <w:t>д.17);                                                         11. Н/в сеть ТП-42А (ул. Тимирязева, д.26):                                                    12.Н/в сеть ТП-242 (ул.Кирова, д.5);                                                                   13. Н/в сеть ТП-243 (с.т. "Красная звезда", уч.4, сад 40);                                                        14. Н/в сеть ТП-288 по ул. Ключевая</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2017</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4 105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4 105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4 105</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651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39</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Доб.работы: "Капитальное строительство объектов низковольтных сетей:</w:t>
            </w:r>
            <w:r w:rsidRPr="00FD0521">
              <w:rPr>
                <w:rFonts w:ascii="Arial" w:hAnsi="Arial" w:cs="Arial"/>
                <w:color w:val="000000"/>
              </w:rPr>
              <w:br/>
              <w:t>1.«Низковольтная сеть ТП-225 (ТИЗ-1, уч. к/н52:60:0010018:642)»;</w:t>
            </w:r>
            <w:r w:rsidRPr="00FD0521">
              <w:rPr>
                <w:rFonts w:ascii="Arial" w:hAnsi="Arial" w:cs="Arial"/>
                <w:color w:val="000000"/>
              </w:rPr>
              <w:br/>
              <w:t>2.«Низковольтная сеть ТП-42А (ул.Ломоносова, д.26)»;</w:t>
            </w:r>
            <w:r w:rsidRPr="00FD0521">
              <w:rPr>
                <w:rFonts w:ascii="Arial" w:hAnsi="Arial" w:cs="Arial"/>
                <w:color w:val="000000"/>
              </w:rPr>
              <w:br/>
              <w:t>3.«Низковольтная сеть ТП-42А (ул.Менделеева, д.22)»;</w:t>
            </w:r>
            <w:r w:rsidRPr="00FD0521">
              <w:rPr>
                <w:rFonts w:ascii="Arial" w:hAnsi="Arial" w:cs="Arial"/>
                <w:color w:val="000000"/>
              </w:rPr>
              <w:br/>
              <w:t>4.«Низковольтная сеть ТП-225 (проезд Радужный, д.3 и проезд Радужный, д.3А)»;</w:t>
            </w:r>
            <w:r w:rsidRPr="00FD0521">
              <w:rPr>
                <w:rFonts w:ascii="Arial" w:hAnsi="Arial" w:cs="Arial"/>
                <w:color w:val="000000"/>
              </w:rPr>
              <w:br/>
              <w:t xml:space="preserve">5.«Низковольтная сеть ТП-247 (ул.Дорожная, д.96)»; </w:t>
            </w:r>
            <w:r w:rsidRPr="00FD0521">
              <w:rPr>
                <w:rFonts w:ascii="Arial" w:hAnsi="Arial" w:cs="Arial"/>
                <w:color w:val="000000"/>
              </w:rPr>
              <w:br/>
              <w:t xml:space="preserve">6.«Низковольтная сеть ТП-36 (ул.Мичурина, д.52)»;                    7. "Низковольтная </w:t>
            </w:r>
            <w:r w:rsidRPr="00FD0521">
              <w:rPr>
                <w:rFonts w:ascii="Arial" w:hAnsi="Arial" w:cs="Arial"/>
                <w:color w:val="000000"/>
              </w:rPr>
              <w:lastRenderedPageBreak/>
              <w:t>сеть ТП-246 (ул. Дорожная, д. 33)";             8. "Низковольтная сеть ТП-246 (ул. Дорожная, д. 48)";            9. "Низковольтная сеть ТП-224 (ТИЗ-1, участок №185)";                                                                                         10. "Низковольтная сеть ТП-42А (ул. Менделеева, д. 33)";                                                                                          11. "Низковольтная сеть ТП-36 (ул. Горького, д. 52)";                  12. "Низковольтная сеть ТП-245 (с.т. "Красная Звезда", участок 3, сад 3)".</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2017</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918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918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918</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67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40</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Доп.работы: "Капитальное строительство объектов низковольтных сетей:                                                          1."Низковольтная сеть ТП-226 (ТИЗ-1, участок №264)"; </w:t>
            </w:r>
            <w:r w:rsidRPr="00FD0521">
              <w:rPr>
                <w:rFonts w:ascii="Arial" w:hAnsi="Arial" w:cs="Arial"/>
                <w:color w:val="000000"/>
              </w:rPr>
              <w:lastRenderedPageBreak/>
              <w:t>2."Низковольтная сеть ТП-3 (ул. Котовского, д.6, кв.2)"; 3."Низковольтная сеть ТП-247 (с.т. "Заветы Мичурина", проезд 10, сад 2Г)";                                                       4."Низковольтная сеть ТП-230 (с.т. "Восход", проезд 7, сад 1)";                                                                                                                                    5."Низковольтная сеть ТП-230 (с.т. "Восход", проезд 10, сад 3)".</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2017</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287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287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287</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11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41</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Капитальное строительство объекта: "Низковольтные сети ТП-7 на участке от жилого дома пр. Октябрьский,10 до ВУЩ гаража №2 гаражного участка №1 квартал № 40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137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137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137</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 xml:space="preserve">Строительство новых  трансформаторных подстанций, в </w:t>
            </w:r>
            <w:r w:rsidRPr="00FD0521">
              <w:rPr>
                <w:rFonts w:ascii="Arial" w:hAnsi="Arial" w:cs="Arial"/>
                <w:b/>
                <w:bCs/>
                <w:color w:val="000000"/>
              </w:rPr>
              <w:lastRenderedPageBreak/>
              <w:t>том числе:</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2016-2025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57 388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57 388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3 188</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20 736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9 440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15 764</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8 260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1)Капитальное строительство трансформаторной подстанции ТП-2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5 310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5 310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5 310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2)Капитальное строительство трансформаторной подстанции ТП-2А, район поликлиники №2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7 499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7 499</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7 499</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52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3)Капитальное строительство трансформаторной подстанции ТП-3А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4)Капитальное строительство трансформаторной подстанции ТП-89, ул. Железнодорожная, у дома №16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5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5)Капитальное строительство трансформаторной подстанции ТП-230, ПСД и СМР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3 091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3 091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3 091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5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48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6)Капитальное строительство: "Трансформаторная подстанция </w:t>
            </w:r>
            <w:r w:rsidRPr="00FD0521">
              <w:rPr>
                <w:rFonts w:ascii="Arial" w:hAnsi="Arial" w:cs="Arial"/>
                <w:color w:val="000000"/>
              </w:rPr>
              <w:lastRenderedPageBreak/>
              <w:t xml:space="preserve">ТП-229» (выполнение ПСД, СМР)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3 188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3 188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3 188</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7)Капитальное строительство объекта: "Распределительный пункт РП-19"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17 645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17 645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17 645</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8)Капитальное строительство трансформаторной подстанции ТП-42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9)Капитальное строительство трансформаторной подстанции ТП-42Г</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3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10)Капитальное строительство: "Трансформаторная подстанция ТП на ул. Садовая» (выполнение ПСД, СМР)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Строительство новых сетей 6 кВ, в том числе:</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2010-2021</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77 538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77 538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5 761</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27 238</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8 832</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10 682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4 025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6 000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144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1) Капитальное строительство: «Высоковольтная кабельная линия ТП-227 – ТП-229»,                                </w:t>
            </w:r>
            <w:r w:rsidRPr="00FD0521">
              <w:rPr>
                <w:rFonts w:ascii="Arial" w:hAnsi="Arial" w:cs="Arial"/>
                <w:color w:val="000000"/>
              </w:rPr>
              <w:lastRenderedPageBreak/>
              <w:t xml:space="preserve">«Высоковольтная кабельная линия ТП-228 – ТП-229»,                          (выполнение ПСД, СМР)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2014-2016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5 761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5 761</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5 761</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3) Капитальное строительство объекта: "Высоковольтная кабельная линия ТЭЦ-РП-4"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15 000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15 000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15 000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2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4) Капитальное строительство объекта: "Высоковольтная кабельная линия ТЭЦ-РП-1"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6 000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6 000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6 000</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3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57</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5) Капитальное строительство объекта: "Высоковольтная кабельная линия ТЭЦ-ТП-150"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14 323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14 323</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14 323</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6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6) Капитальное строительство объекта: "Высоковольтная кабельная линия ТП-150- ТП-152"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677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677</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677</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69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7) Капитальное строительство объекта: "Высоковольтная кабельная линия ТЭЦ-РП-15"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10 682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10 682</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10 682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9)Капитальное строительство объекта: "Высоковольтная кабельная линия ТЭЦ-РП-19"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12 915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12 915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12 915</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10)Капитальное строительство объекта: "Высоковольтная кабельная линия РП-19 - ТП-150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4 130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4 130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2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11)Капитальное строительство объекта: "Высоковольтная кабельная линия ТП-42Б - ТП-52  с врезкой   ТП-42Г"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4 025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4 025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4 025</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6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9) Капитальное строительство объекта: "Высоковольтная кабельная линия ТП-42Б - ТП-52 с врезкой  </w:t>
            </w:r>
            <w:r w:rsidRPr="00FD0521">
              <w:rPr>
                <w:rFonts w:ascii="Arial" w:hAnsi="Arial" w:cs="Arial"/>
                <w:color w:val="000000"/>
              </w:rPr>
              <w:lastRenderedPageBreak/>
              <w:t>новой ТП по ул. Садовая"</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4 025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4 025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4 025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76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64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наружного освещения на пешеходной дорожке от ул.Давиденко до сквера «Театральный»</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935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935</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935</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9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наружного освещения пешеходной дорожки от жилого дома № 23 по ул.Шверника до жилого дома № 7 по ул.Силкина</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380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380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380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96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наружного освещения пешеходной дорожки от жилого дома № 4а по ул.Силкина до жилого дома № 23 по ул.Шверника</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549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549</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549</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8A087F">
        <w:trPr>
          <w:trHeight w:val="34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67</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Итого по строительству:</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1 911 978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1 911 978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34 327</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62 511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50 271</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24 376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34 142</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29 646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49 368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218 935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732 784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675 617</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68</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90 478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90 478</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45 239</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45 239</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69</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4 764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4 764</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2 382</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2 382</w:t>
            </w:r>
          </w:p>
        </w:tc>
      </w:tr>
      <w:tr w:rsidR="008A087F" w:rsidRPr="00FD0521" w:rsidTr="008A087F">
        <w:trPr>
          <w:trHeight w:val="31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70</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161 186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161 186</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1 864</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23 054</w:t>
            </w: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7 079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19 655</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29 170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29 169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25 097</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25 098</w:t>
            </w:r>
          </w:p>
        </w:tc>
      </w:tr>
      <w:tr w:rsidR="008A087F" w:rsidRPr="00FD0521" w:rsidTr="008A087F">
        <w:trPr>
          <w:trHeight w:val="31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71</w:t>
            </w:r>
          </w:p>
        </w:tc>
        <w:tc>
          <w:tcPr>
            <w:tcW w:w="72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1 649 550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1 649 550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26 463</w:t>
            </w:r>
          </w:p>
        </w:tc>
        <w:tc>
          <w:tcPr>
            <w:tcW w:w="2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61 511</w:t>
            </w:r>
          </w:p>
        </w:tc>
        <w:tc>
          <w:tcPr>
            <w:tcW w:w="279"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27 217</w:t>
            </w:r>
          </w:p>
        </w:tc>
        <w:tc>
          <w:tcPr>
            <w:tcW w:w="280" w:type="pct"/>
            <w:gridSpan w:val="4"/>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17 297</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34 142</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9 991</w:t>
            </w:r>
          </w:p>
        </w:tc>
        <w:tc>
          <w:tcPr>
            <w:tcW w:w="279"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20 198</w:t>
            </w:r>
          </w:p>
        </w:tc>
        <w:tc>
          <w:tcPr>
            <w:tcW w:w="326"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189 766</w:t>
            </w:r>
          </w:p>
        </w:tc>
        <w:tc>
          <w:tcPr>
            <w:tcW w:w="326"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660 066</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602 898</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72</w:t>
            </w:r>
          </w:p>
        </w:tc>
        <w:tc>
          <w:tcPr>
            <w:tcW w:w="72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6 000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6 000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6 000</w:t>
            </w:r>
          </w:p>
        </w:tc>
        <w:tc>
          <w:tcPr>
            <w:tcW w:w="2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4"/>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6"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37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4810" w:type="pct"/>
            <w:gridSpan w:val="27"/>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(модернизация)</w:t>
            </w:r>
          </w:p>
        </w:tc>
      </w:tr>
      <w:tr w:rsidR="008A087F" w:rsidRPr="00FD0521" w:rsidTr="008A087F">
        <w:trPr>
          <w:trHeight w:val="54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Реконструкция ТП-614, сетей 6кВ и 0,4кВ в промышленной зоне №1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3500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Реконструкция городских сетей 0,4 кВ</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1950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1950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1950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71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Разработка ПСД на реконструкцию ВРУ общежития по пр. Ленина, 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76</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н/в сети ТП 59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2720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2720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2720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77</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Развитие комплекса телесигнализации и управления, инв.№01603254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2021-2025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30000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30000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78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низковольтных  сетей  ТП-26 </w:t>
            </w:r>
            <w:r w:rsidRPr="00FD0521">
              <w:rPr>
                <w:rFonts w:ascii="Arial" w:hAnsi="Arial" w:cs="Arial"/>
                <w:color w:val="000000"/>
              </w:rPr>
              <w:lastRenderedPageBreak/>
              <w:t>(КР)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2301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2301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2301</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низковольтных  сетей ТП-27(КР)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2017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2017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2017</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низковольтных  сетей  ТП-28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3300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3300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3300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ТП-58,кв.23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низковольтных  сетей  ТП-58,кв.23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1650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1650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1650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83</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ТП-191</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84</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низковольтных  сетей ТП-191</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600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600</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85</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ТП-29 (КР)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900</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900</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86</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ТП-19, ул.Зернова  (КР)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1194</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1194</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1194</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5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87</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оборудованияТП-56 (КР)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2025</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1428</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1428</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1428</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88</w:t>
            </w:r>
          </w:p>
        </w:tc>
        <w:tc>
          <w:tcPr>
            <w:tcW w:w="72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ТП-75 (КР)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476</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476</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476</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89</w:t>
            </w:r>
          </w:p>
        </w:tc>
        <w:tc>
          <w:tcPr>
            <w:tcW w:w="72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ТП-70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8934</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8934</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8934</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90</w:t>
            </w:r>
          </w:p>
        </w:tc>
        <w:tc>
          <w:tcPr>
            <w:tcW w:w="72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ТП-94 (КР)</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593</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593</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593</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91</w:t>
            </w:r>
          </w:p>
        </w:tc>
        <w:tc>
          <w:tcPr>
            <w:tcW w:w="72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ТП-158,ТП-18А,ТП-28</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4118</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4118</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4118</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низковольтных  сетей ТП-182  (КР)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1700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93</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ТП-282</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2470</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2470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2470</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94</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ТП-182</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2020</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1700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ТП-44А</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1558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1558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1558</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силового оборудования  </w:t>
            </w:r>
            <w:r w:rsidRPr="00FD0521">
              <w:rPr>
                <w:rFonts w:ascii="Arial" w:hAnsi="Arial" w:cs="Arial"/>
                <w:color w:val="000000"/>
              </w:rPr>
              <w:lastRenderedPageBreak/>
              <w:t>ТП-128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1880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1880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1880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52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97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Замена в/в кабельной линии ТЭЦ ф.228 - ТП-53 яч.8 (КР)</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2016-2017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19478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19478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12662</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6816</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51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Замена в/в кабельной линии ТЭЦ ф.446 - ТП-38А,яч.1, инв.№ 00258300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4661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4661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4661</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Замена в/в кабельной линии ТП-18А-ТП-41А(КР)</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7670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7670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7670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Замена в/в кабельной линии ТП-7 -ТП-7А</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6641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6641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6641</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Замена в/в кабельной линии ТП-53 -ТП-26 (КР)</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1144</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1144</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Замена кабельных линий 6кВ  ТЭЦ-ТП-95, ТП-33 - ТП-97 (КР)</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5126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5126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5126</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Замена кабельной линии 6кВ  ГПП "Заречная"- ТП-180(КР)</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18290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18290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18290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A087F" w:rsidRPr="00FD0521" w:rsidTr="008A087F">
        <w:trPr>
          <w:trHeight w:val="73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104</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силового оборудования ГПП-40 (замена </w:t>
            </w:r>
            <w:r w:rsidRPr="00FD0521">
              <w:rPr>
                <w:rFonts w:ascii="Arial" w:hAnsi="Arial" w:cs="Arial"/>
                <w:color w:val="000000"/>
              </w:rPr>
              <w:lastRenderedPageBreak/>
              <w:t>в ОРУ-35кВ МКП-35кВ на ВВ-35кВ)</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2016</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4897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4897</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4897</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105</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Модернизация  ЛЭП 110кВ № 182       </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2016-2019</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7105</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7105</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849</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6256</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ТП-44,пр.Мира</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900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58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107</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ТП-222,223,225,  территория ТИЗа</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2017-2018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2272</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2272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1092</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1180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оборудованияь ТП-20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709</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709</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709</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76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Модернизация силового оборудования  ГПП "Заречная" .Замена трансформаторов НКФ на НАМИ. (КР)</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317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317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317</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99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Создание АИИС КУЭ (низковольтный учет)  а) установка счетчиков, б) автоматизация сбора </w:t>
            </w:r>
            <w:r w:rsidRPr="00FD0521">
              <w:rPr>
                <w:rFonts w:ascii="Arial" w:hAnsi="Arial" w:cs="Arial"/>
                <w:color w:val="000000"/>
              </w:rPr>
              <w:lastRenderedPageBreak/>
              <w:t xml:space="preserve">информации с точек учета (КР)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60000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60000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60000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52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111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Реконструкция силового оборудования   ТП-6,43, 60, 9А, 28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2016-2021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6837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6837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1480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685</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4672</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51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Техническое перевооружение ГПП "Лесная"</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47950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47950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18880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2950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12120</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14000</w:t>
            </w:r>
          </w:p>
        </w:tc>
      </w:tr>
      <w:tr w:rsidR="008A087F" w:rsidRPr="00FD0521" w:rsidTr="008A087F">
        <w:trPr>
          <w:trHeight w:val="48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Реконструкция силового оборудования   ТП-50,54,55,58,41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2024-2025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7995</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7995</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4022</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3973</w:t>
            </w:r>
          </w:p>
        </w:tc>
      </w:tr>
      <w:tr w:rsidR="008A087F" w:rsidRPr="00FD0521" w:rsidTr="008A087F">
        <w:trPr>
          <w:trHeight w:val="495"/>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114</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Итого по реконструкции (модернизации):</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281 061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281 061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31 848</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17 332</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38 264</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7 400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25 073</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11 572</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24 880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77 149</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22 142</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25 401</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115</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275 531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275 531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31 768</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15 382</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38 264</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7 400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21 573</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11 572</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24 880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77 149</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22 142</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25 401</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116</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Итого по электроснабжению:</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5 530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5 530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1 950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3 500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33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2 193 039</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2 193 039</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66 175</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79 843</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88 535</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31 776</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59 215</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41 218</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74 248</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296 084</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754 926</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701 018</w:t>
            </w:r>
          </w:p>
        </w:tc>
      </w:tr>
      <w:tr w:rsidR="008A087F" w:rsidRPr="00FD0521" w:rsidTr="008A087F">
        <w:trPr>
          <w:trHeight w:val="27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90 478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90 478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45 239</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45 239</w:t>
            </w:r>
          </w:p>
        </w:tc>
      </w:tr>
      <w:tr w:rsidR="008A087F" w:rsidRPr="00FD0521" w:rsidTr="008A087F">
        <w:trPr>
          <w:trHeight w:val="27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119</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4 764</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4 764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2 382</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2 382</w:t>
            </w:r>
          </w:p>
        </w:tc>
      </w:tr>
      <w:tr w:rsidR="008A087F" w:rsidRPr="00FD0521" w:rsidTr="008A087F">
        <w:trPr>
          <w:trHeight w:val="27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120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161 186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161 186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1 86</w:t>
            </w:r>
            <w:r w:rsidRPr="00FD0521">
              <w:rPr>
                <w:rFonts w:ascii="Arial" w:hAnsi="Arial" w:cs="Arial"/>
                <w:b/>
                <w:bCs/>
              </w:rPr>
              <w:lastRenderedPageBreak/>
              <w:t>4</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1 00</w:t>
            </w:r>
            <w:r w:rsidRPr="00FD0521">
              <w:rPr>
                <w:rFonts w:ascii="Arial" w:hAnsi="Arial" w:cs="Arial"/>
                <w:b/>
                <w:bCs/>
              </w:rPr>
              <w:lastRenderedPageBreak/>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23 05</w:t>
            </w:r>
            <w:r w:rsidRPr="00FD0521">
              <w:rPr>
                <w:rFonts w:ascii="Arial" w:hAnsi="Arial" w:cs="Arial"/>
                <w:b/>
                <w:bCs/>
              </w:rPr>
              <w:lastRenderedPageBreak/>
              <w:t>4</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7 07</w:t>
            </w:r>
            <w:r w:rsidRPr="00FD0521">
              <w:rPr>
                <w:rFonts w:ascii="Arial" w:hAnsi="Arial" w:cs="Arial"/>
                <w:b/>
                <w:bCs/>
              </w:rPr>
              <w:lastRenderedPageBreak/>
              <w:t>9</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19 655</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29 170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29 169</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25 097</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25 098</w:t>
            </w:r>
          </w:p>
        </w:tc>
      </w:tr>
      <w:tr w:rsidR="008A087F" w:rsidRPr="00FD0521" w:rsidTr="008A087F">
        <w:trPr>
          <w:trHeight w:val="30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121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1 925 081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1 925 081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58 231</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76 893</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65 481</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24 697</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55 715</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21 563</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45 078</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266 915</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682 208</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628 299</w:t>
            </w:r>
          </w:p>
        </w:tc>
      </w:tr>
      <w:tr w:rsidR="008A087F" w:rsidRPr="00FD0521" w:rsidTr="008A087F">
        <w:trPr>
          <w:trHeight w:val="240"/>
        </w:trPr>
        <w:tc>
          <w:tcPr>
            <w:tcW w:w="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122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11 530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11 530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6 080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1 950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3 500</w:t>
            </w:r>
          </w:p>
        </w:tc>
        <w:tc>
          <w:tcPr>
            <w:tcW w:w="2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465"/>
        </w:trPr>
        <w:tc>
          <w:tcPr>
            <w:tcW w:w="190" w:type="pct"/>
            <w:tcBorders>
              <w:top w:val="nil"/>
              <w:left w:val="nil"/>
              <w:bottom w:val="nil"/>
              <w:right w:val="nil"/>
            </w:tcBorders>
            <w:shd w:val="clear" w:color="000000" w:fill="FFFFFF"/>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729" w:type="pct"/>
            <w:tcBorders>
              <w:top w:val="nil"/>
              <w:left w:val="nil"/>
              <w:bottom w:val="nil"/>
              <w:right w:val="nil"/>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xml:space="preserve">Принятые сокращения:  </w:t>
            </w:r>
          </w:p>
        </w:tc>
        <w:tc>
          <w:tcPr>
            <w:tcW w:w="313"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40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b/>
                <w:bCs/>
              </w:rPr>
            </w:pPr>
          </w:p>
        </w:tc>
        <w:tc>
          <w:tcPr>
            <w:tcW w:w="121" w:type="pct"/>
            <w:tcBorders>
              <w:top w:val="nil"/>
              <w:left w:val="nil"/>
              <w:bottom w:val="nil"/>
              <w:right w:val="nil"/>
            </w:tcBorders>
            <w:shd w:val="clear" w:color="auto" w:fill="auto"/>
            <w:noWrap/>
            <w:vAlign w:val="center"/>
            <w:hideMark/>
          </w:tcPr>
          <w:p w:rsidR="008A087F" w:rsidRPr="00FD0521" w:rsidRDefault="008A087F" w:rsidP="008A087F">
            <w:pPr>
              <w:jc w:val="right"/>
              <w:rPr>
                <w:rFonts w:ascii="Arial" w:hAnsi="Arial" w:cs="Arial"/>
                <w:b/>
                <w:bCs/>
              </w:rPr>
            </w:pPr>
          </w:p>
        </w:tc>
        <w:tc>
          <w:tcPr>
            <w:tcW w:w="121" w:type="pct"/>
            <w:tcBorders>
              <w:top w:val="nil"/>
              <w:left w:val="nil"/>
              <w:bottom w:val="nil"/>
              <w:right w:val="nil"/>
            </w:tcBorders>
            <w:shd w:val="clear" w:color="auto" w:fill="auto"/>
            <w:noWrap/>
            <w:vAlign w:val="center"/>
            <w:hideMark/>
          </w:tcPr>
          <w:p w:rsidR="008A087F" w:rsidRPr="00FD0521" w:rsidRDefault="008A087F" w:rsidP="008A087F">
            <w:pPr>
              <w:jc w:val="right"/>
              <w:rPr>
                <w:rFonts w:ascii="Arial" w:hAnsi="Arial" w:cs="Arial"/>
                <w:b/>
                <w:bCs/>
              </w:rPr>
            </w:pPr>
          </w:p>
        </w:tc>
        <w:tc>
          <w:tcPr>
            <w:tcW w:w="121" w:type="pct"/>
            <w:tcBorders>
              <w:top w:val="nil"/>
              <w:left w:val="nil"/>
              <w:bottom w:val="nil"/>
              <w:right w:val="nil"/>
            </w:tcBorders>
            <w:shd w:val="clear" w:color="auto" w:fill="auto"/>
            <w:noWrap/>
            <w:vAlign w:val="center"/>
            <w:hideMark/>
          </w:tcPr>
          <w:p w:rsidR="008A087F" w:rsidRPr="00FD0521" w:rsidRDefault="008A087F" w:rsidP="008A087F">
            <w:pPr>
              <w:jc w:val="right"/>
              <w:rPr>
                <w:rFonts w:ascii="Arial" w:hAnsi="Arial" w:cs="Arial"/>
                <w:b/>
                <w:bCs/>
              </w:rPr>
            </w:pPr>
          </w:p>
        </w:tc>
        <w:tc>
          <w:tcPr>
            <w:tcW w:w="327" w:type="pct"/>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00" w:type="pct"/>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00"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00"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01"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00"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75" w:type="pct"/>
            <w:gridSpan w:val="3"/>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75"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299"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414"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c>
          <w:tcPr>
            <w:tcW w:w="410" w:type="pct"/>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p>
        </w:tc>
      </w:tr>
      <w:tr w:rsidR="008A087F" w:rsidRPr="00FD0521" w:rsidTr="008A087F">
        <w:trPr>
          <w:trHeight w:val="405"/>
        </w:trPr>
        <w:tc>
          <w:tcPr>
            <w:tcW w:w="190" w:type="pct"/>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p>
        </w:tc>
        <w:tc>
          <w:tcPr>
            <w:tcW w:w="72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ФБ-федеральный бюджет </w:t>
            </w:r>
          </w:p>
        </w:tc>
        <w:tc>
          <w:tcPr>
            <w:tcW w:w="313"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40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190" w:type="pct"/>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p>
        </w:tc>
        <w:tc>
          <w:tcPr>
            <w:tcW w:w="72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ОБ-областной бюджет</w:t>
            </w:r>
          </w:p>
        </w:tc>
        <w:tc>
          <w:tcPr>
            <w:tcW w:w="313"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40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919" w:type="pct"/>
            <w:gridSpan w:val="2"/>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r w:rsidRPr="00FD0521">
              <w:rPr>
                <w:rFonts w:ascii="Arial" w:hAnsi="Arial" w:cs="Arial"/>
                <w:b/>
                <w:bCs/>
              </w:rPr>
              <w:t>МБ – местный бюджет</w:t>
            </w:r>
          </w:p>
        </w:tc>
        <w:tc>
          <w:tcPr>
            <w:tcW w:w="313"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40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2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2326" w:type="pct"/>
            <w:gridSpan w:val="8"/>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r w:rsidRPr="00FD0521">
              <w:rPr>
                <w:rFonts w:ascii="Arial" w:hAnsi="Arial" w:cs="Arial"/>
                <w:b/>
                <w:bCs/>
              </w:rPr>
              <w:t>ВИ – внебюджетные источники, в т.ч. средства АО «Обеспечение РФЯЦ-ВНИИЭФ»</w:t>
            </w:r>
          </w:p>
        </w:tc>
        <w:tc>
          <w:tcPr>
            <w:tcW w:w="2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2326" w:type="pct"/>
            <w:gridSpan w:val="8"/>
            <w:tcBorders>
              <w:top w:val="nil"/>
              <w:left w:val="nil"/>
              <w:bottom w:val="nil"/>
              <w:right w:val="nil"/>
            </w:tcBorders>
            <w:shd w:val="clear" w:color="auto" w:fill="auto"/>
            <w:noWrap/>
            <w:vAlign w:val="bottom"/>
            <w:hideMark/>
          </w:tcPr>
          <w:p w:rsidR="008A087F" w:rsidRPr="00FD0521" w:rsidRDefault="008A087F" w:rsidP="008A087F">
            <w:pPr>
              <w:ind w:firstLine="426"/>
              <w:rPr>
                <w:rFonts w:ascii="Arial" w:hAnsi="Arial" w:cs="Arial"/>
                <w:u w:val="single"/>
              </w:rPr>
            </w:pPr>
            <w:r w:rsidRPr="00FD0521">
              <w:rPr>
                <w:rFonts w:ascii="Arial" w:hAnsi="Arial" w:cs="Arial"/>
                <w:b/>
                <w:bCs/>
              </w:rPr>
              <w:t>ВИ* - внебюджетные источники (средства ФГУП «РФЯЦ-ВНИИЭФ»)</w:t>
            </w:r>
          </w:p>
        </w:tc>
        <w:tc>
          <w:tcPr>
            <w:tcW w:w="2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ind w:firstLine="11057"/>
        <w:jc w:val="both"/>
        <w:rPr>
          <w:rFonts w:ascii="Arial" w:hAnsi="Arial" w:cs="Arial"/>
        </w:rPr>
      </w:pPr>
      <w:r w:rsidRPr="00FD0521">
        <w:rPr>
          <w:rFonts w:ascii="Arial" w:hAnsi="Arial" w:cs="Arial"/>
        </w:rPr>
        <w:br w:type="page"/>
      </w:r>
      <w:r w:rsidRPr="00FD0521">
        <w:rPr>
          <w:rFonts w:ascii="Arial" w:hAnsi="Arial" w:cs="Arial"/>
        </w:rPr>
        <w:lastRenderedPageBreak/>
        <w:t>Приложение 2</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15.12.2017 № 120/6-гд)</w:t>
      </w:r>
    </w:p>
    <w:tbl>
      <w:tblPr>
        <w:tblW w:w="15277" w:type="dxa"/>
        <w:tblInd w:w="93" w:type="dxa"/>
        <w:tblLayout w:type="fixed"/>
        <w:tblLook w:val="04A0"/>
      </w:tblPr>
      <w:tblGrid>
        <w:gridCol w:w="580"/>
        <w:gridCol w:w="1571"/>
        <w:gridCol w:w="1005"/>
        <w:gridCol w:w="828"/>
        <w:gridCol w:w="126"/>
        <w:gridCol w:w="867"/>
        <w:gridCol w:w="141"/>
        <w:gridCol w:w="222"/>
        <w:gridCol w:w="912"/>
        <w:gridCol w:w="993"/>
        <w:gridCol w:w="107"/>
        <w:gridCol w:w="536"/>
        <w:gridCol w:w="65"/>
        <w:gridCol w:w="701"/>
        <w:gridCol w:w="8"/>
        <w:gridCol w:w="142"/>
        <w:gridCol w:w="567"/>
        <w:gridCol w:w="49"/>
        <w:gridCol w:w="93"/>
        <w:gridCol w:w="673"/>
        <w:gridCol w:w="35"/>
        <w:gridCol w:w="709"/>
        <w:gridCol w:w="22"/>
        <w:gridCol w:w="687"/>
        <w:gridCol w:w="79"/>
        <w:gridCol w:w="607"/>
        <w:gridCol w:w="164"/>
        <w:gridCol w:w="630"/>
        <w:gridCol w:w="221"/>
        <w:gridCol w:w="850"/>
        <w:gridCol w:w="851"/>
        <w:gridCol w:w="236"/>
      </w:tblGrid>
      <w:tr w:rsidR="008A087F" w:rsidRPr="00FD0521" w:rsidTr="008A087F">
        <w:trPr>
          <w:gridAfter w:val="1"/>
          <w:wAfter w:w="236" w:type="dxa"/>
          <w:trHeight w:val="285"/>
        </w:trPr>
        <w:tc>
          <w:tcPr>
            <w:tcW w:w="580"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1571"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005"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954" w:type="dxa"/>
            <w:gridSpan w:val="2"/>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rPr>
            </w:pPr>
          </w:p>
        </w:tc>
        <w:tc>
          <w:tcPr>
            <w:tcW w:w="1008"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134"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993"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643" w:type="dxa"/>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66" w:type="dxa"/>
            <w:gridSpan w:val="4"/>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66" w:type="dxa"/>
            <w:gridSpan w:val="3"/>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607"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94" w:type="dxa"/>
            <w:gridSpan w:val="2"/>
            <w:tcBorders>
              <w:top w:val="nil"/>
              <w:left w:val="nil"/>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1922" w:type="dxa"/>
            <w:gridSpan w:val="3"/>
            <w:tcBorders>
              <w:left w:val="nil"/>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gridAfter w:val="1"/>
          <w:wAfter w:w="236" w:type="dxa"/>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п/п</w:t>
            </w:r>
          </w:p>
        </w:tc>
        <w:tc>
          <w:tcPr>
            <w:tcW w:w="257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xml:space="preserve"> Наименование мероприятия</w:t>
            </w:r>
          </w:p>
        </w:tc>
        <w:tc>
          <w:tcPr>
            <w:tcW w:w="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Срок выполнения</w:t>
            </w:r>
          </w:p>
        </w:tc>
        <w:tc>
          <w:tcPr>
            <w:tcW w:w="1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Источник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xml:space="preserve">Общая стоимость мероприятий на 2016-2025 г.г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Потребность в средствах  на 2016-2025г.г</w:t>
            </w:r>
          </w:p>
        </w:tc>
        <w:tc>
          <w:tcPr>
            <w:tcW w:w="7796"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Сумма по годам</w:t>
            </w:r>
          </w:p>
        </w:tc>
      </w:tr>
      <w:tr w:rsidR="008A087F" w:rsidRPr="00FD0521" w:rsidTr="008A087F">
        <w:trPr>
          <w:gridAfter w:val="1"/>
          <w:wAfter w:w="236" w:type="dxa"/>
          <w:trHeight w:val="103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2576" w:type="dxa"/>
            <w:gridSpan w:val="2"/>
            <w:vMerge/>
            <w:tcBorders>
              <w:top w:val="single" w:sz="4" w:space="0" w:color="auto"/>
              <w:left w:val="single" w:sz="4" w:space="0" w:color="auto"/>
              <w:bottom w:val="nil"/>
              <w:right w:val="single" w:sz="4" w:space="0" w:color="000000"/>
            </w:tcBorders>
            <w:vAlign w:val="center"/>
            <w:hideMark/>
          </w:tcPr>
          <w:p w:rsidR="008A087F" w:rsidRPr="00FD0521" w:rsidRDefault="008A087F" w:rsidP="008A087F">
            <w:pPr>
              <w:rPr>
                <w:rFonts w:ascii="Arial" w:hAnsi="Arial" w:cs="Arial"/>
              </w:rPr>
            </w:pPr>
          </w:p>
        </w:tc>
        <w:tc>
          <w:tcPr>
            <w:tcW w:w="954" w:type="dxa"/>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708" w:type="dxa"/>
            <w:gridSpan w:val="3"/>
            <w:tcBorders>
              <w:top w:val="nil"/>
              <w:left w:val="nil"/>
              <w:bottom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709" w:type="dxa"/>
            <w:gridSpan w:val="2"/>
            <w:tcBorders>
              <w:top w:val="nil"/>
              <w:left w:val="nil"/>
              <w:bottom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709" w:type="dxa"/>
            <w:gridSpan w:val="2"/>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850" w:type="dxa"/>
            <w:gridSpan w:val="4"/>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709" w:type="dxa"/>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709" w:type="dxa"/>
            <w:gridSpan w:val="2"/>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850" w:type="dxa"/>
            <w:gridSpan w:val="3"/>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851" w:type="dxa"/>
            <w:gridSpan w:val="2"/>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850" w:type="dxa"/>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851" w:type="dxa"/>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A087F">
        <w:trPr>
          <w:gridAfter w:val="1"/>
          <w:wAfter w:w="236" w:type="dxa"/>
          <w:trHeight w:val="255"/>
        </w:trPr>
        <w:tc>
          <w:tcPr>
            <w:tcW w:w="15041" w:type="dxa"/>
            <w:gridSpan w:val="31"/>
            <w:tcBorders>
              <w:top w:val="single" w:sz="4" w:space="0" w:color="auto"/>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Теплоснабжение</w:t>
            </w:r>
          </w:p>
        </w:tc>
      </w:tr>
      <w:tr w:rsidR="008A087F" w:rsidRPr="00FD0521" w:rsidTr="008A087F">
        <w:trPr>
          <w:gridAfter w:val="1"/>
          <w:wAfter w:w="236" w:type="dxa"/>
          <w:trHeight w:val="255"/>
        </w:trPr>
        <w:tc>
          <w:tcPr>
            <w:tcW w:w="15041" w:type="dxa"/>
            <w:gridSpan w:val="31"/>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A087F" w:rsidRPr="00FD0521" w:rsidTr="008A087F">
        <w:trPr>
          <w:gridAfter w:val="1"/>
          <w:wAfter w:w="236" w:type="dxa"/>
          <w:trHeight w:val="465"/>
        </w:trPr>
        <w:tc>
          <w:tcPr>
            <w:tcW w:w="580" w:type="dxa"/>
            <w:tcBorders>
              <w:top w:val="nil"/>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1</w:t>
            </w:r>
          </w:p>
        </w:tc>
        <w:tc>
          <w:tcPr>
            <w:tcW w:w="2576" w:type="dxa"/>
            <w:gridSpan w:val="2"/>
            <w:tcBorders>
              <w:top w:val="single" w:sz="4" w:space="0" w:color="auto"/>
              <w:left w:val="nil"/>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Строительство сетей теплоснабжения на присоединяемой территории. ПИР</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2022-2023</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12500</w:t>
            </w:r>
          </w:p>
        </w:tc>
        <w:tc>
          <w:tcPr>
            <w:tcW w:w="993"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12500</w:t>
            </w:r>
          </w:p>
        </w:tc>
        <w:tc>
          <w:tcPr>
            <w:tcW w:w="708" w:type="dxa"/>
            <w:gridSpan w:val="3"/>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000000" w:fill="FFFFFF"/>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000000" w:fill="FFFFFF"/>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nil"/>
              <w:left w:val="nil"/>
              <w:bottom w:val="single" w:sz="4" w:space="0" w:color="auto"/>
              <w:right w:val="single" w:sz="4" w:space="0" w:color="auto"/>
            </w:tcBorders>
            <w:shd w:val="clear" w:color="000000" w:fill="FFFFFF"/>
            <w:hideMark/>
          </w:tcPr>
          <w:p w:rsidR="008A087F" w:rsidRPr="00FD0521" w:rsidRDefault="008A087F" w:rsidP="008A087F">
            <w:pPr>
              <w:jc w:val="right"/>
              <w:rPr>
                <w:rFonts w:ascii="Arial" w:hAnsi="Arial" w:cs="Arial"/>
              </w:rPr>
            </w:pPr>
            <w:r w:rsidRPr="00FD0521">
              <w:rPr>
                <w:rFonts w:ascii="Arial" w:hAnsi="Arial" w:cs="Arial"/>
              </w:rPr>
              <w:t>6250</w:t>
            </w:r>
          </w:p>
        </w:tc>
        <w:tc>
          <w:tcPr>
            <w:tcW w:w="851"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right"/>
              <w:rPr>
                <w:rFonts w:ascii="Arial" w:hAnsi="Arial" w:cs="Arial"/>
              </w:rPr>
            </w:pPr>
            <w:r w:rsidRPr="00FD0521">
              <w:rPr>
                <w:rFonts w:ascii="Arial" w:hAnsi="Arial" w:cs="Arial"/>
              </w:rPr>
              <w:t>6250</w:t>
            </w:r>
          </w:p>
        </w:tc>
        <w:tc>
          <w:tcPr>
            <w:tcW w:w="850" w:type="dxa"/>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 </w:t>
            </w:r>
          </w:p>
        </w:tc>
      </w:tr>
      <w:tr w:rsidR="008A087F" w:rsidRPr="00FD0521" w:rsidTr="008A087F">
        <w:trPr>
          <w:gridAfter w:val="1"/>
          <w:wAfter w:w="236" w:type="dxa"/>
          <w:trHeight w:val="30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w:t>
            </w:r>
          </w:p>
        </w:tc>
        <w:tc>
          <w:tcPr>
            <w:tcW w:w="25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087F" w:rsidRPr="00FD0521" w:rsidRDefault="008A087F" w:rsidP="008A087F">
            <w:pPr>
              <w:rPr>
                <w:rFonts w:ascii="Arial" w:hAnsi="Arial" w:cs="Arial"/>
              </w:rPr>
            </w:pPr>
            <w:r w:rsidRPr="00FD0521">
              <w:rPr>
                <w:rFonts w:ascii="Arial" w:hAnsi="Arial" w:cs="Arial"/>
              </w:rPr>
              <w:t>Строительство сетей теплоснабжения на присоединяемой территории. СМР</w:t>
            </w:r>
          </w:p>
        </w:tc>
        <w:tc>
          <w:tcPr>
            <w:tcW w:w="8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2024-2028</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ФБ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90478</w:t>
            </w:r>
          </w:p>
        </w:tc>
        <w:tc>
          <w:tcPr>
            <w:tcW w:w="993"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90478</w:t>
            </w:r>
          </w:p>
        </w:tc>
        <w:tc>
          <w:tcPr>
            <w:tcW w:w="708"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45 239  </w:t>
            </w:r>
          </w:p>
        </w:tc>
        <w:tc>
          <w:tcPr>
            <w:tcW w:w="851"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45 239  </w:t>
            </w:r>
          </w:p>
        </w:tc>
      </w:tr>
      <w:tr w:rsidR="008A087F" w:rsidRPr="00FD0521" w:rsidTr="008A087F">
        <w:trPr>
          <w:gridAfter w:val="1"/>
          <w:wAfter w:w="236" w:type="dxa"/>
          <w:trHeight w:val="255"/>
        </w:trPr>
        <w:tc>
          <w:tcPr>
            <w:tcW w:w="580" w:type="dxa"/>
            <w:vMerge/>
            <w:tcBorders>
              <w:top w:val="nil"/>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rPr>
            </w:pP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rsidR="008A087F" w:rsidRPr="00FD0521" w:rsidRDefault="008A087F" w:rsidP="008A087F">
            <w:pPr>
              <w:rPr>
                <w:rFonts w:ascii="Arial" w:hAnsi="Arial" w:cs="Arial"/>
              </w:rPr>
            </w:pPr>
          </w:p>
        </w:tc>
        <w:tc>
          <w:tcPr>
            <w:tcW w:w="828" w:type="dxa"/>
            <w:vMerge/>
            <w:tcBorders>
              <w:top w:val="nil"/>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ОБ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4764</w:t>
            </w:r>
          </w:p>
        </w:tc>
        <w:tc>
          <w:tcPr>
            <w:tcW w:w="993"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4764</w:t>
            </w:r>
          </w:p>
        </w:tc>
        <w:tc>
          <w:tcPr>
            <w:tcW w:w="708"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c>
          <w:tcPr>
            <w:tcW w:w="851"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r>
      <w:tr w:rsidR="008A087F" w:rsidRPr="00FD0521" w:rsidTr="008A087F">
        <w:trPr>
          <w:gridAfter w:val="1"/>
          <w:wAfter w:w="236" w:type="dxa"/>
          <w:trHeight w:val="225"/>
        </w:trPr>
        <w:tc>
          <w:tcPr>
            <w:tcW w:w="580" w:type="dxa"/>
            <w:vMerge/>
            <w:tcBorders>
              <w:top w:val="nil"/>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rPr>
            </w:pP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rsidR="008A087F" w:rsidRPr="00FD0521" w:rsidRDefault="008A087F" w:rsidP="008A087F">
            <w:pPr>
              <w:rPr>
                <w:rFonts w:ascii="Arial" w:hAnsi="Arial" w:cs="Arial"/>
              </w:rPr>
            </w:pPr>
          </w:p>
        </w:tc>
        <w:tc>
          <w:tcPr>
            <w:tcW w:w="828" w:type="dxa"/>
            <w:vMerge/>
            <w:tcBorders>
              <w:top w:val="nil"/>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4756</w:t>
            </w:r>
          </w:p>
        </w:tc>
        <w:tc>
          <w:tcPr>
            <w:tcW w:w="993"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4756</w:t>
            </w:r>
          </w:p>
        </w:tc>
        <w:tc>
          <w:tcPr>
            <w:tcW w:w="708"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2 378  </w:t>
            </w:r>
          </w:p>
        </w:tc>
        <w:tc>
          <w:tcPr>
            <w:tcW w:w="851"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2 378  </w:t>
            </w:r>
          </w:p>
        </w:tc>
      </w:tr>
      <w:tr w:rsidR="008A087F" w:rsidRPr="00FD0521" w:rsidTr="008A087F">
        <w:trPr>
          <w:gridAfter w:val="1"/>
          <w:wAfter w:w="236" w:type="dxa"/>
          <w:trHeight w:val="540"/>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5</w:t>
            </w:r>
          </w:p>
        </w:tc>
        <w:tc>
          <w:tcPr>
            <w:tcW w:w="2576" w:type="dxa"/>
            <w:gridSpan w:val="2"/>
            <w:tcBorders>
              <w:top w:val="single" w:sz="4" w:space="0" w:color="auto"/>
              <w:left w:val="nil"/>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Проектирование сетей для теплоснабжения микрорайонов 1А и 1Б. ПИР</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2021</w:t>
            </w:r>
          </w:p>
        </w:tc>
        <w:tc>
          <w:tcPr>
            <w:tcW w:w="993"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МБ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4500</w:t>
            </w:r>
          </w:p>
        </w:tc>
        <w:tc>
          <w:tcPr>
            <w:tcW w:w="993"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4500</w:t>
            </w:r>
          </w:p>
        </w:tc>
        <w:tc>
          <w:tcPr>
            <w:tcW w:w="708" w:type="dxa"/>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4500</w:t>
            </w:r>
          </w:p>
        </w:tc>
        <w:tc>
          <w:tcPr>
            <w:tcW w:w="850" w:type="dxa"/>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52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6</w:t>
            </w:r>
          </w:p>
        </w:tc>
        <w:tc>
          <w:tcPr>
            <w:tcW w:w="2576" w:type="dxa"/>
            <w:gridSpan w:val="2"/>
            <w:tcBorders>
              <w:top w:val="single" w:sz="4" w:space="0" w:color="auto"/>
              <w:left w:val="nil"/>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 Строительство сетей для теплоснабжения </w:t>
            </w:r>
            <w:r w:rsidRPr="00FD0521">
              <w:rPr>
                <w:rFonts w:ascii="Arial" w:hAnsi="Arial" w:cs="Arial"/>
              </w:rPr>
              <w:lastRenderedPageBreak/>
              <w:t>микрорайонов 1А и 1Б .СМР</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2022-2025</w:t>
            </w:r>
          </w:p>
        </w:tc>
        <w:tc>
          <w:tcPr>
            <w:tcW w:w="993" w:type="dxa"/>
            <w:gridSpan w:val="2"/>
            <w:tcBorders>
              <w:top w:val="nil"/>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МБ</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105000</w:t>
            </w:r>
          </w:p>
        </w:tc>
        <w:tc>
          <w:tcPr>
            <w:tcW w:w="993"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105000</w:t>
            </w:r>
          </w:p>
        </w:tc>
        <w:tc>
          <w:tcPr>
            <w:tcW w:w="708" w:type="dxa"/>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26250</w:t>
            </w:r>
          </w:p>
        </w:tc>
        <w:tc>
          <w:tcPr>
            <w:tcW w:w="851" w:type="dxa"/>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26250</w:t>
            </w:r>
          </w:p>
        </w:tc>
        <w:tc>
          <w:tcPr>
            <w:tcW w:w="850"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26250</w:t>
            </w:r>
          </w:p>
        </w:tc>
        <w:tc>
          <w:tcPr>
            <w:tcW w:w="851"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26250</w:t>
            </w:r>
          </w:p>
        </w:tc>
      </w:tr>
      <w:tr w:rsidR="008A087F" w:rsidRPr="00FD0521" w:rsidTr="008A087F">
        <w:trPr>
          <w:gridAfter w:val="1"/>
          <w:wAfter w:w="236" w:type="dxa"/>
          <w:trHeight w:val="360"/>
        </w:trPr>
        <w:tc>
          <w:tcPr>
            <w:tcW w:w="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w:t>
            </w:r>
          </w:p>
        </w:tc>
        <w:tc>
          <w:tcPr>
            <w:tcW w:w="2576" w:type="dxa"/>
            <w:gridSpan w:val="2"/>
            <w:tcBorders>
              <w:top w:val="single" w:sz="4" w:space="0" w:color="auto"/>
              <w:left w:val="nil"/>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Теплоснабжение МКР-21, кв.  6,7</w:t>
            </w:r>
          </w:p>
        </w:tc>
        <w:tc>
          <w:tcPr>
            <w:tcW w:w="828"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rPr>
            </w:pPr>
            <w:r w:rsidRPr="00FD0521">
              <w:rPr>
                <w:rFonts w:ascii="Arial" w:hAnsi="Arial" w:cs="Arial"/>
              </w:rPr>
              <w:t>ВИ**</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12000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12000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12000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8</w:t>
            </w:r>
          </w:p>
        </w:tc>
        <w:tc>
          <w:tcPr>
            <w:tcW w:w="2576" w:type="dxa"/>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строительству:</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233 998</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233 998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12 000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32 500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32 500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76 249</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76 249</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9</w:t>
            </w:r>
          </w:p>
        </w:tc>
        <w:tc>
          <w:tcPr>
            <w:tcW w:w="2576" w:type="dxa"/>
            <w:gridSpan w:val="2"/>
            <w:tcBorders>
              <w:top w:val="single" w:sz="4" w:space="0" w:color="auto"/>
              <w:left w:val="nil"/>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ФБ</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90 478</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90 478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45 239</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45 239</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10</w:t>
            </w:r>
          </w:p>
        </w:tc>
        <w:tc>
          <w:tcPr>
            <w:tcW w:w="2576" w:type="dxa"/>
            <w:gridSpan w:val="2"/>
            <w:tcBorders>
              <w:top w:val="single" w:sz="4" w:space="0" w:color="auto"/>
              <w:left w:val="nil"/>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ОБ</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4 764</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4 764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2 382</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2 382</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11</w:t>
            </w:r>
          </w:p>
        </w:tc>
        <w:tc>
          <w:tcPr>
            <w:tcW w:w="2576" w:type="dxa"/>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21 756</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21 756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6 250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2 378</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2 378</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12</w:t>
            </w:r>
          </w:p>
        </w:tc>
        <w:tc>
          <w:tcPr>
            <w:tcW w:w="2576" w:type="dxa"/>
            <w:gridSpan w:val="2"/>
            <w:tcBorders>
              <w:top w:val="single" w:sz="4" w:space="0" w:color="auto"/>
              <w:left w:val="nil"/>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105 000</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105 000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26 250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26 250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26 250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26 250</w:t>
            </w:r>
          </w:p>
        </w:tc>
      </w:tr>
      <w:tr w:rsidR="008A087F" w:rsidRPr="00FD0521" w:rsidTr="008A087F">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13</w:t>
            </w:r>
          </w:p>
        </w:tc>
        <w:tc>
          <w:tcPr>
            <w:tcW w:w="2576" w:type="dxa"/>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993"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b/>
                <w:bCs/>
              </w:rPr>
            </w:pPr>
            <w:r w:rsidRPr="00FD0521">
              <w:rPr>
                <w:rFonts w:ascii="Arial" w:hAnsi="Arial" w:cs="Arial"/>
                <w:b/>
                <w:bCs/>
              </w:rPr>
              <w:t>14</w:t>
            </w:r>
          </w:p>
        </w:tc>
        <w:tc>
          <w:tcPr>
            <w:tcW w:w="2576" w:type="dxa"/>
            <w:gridSpan w:val="2"/>
            <w:tcBorders>
              <w:top w:val="single" w:sz="4" w:space="0" w:color="auto"/>
              <w:left w:val="nil"/>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12 000</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12 000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12 000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gridAfter w:val="1"/>
          <w:wAfter w:w="236" w:type="dxa"/>
          <w:trHeight w:val="255"/>
        </w:trPr>
        <w:tc>
          <w:tcPr>
            <w:tcW w:w="15041" w:type="dxa"/>
            <w:gridSpan w:val="31"/>
            <w:tcBorders>
              <w:top w:val="single" w:sz="4" w:space="0" w:color="auto"/>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(модернизация)</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15</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оборудования ЦТП-14/2</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2016</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561</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561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561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16</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оборудования ЦТП-5</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741</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741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241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450"/>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17</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оборудования ЦТП Димитрова</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2016</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153</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18</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оборудования ЦТП 14/1</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2020</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500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500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34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19</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Реконструкция тепловой сети квартала №3 ,5</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2018-2019</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39241</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39241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14933</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24308</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49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20</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Реконструкция  тепловой сети ТЭЦ-Заречный район</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2020-2025</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163056</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163056</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09"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673"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14 160</w:t>
            </w:r>
          </w:p>
        </w:tc>
        <w:tc>
          <w:tcPr>
            <w:tcW w:w="766"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21 712</w:t>
            </w:r>
          </w:p>
        </w:tc>
        <w:tc>
          <w:tcPr>
            <w:tcW w:w="771"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22 184</w:t>
            </w:r>
          </w:p>
        </w:tc>
        <w:tc>
          <w:tcPr>
            <w:tcW w:w="851"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35 000</w:t>
            </w:r>
          </w:p>
        </w:tc>
        <w:tc>
          <w:tcPr>
            <w:tcW w:w="850"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35 000</w:t>
            </w:r>
          </w:p>
        </w:tc>
        <w:tc>
          <w:tcPr>
            <w:tcW w:w="851"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35 000</w:t>
            </w:r>
          </w:p>
        </w:tc>
      </w:tr>
      <w:tr w:rsidR="008A087F" w:rsidRPr="00FD0521" w:rsidTr="008A087F">
        <w:trPr>
          <w:gridAfter w:val="1"/>
          <w:wAfter w:w="236" w:type="dxa"/>
          <w:trHeight w:val="73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21</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Замена секционирующей арматуры в тепловой камере ТК-3.6 магистральной тепловой сети ТЭЦ-МКР5</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5350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5350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5 350</w:t>
            </w:r>
          </w:p>
        </w:tc>
        <w:tc>
          <w:tcPr>
            <w:tcW w:w="709" w:type="dxa"/>
            <w:gridSpan w:val="3"/>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673" w:type="dxa"/>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2"/>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71" w:type="dxa"/>
            <w:gridSpan w:val="2"/>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gridSpan w:val="2"/>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0" w:type="dxa"/>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tcBorders>
              <w:top w:val="single" w:sz="4" w:space="0" w:color="auto"/>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gridAfter w:val="1"/>
          <w:wAfter w:w="236" w:type="dxa"/>
          <w:trHeight w:val="76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22</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Установка секционирующей арматуры в тепловых камерах ТК-4.4Б, ТК-4.8А, ТК-4.13 магистральной тепловой сети ТЭЦ-МКР14</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23000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23000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23 000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gridAfter w:val="1"/>
          <w:wAfter w:w="236" w:type="dxa"/>
          <w:trHeight w:val="1230"/>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23</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Модернизация и техперевооружение оборудования котельной КБ-50 (модернизация узла учёта ГРП, установка частотных преобразователей на сетевые насосы и дутьевые вентиляторы)</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569</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569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569</w:t>
            </w:r>
          </w:p>
        </w:tc>
        <w:tc>
          <w:tcPr>
            <w:tcW w:w="709"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673"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71"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gridSpan w:val="2"/>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0"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tcBorders>
              <w:top w:val="nil"/>
              <w:left w:val="nil"/>
              <w:bottom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gridAfter w:val="1"/>
          <w:wAfter w:w="236" w:type="dxa"/>
          <w:trHeight w:val="480"/>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24</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Реконструкция участка тепловой сети к дому ул. Ушакова,8 ПИР</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71"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gridAfter w:val="1"/>
          <w:wAfter w:w="236" w:type="dxa"/>
          <w:trHeight w:val="525"/>
        </w:trPr>
        <w:tc>
          <w:tcPr>
            <w:tcW w:w="580" w:type="dxa"/>
            <w:tcBorders>
              <w:top w:val="single" w:sz="4" w:space="0" w:color="auto"/>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25</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Реконструкция тепловой сети ввода в жилой дом по адресу Ушакова, 8 СМР</w:t>
            </w:r>
          </w:p>
        </w:tc>
        <w:tc>
          <w:tcPr>
            <w:tcW w:w="828"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2350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2350</w:t>
            </w:r>
          </w:p>
        </w:tc>
        <w:tc>
          <w:tcPr>
            <w:tcW w:w="70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2 350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3"/>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66"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771"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gridAfter w:val="1"/>
          <w:wAfter w:w="236" w:type="dxa"/>
          <w:trHeight w:val="495"/>
        </w:trPr>
        <w:tc>
          <w:tcPr>
            <w:tcW w:w="580" w:type="dxa"/>
            <w:tcBorders>
              <w:top w:val="single" w:sz="4" w:space="0" w:color="auto"/>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26</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Разработка ПСД на реконструкцию тепловой сети кварталов №5, 19 и № 19а</w:t>
            </w:r>
          </w:p>
        </w:tc>
        <w:tc>
          <w:tcPr>
            <w:tcW w:w="828" w:type="dxa"/>
            <w:tcBorders>
              <w:top w:val="single" w:sz="4" w:space="0" w:color="auto"/>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3800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3800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3800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73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27</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Разработка ПСД на установку приборов учета тепловой энергии на городских тепловых сетях</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2019</w:t>
            </w:r>
          </w:p>
        </w:tc>
        <w:tc>
          <w:tcPr>
            <w:tcW w:w="1356" w:type="dxa"/>
            <w:gridSpan w:val="4"/>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4900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4900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4900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49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28</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тепловых узлов в зданиях детских садов (СМР)</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2016-2018</w:t>
            </w:r>
          </w:p>
        </w:tc>
        <w:tc>
          <w:tcPr>
            <w:tcW w:w="1356" w:type="dxa"/>
            <w:gridSpan w:val="4"/>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3290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3290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3290</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C64BCF">
        <w:trPr>
          <w:gridAfter w:val="1"/>
          <w:wAfter w:w="236" w:type="dxa"/>
          <w:trHeight w:val="49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29</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тепловых узлов в зданиях детских садов (ПСД)</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296,7</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296,7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296,7</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C64BCF">
        <w:trPr>
          <w:gridAfter w:val="1"/>
          <w:wAfter w:w="236" w:type="dxa"/>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30</w:t>
            </w:r>
          </w:p>
        </w:tc>
        <w:tc>
          <w:tcPr>
            <w:tcW w:w="2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оборудования ЦТП-15 по ул. Курчатова д.6, стр.3</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135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900</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C64BCF">
        <w:trPr>
          <w:gridAfter w:val="1"/>
          <w:wAfter w:w="236" w:type="dxa"/>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31</w:t>
            </w:r>
          </w:p>
        </w:tc>
        <w:tc>
          <w:tcPr>
            <w:tcW w:w="2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Модернизация  котельной МБОУДО "ООЦ "Березка" ПСД</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МБ</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300</w:t>
            </w:r>
          </w:p>
        </w:tc>
        <w:tc>
          <w:tcPr>
            <w:tcW w:w="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300</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46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32</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Модернизация  котельной МБОУДО "ООЦ "Березка"СМР </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МБ</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4700</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33</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 21</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2016</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7901</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7901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7901</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34</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 18</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2017-2018</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19450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19450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9500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9950</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35</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Реконструкция </w:t>
            </w:r>
            <w:r w:rsidRPr="00FD0521">
              <w:rPr>
                <w:rFonts w:ascii="Arial" w:hAnsi="Arial" w:cs="Arial"/>
              </w:rPr>
              <w:lastRenderedPageBreak/>
              <w:t>тепловой сети квартала № 5</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2019</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w:t>
            </w:r>
            <w:r w:rsidRPr="00FD0521">
              <w:rPr>
                <w:rFonts w:ascii="Arial" w:hAnsi="Arial" w:cs="Arial"/>
              </w:rPr>
              <w:lastRenderedPageBreak/>
              <w:t>00</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lastRenderedPageBreak/>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49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36</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 19,19А</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2020-2022</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30000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30000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10000</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10000</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37</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 2</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2023</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38</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№24</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2024</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39</w:t>
            </w:r>
          </w:p>
        </w:tc>
        <w:tc>
          <w:tcPr>
            <w:tcW w:w="25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тепловой сети квартала №23</w:t>
            </w:r>
          </w:p>
        </w:tc>
        <w:tc>
          <w:tcPr>
            <w:tcW w:w="828" w:type="dxa"/>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2025</w:t>
            </w:r>
          </w:p>
        </w:tc>
        <w:tc>
          <w:tcPr>
            <w:tcW w:w="1356" w:type="dxa"/>
            <w:gridSpan w:val="4"/>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912"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99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3"/>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66"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77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15000</w:t>
            </w:r>
          </w:p>
        </w:tc>
      </w:tr>
      <w:tr w:rsidR="008A087F" w:rsidRPr="00FD0521" w:rsidTr="008A087F">
        <w:trPr>
          <w:gridAfter w:val="1"/>
          <w:wAfter w:w="236" w:type="dxa"/>
          <w:trHeight w:val="330"/>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40</w:t>
            </w:r>
          </w:p>
        </w:tc>
        <w:tc>
          <w:tcPr>
            <w:tcW w:w="25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реконструкции (модернизации):</w:t>
            </w:r>
          </w:p>
        </w:tc>
        <w:tc>
          <w:tcPr>
            <w:tcW w:w="828"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371 159</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371 159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8 615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39 560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39 720</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44 208</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24 660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31 712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32 684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50 000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50 000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50 000</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41</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9 487</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9 487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8 587</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42</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235 621</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235 621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714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29 160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17 383</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24 308</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14 660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21 712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22 684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35 000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35 000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35 000</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43</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126 051</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126 051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7 901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9 500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13 750</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19 900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r>
      <w:tr w:rsidR="008A087F" w:rsidRPr="00FD0521" w:rsidTr="008A087F">
        <w:trPr>
          <w:gridAfter w:val="1"/>
          <w:wAfter w:w="236" w:type="dxa"/>
          <w:trHeight w:val="34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44</w:t>
            </w:r>
          </w:p>
        </w:tc>
        <w:tc>
          <w:tcPr>
            <w:tcW w:w="25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теплоснабжению:</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356" w:type="dxa"/>
            <w:gridSpan w:val="4"/>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605 157</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605 157</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8 615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51 560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39 720</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44 208</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24 660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36 212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65 184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82 500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126 249</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126 249</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45</w:t>
            </w:r>
          </w:p>
        </w:tc>
        <w:tc>
          <w:tcPr>
            <w:tcW w:w="25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ФБ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90 478</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90 478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45 239</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45 239</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46</w:t>
            </w:r>
          </w:p>
        </w:tc>
        <w:tc>
          <w:tcPr>
            <w:tcW w:w="25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ОБ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4 764</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4 764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2 382</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2 382</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47</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31 243</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31 243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8 587</w:t>
            </w:r>
          </w:p>
        </w:tc>
        <w:tc>
          <w:tcPr>
            <w:tcW w:w="67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66"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4 500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6 250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2 378</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2 378</w:t>
            </w:r>
          </w:p>
        </w:tc>
      </w:tr>
      <w:tr w:rsidR="008A087F" w:rsidRPr="00FD0521" w:rsidTr="008A087F">
        <w:trPr>
          <w:gridAfter w:val="1"/>
          <w:wAfter w:w="236" w:type="dxa"/>
          <w:trHeight w:val="255"/>
        </w:trPr>
        <w:tc>
          <w:tcPr>
            <w:tcW w:w="580" w:type="dxa"/>
            <w:tcBorders>
              <w:top w:val="single" w:sz="4" w:space="0" w:color="auto"/>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48</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single" w:sz="4" w:space="0" w:color="auto"/>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340 621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340 621</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714</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29 160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17 383</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24 308</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14 660</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21 712</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48 934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61 250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61 250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61 250</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49</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126 051</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126 051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7 901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9 500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13 750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19 900</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10 000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15 000</w:t>
            </w:r>
          </w:p>
        </w:tc>
      </w:tr>
      <w:tr w:rsidR="008A087F" w:rsidRPr="00FD0521" w:rsidTr="008A087F">
        <w:trPr>
          <w:gridAfter w:val="1"/>
          <w:wAfter w:w="236" w:type="dxa"/>
          <w:trHeight w:val="255"/>
        </w:trPr>
        <w:tc>
          <w:tcPr>
            <w:tcW w:w="580" w:type="dxa"/>
            <w:tcBorders>
              <w:top w:val="nil"/>
              <w:left w:val="single" w:sz="4" w:space="0" w:color="auto"/>
              <w:bottom w:val="single" w:sz="4" w:space="0" w:color="auto"/>
              <w:right w:val="nil"/>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50</w:t>
            </w:r>
          </w:p>
        </w:tc>
        <w:tc>
          <w:tcPr>
            <w:tcW w:w="25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w:t>
            </w:r>
          </w:p>
        </w:tc>
        <w:tc>
          <w:tcPr>
            <w:tcW w:w="828"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1356" w:type="dxa"/>
            <w:gridSpan w:val="4"/>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912"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xml:space="preserve">12 </w:t>
            </w:r>
            <w:r w:rsidRPr="00FD0521">
              <w:rPr>
                <w:rFonts w:ascii="Arial" w:hAnsi="Arial" w:cs="Arial"/>
                <w:b/>
                <w:bCs/>
              </w:rPr>
              <w:lastRenderedPageBreak/>
              <w:t>000</w:t>
            </w:r>
          </w:p>
        </w:tc>
        <w:tc>
          <w:tcPr>
            <w:tcW w:w="993"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12 000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 xml:space="preserve">12 </w:t>
            </w:r>
            <w:r w:rsidRPr="00FD0521">
              <w:rPr>
                <w:rFonts w:ascii="Arial" w:hAnsi="Arial" w:cs="Arial"/>
                <w:b/>
                <w:bCs/>
              </w:rPr>
              <w:lastRenderedPageBreak/>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lastRenderedPageBreak/>
              <w:t>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0"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851" w:type="dxa"/>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C64BCF" w:rsidRPr="00FD0521" w:rsidTr="00C64BCF">
        <w:trPr>
          <w:gridAfter w:val="1"/>
          <w:wAfter w:w="236" w:type="dxa"/>
          <w:trHeight w:val="312"/>
        </w:trPr>
        <w:tc>
          <w:tcPr>
            <w:tcW w:w="15041" w:type="dxa"/>
            <w:gridSpan w:val="31"/>
            <w:tcBorders>
              <w:top w:val="nil"/>
              <w:left w:val="nil"/>
              <w:right w:val="nil"/>
            </w:tcBorders>
            <w:shd w:val="clear" w:color="auto" w:fill="auto"/>
            <w:noWrap/>
            <w:vAlign w:val="bottom"/>
            <w:hideMark/>
          </w:tcPr>
          <w:p w:rsidR="00C64BCF" w:rsidRPr="00FD0521" w:rsidRDefault="00C64BCF" w:rsidP="008A087F">
            <w:pPr>
              <w:rPr>
                <w:rFonts w:ascii="Arial" w:hAnsi="Arial" w:cs="Arial"/>
              </w:rPr>
            </w:pPr>
            <w:r w:rsidRPr="00FD0521">
              <w:rPr>
                <w:rFonts w:ascii="Arial" w:hAnsi="Arial" w:cs="Arial"/>
                <w:b/>
                <w:bCs/>
              </w:rPr>
              <w:lastRenderedPageBreak/>
              <w:t xml:space="preserve">Принятые сокращения:   </w:t>
            </w:r>
          </w:p>
        </w:tc>
      </w:tr>
      <w:tr w:rsidR="00C64BCF" w:rsidRPr="00FD0521" w:rsidTr="00896590">
        <w:trPr>
          <w:gridAfter w:val="1"/>
          <w:wAfter w:w="236" w:type="dxa"/>
          <w:trHeight w:val="255"/>
        </w:trPr>
        <w:tc>
          <w:tcPr>
            <w:tcW w:w="3984"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r w:rsidRPr="00FD0521">
              <w:rPr>
                <w:rFonts w:ascii="Arial" w:hAnsi="Arial" w:cs="Arial"/>
                <w:b/>
                <w:bCs/>
              </w:rPr>
              <w:t>ФБ федеральный бюджет</w:t>
            </w:r>
          </w:p>
        </w:tc>
        <w:tc>
          <w:tcPr>
            <w:tcW w:w="1356"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12"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93"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9"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3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7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0"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r>
      <w:tr w:rsidR="00C64BCF" w:rsidRPr="00FD0521" w:rsidTr="0024615A">
        <w:trPr>
          <w:gridAfter w:val="1"/>
          <w:wAfter w:w="236" w:type="dxa"/>
          <w:trHeight w:val="255"/>
        </w:trPr>
        <w:tc>
          <w:tcPr>
            <w:tcW w:w="3984"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r w:rsidRPr="00FD0521">
              <w:rPr>
                <w:rFonts w:ascii="Arial" w:hAnsi="Arial" w:cs="Arial"/>
                <w:b/>
                <w:bCs/>
              </w:rPr>
              <w:t>ОБ-областной бюджет</w:t>
            </w:r>
          </w:p>
        </w:tc>
        <w:tc>
          <w:tcPr>
            <w:tcW w:w="1356"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12"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93"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9"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3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7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0"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r>
      <w:tr w:rsidR="00C64BCF" w:rsidRPr="00FD0521" w:rsidTr="00855F9D">
        <w:trPr>
          <w:gridAfter w:val="1"/>
          <w:wAfter w:w="236" w:type="dxa"/>
          <w:trHeight w:val="255"/>
        </w:trPr>
        <w:tc>
          <w:tcPr>
            <w:tcW w:w="3984"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r w:rsidRPr="00FD0521">
              <w:rPr>
                <w:rFonts w:ascii="Arial" w:hAnsi="Arial" w:cs="Arial"/>
                <w:b/>
                <w:bCs/>
              </w:rPr>
              <w:t>МБ- местный бюджет</w:t>
            </w:r>
          </w:p>
        </w:tc>
        <w:tc>
          <w:tcPr>
            <w:tcW w:w="1356" w:type="dxa"/>
            <w:gridSpan w:val="4"/>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12"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993"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9" w:type="dxa"/>
            <w:gridSpan w:val="3"/>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3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77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0"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c>
          <w:tcPr>
            <w:tcW w:w="851"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r>
      <w:tr w:rsidR="008A087F" w:rsidRPr="00FD0521" w:rsidTr="008A087F">
        <w:trPr>
          <w:trHeight w:val="255"/>
        </w:trPr>
        <w:tc>
          <w:tcPr>
            <w:tcW w:w="7953" w:type="dxa"/>
            <w:gridSpan w:val="13"/>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r w:rsidRPr="00FD0521">
              <w:rPr>
                <w:rFonts w:ascii="Arial" w:hAnsi="Arial" w:cs="Arial"/>
                <w:b/>
                <w:bCs/>
              </w:rPr>
              <w:t>ВИ – внебюджетные источники, в т.ч. средства АО «Обеспечение РФЯЦ-ВНИИЭФ»</w:t>
            </w:r>
          </w:p>
        </w:tc>
        <w:tc>
          <w:tcPr>
            <w:tcW w:w="3765" w:type="dxa"/>
            <w:gridSpan w:val="1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(п.24,25  за счет льготы по арендной плате)</w:t>
            </w:r>
          </w:p>
        </w:tc>
        <w:tc>
          <w:tcPr>
            <w:tcW w:w="771"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851"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50"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51"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6"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7352" w:type="dxa"/>
            <w:gridSpan w:val="11"/>
            <w:tcBorders>
              <w:top w:val="nil"/>
              <w:left w:val="nil"/>
              <w:bottom w:val="nil"/>
              <w:right w:val="nil"/>
            </w:tcBorders>
            <w:shd w:val="clear" w:color="auto" w:fill="auto"/>
            <w:noWrap/>
            <w:vAlign w:val="bottom"/>
            <w:hideMark/>
          </w:tcPr>
          <w:p w:rsidR="008A087F" w:rsidRPr="00FD0521" w:rsidRDefault="008A087F" w:rsidP="00FD0521">
            <w:pPr>
              <w:ind w:firstLineChars="200" w:firstLine="482"/>
              <w:rPr>
                <w:rFonts w:ascii="Arial" w:hAnsi="Arial" w:cs="Arial"/>
                <w:b/>
                <w:bCs/>
              </w:rPr>
            </w:pPr>
            <w:r w:rsidRPr="00FD0521">
              <w:rPr>
                <w:rFonts w:ascii="Arial" w:hAnsi="Arial" w:cs="Arial"/>
                <w:b/>
                <w:bCs/>
              </w:rPr>
              <w:t>ВИ* - внебюджетные источники (средства ФГУП «РФЯЦ-ВНИИЭФ»)</w:t>
            </w:r>
          </w:p>
        </w:tc>
        <w:tc>
          <w:tcPr>
            <w:tcW w:w="601"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01"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66" w:type="dxa"/>
            <w:gridSpan w:val="4"/>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66" w:type="dxa"/>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66"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71"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50"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851"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6" w:type="dxa"/>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C64BCF" w:rsidRPr="00FD0521" w:rsidTr="00474B76">
        <w:trPr>
          <w:trHeight w:val="255"/>
        </w:trPr>
        <w:tc>
          <w:tcPr>
            <w:tcW w:w="15041" w:type="dxa"/>
            <w:gridSpan w:val="31"/>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r w:rsidRPr="00FD0521">
              <w:rPr>
                <w:rFonts w:ascii="Arial" w:hAnsi="Arial" w:cs="Arial"/>
                <w:b/>
                <w:bCs/>
              </w:rPr>
              <w:t>ВИ** - внебюджетные источники, за исключением средствАО «Обеспечение РФЯЦ-ВНИИЭФ» (средства ГК "Росатом")</w:t>
            </w:r>
          </w:p>
        </w:tc>
        <w:tc>
          <w:tcPr>
            <w:tcW w:w="236" w:type="dxa"/>
            <w:tcBorders>
              <w:top w:val="nil"/>
              <w:left w:val="nil"/>
              <w:bottom w:val="nil"/>
              <w:right w:val="nil"/>
            </w:tcBorders>
            <w:shd w:val="clear" w:color="auto" w:fill="auto"/>
            <w:noWrap/>
            <w:vAlign w:val="bottom"/>
            <w:hideMark/>
          </w:tcPr>
          <w:p w:rsidR="00C64BCF" w:rsidRPr="00FD0521" w:rsidRDefault="00C64BCF" w:rsidP="008A087F">
            <w:pPr>
              <w:rPr>
                <w:rFonts w:ascii="Arial" w:hAnsi="Arial" w:cs="Arial"/>
              </w:rPr>
            </w:pPr>
          </w:p>
        </w:tc>
      </w:tr>
    </w:tbl>
    <w:p w:rsidR="008A087F" w:rsidRPr="00FD0521" w:rsidRDefault="008A087F" w:rsidP="008A087F">
      <w:pPr>
        <w:ind w:firstLine="11057"/>
        <w:jc w:val="both"/>
        <w:rPr>
          <w:rFonts w:ascii="Arial" w:hAnsi="Arial" w:cs="Arial"/>
        </w:rPr>
      </w:pPr>
      <w:r w:rsidRPr="00FD0521">
        <w:rPr>
          <w:rFonts w:ascii="Arial" w:hAnsi="Arial" w:cs="Arial"/>
        </w:rPr>
        <w:br w:type="page"/>
      </w:r>
      <w:r w:rsidRPr="00FD0521">
        <w:rPr>
          <w:rFonts w:ascii="Arial" w:hAnsi="Arial" w:cs="Arial"/>
        </w:rPr>
        <w:lastRenderedPageBreak/>
        <w:t>Приложение 3</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w:t>
      </w:r>
      <w:r w:rsidR="00C64BCF" w:rsidRPr="00FD0521">
        <w:rPr>
          <w:rFonts w:ascii="Arial" w:hAnsi="Arial" w:cs="Arial"/>
        </w:rPr>
        <w:t>5</w:t>
      </w:r>
      <w:r w:rsidRPr="00FD0521">
        <w:rPr>
          <w:rFonts w:ascii="Arial" w:hAnsi="Arial" w:cs="Arial"/>
        </w:rPr>
        <w:t xml:space="preserve">.12.2017 № </w:t>
      </w:r>
      <w:r w:rsidR="00C64BCF" w:rsidRPr="00FD0521">
        <w:rPr>
          <w:rFonts w:ascii="Arial" w:hAnsi="Arial" w:cs="Arial"/>
        </w:rPr>
        <w:t>120</w:t>
      </w:r>
      <w:r w:rsidRPr="00FD0521">
        <w:rPr>
          <w:rFonts w:ascii="Arial" w:hAnsi="Arial" w:cs="Arial"/>
        </w:rPr>
        <w:t>/6-гд)</w:t>
      </w:r>
    </w:p>
    <w:tbl>
      <w:tblPr>
        <w:tblW w:w="5000" w:type="pct"/>
        <w:tblLayout w:type="fixed"/>
        <w:tblLook w:val="04A0"/>
      </w:tblPr>
      <w:tblGrid>
        <w:gridCol w:w="437"/>
        <w:gridCol w:w="2247"/>
        <w:gridCol w:w="1005"/>
        <w:gridCol w:w="1103"/>
        <w:gridCol w:w="1378"/>
        <w:gridCol w:w="1070"/>
        <w:gridCol w:w="123"/>
        <w:gridCol w:w="48"/>
        <w:gridCol w:w="65"/>
        <w:gridCol w:w="795"/>
        <w:gridCol w:w="760"/>
        <w:gridCol w:w="35"/>
        <w:gridCol w:w="724"/>
        <w:gridCol w:w="101"/>
        <w:gridCol w:w="574"/>
        <w:gridCol w:w="118"/>
        <w:gridCol w:w="133"/>
        <w:gridCol w:w="299"/>
        <w:gridCol w:w="257"/>
        <w:gridCol w:w="290"/>
        <w:gridCol w:w="399"/>
        <w:gridCol w:w="411"/>
        <w:gridCol w:w="278"/>
        <w:gridCol w:w="532"/>
        <w:gridCol w:w="157"/>
        <w:gridCol w:w="828"/>
        <w:gridCol w:w="618"/>
      </w:tblGrid>
      <w:tr w:rsidR="008A087F" w:rsidRPr="00FD0521" w:rsidTr="00C64BCF">
        <w:trPr>
          <w:trHeight w:val="255"/>
        </w:trPr>
        <w:tc>
          <w:tcPr>
            <w:tcW w:w="148"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76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4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7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6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69"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57"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57"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28"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186" w:type="pct"/>
            <w:gridSpan w:val="3"/>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18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4"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74"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542" w:type="pct"/>
            <w:gridSpan w:val="3"/>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trHeight w:val="240"/>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п/п</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Срок выполнения</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Источник финансирования</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xml:space="preserve">Общая стоимость мероприятий на 2016-2025 г.г </w:t>
            </w:r>
          </w:p>
        </w:tc>
        <w:tc>
          <w:tcPr>
            <w:tcW w:w="4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Потребность в средствах  на 2016-2025г.г</w:t>
            </w:r>
          </w:p>
        </w:tc>
        <w:tc>
          <w:tcPr>
            <w:tcW w:w="2494" w:type="pct"/>
            <w:gridSpan w:val="19"/>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Сумма по годам</w:t>
            </w:r>
          </w:p>
        </w:tc>
      </w:tr>
      <w:tr w:rsidR="008A087F" w:rsidRPr="00FD0521" w:rsidTr="00C64BCF">
        <w:trPr>
          <w:trHeight w:val="1035"/>
        </w:trPr>
        <w:tc>
          <w:tcPr>
            <w:tcW w:w="148"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419" w:type="pct"/>
            <w:gridSpan w:val="3"/>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291"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25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2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313" w:type="pct"/>
            <w:gridSpan w:val="4"/>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188"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233"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233"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233"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20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A087F">
        <w:trPr>
          <w:trHeight w:val="270"/>
        </w:trPr>
        <w:tc>
          <w:tcPr>
            <w:tcW w:w="5000" w:type="pct"/>
            <w:gridSpan w:val="27"/>
            <w:tcBorders>
              <w:top w:val="single" w:sz="4" w:space="0" w:color="auto"/>
              <w:left w:val="single" w:sz="8"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Генерация</w:t>
            </w:r>
          </w:p>
        </w:tc>
      </w:tr>
      <w:tr w:rsidR="008A087F" w:rsidRPr="00FD0521" w:rsidTr="008A087F">
        <w:trPr>
          <w:trHeight w:val="255"/>
        </w:trPr>
        <w:tc>
          <w:tcPr>
            <w:tcW w:w="5000" w:type="pct"/>
            <w:gridSpan w:val="27"/>
            <w:tcBorders>
              <w:top w:val="single" w:sz="4" w:space="0" w:color="auto"/>
              <w:left w:val="single" w:sz="8" w:space="0" w:color="auto"/>
              <w:bottom w:val="single" w:sz="4" w:space="0" w:color="auto"/>
              <w:right w:val="single" w:sz="4" w:space="0" w:color="000000"/>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A087F" w:rsidRPr="00FD0521" w:rsidTr="00C64BCF">
        <w:trPr>
          <w:trHeight w:val="255"/>
        </w:trPr>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both"/>
              <w:rPr>
                <w:rFonts w:ascii="Arial" w:hAnsi="Arial" w:cs="Arial"/>
                <w:color w:val="000000"/>
              </w:rPr>
            </w:pPr>
            <w:r w:rsidRPr="00FD0521">
              <w:rPr>
                <w:rFonts w:ascii="Arial" w:hAnsi="Arial" w:cs="Arial"/>
                <w:color w:val="000000"/>
              </w:rPr>
              <w:t>Строительство III очереди ТЭЦ</w:t>
            </w:r>
          </w:p>
        </w:tc>
        <w:tc>
          <w:tcPr>
            <w:tcW w:w="34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2016-2019</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46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663 768</w:t>
            </w:r>
          </w:p>
        </w:tc>
        <w:tc>
          <w:tcPr>
            <w:tcW w:w="41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663 768</w:t>
            </w:r>
          </w:p>
        </w:tc>
        <w:tc>
          <w:tcPr>
            <w:tcW w:w="291"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300 000</w:t>
            </w:r>
          </w:p>
        </w:tc>
        <w:tc>
          <w:tcPr>
            <w:tcW w:w="269"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145 000</w:t>
            </w:r>
          </w:p>
        </w:tc>
        <w:tc>
          <w:tcPr>
            <w:tcW w:w="279"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140 004</w:t>
            </w:r>
          </w:p>
        </w:tc>
        <w:tc>
          <w:tcPr>
            <w:tcW w:w="234"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78 764</w:t>
            </w:r>
          </w:p>
        </w:tc>
        <w:tc>
          <w:tcPr>
            <w:tcW w:w="233" w:type="pct"/>
            <w:gridSpan w:val="3"/>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23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23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23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28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20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r>
      <w:tr w:rsidR="008A087F" w:rsidRPr="00FD0521" w:rsidTr="00C64BCF">
        <w:trPr>
          <w:trHeight w:val="255"/>
        </w:trPr>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строительству:</w:t>
            </w:r>
          </w:p>
        </w:tc>
        <w:tc>
          <w:tcPr>
            <w:tcW w:w="340"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663 768</w:t>
            </w:r>
          </w:p>
        </w:tc>
        <w:tc>
          <w:tcPr>
            <w:tcW w:w="41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663 768</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300 000</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145 000</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140 004</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78 764</w:t>
            </w:r>
          </w:p>
        </w:tc>
        <w:tc>
          <w:tcPr>
            <w:tcW w:w="233" w:type="pct"/>
            <w:gridSpan w:val="3"/>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280"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20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r>
      <w:tr w:rsidR="008A087F" w:rsidRPr="00FD0521" w:rsidTr="008A087F">
        <w:trPr>
          <w:trHeight w:val="255"/>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(модернизация)</w:t>
            </w:r>
          </w:p>
        </w:tc>
      </w:tr>
      <w:tr w:rsidR="008A087F" w:rsidRPr="00FD0521" w:rsidTr="00C64BCF">
        <w:trPr>
          <w:trHeight w:val="97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Оснащение автоматической пожарной сигнализацией и системой оповещения и управления эвакуацией персонала при пожаре помещений ТЭЦ</w:t>
            </w:r>
          </w:p>
        </w:tc>
        <w:tc>
          <w:tcPr>
            <w:tcW w:w="34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66"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4358</w:t>
            </w:r>
          </w:p>
        </w:tc>
        <w:tc>
          <w:tcPr>
            <w:tcW w:w="41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4358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3547</w:t>
            </w:r>
          </w:p>
        </w:tc>
        <w:tc>
          <w:tcPr>
            <w:tcW w:w="257"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811</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68"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09"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C64BCF">
        <w:trPr>
          <w:trHeight w:val="720"/>
        </w:trPr>
        <w:tc>
          <w:tcPr>
            <w:tcW w:w="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4</w:t>
            </w:r>
          </w:p>
        </w:tc>
        <w:tc>
          <w:tcPr>
            <w:tcW w:w="76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Реконструкция питательного насоса ПЭ270-150-3 с заменой </w:t>
            </w:r>
            <w:r w:rsidRPr="00FD0521">
              <w:rPr>
                <w:rFonts w:ascii="Arial" w:hAnsi="Arial" w:cs="Arial"/>
                <w:color w:val="000000"/>
              </w:rPr>
              <w:lastRenderedPageBreak/>
              <w:t>электродвигателя на турбопривод</w:t>
            </w:r>
          </w:p>
        </w:tc>
        <w:tc>
          <w:tcPr>
            <w:tcW w:w="34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2016</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75306</w:t>
            </w:r>
          </w:p>
        </w:tc>
        <w:tc>
          <w:tcPr>
            <w:tcW w:w="4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75306</w:t>
            </w:r>
          </w:p>
        </w:tc>
        <w:tc>
          <w:tcPr>
            <w:tcW w:w="307"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75306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7"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68"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C64BCF">
        <w:trPr>
          <w:trHeight w:val="97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5</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Техперевооружение ГРУ-2 с заменой масляного выключателя СМВ-6 на вакуумный с заменой РЗА на микропроцессорную защиту</w:t>
            </w:r>
          </w:p>
        </w:tc>
        <w:tc>
          <w:tcPr>
            <w:tcW w:w="34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66"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2719</w:t>
            </w:r>
          </w:p>
        </w:tc>
        <w:tc>
          <w:tcPr>
            <w:tcW w:w="4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2719</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7"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2719</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68"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09"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C64BCF">
        <w:trPr>
          <w:trHeight w:val="25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6</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Замена оросителя градирни №1</w:t>
            </w:r>
          </w:p>
        </w:tc>
        <w:tc>
          <w:tcPr>
            <w:tcW w:w="34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66"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8673</w:t>
            </w:r>
          </w:p>
        </w:tc>
        <w:tc>
          <w:tcPr>
            <w:tcW w:w="4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8673</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7"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8673</w:t>
            </w:r>
          </w:p>
        </w:tc>
        <w:tc>
          <w:tcPr>
            <w:tcW w:w="268"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09"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A087F" w:rsidRPr="00FD0521" w:rsidTr="00C64BCF">
        <w:trPr>
          <w:trHeight w:val="480"/>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w:t>
            </w:r>
          </w:p>
        </w:tc>
        <w:tc>
          <w:tcPr>
            <w:tcW w:w="76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реконструкции (модернизации):</w:t>
            </w:r>
          </w:p>
        </w:tc>
        <w:tc>
          <w:tcPr>
            <w:tcW w:w="340"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37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ВИ</w:t>
            </w:r>
          </w:p>
        </w:tc>
        <w:tc>
          <w:tcPr>
            <w:tcW w:w="466"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91 056</w:t>
            </w:r>
          </w:p>
        </w:tc>
        <w:tc>
          <w:tcPr>
            <w:tcW w:w="4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91 056</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78853</w:t>
            </w:r>
          </w:p>
        </w:tc>
        <w:tc>
          <w:tcPr>
            <w:tcW w:w="257"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3530</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8673</w:t>
            </w:r>
          </w:p>
        </w:tc>
        <w:tc>
          <w:tcPr>
            <w:tcW w:w="268"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8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09"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r>
      <w:tr w:rsidR="008A087F" w:rsidRPr="00FD0521" w:rsidTr="00C64BCF">
        <w:trPr>
          <w:trHeight w:val="25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8</w:t>
            </w:r>
          </w:p>
        </w:tc>
        <w:tc>
          <w:tcPr>
            <w:tcW w:w="760"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генерации:</w:t>
            </w:r>
          </w:p>
        </w:tc>
        <w:tc>
          <w:tcPr>
            <w:tcW w:w="34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ВИ</w:t>
            </w:r>
          </w:p>
        </w:tc>
        <w:tc>
          <w:tcPr>
            <w:tcW w:w="466"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754 824</w:t>
            </w:r>
          </w:p>
        </w:tc>
        <w:tc>
          <w:tcPr>
            <w:tcW w:w="4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754 824</w:t>
            </w:r>
          </w:p>
        </w:tc>
        <w:tc>
          <w:tcPr>
            <w:tcW w:w="307" w:type="pct"/>
            <w:gridSpan w:val="3"/>
            <w:tcBorders>
              <w:top w:val="nil"/>
              <w:left w:val="nil"/>
              <w:bottom w:val="single" w:sz="4" w:space="0" w:color="auto"/>
              <w:right w:val="nil"/>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378 853</w:t>
            </w:r>
          </w:p>
        </w:tc>
        <w:tc>
          <w:tcPr>
            <w:tcW w:w="257" w:type="pct"/>
            <w:tcBorders>
              <w:top w:val="nil"/>
              <w:left w:val="single" w:sz="4" w:space="0" w:color="auto"/>
              <w:bottom w:val="single" w:sz="4" w:space="0" w:color="auto"/>
              <w:right w:val="nil"/>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148 530</w:t>
            </w:r>
          </w:p>
        </w:tc>
        <w:tc>
          <w:tcPr>
            <w:tcW w:w="257" w:type="pct"/>
            <w:gridSpan w:val="2"/>
            <w:tcBorders>
              <w:top w:val="nil"/>
              <w:left w:val="single" w:sz="4" w:space="0" w:color="auto"/>
              <w:bottom w:val="single" w:sz="4" w:space="0" w:color="auto"/>
              <w:right w:val="nil"/>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148 677</w:t>
            </w:r>
          </w:p>
        </w:tc>
        <w:tc>
          <w:tcPr>
            <w:tcW w:w="268" w:type="pct"/>
            <w:gridSpan w:val="3"/>
            <w:tcBorders>
              <w:top w:val="nil"/>
              <w:left w:val="single" w:sz="4" w:space="0" w:color="auto"/>
              <w:bottom w:val="single" w:sz="4" w:space="0" w:color="auto"/>
              <w:right w:val="nil"/>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78 764</w:t>
            </w:r>
          </w:p>
        </w:tc>
        <w:tc>
          <w:tcPr>
            <w:tcW w:w="233" w:type="pct"/>
            <w:gridSpan w:val="3"/>
            <w:tcBorders>
              <w:top w:val="nil"/>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8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09"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r>
      <w:tr w:rsidR="008A087F" w:rsidRPr="00FD0521" w:rsidTr="00C64BCF">
        <w:trPr>
          <w:trHeight w:val="150"/>
        </w:trPr>
        <w:tc>
          <w:tcPr>
            <w:tcW w:w="148"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76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4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7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6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6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7"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68"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C64BCF">
        <w:trPr>
          <w:trHeight w:val="375"/>
        </w:trPr>
        <w:tc>
          <w:tcPr>
            <w:tcW w:w="148" w:type="pct"/>
            <w:tcBorders>
              <w:top w:val="nil"/>
              <w:left w:val="nil"/>
              <w:bottom w:val="nil"/>
              <w:right w:val="nil"/>
            </w:tcBorders>
            <w:shd w:val="clear" w:color="auto" w:fill="auto"/>
            <w:vAlign w:val="center"/>
            <w:hideMark/>
          </w:tcPr>
          <w:p w:rsidR="008A087F" w:rsidRPr="00FD0521" w:rsidRDefault="008A087F" w:rsidP="008A087F">
            <w:pPr>
              <w:jc w:val="center"/>
              <w:rPr>
                <w:rFonts w:ascii="Arial" w:hAnsi="Arial" w:cs="Arial"/>
                <w:b/>
                <w:bCs/>
              </w:rPr>
            </w:pPr>
          </w:p>
        </w:tc>
        <w:tc>
          <w:tcPr>
            <w:tcW w:w="2342" w:type="pct"/>
            <w:gridSpan w:val="6"/>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 – внебюджетные источники, в т.ч. средства АО «Обеспечение РФЯЦ-ВНИИЭФ»</w:t>
            </w:r>
          </w:p>
        </w:tc>
        <w:tc>
          <w:tcPr>
            <w:tcW w:w="307"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7"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68"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ind w:firstLine="11057"/>
        <w:jc w:val="both"/>
        <w:rPr>
          <w:rFonts w:ascii="Arial" w:hAnsi="Arial" w:cs="Arial"/>
        </w:rPr>
      </w:pPr>
      <w:r w:rsidRPr="00FD0521">
        <w:rPr>
          <w:rFonts w:ascii="Arial" w:hAnsi="Arial" w:cs="Arial"/>
        </w:rPr>
        <w:t>Приложение 4</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w:t>
      </w:r>
      <w:r w:rsidR="00C64BCF" w:rsidRPr="00FD0521">
        <w:rPr>
          <w:rFonts w:ascii="Arial" w:hAnsi="Arial" w:cs="Arial"/>
        </w:rPr>
        <w:t>5</w:t>
      </w:r>
      <w:r w:rsidRPr="00FD0521">
        <w:rPr>
          <w:rFonts w:ascii="Arial" w:hAnsi="Arial" w:cs="Arial"/>
        </w:rPr>
        <w:t xml:space="preserve">.12.2017 № </w:t>
      </w:r>
      <w:r w:rsidR="00C64BCF" w:rsidRPr="00FD0521">
        <w:rPr>
          <w:rFonts w:ascii="Arial" w:hAnsi="Arial" w:cs="Arial"/>
        </w:rPr>
        <w:t>120</w:t>
      </w:r>
      <w:r w:rsidRPr="00FD0521">
        <w:rPr>
          <w:rFonts w:ascii="Arial" w:hAnsi="Arial" w:cs="Arial"/>
        </w:rPr>
        <w:t>/6-гд)</w:t>
      </w:r>
    </w:p>
    <w:tbl>
      <w:tblPr>
        <w:tblW w:w="5000" w:type="pct"/>
        <w:tblLayout w:type="fixed"/>
        <w:tblLook w:val="04A0"/>
      </w:tblPr>
      <w:tblGrid>
        <w:gridCol w:w="607"/>
        <w:gridCol w:w="2392"/>
        <w:gridCol w:w="967"/>
        <w:gridCol w:w="106"/>
        <w:gridCol w:w="997"/>
        <w:gridCol w:w="1375"/>
        <w:gridCol w:w="38"/>
        <w:gridCol w:w="1067"/>
        <w:gridCol w:w="562"/>
        <w:gridCol w:w="127"/>
        <w:gridCol w:w="435"/>
        <w:gridCol w:w="254"/>
        <w:gridCol w:w="541"/>
        <w:gridCol w:w="287"/>
        <w:gridCol w:w="275"/>
        <w:gridCol w:w="414"/>
        <w:gridCol w:w="148"/>
        <w:gridCol w:w="639"/>
        <w:gridCol w:w="38"/>
        <w:gridCol w:w="624"/>
        <w:gridCol w:w="65"/>
        <w:gridCol w:w="689"/>
        <w:gridCol w:w="139"/>
        <w:gridCol w:w="74"/>
        <w:gridCol w:w="615"/>
        <w:gridCol w:w="692"/>
        <w:gridCol w:w="618"/>
      </w:tblGrid>
      <w:tr w:rsidR="008A087F" w:rsidRPr="00FD0521" w:rsidTr="008A087F">
        <w:trPr>
          <w:trHeight w:val="255"/>
        </w:trPr>
        <w:tc>
          <w:tcPr>
            <w:tcW w:w="205"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80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37"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0"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19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69"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19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190" w:type="pct"/>
            <w:gridSpan w:val="2"/>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21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2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7" w:type="pct"/>
            <w:gridSpan w:val="4"/>
            <w:tcBorders>
              <w:top w:val="nil"/>
              <w:left w:val="nil"/>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652" w:type="pct"/>
            <w:gridSpan w:val="3"/>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trHeight w:val="255"/>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xml:space="preserve">№ </w:t>
            </w:r>
            <w:r w:rsidRPr="00FD0521">
              <w:rPr>
                <w:rFonts w:ascii="Arial" w:hAnsi="Arial" w:cs="Arial"/>
              </w:rPr>
              <w:lastRenderedPageBreak/>
              <w:t>п/п</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 xml:space="preserve">Наименование </w:t>
            </w:r>
            <w:r w:rsidRPr="00FD0521">
              <w:rPr>
                <w:rFonts w:ascii="Arial" w:hAnsi="Arial" w:cs="Arial"/>
              </w:rPr>
              <w:lastRenderedPageBreak/>
              <w:t>мероприятия</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 xml:space="preserve">Срок </w:t>
            </w:r>
            <w:r w:rsidRPr="00FD0521">
              <w:rPr>
                <w:rFonts w:ascii="Arial" w:hAnsi="Arial" w:cs="Arial"/>
              </w:rPr>
              <w:lastRenderedPageBreak/>
              <w:t>выполнения</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Источ</w:t>
            </w:r>
            <w:r w:rsidRPr="00FD0521">
              <w:rPr>
                <w:rFonts w:ascii="Arial" w:hAnsi="Arial" w:cs="Arial"/>
              </w:rPr>
              <w:lastRenderedPageBreak/>
              <w:t>ник финансирования</w:t>
            </w: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 xml:space="preserve">Общая </w:t>
            </w:r>
            <w:r w:rsidRPr="00FD0521">
              <w:rPr>
                <w:rFonts w:ascii="Arial" w:hAnsi="Arial" w:cs="Arial"/>
              </w:rPr>
              <w:lastRenderedPageBreak/>
              <w:t xml:space="preserve">стоимость мероприятий на  2016-2025 г.г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Потреб</w:t>
            </w:r>
            <w:r w:rsidRPr="00FD0521">
              <w:rPr>
                <w:rFonts w:ascii="Arial" w:hAnsi="Arial" w:cs="Arial"/>
              </w:rPr>
              <w:lastRenderedPageBreak/>
              <w:t>ность в средствах на 2016-2025г.г</w:t>
            </w:r>
          </w:p>
        </w:tc>
        <w:tc>
          <w:tcPr>
            <w:tcW w:w="2449" w:type="pct"/>
            <w:gridSpan w:val="19"/>
            <w:tcBorders>
              <w:top w:val="single" w:sz="4" w:space="0" w:color="auto"/>
              <w:left w:val="nil"/>
              <w:bottom w:val="single" w:sz="4" w:space="0" w:color="auto"/>
              <w:right w:val="single" w:sz="4" w:space="0" w:color="000000"/>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Сумма по годам</w:t>
            </w:r>
          </w:p>
        </w:tc>
      </w:tr>
      <w:tr w:rsidR="008A087F" w:rsidRPr="00FD0521" w:rsidTr="008A087F">
        <w:trPr>
          <w:trHeight w:val="93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478" w:type="pct"/>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280"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23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279" w:type="pct"/>
            <w:gridSpan w:val="3"/>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23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23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280" w:type="pct"/>
            <w:gridSpan w:val="3"/>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234"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21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A087F">
        <w:trPr>
          <w:trHeight w:val="255"/>
        </w:trPr>
        <w:tc>
          <w:tcPr>
            <w:tcW w:w="5000" w:type="pct"/>
            <w:gridSpan w:val="27"/>
            <w:tcBorders>
              <w:top w:val="single" w:sz="4" w:space="0" w:color="auto"/>
              <w:left w:val="single" w:sz="4" w:space="0" w:color="auto"/>
              <w:bottom w:val="nil"/>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Водоснабжение</w:t>
            </w:r>
          </w:p>
        </w:tc>
      </w:tr>
      <w:tr w:rsidR="008A087F" w:rsidRPr="00FD0521" w:rsidTr="008A087F">
        <w:trPr>
          <w:trHeight w:val="255"/>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1</w:t>
            </w:r>
          </w:p>
        </w:tc>
        <w:tc>
          <w:tcPr>
            <w:tcW w:w="809"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b/>
                <w:bCs/>
              </w:rPr>
            </w:pPr>
            <w:r w:rsidRPr="00FD0521">
              <w:rPr>
                <w:rFonts w:ascii="Arial" w:hAnsi="Arial" w:cs="Arial"/>
                <w:b/>
                <w:bCs/>
              </w:rPr>
              <w:t>МКР-21, квартал 6,7</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2</w:t>
            </w:r>
          </w:p>
        </w:tc>
        <w:tc>
          <w:tcPr>
            <w:tcW w:w="809"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Водопровод по ул. Озерная</w:t>
            </w:r>
          </w:p>
        </w:tc>
        <w:tc>
          <w:tcPr>
            <w:tcW w:w="32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2017</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720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720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3</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МКР-22, квартал 5</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40"/>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4</w:t>
            </w:r>
          </w:p>
        </w:tc>
        <w:tc>
          <w:tcPr>
            <w:tcW w:w="809"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Водопровод  по ул. П.Морозова</w:t>
            </w:r>
          </w:p>
        </w:tc>
        <w:tc>
          <w:tcPr>
            <w:tcW w:w="32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1080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1080</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1080</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5</w:t>
            </w:r>
          </w:p>
        </w:tc>
        <w:tc>
          <w:tcPr>
            <w:tcW w:w="809"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b/>
                <w:bCs/>
              </w:rPr>
            </w:pPr>
            <w:r w:rsidRPr="00FD0521">
              <w:rPr>
                <w:rFonts w:ascii="Arial" w:hAnsi="Arial" w:cs="Arial"/>
                <w:b/>
                <w:bCs/>
              </w:rPr>
              <w:t>МКР-22, квартал 7</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6</w:t>
            </w:r>
          </w:p>
        </w:tc>
        <w:tc>
          <w:tcPr>
            <w:tcW w:w="809"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Водопровод по ул. Озерная</w:t>
            </w:r>
          </w:p>
        </w:tc>
        <w:tc>
          <w:tcPr>
            <w:tcW w:w="32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2017</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ВИ</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1296</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1296</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1296</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45"/>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w:t>
            </w:r>
          </w:p>
        </w:tc>
        <w:tc>
          <w:tcPr>
            <w:tcW w:w="809"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Комплексное освоение земельного участка для строительства жилья, обустройства набережной и мест отдыха в пойме реки Сатис</w:t>
            </w:r>
          </w:p>
        </w:tc>
        <w:tc>
          <w:tcPr>
            <w:tcW w:w="327"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2016-2017</w:t>
            </w:r>
          </w:p>
        </w:tc>
        <w:tc>
          <w:tcPr>
            <w:tcW w:w="373" w:type="pct"/>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ВИ</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5000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5000</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3000</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735"/>
        </w:trPr>
        <w:tc>
          <w:tcPr>
            <w:tcW w:w="205" w:type="pct"/>
            <w:tcBorders>
              <w:top w:val="nil"/>
              <w:left w:val="single" w:sz="4" w:space="0" w:color="auto"/>
              <w:bottom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8</w:t>
            </w:r>
          </w:p>
        </w:tc>
        <w:tc>
          <w:tcPr>
            <w:tcW w:w="809"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сетей водоснабжения на присоединяемой территории  ,ПИР</w:t>
            </w:r>
          </w:p>
        </w:tc>
        <w:tc>
          <w:tcPr>
            <w:tcW w:w="327"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2022-2023</w:t>
            </w:r>
          </w:p>
        </w:tc>
        <w:tc>
          <w:tcPr>
            <w:tcW w:w="373" w:type="pct"/>
            <w:gridSpan w:val="2"/>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6395</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6395</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3197</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3198</w:t>
            </w:r>
          </w:p>
        </w:tc>
        <w:tc>
          <w:tcPr>
            <w:tcW w:w="234"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300"/>
        </w:trPr>
        <w:tc>
          <w:tcPr>
            <w:tcW w:w="20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9</w:t>
            </w:r>
          </w:p>
        </w:tc>
        <w:tc>
          <w:tcPr>
            <w:tcW w:w="809" w:type="pct"/>
            <w:vMerge w:val="restart"/>
            <w:tcBorders>
              <w:top w:val="nil"/>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Строительство сетей водоснабжения на </w:t>
            </w:r>
            <w:r w:rsidRPr="00FD0521">
              <w:rPr>
                <w:rFonts w:ascii="Arial" w:hAnsi="Arial" w:cs="Arial"/>
              </w:rPr>
              <w:lastRenderedPageBreak/>
              <w:t>присоединяемой территории , СМР</w:t>
            </w:r>
          </w:p>
        </w:tc>
        <w:tc>
          <w:tcPr>
            <w:tcW w:w="327" w:type="pct"/>
            <w:vMerge w:val="restart"/>
            <w:tcBorders>
              <w:top w:val="nil"/>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2024-2028</w:t>
            </w:r>
          </w:p>
        </w:tc>
        <w:tc>
          <w:tcPr>
            <w:tcW w:w="37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ФБ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8000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8000</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c>
          <w:tcPr>
            <w:tcW w:w="21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r>
      <w:tr w:rsidR="008A087F" w:rsidRPr="00FD0521" w:rsidTr="008A087F">
        <w:trPr>
          <w:trHeight w:val="270"/>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color w:val="000000"/>
              </w:rPr>
            </w:pPr>
          </w:p>
        </w:tc>
        <w:tc>
          <w:tcPr>
            <w:tcW w:w="809" w:type="pct"/>
            <w:vMerge/>
            <w:tcBorders>
              <w:top w:val="nil"/>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27" w:type="pct"/>
            <w:vMerge/>
            <w:tcBorders>
              <w:top w:val="nil"/>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7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ОБ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8000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8000</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w:t>
            </w:r>
            <w:r w:rsidRPr="00FD0521">
              <w:rPr>
                <w:rFonts w:ascii="Arial" w:hAnsi="Arial" w:cs="Arial"/>
              </w:rPr>
              <w:lastRenderedPageBreak/>
              <w:t xml:space="preserve">000  </w:t>
            </w:r>
          </w:p>
        </w:tc>
        <w:tc>
          <w:tcPr>
            <w:tcW w:w="21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lastRenderedPageBreak/>
              <w:t xml:space="preserve">4 </w:t>
            </w:r>
            <w:r w:rsidRPr="00FD0521">
              <w:rPr>
                <w:rFonts w:ascii="Arial" w:hAnsi="Arial" w:cs="Arial"/>
              </w:rPr>
              <w:lastRenderedPageBreak/>
              <w:t xml:space="preserve">000  </w:t>
            </w:r>
          </w:p>
        </w:tc>
      </w:tr>
      <w:tr w:rsidR="008A087F" w:rsidRPr="00FD0521" w:rsidTr="008A087F">
        <w:trPr>
          <w:trHeight w:val="240"/>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color w:val="000000"/>
              </w:rPr>
            </w:pPr>
          </w:p>
        </w:tc>
        <w:tc>
          <w:tcPr>
            <w:tcW w:w="809" w:type="pct"/>
            <w:vMerge/>
            <w:tcBorders>
              <w:top w:val="nil"/>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27" w:type="pct"/>
            <w:vMerge/>
            <w:tcBorders>
              <w:top w:val="nil"/>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7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right"/>
              <w:rPr>
                <w:rFonts w:ascii="Arial" w:hAnsi="Arial" w:cs="Arial"/>
              </w:rPr>
            </w:pPr>
            <w:r w:rsidRPr="00FD0521">
              <w:rPr>
                <w:rFonts w:ascii="Arial" w:hAnsi="Arial" w:cs="Arial"/>
              </w:rPr>
              <w:t>24000</w:t>
            </w:r>
          </w:p>
        </w:tc>
        <w:tc>
          <w:tcPr>
            <w:tcW w:w="373" w:type="pct"/>
            <w:gridSpan w:val="2"/>
            <w:tcBorders>
              <w:top w:val="nil"/>
              <w:left w:val="nil"/>
              <w:bottom w:val="single" w:sz="4" w:space="0" w:color="auto"/>
              <w:right w:val="single" w:sz="4" w:space="0" w:color="auto"/>
            </w:tcBorders>
            <w:shd w:val="clear" w:color="000000" w:fill="FFFFFF"/>
            <w:noWrap/>
            <w:hideMark/>
          </w:tcPr>
          <w:p w:rsidR="008A087F" w:rsidRPr="00FD0521" w:rsidRDefault="008A087F" w:rsidP="008A087F">
            <w:pPr>
              <w:jc w:val="right"/>
              <w:rPr>
                <w:rFonts w:ascii="Arial" w:hAnsi="Arial" w:cs="Arial"/>
              </w:rPr>
            </w:pPr>
            <w:r w:rsidRPr="00FD0521">
              <w:rPr>
                <w:rFonts w:ascii="Arial" w:hAnsi="Arial" w:cs="Arial"/>
              </w:rPr>
              <w:t>24000</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12 000  </w:t>
            </w:r>
          </w:p>
        </w:tc>
        <w:tc>
          <w:tcPr>
            <w:tcW w:w="21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12 000  </w:t>
            </w:r>
          </w:p>
        </w:tc>
      </w:tr>
      <w:tr w:rsidR="008A087F" w:rsidRPr="00FD0521" w:rsidTr="008A087F">
        <w:trPr>
          <w:trHeight w:val="96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10</w:t>
            </w:r>
          </w:p>
        </w:tc>
        <w:tc>
          <w:tcPr>
            <w:tcW w:w="809" w:type="pct"/>
            <w:tcBorders>
              <w:top w:val="nil"/>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в ТИЗ-1             (2,3 очередь) (водоснабжение)-ПИР</w:t>
            </w:r>
          </w:p>
        </w:tc>
        <w:tc>
          <w:tcPr>
            <w:tcW w:w="32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1000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1 000  </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1 000  </w:t>
            </w:r>
          </w:p>
        </w:tc>
        <w:tc>
          <w:tcPr>
            <w:tcW w:w="21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11</w:t>
            </w:r>
          </w:p>
        </w:tc>
        <w:tc>
          <w:tcPr>
            <w:tcW w:w="80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в ТИЗ-1             (2,3 очередь) (водоснабжение)-СМР</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2 000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r>
      <w:tr w:rsidR="008A087F" w:rsidRPr="00FD0521" w:rsidTr="008A087F">
        <w:trPr>
          <w:trHeight w:val="19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12</w:t>
            </w:r>
          </w:p>
        </w:tc>
        <w:tc>
          <w:tcPr>
            <w:tcW w:w="809" w:type="pct"/>
            <w:tcBorders>
              <w:top w:val="single" w:sz="4" w:space="0" w:color="auto"/>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(Водоснабжение в рамках общего проекта). ПИР</w:t>
            </w:r>
          </w:p>
        </w:tc>
        <w:tc>
          <w:tcPr>
            <w:tcW w:w="327" w:type="pct"/>
            <w:tcBorders>
              <w:top w:val="single" w:sz="4" w:space="0" w:color="auto"/>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373" w:type="pct"/>
            <w:gridSpan w:val="2"/>
            <w:tcBorders>
              <w:top w:val="single" w:sz="4" w:space="0" w:color="auto"/>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1000</w:t>
            </w:r>
          </w:p>
        </w:tc>
        <w:tc>
          <w:tcPr>
            <w:tcW w:w="37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 xml:space="preserve">1 000  </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1000</w:t>
            </w:r>
          </w:p>
        </w:tc>
        <w:tc>
          <w:tcPr>
            <w:tcW w:w="280"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95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13</w:t>
            </w:r>
          </w:p>
        </w:tc>
        <w:tc>
          <w:tcPr>
            <w:tcW w:w="809" w:type="pct"/>
            <w:tcBorders>
              <w:top w:val="nil"/>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(Водоснабжение в рамках общего проекта). СМР</w:t>
            </w:r>
          </w:p>
        </w:tc>
        <w:tc>
          <w:tcPr>
            <w:tcW w:w="327"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2018-2025</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43182</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 xml:space="preserve">43 182  </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8500</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234"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6937</w:t>
            </w:r>
          </w:p>
        </w:tc>
        <w:tc>
          <w:tcPr>
            <w:tcW w:w="210"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6937</w:t>
            </w:r>
          </w:p>
        </w:tc>
      </w:tr>
      <w:tr w:rsidR="008A087F" w:rsidRPr="00FD0521" w:rsidTr="008A087F">
        <w:trPr>
          <w:trHeight w:val="1680"/>
        </w:trPr>
        <w:tc>
          <w:tcPr>
            <w:tcW w:w="205" w:type="pct"/>
            <w:tcBorders>
              <w:top w:val="single" w:sz="4" w:space="0" w:color="auto"/>
              <w:left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w:t>
            </w:r>
          </w:p>
        </w:tc>
        <w:tc>
          <w:tcPr>
            <w:tcW w:w="809" w:type="pct"/>
            <w:tcBorders>
              <w:top w:val="single" w:sz="4" w:space="0" w:color="auto"/>
              <w:left w:val="nil"/>
              <w:right w:val="single" w:sz="4" w:space="0" w:color="auto"/>
            </w:tcBorders>
            <w:shd w:val="clear" w:color="000000" w:fill="FFFFFF"/>
            <w:hideMark/>
          </w:tcPr>
          <w:p w:rsidR="008A087F" w:rsidRPr="00FD0521" w:rsidRDefault="008A087F" w:rsidP="008A087F">
            <w:pPr>
              <w:rPr>
                <w:rFonts w:ascii="Arial" w:hAnsi="Arial" w:cs="Arial"/>
                <w:color w:val="000000"/>
              </w:rPr>
            </w:pPr>
            <w:r w:rsidRPr="00FD0521">
              <w:rPr>
                <w:rFonts w:ascii="Arial" w:hAnsi="Arial" w:cs="Arial"/>
                <w:color w:val="000000"/>
              </w:rPr>
              <w:t>Инженерная и транспортная инфраструктура района малоэтажной жилой застройки для  многодетных семей  по  ул.Нижегородская (Водоснабжение в рамках общего проекта). ПИР</w:t>
            </w:r>
          </w:p>
        </w:tc>
        <w:tc>
          <w:tcPr>
            <w:tcW w:w="327" w:type="pct"/>
            <w:tcBorders>
              <w:top w:val="single" w:sz="4" w:space="0" w:color="auto"/>
              <w:left w:val="nil"/>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373" w:type="pct"/>
            <w:gridSpan w:val="2"/>
            <w:tcBorders>
              <w:top w:val="single" w:sz="4" w:space="0" w:color="auto"/>
              <w:left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65" w:type="pct"/>
            <w:tcBorders>
              <w:top w:val="single" w:sz="4" w:space="0" w:color="auto"/>
              <w:left w:val="nil"/>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1630,1</w:t>
            </w:r>
          </w:p>
        </w:tc>
        <w:tc>
          <w:tcPr>
            <w:tcW w:w="373" w:type="pct"/>
            <w:gridSpan w:val="2"/>
            <w:tcBorders>
              <w:top w:val="single" w:sz="4" w:space="0" w:color="auto"/>
              <w:left w:val="nil"/>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1 630  </w:t>
            </w:r>
          </w:p>
        </w:tc>
        <w:tc>
          <w:tcPr>
            <w:tcW w:w="233" w:type="pct"/>
            <w:gridSpan w:val="2"/>
            <w:tcBorders>
              <w:top w:val="single" w:sz="4" w:space="0" w:color="auto"/>
              <w:left w:val="nil"/>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right w:val="single" w:sz="4" w:space="0" w:color="auto"/>
            </w:tcBorders>
            <w:shd w:val="clear" w:color="auto" w:fill="auto"/>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1630,1</w:t>
            </w:r>
          </w:p>
        </w:tc>
        <w:tc>
          <w:tcPr>
            <w:tcW w:w="233" w:type="pct"/>
            <w:gridSpan w:val="2"/>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4" w:type="pct"/>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0" w:type="pct"/>
            <w:tcBorders>
              <w:top w:val="single" w:sz="4" w:space="0" w:color="auto"/>
              <w:left w:val="nil"/>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168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15</w:t>
            </w:r>
          </w:p>
        </w:tc>
        <w:tc>
          <w:tcPr>
            <w:tcW w:w="809" w:type="pct"/>
            <w:tcBorders>
              <w:top w:val="nil"/>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Инженерная и транспортная инфраструктура района малоэтажной жилой застройки для  многодетных семей  по  </w:t>
            </w:r>
            <w:r w:rsidRPr="00FD0521">
              <w:rPr>
                <w:rFonts w:ascii="Arial" w:hAnsi="Arial" w:cs="Arial"/>
              </w:rPr>
              <w:lastRenderedPageBreak/>
              <w:t>ул.Нижегородская (Водоснабжение в рамках общего проекта). СМР</w:t>
            </w:r>
          </w:p>
        </w:tc>
        <w:tc>
          <w:tcPr>
            <w:tcW w:w="327"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2018-2025</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48 894  </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48 894  </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12473,98</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7284</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7284</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7284</w:t>
            </w:r>
          </w:p>
        </w:tc>
        <w:tc>
          <w:tcPr>
            <w:tcW w:w="234"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7284</w:t>
            </w:r>
          </w:p>
        </w:tc>
        <w:tc>
          <w:tcPr>
            <w:tcW w:w="210"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7284</w:t>
            </w:r>
          </w:p>
        </w:tc>
      </w:tr>
      <w:tr w:rsidR="008A087F" w:rsidRPr="00FD0521" w:rsidTr="008A087F">
        <w:trPr>
          <w:trHeight w:val="96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16</w:t>
            </w:r>
          </w:p>
        </w:tc>
        <w:tc>
          <w:tcPr>
            <w:tcW w:w="809" w:type="pct"/>
            <w:tcBorders>
              <w:top w:val="nil"/>
              <w:left w:val="nil"/>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район индивидуальной жилой застройки Балыково (водоснабжение). ПИР</w:t>
            </w:r>
          </w:p>
        </w:tc>
        <w:tc>
          <w:tcPr>
            <w:tcW w:w="327" w:type="pct"/>
            <w:tcBorders>
              <w:top w:val="nil"/>
              <w:left w:val="nil"/>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37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2 000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nil"/>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80"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0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17</w:t>
            </w:r>
          </w:p>
        </w:tc>
        <w:tc>
          <w:tcPr>
            <w:tcW w:w="809"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район индивидуальной жилой застройки Балыково  (водоснабжение). СМР</w:t>
            </w:r>
          </w:p>
        </w:tc>
        <w:tc>
          <w:tcPr>
            <w:tcW w:w="32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2022-2025</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80000</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80 000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20000</w:t>
            </w:r>
          </w:p>
        </w:tc>
        <w:tc>
          <w:tcPr>
            <w:tcW w:w="2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20000</w:t>
            </w:r>
          </w:p>
        </w:tc>
        <w:tc>
          <w:tcPr>
            <w:tcW w:w="2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20000</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20000</w:t>
            </w:r>
          </w:p>
        </w:tc>
      </w:tr>
      <w:tr w:rsidR="008A087F" w:rsidRPr="00FD0521" w:rsidTr="008A087F">
        <w:trPr>
          <w:trHeight w:val="25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18</w:t>
            </w:r>
          </w:p>
        </w:tc>
        <w:tc>
          <w:tcPr>
            <w:tcW w:w="80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Итого по строительству:</w:t>
            </w:r>
          </w:p>
        </w:tc>
        <w:tc>
          <w:tcPr>
            <w:tcW w:w="327" w:type="pct"/>
            <w:tcBorders>
              <w:top w:val="single" w:sz="4" w:space="0" w:color="auto"/>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73" w:type="pct"/>
            <w:gridSpan w:val="2"/>
            <w:tcBorders>
              <w:top w:val="single" w:sz="4" w:space="0" w:color="auto"/>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465"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234 197</w:t>
            </w:r>
          </w:p>
        </w:tc>
        <w:tc>
          <w:tcPr>
            <w:tcW w:w="37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234 197</w:t>
            </w:r>
          </w:p>
        </w:tc>
        <w:tc>
          <w:tcPr>
            <w:tcW w:w="23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2 000</w:t>
            </w:r>
          </w:p>
        </w:tc>
        <w:tc>
          <w:tcPr>
            <w:tcW w:w="23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7 096</w:t>
            </w:r>
          </w:p>
        </w:tc>
        <w:tc>
          <w:tcPr>
            <w:tcW w:w="280"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23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16 220</w:t>
            </w:r>
          </w:p>
        </w:tc>
        <w:tc>
          <w:tcPr>
            <w:tcW w:w="280"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37 417</w:t>
            </w:r>
          </w:p>
        </w:tc>
        <w:tc>
          <w:tcPr>
            <w:tcW w:w="233" w:type="pct"/>
            <w:gridSpan w:val="2"/>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37 418</w:t>
            </w:r>
          </w:p>
        </w:tc>
        <w:tc>
          <w:tcPr>
            <w:tcW w:w="234"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55 221</w:t>
            </w:r>
          </w:p>
        </w:tc>
        <w:tc>
          <w:tcPr>
            <w:tcW w:w="210"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b/>
                <w:bCs/>
              </w:rPr>
            </w:pPr>
            <w:r w:rsidRPr="00FD0521">
              <w:rPr>
                <w:rFonts w:ascii="Arial" w:hAnsi="Arial" w:cs="Arial"/>
                <w:b/>
                <w:bCs/>
              </w:rPr>
              <w:t>56 221</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19</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 </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20</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rPr>
            </w:pPr>
            <w:r w:rsidRPr="00FD0521">
              <w:rPr>
                <w:rFonts w:ascii="Arial" w:hAnsi="Arial" w:cs="Arial"/>
              </w:rPr>
              <w:t> </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A087F" w:rsidRPr="00FD0521" w:rsidTr="008A087F">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21</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rPr>
            </w:pPr>
            <w:r w:rsidRPr="00FD0521">
              <w:rPr>
                <w:rFonts w:ascii="Arial" w:hAnsi="Arial" w:cs="Arial"/>
              </w:rPr>
              <w:t> </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210 101</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210 101</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1 000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16 220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37 417</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37 418</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47 221</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48 221</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22</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2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65"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8 096</w:t>
            </w:r>
          </w:p>
        </w:tc>
        <w:tc>
          <w:tcPr>
            <w:tcW w:w="37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8 096</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2 000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6 096</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0"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85"/>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(модернизация)</w:t>
            </w:r>
          </w:p>
        </w:tc>
      </w:tr>
      <w:tr w:rsidR="008A087F" w:rsidRPr="00FD0521" w:rsidTr="008A087F">
        <w:trPr>
          <w:trHeight w:val="76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23</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Устройство автоматизированного сбора информации работы водопроводной сети</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33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1594</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1594</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1594</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24</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Автоматизация станции второго подъёма водозаборного узла города</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2019-2020</w:t>
            </w:r>
          </w:p>
        </w:tc>
        <w:tc>
          <w:tcPr>
            <w:tcW w:w="33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5559</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5559</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2148</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3411</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205" w:type="pct"/>
            <w:tcBorders>
              <w:top w:val="nil"/>
              <w:left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25</w:t>
            </w:r>
          </w:p>
        </w:tc>
        <w:tc>
          <w:tcPr>
            <w:tcW w:w="809" w:type="pct"/>
            <w:tcBorders>
              <w:top w:val="nil"/>
              <w:left w:val="nil"/>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Разработка ПСД на электроснабжение Аргинского водозабора по первой категории надежности</w:t>
            </w:r>
          </w:p>
        </w:tc>
        <w:tc>
          <w:tcPr>
            <w:tcW w:w="363" w:type="pct"/>
            <w:gridSpan w:val="2"/>
            <w:tcBorders>
              <w:top w:val="nil"/>
              <w:left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337" w:type="pct"/>
            <w:tcBorders>
              <w:top w:val="nil"/>
              <w:left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400</w:t>
            </w:r>
          </w:p>
        </w:tc>
        <w:tc>
          <w:tcPr>
            <w:tcW w:w="361"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400</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400</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26</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Проведение геофизического обследования скважин Аргинского водозабора</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33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1200</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1200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1200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205" w:type="pct"/>
            <w:tcBorders>
              <w:top w:val="nil"/>
              <w:left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27</w:t>
            </w:r>
          </w:p>
        </w:tc>
        <w:tc>
          <w:tcPr>
            <w:tcW w:w="809" w:type="pct"/>
            <w:tcBorders>
              <w:top w:val="nil"/>
              <w:left w:val="nil"/>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Выполнение СМР по усилению анититеррористической защищенности водозаборного узла города</w:t>
            </w:r>
          </w:p>
        </w:tc>
        <w:tc>
          <w:tcPr>
            <w:tcW w:w="363" w:type="pct"/>
            <w:gridSpan w:val="2"/>
            <w:tcBorders>
              <w:top w:val="nil"/>
              <w:left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337" w:type="pct"/>
            <w:tcBorders>
              <w:top w:val="nil"/>
              <w:left w:val="nil"/>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2000</w:t>
            </w:r>
          </w:p>
        </w:tc>
        <w:tc>
          <w:tcPr>
            <w:tcW w:w="361"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2000</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2000</w:t>
            </w:r>
          </w:p>
        </w:tc>
        <w:tc>
          <w:tcPr>
            <w:tcW w:w="280"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28</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xml:space="preserve">Гидроизоляция фундамента насосной станции 2-го подъема </w:t>
            </w:r>
            <w:r w:rsidRPr="00FD0521">
              <w:rPr>
                <w:rFonts w:ascii="Arial" w:hAnsi="Arial" w:cs="Arial"/>
              </w:rPr>
              <w:lastRenderedPageBreak/>
              <w:t xml:space="preserve">водозаборного узла города </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2017</w:t>
            </w:r>
          </w:p>
        </w:tc>
        <w:tc>
          <w:tcPr>
            <w:tcW w:w="33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813</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813</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813</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lastRenderedPageBreak/>
              <w:t>29</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Технологическое обследование централизованной системы холодного водоснабжения</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337"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4359</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4359</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4359</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480"/>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30</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rPr>
            </w:pPr>
            <w:r w:rsidRPr="00FD0521">
              <w:rPr>
                <w:rFonts w:ascii="Arial" w:hAnsi="Arial" w:cs="Arial"/>
                <w:b/>
                <w:bCs/>
              </w:rPr>
              <w:t>Итого по реконструкции (модернизации):</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7 172</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3 194</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2 148</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3 411</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31</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7 172</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3 194</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2 148</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3 411</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32</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водоснабжению:</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33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250 122</w:t>
            </w:r>
          </w:p>
        </w:tc>
        <w:tc>
          <w:tcPr>
            <w:tcW w:w="361"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250 122</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2 000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14 268</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25 798</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2 148</w:t>
            </w:r>
          </w:p>
        </w:tc>
        <w:tc>
          <w:tcPr>
            <w:tcW w:w="279" w:type="pct"/>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3 411</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16 220</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37 417</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37 418</w:t>
            </w:r>
          </w:p>
        </w:tc>
        <w:tc>
          <w:tcPr>
            <w:tcW w:w="23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55 221</w:t>
            </w:r>
          </w:p>
        </w:tc>
        <w:tc>
          <w:tcPr>
            <w:tcW w:w="210"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56 221</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33</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 </w:t>
            </w:r>
          </w:p>
        </w:tc>
        <w:tc>
          <w:tcPr>
            <w:tcW w:w="33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ФБ</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8 000</w:t>
            </w:r>
          </w:p>
        </w:tc>
        <w:tc>
          <w:tcPr>
            <w:tcW w:w="361"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8 000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79" w:type="pct"/>
            <w:gridSpan w:val="3"/>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80"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3" w:type="pct"/>
            <w:gridSpan w:val="2"/>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4 000</w:t>
            </w:r>
          </w:p>
        </w:tc>
        <w:tc>
          <w:tcPr>
            <w:tcW w:w="210"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4 000</w:t>
            </w:r>
          </w:p>
        </w:tc>
      </w:tr>
      <w:tr w:rsidR="008A087F" w:rsidRPr="00FD0521" w:rsidTr="008A087F">
        <w:trPr>
          <w:trHeight w:val="255"/>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34</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rPr>
            </w:pPr>
            <w:r w:rsidRPr="00FD0521">
              <w:rPr>
                <w:rFonts w:ascii="Arial" w:hAnsi="Arial" w:cs="Arial"/>
              </w:rPr>
              <w:t>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A087F" w:rsidRPr="00FD0521" w:rsidTr="008A087F">
        <w:trPr>
          <w:trHeight w:val="255"/>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35</w:t>
            </w:r>
          </w:p>
        </w:tc>
        <w:tc>
          <w:tcPr>
            <w:tcW w:w="809"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rPr>
            </w:pPr>
            <w:r w:rsidRPr="00FD0521">
              <w:rPr>
                <w:rFonts w:ascii="Arial" w:hAnsi="Arial" w:cs="Arial"/>
              </w:rPr>
              <w:t> </w:t>
            </w:r>
          </w:p>
        </w:tc>
        <w:tc>
          <w:tcPr>
            <w:tcW w:w="363" w:type="pct"/>
            <w:gridSpan w:val="2"/>
            <w:tcBorders>
              <w:top w:val="single" w:sz="4" w:space="0" w:color="auto"/>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single" w:sz="4" w:space="0" w:color="auto"/>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478"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210 101</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210 101</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1 000</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16 220</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37 417</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37 418</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47 221</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48 221</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36</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 </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8 096</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8 096</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2 000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6 096</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55"/>
        </w:trPr>
        <w:tc>
          <w:tcPr>
            <w:tcW w:w="205"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37</w:t>
            </w:r>
          </w:p>
        </w:tc>
        <w:tc>
          <w:tcPr>
            <w:tcW w:w="809"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right"/>
              <w:rPr>
                <w:rFonts w:ascii="Arial" w:hAnsi="Arial" w:cs="Arial"/>
              </w:rPr>
            </w:pPr>
            <w:r w:rsidRPr="00FD0521">
              <w:rPr>
                <w:rFonts w:ascii="Arial" w:hAnsi="Arial" w:cs="Arial"/>
              </w:rPr>
              <w:t> </w:t>
            </w:r>
          </w:p>
        </w:tc>
        <w:tc>
          <w:tcPr>
            <w:tcW w:w="363" w:type="pct"/>
            <w:gridSpan w:val="2"/>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rPr>
            </w:pPr>
            <w:r w:rsidRPr="00FD0521">
              <w:rPr>
                <w:rFonts w:ascii="Arial" w:hAnsi="Arial" w:cs="Arial"/>
              </w:rPr>
              <w:t> </w:t>
            </w:r>
          </w:p>
        </w:tc>
        <w:tc>
          <w:tcPr>
            <w:tcW w:w="337" w:type="pct"/>
            <w:tcBorders>
              <w:top w:val="nil"/>
              <w:left w:val="nil"/>
              <w:bottom w:val="single" w:sz="4" w:space="0" w:color="auto"/>
              <w:right w:val="single" w:sz="4" w:space="0" w:color="auto"/>
            </w:tcBorders>
            <w:shd w:val="clear" w:color="auto" w:fill="auto"/>
            <w:noWrap/>
            <w:hideMark/>
          </w:tcPr>
          <w:p w:rsidR="008A087F" w:rsidRPr="00FD0521" w:rsidRDefault="008A087F" w:rsidP="008A087F">
            <w:pPr>
              <w:jc w:val="center"/>
              <w:rPr>
                <w:rFonts w:ascii="Arial" w:hAnsi="Arial" w:cs="Arial"/>
                <w:b/>
                <w:bCs/>
              </w:rPr>
            </w:pPr>
            <w:r w:rsidRPr="00FD0521">
              <w:rPr>
                <w:rFonts w:ascii="Arial" w:hAnsi="Arial" w:cs="Arial"/>
                <w:b/>
                <w:bCs/>
              </w:rPr>
              <w:t>ВИ2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361"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15 925</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7 172</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3 194</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2 148</w:t>
            </w:r>
          </w:p>
        </w:tc>
        <w:tc>
          <w:tcPr>
            <w:tcW w:w="279" w:type="pct"/>
            <w:gridSpan w:val="3"/>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3 411</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4"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0" w:type="pct"/>
            <w:tcBorders>
              <w:top w:val="nil"/>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315"/>
        </w:trPr>
        <w:tc>
          <w:tcPr>
            <w:tcW w:w="2551" w:type="pct"/>
            <w:gridSpan w:val="8"/>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Принятые сокращения:  </w:t>
            </w: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315"/>
        </w:trPr>
        <w:tc>
          <w:tcPr>
            <w:tcW w:w="20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1508" w:type="pct"/>
            <w:gridSpan w:val="4"/>
            <w:tcBorders>
              <w:top w:val="nil"/>
              <w:left w:val="nil"/>
              <w:bottom w:val="nil"/>
              <w:right w:val="nil"/>
            </w:tcBorders>
            <w:shd w:val="clear" w:color="auto" w:fill="auto"/>
            <w:noWrap/>
            <w:hideMark/>
          </w:tcPr>
          <w:p w:rsidR="008A087F" w:rsidRPr="00FD0521" w:rsidRDefault="008A087F" w:rsidP="008A087F">
            <w:pPr>
              <w:rPr>
                <w:rFonts w:ascii="Arial" w:hAnsi="Arial" w:cs="Arial"/>
                <w:b/>
                <w:bCs/>
              </w:rPr>
            </w:pPr>
            <w:r w:rsidRPr="00FD0521">
              <w:rPr>
                <w:rFonts w:ascii="Arial" w:hAnsi="Arial" w:cs="Arial"/>
                <w:b/>
                <w:bCs/>
              </w:rPr>
              <w:t>ОБ – областной бюджет</w:t>
            </w: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300"/>
        </w:trPr>
        <w:tc>
          <w:tcPr>
            <w:tcW w:w="20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1508" w:type="pct"/>
            <w:gridSpan w:val="4"/>
            <w:tcBorders>
              <w:top w:val="nil"/>
              <w:left w:val="nil"/>
              <w:bottom w:val="nil"/>
              <w:right w:val="nil"/>
            </w:tcBorders>
            <w:shd w:val="clear" w:color="auto" w:fill="auto"/>
            <w:noWrap/>
            <w:hideMark/>
          </w:tcPr>
          <w:p w:rsidR="008A087F" w:rsidRPr="00FD0521" w:rsidRDefault="008A087F" w:rsidP="008A087F">
            <w:pPr>
              <w:rPr>
                <w:rFonts w:ascii="Arial" w:hAnsi="Arial" w:cs="Arial"/>
                <w:b/>
                <w:bCs/>
              </w:rPr>
            </w:pPr>
            <w:r w:rsidRPr="00FD0521">
              <w:rPr>
                <w:rFonts w:ascii="Arial" w:hAnsi="Arial" w:cs="Arial"/>
                <w:b/>
                <w:bCs/>
              </w:rPr>
              <w:t>ФБ-федеральный бюджет</w:t>
            </w: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205"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80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 xml:space="preserve"> МБ – местный бюджет</w:t>
            </w:r>
          </w:p>
        </w:tc>
        <w:tc>
          <w:tcPr>
            <w:tcW w:w="36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color w:val="000000"/>
              </w:rPr>
            </w:pPr>
          </w:p>
        </w:tc>
        <w:tc>
          <w:tcPr>
            <w:tcW w:w="33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color w:val="000000"/>
              </w:rPr>
            </w:pP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color w:val="000000"/>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color w:val="000000"/>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205"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80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 – внебюджетные источники</w:t>
            </w:r>
          </w:p>
        </w:tc>
        <w:tc>
          <w:tcPr>
            <w:tcW w:w="36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3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205"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rPr>
            </w:pPr>
          </w:p>
        </w:tc>
        <w:tc>
          <w:tcPr>
            <w:tcW w:w="1172"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ВИ 2 -средства МУП "Горводоканал" </w:t>
            </w:r>
          </w:p>
        </w:tc>
        <w:tc>
          <w:tcPr>
            <w:tcW w:w="33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478"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9"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ind w:firstLine="11057"/>
        <w:jc w:val="both"/>
        <w:rPr>
          <w:rFonts w:ascii="Arial" w:hAnsi="Arial" w:cs="Arial"/>
        </w:rPr>
      </w:pPr>
      <w:r w:rsidRPr="00FD0521">
        <w:rPr>
          <w:rFonts w:ascii="Arial" w:hAnsi="Arial" w:cs="Arial"/>
        </w:rPr>
        <w:br w:type="page"/>
      </w:r>
      <w:r w:rsidRPr="00FD0521">
        <w:rPr>
          <w:rFonts w:ascii="Arial" w:hAnsi="Arial" w:cs="Arial"/>
        </w:rPr>
        <w:lastRenderedPageBreak/>
        <w:t>Приложение 5</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w:t>
      </w:r>
      <w:r w:rsidR="008035A9" w:rsidRPr="00FD0521">
        <w:rPr>
          <w:rFonts w:ascii="Arial" w:hAnsi="Arial" w:cs="Arial"/>
        </w:rPr>
        <w:t>5</w:t>
      </w:r>
      <w:r w:rsidRPr="00FD0521">
        <w:rPr>
          <w:rFonts w:ascii="Arial" w:hAnsi="Arial" w:cs="Arial"/>
        </w:rPr>
        <w:t xml:space="preserve">.12.2017 № </w:t>
      </w:r>
      <w:r w:rsidR="008035A9" w:rsidRPr="00FD0521">
        <w:rPr>
          <w:rFonts w:ascii="Arial" w:hAnsi="Arial" w:cs="Arial"/>
        </w:rPr>
        <w:t>120</w:t>
      </w:r>
      <w:r w:rsidRPr="00FD0521">
        <w:rPr>
          <w:rFonts w:ascii="Arial" w:hAnsi="Arial" w:cs="Arial"/>
        </w:rPr>
        <w:t>/6-гд)</w:t>
      </w:r>
    </w:p>
    <w:p w:rsidR="008A087F" w:rsidRPr="00FD0521" w:rsidRDefault="008A087F" w:rsidP="008A087F">
      <w:pPr>
        <w:jc w:val="both"/>
        <w:rPr>
          <w:rFonts w:ascii="Arial" w:hAnsi="Arial" w:cs="Arial"/>
        </w:rPr>
      </w:pPr>
    </w:p>
    <w:tbl>
      <w:tblPr>
        <w:tblW w:w="5286" w:type="pct"/>
        <w:tblInd w:w="-459" w:type="dxa"/>
        <w:tblLayout w:type="fixed"/>
        <w:tblLook w:val="04A0"/>
      </w:tblPr>
      <w:tblGrid>
        <w:gridCol w:w="446"/>
        <w:gridCol w:w="903"/>
        <w:gridCol w:w="1150"/>
        <w:gridCol w:w="1138"/>
        <w:gridCol w:w="960"/>
        <w:gridCol w:w="979"/>
        <w:gridCol w:w="1188"/>
        <w:gridCol w:w="766"/>
        <w:gridCol w:w="766"/>
        <w:gridCol w:w="910"/>
        <w:gridCol w:w="875"/>
        <w:gridCol w:w="960"/>
        <w:gridCol w:w="960"/>
        <w:gridCol w:w="960"/>
        <w:gridCol w:w="960"/>
        <w:gridCol w:w="960"/>
        <w:gridCol w:w="750"/>
      </w:tblGrid>
      <w:tr w:rsidR="008035A9" w:rsidRPr="00FD0521" w:rsidTr="008035A9">
        <w:trPr>
          <w:trHeight w:val="375"/>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28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07"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91"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546" w:type="pct"/>
            <w:gridSpan w:val="2"/>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xml:space="preserve"> тыс. руб.</w:t>
            </w:r>
          </w:p>
        </w:tc>
      </w:tr>
      <w:tr w:rsidR="008035A9" w:rsidRPr="00FD0521" w:rsidTr="008035A9">
        <w:trPr>
          <w:trHeight w:val="345"/>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п/п</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Наименование мероприятия</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Срок выполнения</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Источник финансирования</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Общая стоимость мероприятий на 2016-2025 г.г</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Потребность в средствах на 2016-2025 г.г</w:t>
            </w:r>
          </w:p>
        </w:tc>
        <w:tc>
          <w:tcPr>
            <w:tcW w:w="2836" w:type="pct"/>
            <w:gridSpan w:val="10"/>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Сумма по годам</w:t>
            </w:r>
          </w:p>
        </w:tc>
      </w:tr>
      <w:tr w:rsidR="008035A9" w:rsidRPr="00FD0521" w:rsidTr="008035A9">
        <w:trPr>
          <w:trHeight w:val="88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rPr>
            </w:pPr>
          </w:p>
        </w:tc>
        <w:tc>
          <w:tcPr>
            <w:tcW w:w="24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24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291"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280"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30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30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30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30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307"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23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035A9">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Водоотведение</w:t>
            </w:r>
          </w:p>
        </w:tc>
      </w:tr>
      <w:tr w:rsidR="008A087F" w:rsidRPr="00FD0521" w:rsidTr="008035A9">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035A9" w:rsidRPr="00FD0521" w:rsidTr="008035A9">
        <w:trPr>
          <w:trHeight w:val="780"/>
        </w:trPr>
        <w:tc>
          <w:tcPr>
            <w:tcW w:w="143"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1</w:t>
            </w:r>
          </w:p>
        </w:tc>
        <w:tc>
          <w:tcPr>
            <w:tcW w:w="657" w:type="pct"/>
            <w:gridSpan w:val="2"/>
            <w:tcBorders>
              <w:top w:val="single" w:sz="4" w:space="0" w:color="auto"/>
              <w:left w:val="nil"/>
              <w:bottom w:val="single" w:sz="4" w:space="0" w:color="auto"/>
              <w:right w:val="single" w:sz="4" w:space="0" w:color="000000"/>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Строительство системы водоотвода на территории ул.Московской в районе домов № 83-93, № 88-98 </w:t>
            </w:r>
          </w:p>
        </w:tc>
        <w:tc>
          <w:tcPr>
            <w:tcW w:w="364" w:type="pct"/>
            <w:tcBorders>
              <w:top w:val="nil"/>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2018</w:t>
            </w:r>
          </w:p>
        </w:tc>
        <w:tc>
          <w:tcPr>
            <w:tcW w:w="307"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13" w:type="pct"/>
            <w:tcBorders>
              <w:top w:val="nil"/>
              <w:left w:val="nil"/>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1 755</w:t>
            </w:r>
          </w:p>
        </w:tc>
        <w:tc>
          <w:tcPr>
            <w:tcW w:w="380"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1 755</w:t>
            </w:r>
          </w:p>
        </w:tc>
        <w:tc>
          <w:tcPr>
            <w:tcW w:w="245"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nil"/>
              <w:left w:val="nil"/>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1 755</w:t>
            </w:r>
          </w:p>
        </w:tc>
        <w:tc>
          <w:tcPr>
            <w:tcW w:w="280"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38"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w:t>
            </w:r>
          </w:p>
        </w:tc>
      </w:tr>
      <w:tr w:rsidR="008035A9" w:rsidRPr="00FD0521" w:rsidTr="008035A9">
        <w:trPr>
          <w:trHeight w:val="705"/>
        </w:trPr>
        <w:tc>
          <w:tcPr>
            <w:tcW w:w="143" w:type="pct"/>
            <w:tcBorders>
              <w:top w:val="single" w:sz="4" w:space="0" w:color="auto"/>
              <w:left w:val="single" w:sz="4" w:space="0" w:color="auto"/>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2</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 xml:space="preserve">Строительство сетей водоотведения на присоединяемой территории. </w:t>
            </w:r>
            <w:r w:rsidRPr="00FD0521">
              <w:rPr>
                <w:rFonts w:ascii="Arial" w:hAnsi="Arial" w:cs="Arial"/>
              </w:rPr>
              <w:lastRenderedPageBreak/>
              <w:t>ПИР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2022-2023</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4 764</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4 764</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2 382  </w:t>
            </w:r>
          </w:p>
        </w:tc>
        <w:tc>
          <w:tcPr>
            <w:tcW w:w="307"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t> </w:t>
            </w:r>
          </w:p>
        </w:tc>
      </w:tr>
      <w:tr w:rsidR="008035A9" w:rsidRPr="00FD0521" w:rsidTr="008035A9">
        <w:trPr>
          <w:trHeight w:val="285"/>
        </w:trPr>
        <w:tc>
          <w:tcPr>
            <w:tcW w:w="14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rPr>
            </w:pPr>
            <w:r w:rsidRPr="00FD0521">
              <w:rPr>
                <w:rFonts w:ascii="Arial" w:hAnsi="Arial" w:cs="Arial"/>
                <w:b/>
                <w:bCs/>
              </w:rPr>
              <w:lastRenderedPageBreak/>
              <w:t>3</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сетей водоотведения на присоединяемой территории. СМР</w:t>
            </w:r>
          </w:p>
        </w:tc>
        <w:tc>
          <w:tcPr>
            <w:tcW w:w="3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2024-2028</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ФБ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8 000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8 000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r>
      <w:tr w:rsidR="008035A9" w:rsidRPr="00FD0521" w:rsidTr="008035A9">
        <w:trPr>
          <w:trHeight w:val="34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b/>
                <w:bCs/>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ОБ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8 000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8 000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4 000  </w:t>
            </w:r>
          </w:p>
        </w:tc>
      </w:tr>
      <w:tr w:rsidR="008035A9" w:rsidRPr="00FD0521" w:rsidTr="008035A9">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b/>
                <w:bCs/>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24 000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24 000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12 000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 xml:space="preserve">12 000  </w:t>
            </w:r>
          </w:p>
        </w:tc>
      </w:tr>
      <w:tr w:rsidR="008035A9" w:rsidRPr="00FD0521" w:rsidTr="008035A9">
        <w:trPr>
          <w:trHeight w:val="142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4</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Инженерная и транспортная инфраструктура района малоэтажной жилой застройки для  многодетных семей  по  ул.Нижегородская (Водоотведение в рамках общего проекта). ПИР</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1 630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1 630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1 630,1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035A9" w:rsidRPr="00FD0521" w:rsidTr="008035A9">
        <w:trPr>
          <w:trHeight w:val="142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5</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Инженерная и транспортная инфраструктура района малоэтажной жилой застройки для  многодетных семей  по  ул.Нижегородская </w:t>
            </w:r>
            <w:r w:rsidRPr="00FD0521">
              <w:rPr>
                <w:rFonts w:ascii="Arial" w:hAnsi="Arial" w:cs="Arial"/>
                <w:color w:val="000000"/>
              </w:rPr>
              <w:lastRenderedPageBreak/>
              <w:t>(Водоотведение в рамках общего проекта). СМР</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2018-2025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48 892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48 892</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12 473,98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7 284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7 284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7 284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7 283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7 283</w:t>
            </w:r>
          </w:p>
        </w:tc>
      </w:tr>
      <w:tr w:rsidR="008035A9" w:rsidRPr="00FD0521" w:rsidTr="008035A9">
        <w:trPr>
          <w:trHeight w:val="190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6</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(Водоотведение в рамках общего проекта). ПИР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2017</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1000</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035A9" w:rsidRPr="00FD0521" w:rsidTr="008035A9">
        <w:trPr>
          <w:trHeight w:val="1920"/>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Инженерная и транспортная инфраструктура района малоэтажной жилой застройки для  многодетных семей  западнее ул. Западная в </w:t>
            </w:r>
            <w:r w:rsidRPr="00FD0521">
              <w:rPr>
                <w:rFonts w:ascii="Arial" w:hAnsi="Arial" w:cs="Arial"/>
                <w:color w:val="000000"/>
              </w:rPr>
              <w:lastRenderedPageBreak/>
              <w:t>Заречном районе г.о.г.Саров Нижегородской области (Водоотведение в рамках общего проекта). СМР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2018-2025</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43 181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43 181</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8500</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6936</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6936</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6936</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6936</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6937</w:t>
            </w:r>
          </w:p>
        </w:tc>
      </w:tr>
      <w:tr w:rsidR="008035A9" w:rsidRPr="00FD0521" w:rsidTr="008035A9">
        <w:trPr>
          <w:trHeight w:val="70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8</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Инженерные коммуникации и благоустройство в ТИЗ-1 (2,3 очередь) (водоотведение). ПИР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2024</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1 000</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r>
      <w:tr w:rsidR="008035A9" w:rsidRPr="00FD0521" w:rsidTr="008035A9">
        <w:trPr>
          <w:trHeight w:val="70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9</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Инженерные коммуникации и благоустройство в ТИЗ-1 (2,3 очередь) (водоотведение). СМР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2025</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2 000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2 000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color w:val="000000"/>
              </w:rPr>
            </w:pPr>
            <w:r w:rsidRPr="00FD0521">
              <w:rPr>
                <w:rFonts w:ascii="Arial" w:hAnsi="Arial" w:cs="Arial"/>
                <w:color w:val="000000"/>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2 000</w:t>
            </w:r>
          </w:p>
        </w:tc>
      </w:tr>
      <w:tr w:rsidR="008035A9" w:rsidRPr="00FD0521" w:rsidTr="008035A9">
        <w:trPr>
          <w:trHeight w:val="720"/>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10</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в МКР 16 (водоотведение). ПИР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2017</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1 200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1 200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1 200</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035A9" w:rsidRPr="00FD0521" w:rsidTr="008035A9">
        <w:trPr>
          <w:trHeight w:val="750"/>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11</w:t>
            </w:r>
          </w:p>
        </w:tc>
        <w:tc>
          <w:tcPr>
            <w:tcW w:w="65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Инженерные коммуникации и благоустройство в МКР 16 (водоотведение). СМР</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center"/>
              <w:rPr>
                <w:rFonts w:ascii="Arial" w:hAnsi="Arial" w:cs="Arial"/>
              </w:rPr>
            </w:pPr>
            <w:r w:rsidRPr="00FD0521">
              <w:rPr>
                <w:rFonts w:ascii="Arial" w:hAnsi="Arial" w:cs="Arial"/>
              </w:rPr>
              <w:t>2021</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rPr>
            </w:pPr>
            <w:r w:rsidRPr="00FD0521">
              <w:rPr>
                <w:rFonts w:ascii="Arial" w:hAnsi="Arial" w:cs="Arial"/>
              </w:rPr>
              <w:t>МБ</w:t>
            </w:r>
          </w:p>
        </w:tc>
        <w:tc>
          <w:tcPr>
            <w:tcW w:w="3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10 800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rPr>
            </w:pPr>
            <w:r w:rsidRPr="00FD0521">
              <w:rPr>
                <w:rFonts w:ascii="Arial" w:hAnsi="Arial" w:cs="Arial"/>
              </w:rPr>
              <w:t>10 800</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jc w:val="right"/>
              <w:rPr>
                <w:rFonts w:ascii="Arial" w:hAnsi="Arial" w:cs="Arial"/>
              </w:rPr>
            </w:pPr>
            <w:r w:rsidRPr="00FD0521">
              <w:rPr>
                <w:rFonts w:ascii="Arial" w:hAnsi="Arial" w:cs="Arial"/>
              </w:rPr>
              <w:t>10 800</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87F" w:rsidRPr="00FD0521" w:rsidRDefault="008A087F" w:rsidP="008A087F">
            <w:pPr>
              <w:rPr>
                <w:rFonts w:ascii="Arial" w:hAnsi="Arial" w:cs="Arial"/>
              </w:rPr>
            </w:pPr>
            <w:r w:rsidRPr="00FD0521">
              <w:rPr>
                <w:rFonts w:ascii="Arial" w:hAnsi="Arial" w:cs="Arial"/>
              </w:rPr>
              <w:t> </w:t>
            </w:r>
          </w:p>
        </w:tc>
      </w:tr>
      <w:tr w:rsidR="008035A9" w:rsidRPr="00FD0521" w:rsidTr="008035A9">
        <w:trPr>
          <w:trHeight w:val="94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12</w:t>
            </w:r>
          </w:p>
        </w:tc>
        <w:tc>
          <w:tcPr>
            <w:tcW w:w="657" w:type="pct"/>
            <w:gridSpan w:val="2"/>
            <w:tcBorders>
              <w:top w:val="single" w:sz="4" w:space="0" w:color="auto"/>
              <w:left w:val="nil"/>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Комплексное освоение земельного участка для строительства жилья, обустройства набережной и мест отдыха в пойме реки Сатис</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rPr>
            </w:pPr>
            <w:r w:rsidRPr="00FD0521">
              <w:rPr>
                <w:rFonts w:ascii="Arial" w:hAnsi="Arial" w:cs="Arial"/>
              </w:rPr>
              <w:t>2016-2018</w:t>
            </w:r>
          </w:p>
        </w:tc>
        <w:tc>
          <w:tcPr>
            <w:tcW w:w="307" w:type="pct"/>
            <w:tcBorders>
              <w:top w:val="single" w:sz="4" w:space="0" w:color="auto"/>
              <w:left w:val="nil"/>
              <w:bottom w:val="single" w:sz="4" w:space="0" w:color="auto"/>
              <w:right w:val="single" w:sz="4" w:space="0" w:color="auto"/>
            </w:tcBorders>
            <w:shd w:val="clear" w:color="000000" w:fill="FFFFFF"/>
            <w:noWrap/>
            <w:vAlign w:val="center"/>
            <w:hideMark/>
          </w:tcPr>
          <w:p w:rsidR="008A087F" w:rsidRPr="00FD0521" w:rsidRDefault="008A087F" w:rsidP="008A087F">
            <w:pPr>
              <w:jc w:val="center"/>
              <w:rPr>
                <w:rFonts w:ascii="Arial" w:hAnsi="Arial" w:cs="Arial"/>
              </w:rPr>
            </w:pPr>
            <w:r w:rsidRPr="00FD0521">
              <w:rPr>
                <w:rFonts w:ascii="Arial" w:hAnsi="Arial" w:cs="Arial"/>
              </w:rPr>
              <w:t>ВИ</w:t>
            </w:r>
          </w:p>
        </w:tc>
        <w:tc>
          <w:tcPr>
            <w:tcW w:w="313"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5 000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5 000</w:t>
            </w:r>
          </w:p>
        </w:tc>
        <w:tc>
          <w:tcPr>
            <w:tcW w:w="245"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2 500</w:t>
            </w:r>
          </w:p>
        </w:tc>
        <w:tc>
          <w:tcPr>
            <w:tcW w:w="245"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2 500</w:t>
            </w:r>
          </w:p>
        </w:tc>
        <w:tc>
          <w:tcPr>
            <w:tcW w:w="280"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w:t>
            </w:r>
          </w:p>
        </w:tc>
      </w:tr>
      <w:tr w:rsidR="008035A9" w:rsidRPr="00FD0521" w:rsidTr="008035A9">
        <w:trPr>
          <w:trHeight w:val="31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13</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Итого по строительству:</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159 467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159 467</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2 500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2 200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25 104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25 020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16 602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16 602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35 219</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rPr>
            </w:pPr>
            <w:r w:rsidRPr="00FD0521">
              <w:rPr>
                <w:rFonts w:ascii="Arial" w:hAnsi="Arial" w:cs="Arial"/>
                <w:b/>
                <w:bCs/>
              </w:rPr>
              <w:t>36 220</w:t>
            </w:r>
          </w:p>
        </w:tc>
      </w:tr>
      <w:tr w:rsidR="008035A9" w:rsidRPr="00FD0521" w:rsidTr="008035A9">
        <w:trPr>
          <w:trHeight w:val="31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15</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8 000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035A9" w:rsidRPr="00FD0521" w:rsidTr="008035A9">
        <w:trPr>
          <w:trHeight w:val="300"/>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16</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138 467</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138 467</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2 200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25 020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16 602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16 602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27 219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28 220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17</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5 000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5 000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2 500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2 500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035A9">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(модернизация)</w:t>
            </w:r>
          </w:p>
        </w:tc>
      </w:tr>
      <w:tr w:rsidR="008035A9" w:rsidRPr="00FD0521" w:rsidTr="008035A9">
        <w:trPr>
          <w:trHeight w:val="52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18</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Реконструкция очистных сооружений города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2017-2026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13"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38"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r>
      <w:tr w:rsidR="008035A9" w:rsidRPr="00FD0521" w:rsidTr="008035A9">
        <w:trPr>
          <w:trHeight w:val="118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Выполнение проектно-изыскательских работ по реконструкции и техническому перевооружению канализационн</w:t>
            </w:r>
            <w:r w:rsidRPr="00FD0521">
              <w:rPr>
                <w:rFonts w:ascii="Arial" w:hAnsi="Arial" w:cs="Arial"/>
              </w:rPr>
              <w:lastRenderedPageBreak/>
              <w:t>ых очистных сооружений</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2017-2019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50341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50341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11770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30018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8553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r>
      <w:tr w:rsidR="008035A9" w:rsidRPr="00FD0521" w:rsidTr="008035A9">
        <w:trPr>
          <w:trHeight w:val="51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20</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сооружений обеззараживания сточных вод</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2020-2021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54675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54675</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44134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10541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r>
      <w:tr w:rsidR="008035A9" w:rsidRPr="00FD0521" w:rsidTr="008035A9">
        <w:trPr>
          <w:trHeight w:val="51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21</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сооружений по реагентному удалению фосфора</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2026</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r>
      <w:tr w:rsidR="008035A9" w:rsidRPr="00FD0521" w:rsidTr="008035A9">
        <w:trPr>
          <w:trHeight w:val="51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22</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сооружений биологической очистки</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2022-2026</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776849</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776849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90 736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107 913</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277 300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300 900</w:t>
            </w:r>
          </w:p>
        </w:tc>
      </w:tr>
      <w:tr w:rsidR="008035A9" w:rsidRPr="00FD0521" w:rsidTr="008035A9">
        <w:trPr>
          <w:trHeight w:val="76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23</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здания механического обезвоживания осадков сточных вод ОСК г.Саров</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2018-2019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22832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22832</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4 851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17 981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r>
      <w:tr w:rsidR="008035A9" w:rsidRPr="00FD0521" w:rsidTr="008035A9">
        <w:trPr>
          <w:trHeight w:val="93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24</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иловых площадок-уплотнителей и полигона для складирования осадка под площадки компостирования</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2018-2021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133618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133618</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4 072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41 905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54 986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32 655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r>
      <w:tr w:rsidR="008035A9" w:rsidRPr="00FD0521" w:rsidTr="008035A9">
        <w:trPr>
          <w:trHeight w:val="48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w:t>
            </w:r>
            <w:r w:rsidRPr="00FD0521">
              <w:rPr>
                <w:rFonts w:ascii="Arial" w:hAnsi="Arial" w:cs="Arial"/>
                <w:b/>
                <w:bCs/>
              </w:rPr>
              <w:lastRenderedPageBreak/>
              <w:t>5</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lastRenderedPageBreak/>
              <w:t xml:space="preserve">Реконструкция </w:t>
            </w:r>
            <w:r w:rsidRPr="00FD0521">
              <w:rPr>
                <w:rFonts w:ascii="Arial" w:hAnsi="Arial" w:cs="Arial"/>
              </w:rPr>
              <w:lastRenderedPageBreak/>
              <w:t xml:space="preserve">сооружений обработки осадков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2021-</w:t>
            </w:r>
            <w:r w:rsidRPr="00FD0521">
              <w:rPr>
                <w:rFonts w:ascii="Arial" w:hAnsi="Arial" w:cs="Arial"/>
                <w:color w:val="000000"/>
              </w:rPr>
              <w:lastRenderedPageBreak/>
              <w:t>2023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lastRenderedPageBreak/>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14821</w:t>
            </w:r>
            <w:r w:rsidRPr="00FD0521">
              <w:rPr>
                <w:rFonts w:ascii="Arial" w:hAnsi="Arial" w:cs="Arial"/>
                <w:b/>
                <w:bCs/>
              </w:rPr>
              <w:lastRenderedPageBreak/>
              <w:t>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148212</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44 364</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43 152</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60 696</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r>
      <w:tr w:rsidR="008035A9" w:rsidRPr="00FD0521" w:rsidTr="008035A9">
        <w:trPr>
          <w:trHeight w:val="480"/>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26</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Реконструкция воздуходувной станции</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2021-2023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163953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163953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47 550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49 012</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color w:val="000000"/>
              </w:rPr>
            </w:pPr>
            <w:r w:rsidRPr="00FD0521">
              <w:rPr>
                <w:rFonts w:ascii="Arial" w:hAnsi="Arial" w:cs="Arial"/>
                <w:color w:val="000000"/>
              </w:rPr>
              <w:t>67 391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r>
      <w:tr w:rsidR="008035A9" w:rsidRPr="00FD0521" w:rsidTr="008035A9">
        <w:trPr>
          <w:trHeight w:val="46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27</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Итого по реконструкции (модернизации):</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11 770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38 941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68 439</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99 120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135 110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182 900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236 000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277 300</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300 900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28</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11 770</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38 941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68 439</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99 120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135 110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182 900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236 000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277 300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300 900</w:t>
            </w:r>
          </w:p>
        </w:tc>
      </w:tr>
      <w:tr w:rsidR="008035A9" w:rsidRPr="00FD0521" w:rsidTr="008035A9">
        <w:trPr>
          <w:trHeight w:val="31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29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rPr>
            </w:pPr>
            <w:r w:rsidRPr="00FD0521">
              <w:rPr>
                <w:rFonts w:ascii="Arial" w:hAnsi="Arial" w:cs="Arial"/>
                <w:b/>
                <w:bCs/>
              </w:rPr>
              <w:t>Итого по водоотведению:</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Всего</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1 509 947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1 509 947</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2 500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13 970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64 045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68 439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99 120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160 130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199 502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252 602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312 519</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337 120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30</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8 000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8 000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31</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8 000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8 000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b/>
                <w:bCs/>
              </w:rPr>
            </w:pPr>
            <w:r w:rsidRPr="00FD0521">
              <w:rPr>
                <w:rFonts w:ascii="Arial" w:hAnsi="Arial" w:cs="Arial"/>
                <w:b/>
                <w:bCs/>
              </w:rPr>
              <w:t>4 000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32</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138 467</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138 467</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2 200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22 604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25 020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16 602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16 602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27 219</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28 220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33</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5 000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5 000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2 500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2 500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r>
      <w:tr w:rsidR="008035A9" w:rsidRPr="00FD0521" w:rsidTr="008035A9">
        <w:trPr>
          <w:trHeight w:val="25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34</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rPr>
            </w:pPr>
            <w:r w:rsidRPr="00FD0521">
              <w:rPr>
                <w:rFonts w:ascii="Arial" w:hAnsi="Arial" w:cs="Arial"/>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rPr>
            </w:pPr>
            <w:r w:rsidRPr="00FD0521">
              <w:rPr>
                <w:rFonts w:ascii="Arial" w:hAnsi="Arial" w:cs="Arial"/>
                <w:b/>
                <w:bCs/>
              </w:rPr>
              <w:t>ВИ2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1 350 480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11 770</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38 941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68 439</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99 120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135 110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182 900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236 000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277 300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300 900</w:t>
            </w:r>
          </w:p>
        </w:tc>
      </w:tr>
      <w:tr w:rsidR="008A087F" w:rsidRPr="00FD0521" w:rsidTr="008035A9">
        <w:trPr>
          <w:trHeight w:val="345"/>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4857" w:type="pct"/>
            <w:gridSpan w:val="16"/>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Примечание: мероприятия, запланированные на 2026 год в рамках реконструкции очистных сооружений города,  финансируются за счет средств  МУП "Горводокнаал" в размере 312 700 тыс. руб.</w:t>
            </w:r>
          </w:p>
        </w:tc>
      </w:tr>
      <w:tr w:rsidR="008035A9" w:rsidRPr="00FD0521" w:rsidTr="008035A9">
        <w:trPr>
          <w:trHeight w:val="420"/>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1021" w:type="pct"/>
            <w:gridSpan w:val="3"/>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Принятые сокращения:      </w:t>
            </w:r>
          </w:p>
        </w:tc>
        <w:tc>
          <w:tcPr>
            <w:tcW w:w="307"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035A9" w:rsidRPr="00FD0521" w:rsidTr="008035A9">
        <w:trPr>
          <w:trHeight w:val="300"/>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657"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ОБ – областной бюджет</w:t>
            </w:r>
          </w:p>
        </w:tc>
        <w:tc>
          <w:tcPr>
            <w:tcW w:w="36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07"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035A9" w:rsidRPr="00FD0521" w:rsidTr="008035A9">
        <w:trPr>
          <w:trHeight w:val="285"/>
        </w:trPr>
        <w:tc>
          <w:tcPr>
            <w:tcW w:w="143" w:type="pct"/>
            <w:tcBorders>
              <w:top w:val="nil"/>
              <w:left w:val="nil"/>
              <w:bottom w:val="nil"/>
              <w:right w:val="nil"/>
            </w:tcBorders>
            <w:shd w:val="clear" w:color="auto" w:fill="auto"/>
            <w:vAlign w:val="bottom"/>
            <w:hideMark/>
          </w:tcPr>
          <w:p w:rsidR="008A087F" w:rsidRPr="00FD0521" w:rsidRDefault="008A087F" w:rsidP="008A087F">
            <w:pPr>
              <w:jc w:val="center"/>
              <w:rPr>
                <w:rFonts w:ascii="Arial" w:hAnsi="Arial" w:cs="Arial"/>
                <w:b/>
                <w:bCs/>
              </w:rPr>
            </w:pPr>
          </w:p>
        </w:tc>
        <w:tc>
          <w:tcPr>
            <w:tcW w:w="657"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МБ – местный бюджет</w:t>
            </w:r>
          </w:p>
        </w:tc>
        <w:tc>
          <w:tcPr>
            <w:tcW w:w="36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07"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035A9" w:rsidRPr="00FD0521" w:rsidTr="008035A9">
        <w:trPr>
          <w:trHeight w:val="300"/>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657"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ВИ – внебюджетные </w:t>
            </w:r>
            <w:r w:rsidRPr="00FD0521">
              <w:rPr>
                <w:rFonts w:ascii="Arial" w:hAnsi="Arial" w:cs="Arial"/>
                <w:b/>
                <w:bCs/>
              </w:rPr>
              <w:lastRenderedPageBreak/>
              <w:t>источники</w:t>
            </w:r>
          </w:p>
        </w:tc>
        <w:tc>
          <w:tcPr>
            <w:tcW w:w="364"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07" w:type="pct"/>
            <w:tcBorders>
              <w:top w:val="nil"/>
              <w:left w:val="nil"/>
              <w:bottom w:val="nil"/>
              <w:right w:val="nil"/>
            </w:tcBorders>
            <w:shd w:val="clear" w:color="auto" w:fill="auto"/>
            <w:noWrap/>
            <w:vAlign w:val="center"/>
            <w:hideMark/>
          </w:tcPr>
          <w:p w:rsidR="008A087F" w:rsidRPr="00FD0521" w:rsidRDefault="008A087F" w:rsidP="008A087F">
            <w:pPr>
              <w:jc w:val="cente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035A9" w:rsidRPr="00FD0521" w:rsidTr="008035A9">
        <w:trPr>
          <w:trHeight w:val="300"/>
        </w:trPr>
        <w:tc>
          <w:tcPr>
            <w:tcW w:w="143"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1021" w:type="pct"/>
            <w:gridSpan w:val="3"/>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b/>
                <w:bCs/>
              </w:rPr>
            </w:pPr>
            <w:r w:rsidRPr="00FD0521">
              <w:rPr>
                <w:rFonts w:ascii="Arial" w:hAnsi="Arial" w:cs="Arial"/>
                <w:b/>
                <w:bCs/>
              </w:rPr>
              <w:t xml:space="preserve">ВИ2 - средства МУП "Горводоканал" </w:t>
            </w:r>
          </w:p>
        </w:tc>
        <w:tc>
          <w:tcPr>
            <w:tcW w:w="307" w:type="pct"/>
            <w:tcBorders>
              <w:top w:val="nil"/>
              <w:left w:val="nil"/>
              <w:bottom w:val="nil"/>
              <w:right w:val="nil"/>
            </w:tcBorders>
            <w:shd w:val="clear" w:color="auto" w:fill="auto"/>
            <w:noWrap/>
            <w:vAlign w:val="center"/>
            <w:hideMark/>
          </w:tcPr>
          <w:p w:rsidR="008A087F" w:rsidRPr="00FD0521" w:rsidRDefault="008A087F" w:rsidP="008A087F">
            <w:pPr>
              <w:rPr>
                <w:rFonts w:ascii="Arial" w:hAnsi="Arial" w:cs="Arial"/>
              </w:rPr>
            </w:pPr>
          </w:p>
        </w:tc>
        <w:tc>
          <w:tcPr>
            <w:tcW w:w="3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8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7"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ind w:firstLine="11057"/>
        <w:jc w:val="both"/>
        <w:rPr>
          <w:rFonts w:ascii="Arial" w:hAnsi="Arial" w:cs="Arial"/>
        </w:rPr>
      </w:pPr>
      <w:r w:rsidRPr="00FD0521">
        <w:rPr>
          <w:rFonts w:ascii="Arial" w:hAnsi="Arial" w:cs="Arial"/>
        </w:rPr>
        <w:br w:type="page"/>
      </w:r>
      <w:r w:rsidRPr="00FD0521">
        <w:rPr>
          <w:rFonts w:ascii="Arial" w:hAnsi="Arial" w:cs="Arial"/>
        </w:rPr>
        <w:lastRenderedPageBreak/>
        <w:t>Приложение 6</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w:t>
      </w:r>
      <w:r w:rsidR="008035A9" w:rsidRPr="00FD0521">
        <w:rPr>
          <w:rFonts w:ascii="Arial" w:hAnsi="Arial" w:cs="Arial"/>
        </w:rPr>
        <w:t>5</w:t>
      </w:r>
      <w:r w:rsidRPr="00FD0521">
        <w:rPr>
          <w:rFonts w:ascii="Arial" w:hAnsi="Arial" w:cs="Arial"/>
        </w:rPr>
        <w:t xml:space="preserve">.12.2017 № </w:t>
      </w:r>
      <w:r w:rsidR="008035A9" w:rsidRPr="00FD0521">
        <w:rPr>
          <w:rFonts w:ascii="Arial" w:hAnsi="Arial" w:cs="Arial"/>
        </w:rPr>
        <w:t>120</w:t>
      </w:r>
      <w:r w:rsidRPr="00FD0521">
        <w:rPr>
          <w:rFonts w:ascii="Arial" w:hAnsi="Arial" w:cs="Arial"/>
        </w:rPr>
        <w:t>/6-гд)</w:t>
      </w:r>
    </w:p>
    <w:p w:rsidR="008A087F" w:rsidRPr="00FD0521" w:rsidRDefault="008A087F" w:rsidP="008A087F">
      <w:pPr>
        <w:jc w:val="both"/>
        <w:rPr>
          <w:rFonts w:ascii="Arial" w:hAnsi="Arial" w:cs="Arial"/>
        </w:rPr>
      </w:pPr>
    </w:p>
    <w:tbl>
      <w:tblPr>
        <w:tblW w:w="5058" w:type="pct"/>
        <w:tblInd w:w="-176" w:type="dxa"/>
        <w:tblLayout w:type="fixed"/>
        <w:tblLook w:val="04A0"/>
      </w:tblPr>
      <w:tblGrid>
        <w:gridCol w:w="593"/>
        <w:gridCol w:w="2229"/>
        <w:gridCol w:w="906"/>
        <w:gridCol w:w="138"/>
        <w:gridCol w:w="416"/>
        <w:gridCol w:w="688"/>
        <w:gridCol w:w="272"/>
        <w:gridCol w:w="966"/>
        <w:gridCol w:w="150"/>
        <w:gridCol w:w="954"/>
        <w:gridCol w:w="141"/>
        <w:gridCol w:w="616"/>
        <w:gridCol w:w="652"/>
        <w:gridCol w:w="814"/>
        <w:gridCol w:w="571"/>
        <w:gridCol w:w="574"/>
        <w:gridCol w:w="652"/>
        <w:gridCol w:w="111"/>
        <w:gridCol w:w="622"/>
        <w:gridCol w:w="69"/>
        <w:gridCol w:w="897"/>
        <w:gridCol w:w="966"/>
        <w:gridCol w:w="960"/>
      </w:tblGrid>
      <w:tr w:rsidR="008A087F" w:rsidRPr="00FD0521" w:rsidTr="008A087F">
        <w:trPr>
          <w:trHeight w:val="330"/>
        </w:trPr>
        <w:tc>
          <w:tcPr>
            <w:tcW w:w="19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4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4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3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7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6"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06"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4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gridSpan w:val="2"/>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645" w:type="pct"/>
            <w:gridSpan w:val="2"/>
            <w:tcBorders>
              <w:top w:val="nil"/>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trHeight w:val="360"/>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A087F" w:rsidRPr="00FD0521" w:rsidRDefault="008A087F" w:rsidP="008A087F">
            <w:pPr>
              <w:jc w:val="center"/>
              <w:rPr>
                <w:rFonts w:ascii="Arial" w:hAnsi="Arial" w:cs="Arial"/>
                <w:b/>
                <w:bCs/>
              </w:rPr>
            </w:pPr>
            <w:r w:rsidRPr="00FD0521">
              <w:rPr>
                <w:rFonts w:ascii="Arial" w:hAnsi="Arial" w:cs="Arial"/>
                <w:b/>
                <w:bCs/>
              </w:rPr>
              <w:t>№ п/п</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Наименование мероприятия</w:t>
            </w:r>
          </w:p>
        </w:tc>
        <w:tc>
          <w:tcPr>
            <w:tcW w:w="349"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Срок выполнения</w:t>
            </w:r>
          </w:p>
        </w:tc>
        <w:tc>
          <w:tcPr>
            <w:tcW w:w="46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Источник финансирования</w:t>
            </w:r>
          </w:p>
        </w:tc>
        <w:tc>
          <w:tcPr>
            <w:tcW w:w="37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xml:space="preserve">Общая стоимость мероприятий на 2016-2025 г.г </w:t>
            </w:r>
          </w:p>
        </w:tc>
        <w:tc>
          <w:tcPr>
            <w:tcW w:w="366"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 xml:space="preserve">Потребность в средствах на 2016-2025 г.г             </w:t>
            </w:r>
          </w:p>
        </w:tc>
        <w:tc>
          <w:tcPr>
            <w:tcW w:w="2509" w:type="pct"/>
            <w:gridSpan w:val="12"/>
            <w:tcBorders>
              <w:top w:val="single" w:sz="4" w:space="0" w:color="auto"/>
              <w:left w:val="nil"/>
              <w:bottom w:val="single" w:sz="4" w:space="0" w:color="auto"/>
              <w:right w:val="single" w:sz="4" w:space="0" w:color="000000"/>
            </w:tcBorders>
            <w:shd w:val="clear" w:color="auto" w:fill="auto"/>
            <w:vAlign w:val="center"/>
            <w:hideMark/>
          </w:tcPr>
          <w:p w:rsidR="008A087F" w:rsidRPr="00FD0521" w:rsidRDefault="008A087F" w:rsidP="008A087F">
            <w:pPr>
              <w:jc w:val="center"/>
              <w:rPr>
                <w:rFonts w:ascii="Arial" w:hAnsi="Arial" w:cs="Arial"/>
              </w:rPr>
            </w:pPr>
            <w:r w:rsidRPr="00FD0521">
              <w:rPr>
                <w:rFonts w:ascii="Arial" w:hAnsi="Arial" w:cs="Arial"/>
              </w:rPr>
              <w:t>Сумма по годам</w:t>
            </w:r>
          </w:p>
        </w:tc>
      </w:tr>
      <w:tr w:rsidR="008A087F" w:rsidRPr="00FD0521" w:rsidTr="008A087F">
        <w:trPr>
          <w:trHeight w:val="585"/>
        </w:trPr>
        <w:tc>
          <w:tcPr>
            <w:tcW w:w="198"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b/>
                <w:bCs/>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349" w:type="pct"/>
            <w:gridSpan w:val="2"/>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460" w:type="pct"/>
            <w:gridSpan w:val="3"/>
            <w:vMerge/>
            <w:tcBorders>
              <w:top w:val="single" w:sz="4" w:space="0" w:color="auto"/>
              <w:left w:val="single" w:sz="4" w:space="0" w:color="auto"/>
              <w:bottom w:val="single" w:sz="4" w:space="0" w:color="000000"/>
              <w:right w:val="single" w:sz="4" w:space="0" w:color="000000"/>
            </w:tcBorders>
            <w:vAlign w:val="center"/>
            <w:hideMark/>
          </w:tcPr>
          <w:p w:rsidR="008A087F" w:rsidRPr="00FD0521" w:rsidRDefault="008A087F" w:rsidP="008A087F">
            <w:pPr>
              <w:rPr>
                <w:rFonts w:ascii="Arial" w:hAnsi="Arial" w:cs="Arial"/>
              </w:rPr>
            </w:pPr>
          </w:p>
        </w:tc>
        <w:tc>
          <w:tcPr>
            <w:tcW w:w="373" w:type="pct"/>
            <w:gridSpan w:val="2"/>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366" w:type="pct"/>
            <w:gridSpan w:val="2"/>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rPr>
            </w:pPr>
          </w:p>
        </w:tc>
        <w:tc>
          <w:tcPr>
            <w:tcW w:w="20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w:t>
            </w:r>
          </w:p>
        </w:tc>
        <w:tc>
          <w:tcPr>
            <w:tcW w:w="2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272"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191"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192"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2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245"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323" w:type="pct"/>
            <w:gridSpan w:val="2"/>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32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322"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2025</w:t>
            </w:r>
          </w:p>
        </w:tc>
      </w:tr>
      <w:tr w:rsidR="008A087F" w:rsidRPr="00FD0521" w:rsidTr="008A087F">
        <w:trPr>
          <w:trHeight w:val="300"/>
        </w:trPr>
        <w:tc>
          <w:tcPr>
            <w:tcW w:w="5000" w:type="pct"/>
            <w:gridSpan w:val="23"/>
            <w:tcBorders>
              <w:top w:val="single" w:sz="4" w:space="0" w:color="auto"/>
              <w:left w:val="single" w:sz="4" w:space="0" w:color="auto"/>
              <w:bottom w:val="nil"/>
              <w:right w:val="single" w:sz="4" w:space="0" w:color="000000"/>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Газоснабжение</w:t>
            </w:r>
          </w:p>
        </w:tc>
      </w:tr>
      <w:tr w:rsidR="008A087F" w:rsidRPr="00FD0521" w:rsidTr="008A087F">
        <w:trPr>
          <w:trHeight w:val="255"/>
        </w:trPr>
        <w:tc>
          <w:tcPr>
            <w:tcW w:w="5000" w:type="pct"/>
            <w:gridSpan w:val="23"/>
            <w:tcBorders>
              <w:top w:val="nil"/>
              <w:left w:val="single" w:sz="4" w:space="0" w:color="auto"/>
              <w:bottom w:val="single" w:sz="4" w:space="0" w:color="auto"/>
              <w:right w:val="single" w:sz="4" w:space="0" w:color="000000"/>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w:t>
            </w:r>
          </w:p>
        </w:tc>
      </w:tr>
      <w:tr w:rsidR="008A087F" w:rsidRPr="00FD0521" w:rsidTr="008A087F">
        <w:trPr>
          <w:trHeight w:val="94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«Газоснабжение индивидуальных жилых домов 2 и 3 очереди ТИЗ-1 в части прокладки уличных газопроводов низкого давления.ПСД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rPr>
            </w:pPr>
            <w:r w:rsidRPr="00FD0521">
              <w:rPr>
                <w:rFonts w:ascii="Arial" w:hAnsi="Arial" w:cs="Arial"/>
                <w:b/>
                <w:bCs/>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1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«Газоснабжение индивидуальных жилых домов 2 и 3 очереди ТИЗ-1 в части прокладки уличных </w:t>
            </w:r>
            <w:r w:rsidRPr="00FD0521">
              <w:rPr>
                <w:rFonts w:ascii="Arial" w:hAnsi="Arial" w:cs="Arial"/>
              </w:rPr>
              <w:lastRenderedPageBreak/>
              <w:t>газопроводов низкого давления.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2025</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10000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10000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10000</w:t>
            </w:r>
          </w:p>
        </w:tc>
      </w:tr>
      <w:tr w:rsidR="008A087F" w:rsidRPr="00FD0521" w:rsidTr="008A087F">
        <w:trPr>
          <w:trHeight w:val="93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Газопровод высокого давления «ГРС-ТИЗ-1» до ГРПБ-18 с диаметра Ду-150 на Ду-300, протяжённостью 4,8 км., с проведением экспертизы проекта.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1800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r>
      <w:tr w:rsidR="008A087F" w:rsidRPr="00FD0521" w:rsidTr="008A087F">
        <w:trPr>
          <w:trHeight w:val="94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4</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Газопровод высокого давления «ГРС-ТИЗ-1» до ГРПБ-18 с диаметра Ду-150 на Ду-300, протяжённостью 4,8 км., с проведением экспертизы проекта.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2023-2024</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35400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35400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17700</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17700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r>
      <w:tr w:rsidR="008A087F" w:rsidRPr="00FD0521" w:rsidTr="008A087F">
        <w:trPr>
          <w:trHeight w:val="148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Перекладка газопровода высокого давления от места врезки в газопровод «ГРС-пос.Сатис» (в районе школы-интерната №1) до ГРП-14 с </w:t>
            </w:r>
            <w:r w:rsidRPr="00FD0521">
              <w:rPr>
                <w:rFonts w:ascii="Arial" w:hAnsi="Arial" w:cs="Arial"/>
                <w:color w:val="000000"/>
              </w:rPr>
              <w:lastRenderedPageBreak/>
              <w:t>диаметра Ду-50 на Ду-300 протяжённостью 4,0 км, с проведением экспертизы проектной документации.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1700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r>
      <w:tr w:rsidR="008A087F" w:rsidRPr="00FD0521" w:rsidTr="008A087F">
        <w:trPr>
          <w:trHeight w:val="150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Перекладка газопровода высокого давления от места врезки в газопровод «ГРС-пос.Сатис» (в районе школы-интерната №1) до ГРП-14 с диаметра Ду-50 на Ду-300 протяжённостью 4,0 км, с проведением экспертизы проектной документации.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2022-2023</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23600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23600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11800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11800</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FF0000"/>
              </w:rPr>
            </w:pPr>
            <w:r w:rsidRPr="00FD0521">
              <w:rPr>
                <w:rFonts w:ascii="Arial" w:hAnsi="Arial" w:cs="Arial"/>
                <w:b/>
                <w:bCs/>
                <w:color w:val="FF0000"/>
              </w:rPr>
              <w:t> </w:t>
            </w:r>
          </w:p>
        </w:tc>
      </w:tr>
      <w:tr w:rsidR="008A087F" w:rsidRPr="00FD0521" w:rsidTr="008A087F">
        <w:trPr>
          <w:trHeight w:val="148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Закольцовка газопровода высокого давления от ГРП-14 района малоэтажной жилой застройки (пос. Балыково) </w:t>
            </w:r>
            <w:r w:rsidRPr="00FD0521">
              <w:rPr>
                <w:rFonts w:ascii="Arial" w:hAnsi="Arial" w:cs="Arial"/>
                <w:color w:val="000000"/>
              </w:rPr>
              <w:lastRenderedPageBreak/>
              <w:t>до ГРПБ-18 (ТИЗ-1) Ду-300 протяжённостью 3 км., с проведением экспертизы проектной документации.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1900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1900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1900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 </w:t>
            </w:r>
          </w:p>
        </w:tc>
      </w:tr>
      <w:tr w:rsidR="008A087F" w:rsidRPr="00FD0521" w:rsidTr="008A087F">
        <w:trPr>
          <w:trHeight w:val="151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Закольцовка газопровода высокого давления от ГРП-14 района малоэтажной жилой застройки (пос. Балыково) до ГРПБ-18 (ТИЗ-1) Ду-300 протяжённостью 3 км., с проведением экспертизы проектной документации.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2022-2023</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29500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29500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14750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14750</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159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9</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Распределительный газопровод низкого давления от ул. Мичурина до ул.Герцена (закольцовка по ул. Кольцова протяжённостью 170 метров и по.ул. Курчатова </w:t>
            </w:r>
            <w:r w:rsidRPr="00FD0521">
              <w:rPr>
                <w:rFonts w:ascii="Arial" w:hAnsi="Arial" w:cs="Arial"/>
              </w:rPr>
              <w:lastRenderedPageBreak/>
              <w:t>протяжённостью 150 м.) проведением экспертизы проектной документации.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621</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621</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621</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57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10</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 Распределительный газопровод низкого давления от ул. Мичурина до ул.Герцена (закольцовка по ул. Кольцова протяжённостью 170 метров и по.ул. Курчатова протяжённостью 150 м.) проведением экспертизы проектной документации.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1500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1500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1500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130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Расширения газораспределительной сети ул. Кирова (пос. Кирпичный) для газификации домов (садоводческие участки, переведённые под ИЖС) с </w:t>
            </w:r>
            <w:r w:rsidRPr="00FD0521">
              <w:rPr>
                <w:rFonts w:ascii="Arial" w:hAnsi="Arial" w:cs="Arial"/>
                <w:color w:val="000000"/>
              </w:rPr>
              <w:lastRenderedPageBreak/>
              <w:t>экспертизой проектной документации . ПСД</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400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400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400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12</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color w:val="000000"/>
              </w:rPr>
            </w:pPr>
            <w:r w:rsidRPr="00FD0521">
              <w:rPr>
                <w:rFonts w:ascii="Arial" w:hAnsi="Arial" w:cs="Arial"/>
                <w:color w:val="000000"/>
              </w:rPr>
              <w:t xml:space="preserve">Выполнение СМР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3000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175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(Газоснабжение в рамках общего проекта). СМР</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2018-2025</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43182</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43182</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8500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6936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6937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6937</w:t>
            </w:r>
          </w:p>
        </w:tc>
      </w:tr>
      <w:tr w:rsidR="008A087F" w:rsidRPr="00FD0521" w:rsidTr="008A087F">
        <w:trPr>
          <w:trHeight w:val="130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по  ул.Нижегородская (Газоснабжение в рамках общего проекта). ПИР</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1630,1</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1630,1</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1630,1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7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Инженерная и транспортная инфраструктура района малоэтажной жилой застройки для  многодетных семей  по  ул.Нижегородская (Газоснабжение в рамках общего проекта). СМР</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2018-2025</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48893,98</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48893,98</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12473,98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7284</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7284</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7284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7284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7284</w:t>
            </w:r>
          </w:p>
        </w:tc>
      </w:tr>
      <w:tr w:rsidR="008A087F" w:rsidRPr="00FD0521" w:rsidTr="008A087F">
        <w:trPr>
          <w:trHeight w:val="87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 Перекладка газопроводов высокого давления 2 категории от ул.Зернова до ГРП-20 ул. Негина (замена Ду-150 на Ду-300)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1200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1200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1200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31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17</w:t>
            </w:r>
          </w:p>
        </w:tc>
        <w:tc>
          <w:tcPr>
            <w:tcW w:w="7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rPr>
                <w:rFonts w:ascii="Arial" w:hAnsi="Arial" w:cs="Arial"/>
              </w:rPr>
            </w:pPr>
            <w:r w:rsidRPr="00FD0521">
              <w:rPr>
                <w:rFonts w:ascii="Arial" w:hAnsi="Arial" w:cs="Arial"/>
              </w:rPr>
              <w:t xml:space="preserve">Выполнение СМР </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8000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8000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8000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12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Проектирвание и строительство сети газораспределения МКР "Западный" (газопровод высокого давления, пункт редуцирования газа и сети низкого </w:t>
            </w:r>
            <w:r w:rsidRPr="00FD0521">
              <w:rPr>
                <w:rFonts w:ascii="Arial" w:hAnsi="Arial" w:cs="Arial"/>
              </w:rPr>
              <w:lastRenderedPageBreak/>
              <w:t>давления)</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51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19</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Проектирование перекладки распределительных газопроводов низкого давления п. Новофинский (ул. Ломоносова, Тимирязева, Чкалова, Садовая, Западная) и строительство дополнительных газопроводов – закольцовок низкого давления</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800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800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800</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20</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Выполнение 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2500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2500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2500</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72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Проектирование закольцовки газопроводов высокого давления от пос. Яблоневый сад (ГРПБ-19) до пос. Строитель (ГРП-6) с учётом развития газоснабжения прилежащих садовых участков, </w:t>
            </w:r>
            <w:r w:rsidRPr="00FD0521">
              <w:rPr>
                <w:rFonts w:ascii="Arial" w:hAnsi="Arial" w:cs="Arial"/>
              </w:rPr>
              <w:lastRenderedPageBreak/>
              <w:t>переводимых в статус ИЖС, с проведением экспертизы проектной документации. ПСД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600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75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22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Строительство закольцовки газопроводов высокого давления от пос. Яблоневый сад (ГРПБ-19) до пос. Строитель (ГРП-6) с учётом развития газоснабжения прилежащих садовых участков, переводимых в статус ИЖС, с проведением экспертизы проектной документации.СМР</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6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 xml:space="preserve">Проектирвание и строительство сети газораспределения МКР "Заречный" (газопровод высокого </w:t>
            </w:r>
            <w:r w:rsidRPr="00FD0521">
              <w:rPr>
                <w:rFonts w:ascii="Arial" w:hAnsi="Arial" w:cs="Arial"/>
              </w:rPr>
              <w:lastRenderedPageBreak/>
              <w:t>давления, пункт редуцирования газа и сети низкого давления)</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2022</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51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24</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Проектирвание и строительство пункта редуцирования газа и газопровода низкого давления для нужд газоснабжения прилежащих садовых участков, переводимых в статус ИЖС (ТИЗ-1, с/о "Заветы Мичурина","Восход")</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2022</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3000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45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Газификация индивидуальной жилищной застройки в пойме реки "Сатис"</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2016-2017</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30000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30000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15000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15000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6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rPr>
            </w:pPr>
            <w:r w:rsidRPr="00FD0521">
              <w:rPr>
                <w:rFonts w:ascii="Arial" w:hAnsi="Arial" w:cs="Arial"/>
              </w:rPr>
              <w:t xml:space="preserve">Строительство закольцовки Ду-200 газопровода высокого давления от ГРП-20 до проектируемого </w:t>
            </w:r>
            <w:r w:rsidRPr="00FD0521">
              <w:rPr>
                <w:rFonts w:ascii="Arial" w:hAnsi="Arial" w:cs="Arial"/>
              </w:rPr>
              <w:lastRenderedPageBreak/>
              <w:t>газопровода высокого давления застройки поймы р. Сатис</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2020</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45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28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Проектирование газоснабжения микрорайона 1А и 1 Б</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45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газоснабжения микрорайонов 1А и 1Б</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2022-2025</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900000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900000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225000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225000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225000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225000</w:t>
            </w:r>
          </w:p>
        </w:tc>
      </w:tr>
      <w:tr w:rsidR="008A087F" w:rsidRPr="00FD0521" w:rsidTr="008A087F">
        <w:trPr>
          <w:trHeight w:val="48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Проектирование сетей газоснабжения на присоединяемой территории</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r>
      <w:tr w:rsidR="008A087F" w:rsidRPr="00FD0521" w:rsidTr="008A087F">
        <w:trPr>
          <w:trHeight w:val="133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Строительство новой модульно-блочной АГРС производительностью 30 тыс.куб/час для нужд газификации объектов северной части города с газопроводом-отводом и охранным краном (изменение границ города)</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ФБ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7000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12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lastRenderedPageBreak/>
              <w:t>32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rPr>
                <w:rFonts w:ascii="Arial" w:hAnsi="Arial" w:cs="Arial"/>
              </w:rPr>
            </w:pPr>
            <w:r w:rsidRPr="00FD0521">
              <w:rPr>
                <w:rFonts w:ascii="Arial" w:hAnsi="Arial" w:cs="Arial"/>
              </w:rPr>
              <w:t>Строительство газопровода высокого давления от новой АГРС до ГРПБ-18 (закольцовка "северных объектов" с действующей распределительной сетью г. Саров)</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2021</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rPr>
            </w:pPr>
            <w:r w:rsidRPr="00FD0521">
              <w:rPr>
                <w:rFonts w:ascii="Arial" w:hAnsi="Arial" w:cs="Arial"/>
              </w:rPr>
              <w:t>ФБ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10000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10000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10000</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45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сетей газоснабжения на присоединяемой территории ПИР</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2022-2023</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rPr>
            </w:pPr>
            <w:r w:rsidRPr="00FD0521">
              <w:rPr>
                <w:rFonts w:ascii="Arial" w:hAnsi="Arial" w:cs="Arial"/>
              </w:rPr>
              <w:t>12900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12900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6450</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rPr>
            </w:pPr>
            <w:r w:rsidRPr="00FD0521">
              <w:rPr>
                <w:rFonts w:ascii="Arial" w:hAnsi="Arial" w:cs="Arial"/>
              </w:rPr>
              <w:t>6450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color w:val="FF0000"/>
              </w:rPr>
            </w:pPr>
            <w:r w:rsidRPr="00FD0521">
              <w:rPr>
                <w:rFonts w:ascii="Arial" w:hAnsi="Arial" w:cs="Arial"/>
                <w:color w:val="FF0000"/>
              </w:rPr>
              <w:t> </w:t>
            </w:r>
          </w:p>
        </w:tc>
      </w:tr>
      <w:tr w:rsidR="008A087F" w:rsidRPr="00FD0521" w:rsidTr="008A087F">
        <w:trPr>
          <w:trHeight w:val="255"/>
        </w:trPr>
        <w:tc>
          <w:tcPr>
            <w:tcW w:w="198"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34</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color w:val="000000"/>
              </w:rPr>
            </w:pPr>
            <w:r w:rsidRPr="00FD0521">
              <w:rPr>
                <w:rFonts w:ascii="Arial" w:hAnsi="Arial" w:cs="Arial"/>
                <w:color w:val="000000"/>
              </w:rPr>
              <w:t>Строительство сетей газоснабжения на присоединяемой территории</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2024-2028</w:t>
            </w: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ФБ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54288</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54288</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27 144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27 144  </w:t>
            </w:r>
          </w:p>
        </w:tc>
      </w:tr>
      <w:tr w:rsidR="008A087F" w:rsidRPr="00FD0521" w:rsidTr="008A087F">
        <w:trPr>
          <w:trHeight w:val="24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b/>
                <w:bCs/>
                <w:color w:val="000000"/>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ОБ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2860</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2860</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1 429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1 431  </w:t>
            </w:r>
          </w:p>
        </w:tc>
      </w:tr>
      <w:tr w:rsidR="008A087F" w:rsidRPr="00FD0521" w:rsidTr="008A087F">
        <w:trPr>
          <w:trHeight w:val="30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b/>
                <w:bCs/>
                <w:color w:val="000000"/>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8A087F" w:rsidRPr="00FD0521" w:rsidRDefault="008A087F" w:rsidP="008A087F">
            <w:pPr>
              <w:rPr>
                <w:rFonts w:ascii="Arial" w:hAnsi="Arial" w:cs="Arial"/>
                <w:color w:val="000000"/>
              </w:rPr>
            </w:pPr>
          </w:p>
        </w:tc>
        <w:tc>
          <w:tcPr>
            <w:tcW w:w="41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2854</w:t>
            </w:r>
          </w:p>
        </w:tc>
        <w:tc>
          <w:tcPr>
            <w:tcW w:w="416"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2854</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2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1 427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087F" w:rsidRPr="00FD0521" w:rsidRDefault="008A087F" w:rsidP="008A087F">
            <w:pPr>
              <w:jc w:val="right"/>
              <w:rPr>
                <w:rFonts w:ascii="Arial" w:hAnsi="Arial" w:cs="Arial"/>
                <w:color w:val="000000"/>
              </w:rPr>
            </w:pPr>
            <w:r w:rsidRPr="00FD0521">
              <w:rPr>
                <w:rFonts w:ascii="Arial" w:hAnsi="Arial" w:cs="Arial"/>
                <w:color w:val="000000"/>
              </w:rPr>
              <w:t xml:space="preserve">1 427  </w:t>
            </w:r>
          </w:p>
        </w:tc>
      </w:tr>
      <w:tr w:rsidR="008A087F" w:rsidRPr="00FD0521" w:rsidTr="008A087F">
        <w:trPr>
          <w:trHeight w:val="36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строительству:</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1 269 929</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1 269 929</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15 000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15 000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22 604</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800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9 500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51 941</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297 220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289 920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288 721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279 223</w:t>
            </w:r>
          </w:p>
        </w:tc>
      </w:tr>
      <w:tr w:rsidR="008A087F" w:rsidRPr="00FD0521" w:rsidTr="008A087F">
        <w:trPr>
          <w:trHeight w:val="27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71 288</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71 288</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17 000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27 144</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27 144</w:t>
            </w:r>
          </w:p>
        </w:tc>
      </w:tr>
      <w:tr w:rsidR="008A087F" w:rsidRPr="00FD0521" w:rsidTr="008A087F">
        <w:trPr>
          <w:trHeight w:val="27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2 860</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2 860</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1 429</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1 431</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1 155 481</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1 155 481</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34 941</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297 220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289 920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260 148</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250 648</w:t>
            </w:r>
          </w:p>
        </w:tc>
      </w:tr>
      <w:tr w:rsidR="008A087F" w:rsidRPr="00FD0521" w:rsidTr="008A087F">
        <w:trPr>
          <w:trHeight w:val="27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70"/>
        </w:trPr>
        <w:tc>
          <w:tcPr>
            <w:tcW w:w="1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40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33 300</w:t>
            </w:r>
          </w:p>
        </w:tc>
        <w:tc>
          <w:tcPr>
            <w:tcW w:w="41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33 300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15 00</w:t>
            </w:r>
            <w:r w:rsidRPr="00FD0521">
              <w:rPr>
                <w:rFonts w:ascii="Arial" w:hAnsi="Arial" w:cs="Arial"/>
                <w:b/>
                <w:bCs/>
              </w:rPr>
              <w:lastRenderedPageBreak/>
              <w:t>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lastRenderedPageBreak/>
              <w:t>15 000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800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2 50</w:t>
            </w:r>
            <w:r w:rsidRPr="00FD0521">
              <w:rPr>
                <w:rFonts w:ascii="Arial" w:hAnsi="Arial" w:cs="Arial"/>
                <w:b/>
                <w:bCs/>
              </w:rPr>
              <w:lastRenderedPageBreak/>
              <w:t>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lastRenderedPageBreak/>
              <w:t>0</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Реконструкция (модернизация)</w:t>
            </w:r>
          </w:p>
        </w:tc>
      </w:tr>
      <w:tr w:rsidR="008A087F" w:rsidRPr="00FD0521" w:rsidTr="008A087F">
        <w:trPr>
          <w:trHeight w:val="51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41</w:t>
            </w:r>
          </w:p>
        </w:tc>
        <w:tc>
          <w:tcPr>
            <w:tcW w:w="744" w:type="pct"/>
            <w:tcBorders>
              <w:top w:val="single" w:sz="4" w:space="0" w:color="auto"/>
              <w:left w:val="single" w:sz="4" w:space="0" w:color="auto"/>
              <w:bottom w:val="single" w:sz="4" w:space="0" w:color="auto"/>
              <w:right w:val="single" w:sz="4" w:space="0" w:color="auto"/>
            </w:tcBorders>
            <w:shd w:val="clear" w:color="000000" w:fill="FFFFFF"/>
            <w:hideMark/>
          </w:tcPr>
          <w:p w:rsidR="008A087F" w:rsidRPr="00FD0521" w:rsidRDefault="008A087F" w:rsidP="008A087F">
            <w:pPr>
              <w:rPr>
                <w:rFonts w:ascii="Arial" w:hAnsi="Arial" w:cs="Arial"/>
              </w:rPr>
            </w:pPr>
            <w:r w:rsidRPr="00FD0521">
              <w:rPr>
                <w:rFonts w:ascii="Arial" w:hAnsi="Arial" w:cs="Arial"/>
              </w:rPr>
              <w:t>Реконструкция газораспределительной станции (ГРС)</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2016-2018</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25 378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25 378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8178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8500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8700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 </w:t>
            </w:r>
          </w:p>
        </w:tc>
      </w:tr>
      <w:tr w:rsidR="008A087F" w:rsidRPr="00FD0521" w:rsidTr="008A087F">
        <w:trPr>
          <w:trHeight w:val="121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по ул. Пионерская и К. Маркса от ГРП-2 до существующего газопровода ГРС-ТЭЦ</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3 422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3 422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3422</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9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21: по ул. К. Маркса и ул.Куйбышева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3 068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3 068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3068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64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Подземные стальные газопроводы низкого давления, проходящие по: (Г1) кварталу 19: от ГРП-2 к д.д. 42-54 по пр. Ленина; пер. Северный, д.д. 1а, 6, 4; ул. Пионерская, д.д. 18-28; (Г2) кварталу 19: по пер. Северный к д.1; (Г3) кварталу 19: по пр. Ленина, д.д. 54-60, по ул. Академика Харитона, д.д. 2, 3, протяженностью: (Г1) 978,60 м; (Г2) 20,40 м; (Г3) 506,00 м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2 183</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2 183</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2183</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по к. 1-6 - к. 1-8 (от колодца № 3 до площадки № 21)</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354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354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354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0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46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17: по пр. Ленина, д.д. 30, 32; ул. Александровича, д. 25; ул. Сосина, д.д. 1, 5, 7</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1 487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1 487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1 487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22 (ул. Александровича, ул. Шевченко, ул. Духова, пр. Ленина)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1 935</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1 935</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1 935</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24д (ул. Шевченко, пл. Ленина, ул. Чапаева)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248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248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248</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81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49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w:t>
            </w:r>
            <w:r w:rsidRPr="00FD0521">
              <w:rPr>
                <w:rFonts w:ascii="Arial" w:hAnsi="Arial" w:cs="Arial"/>
              </w:rPr>
              <w:lastRenderedPageBreak/>
              <w:t>низкого давления, проходящий по ул. Куйбышева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2 974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2 974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2974</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0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по ул. Фрунзе и ул. Железнодорожная от колодца 1-9 до колодца 4-2 (ответвление на БКЗ)</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5 487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5 487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5487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проходящий в квартале 22д (ул. Александровича, ул. Куйбышева, ул. Духова),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319</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319</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319</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проходящий в квартале 19 от д.55 по пр. Ленина до д.12 по ул. Академика </w:t>
            </w:r>
            <w:r w:rsidRPr="00FD0521">
              <w:rPr>
                <w:rFonts w:ascii="Arial" w:hAnsi="Arial" w:cs="Arial"/>
              </w:rPr>
              <w:lastRenderedPageBreak/>
              <w:t>Харитона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1 074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1 074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1074</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19(3) (ул. Академика Харитона, д.10, д.12),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295</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295</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295</w:t>
            </w:r>
          </w:p>
        </w:tc>
      </w:tr>
      <w:tr w:rsidR="008A087F" w:rsidRPr="00FD0521" w:rsidTr="008A087F">
        <w:trPr>
          <w:trHeight w:val="120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19(2) по ул. Академика Харитона от узла 12 к д.6, д.9 - участок Г1 и д.5, д.4 - участок Г2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531</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531</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531</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25д (ул. Куйбышева, ул. Фрунзе, ул. Чапаева)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236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236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236</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56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23 (ул. Духова, ул. Шевченко, пл. Ленина)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1 687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1 687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1 687</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26д и 27д (ул. Куйбышева, ул. Шверника, ул. Фрунзе)</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354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354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354</w:t>
            </w:r>
          </w:p>
        </w:tc>
      </w:tr>
      <w:tr w:rsidR="008A087F" w:rsidRPr="00FD0521" w:rsidTr="008A087F">
        <w:trPr>
          <w:trHeight w:val="7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в квартале 23д</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378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378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378</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3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высокого давления, проходящий от к. 1. 14 у ГРП №3 (ул. </w:t>
            </w:r>
            <w:r w:rsidRPr="00FD0521">
              <w:rPr>
                <w:rFonts w:ascii="Arial" w:hAnsi="Arial" w:cs="Arial"/>
              </w:rPr>
              <w:lastRenderedPageBreak/>
              <w:t xml:space="preserve">Привокзальная, д. 15, стр.1) до к. 1.15 ООО "АБЗ"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2 018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2 018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2018</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5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60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высокого давления, проходящий от к. 3-8б до к. 3-9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2 218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2 218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2218</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высокого давления, проходящий от к. 4.4 до к. 4.2 по ул. Железнодорожная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1 770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1 770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1770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6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от к. 3.1 у ГРС (ул. Силкина, д.72) до КПП №3</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22 750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22 750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22 750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7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проходящий по </w:t>
            </w:r>
            <w:r w:rsidRPr="00FD0521">
              <w:rPr>
                <w:rFonts w:ascii="Arial" w:hAnsi="Arial" w:cs="Arial"/>
              </w:rPr>
              <w:lastRenderedPageBreak/>
              <w:t>кварталу №19: ул. Академика Харитона, д. 13</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64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1 227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1 227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1227</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№26</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1 510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1 510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1510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44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№20: от д.1 по ул. К.Маркса до д. 45,49,51 по пр. Ленина, от д.59 к д.д.55,53 по пр. Ленина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590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590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590</w:t>
            </w:r>
          </w:p>
        </w:tc>
      </w:tr>
      <w:tr w:rsidR="008A087F" w:rsidRPr="00FD0521" w:rsidTr="008A087F">
        <w:trPr>
          <w:trHeight w:val="10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w:t>
            </w:r>
            <w:r w:rsidRPr="00FD0521">
              <w:rPr>
                <w:rFonts w:ascii="Arial" w:hAnsi="Arial" w:cs="Arial"/>
              </w:rPr>
              <w:lastRenderedPageBreak/>
              <w:t>проходящий по кварталу №19: ул. Академика Харитона, д. 11</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24</w:t>
            </w:r>
          </w:p>
        </w:tc>
      </w:tr>
      <w:tr w:rsidR="008A087F" w:rsidRPr="00FD0521" w:rsidTr="008A087F">
        <w:trPr>
          <w:trHeight w:val="12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68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проходящие по (Г1) кварталу №1: ул. Дзержинского, д.д. 7,9,11,13: ул. Ушакова, д.д. 10,12,14,16,18,20,(Г2) кварталу №14</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2 714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2 714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2714</w:t>
            </w:r>
          </w:p>
        </w:tc>
      </w:tr>
      <w:tr w:rsidR="008A087F" w:rsidRPr="00FD0521" w:rsidTr="008A087F">
        <w:trPr>
          <w:trHeight w:val="64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69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№24</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2020</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1 770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1 770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1770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88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№19: ул. Академика Харитона, д. 15</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389</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389</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389</w:t>
            </w:r>
          </w:p>
        </w:tc>
      </w:tr>
      <w:tr w:rsidR="008A087F" w:rsidRPr="00FD0521" w:rsidTr="008A087F">
        <w:trPr>
          <w:trHeight w:val="9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№20, от д.59 по пр. Ленина до д.1 по ул. Академика Харитона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18</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№25</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1 652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1 652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1652</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94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высокого давления, проходящий от распределительного газопровода по ул. Фрунзе до ГРП №1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1 357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1 357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1 357</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42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внутриквартальный газопровод низкого давления, проходящий по ул. Пушкина, д.д. </w:t>
            </w:r>
            <w:r w:rsidRPr="00FD0521">
              <w:rPr>
                <w:rFonts w:ascii="Arial" w:hAnsi="Arial" w:cs="Arial"/>
              </w:rPr>
              <w:lastRenderedPageBreak/>
              <w:t>30, 32, 34, 36, ул. Шверника, д.д. 3, 5, 7, 9, переход в квартал 6</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531</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531</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531</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4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от ПК 23+87 до ГРП котельной больничного городка (от кол.3-4 до кол.3-5)</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от кол. 3-9 (у котельной аэродрома) до ГРП №6</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566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566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566</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65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внутриквартальный газопровод низкого давления, проходящий по ул. Пушкина, д.д. 22,  24, 26, 28,, ул. Шверника, </w:t>
            </w:r>
            <w:r w:rsidRPr="00FD0521">
              <w:rPr>
                <w:rFonts w:ascii="Arial" w:hAnsi="Arial" w:cs="Arial"/>
              </w:rPr>
              <w:lastRenderedPageBreak/>
              <w:t>д.4, ул. Гагарина д.д. 19, 21, 23, 25, ул. Фрунзе д.д. 3, 5, переходы в кварталы 5, 7, 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979</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979</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979</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78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высокого давления, проходящий через мост-плотину "Маслиха" на ул. Зернова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39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внутриквартальный газопровод низкого давления, проходящий по ул. Академика Харитона, д.8, Северный переулок, д.2, 3, 5, 8, 10; от ГРП-2 до входа в квартал 19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1180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50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внутриквартальный газопровод низкого давления, </w:t>
            </w:r>
            <w:r w:rsidRPr="00FD0521">
              <w:rPr>
                <w:rFonts w:ascii="Arial" w:hAnsi="Arial" w:cs="Arial"/>
              </w:rPr>
              <w:lastRenderedPageBreak/>
              <w:t>проходящий по пр. Мира, д.д. 11, 9, 7, 5, 3, проезд Вити Коробкова, д.4, ул. Дзержинского, д.д. 2, 4, 8, Октябрьский проспект, д.5</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1 180</w:t>
            </w:r>
          </w:p>
        </w:tc>
      </w:tr>
      <w:tr w:rsidR="008A087F" w:rsidRPr="00FD0521" w:rsidTr="008A087F">
        <w:trPr>
          <w:trHeight w:val="12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81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внутриквартальный газопровод низкого давления, проходящий от ул. Академика Харитона, д.16 до ул. Победы, д.29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4 602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4 602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4 602</w:t>
            </w:r>
          </w:p>
        </w:tc>
      </w:tr>
      <w:tr w:rsidR="008A087F" w:rsidRPr="00FD0521" w:rsidTr="008A087F">
        <w:trPr>
          <w:trHeight w:val="148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№20 от д.№1 по ул. Академика Харитона до д.№53а,53,51а,51,47а по пр.Ленина и к д.№1 по ул.К.Маркса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319</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319</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319</w:t>
            </w:r>
          </w:p>
        </w:tc>
      </w:tr>
      <w:tr w:rsidR="008A087F" w:rsidRPr="00FD0521" w:rsidTr="008A087F">
        <w:trPr>
          <w:trHeight w:val="147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83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Подземные стальные газопроводы низкого давления, проходящие по кварталу №3 и кварталу №11: пр.Мира д.д. 10,14,16,18,20; ул.Гагарина, д.д. 2,4; ул.Чапаева, д.д.2,4; ул.Пушкина, д.д. 4,6,8,10,12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2 360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2 360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2 360</w:t>
            </w:r>
          </w:p>
        </w:tc>
      </w:tr>
      <w:tr w:rsidR="008A087F" w:rsidRPr="00FD0521" w:rsidTr="008A087F">
        <w:trPr>
          <w:trHeight w:val="147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№5: ул.Чапаева, д.д.1,3; ул.Гагарина, д.д. 11,15,17; ул.Пушкина, д.д. 14,16,18,20; ул.Фрунзе, детский сад</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979</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979</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979</w:t>
            </w:r>
          </w:p>
        </w:tc>
      </w:tr>
      <w:tr w:rsidR="008A087F" w:rsidRPr="00FD0521" w:rsidTr="008A087F">
        <w:trPr>
          <w:trHeight w:val="10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проходящий по </w:t>
            </w:r>
            <w:r w:rsidRPr="00FD0521">
              <w:rPr>
                <w:rFonts w:ascii="Arial" w:hAnsi="Arial" w:cs="Arial"/>
              </w:rPr>
              <w:lastRenderedPageBreak/>
              <w:t xml:space="preserve">кварталу №9: ул.Гагарина (бывшая школа №10)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1 180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1 180</w:t>
            </w:r>
          </w:p>
        </w:tc>
      </w:tr>
      <w:tr w:rsidR="008A087F" w:rsidRPr="00FD0521" w:rsidTr="008A087F">
        <w:trPr>
          <w:trHeight w:val="120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86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№8: пр.Ленина д.д.8,14; ул.Гагарина, д.д. 10,12,14,18; ул.Чапаева, д.7; ул.Фрунзе, д.д.10,12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2025</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1 274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1 274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1274</w:t>
            </w:r>
          </w:p>
        </w:tc>
      </w:tr>
      <w:tr w:rsidR="008A087F" w:rsidRPr="00FD0521" w:rsidTr="008A087F">
        <w:trPr>
          <w:trHeight w:val="81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кварталу №4: пр.Мира-библиотека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1 204</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1 204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1 204</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0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88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низкого давления, проходящий по ул.Победы, д.14,15,17,18,19,20,21, </w:t>
            </w:r>
            <w:r w:rsidRPr="00FD0521">
              <w:rPr>
                <w:rFonts w:ascii="Arial" w:hAnsi="Arial" w:cs="Arial"/>
              </w:rPr>
              <w:lastRenderedPageBreak/>
              <w:t>22,23,24,25,26,27</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2023</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507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81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89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кв.17, ул. Александровича, д.19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122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122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122</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6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ИТР ул. Адександровича, ул. Пионерская, ул. Сахарова, пр-т Октябрьский, ул. Зеленая</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3 591</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3 591</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3591</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2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ИТР ул. Победы, вводы в дома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893</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893</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893</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82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Подземный стальной газопровод </w:t>
            </w:r>
            <w:r w:rsidRPr="00FD0521">
              <w:rPr>
                <w:rFonts w:ascii="Arial" w:hAnsi="Arial" w:cs="Arial"/>
              </w:rPr>
              <w:lastRenderedPageBreak/>
              <w:t>низкого давления, проходящий по кв. 28 к домам 7 и 9 по ул. Куйбышева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425</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425</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425</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93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кв. 19 к дому 18 по ул. Ак. Харитона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28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28</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124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Подземный стальной газопровод низкого давления, проходящий по мкр. 2А от д.4 по ул.Куйбышева до д.д. 15а, 15б, 15в по ул Шверника  и д.27 по ул. Шверника</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2024</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920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920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920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Газорегуляторный пункт №1</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Газорегуляторный пункт №2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Газорегуляторный пункт №5</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xml:space="preserve">Газорегуляторный пункт №7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2019</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826</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73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99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Реконструкция ствола дымовой трубы газовой кательной профилактория</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2017</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480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480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480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rPr>
            </w:pPr>
            <w:r w:rsidRPr="00FD0521">
              <w:rPr>
                <w:rFonts w:ascii="Arial" w:hAnsi="Arial" w:cs="Arial"/>
              </w:rPr>
              <w:t> </w:t>
            </w:r>
          </w:p>
        </w:tc>
      </w:tr>
      <w:tr w:rsidR="008A087F" w:rsidRPr="00FD0521" w:rsidTr="008A087F">
        <w:trPr>
          <w:trHeight w:val="48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реконструкции (модернизации):</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119 392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119 392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8 178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10 632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8 700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1 652</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8 614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14 260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48 936</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18 420</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119 392</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119 392</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8 178</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10 632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8 700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1 652</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8 614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14 260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48 936</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18 420</w:t>
            </w:r>
          </w:p>
        </w:tc>
      </w:tr>
      <w:tr w:rsidR="008A087F" w:rsidRPr="00FD0521" w:rsidTr="008A087F">
        <w:trPr>
          <w:trHeight w:val="270"/>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Итого по газоснабжению</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b/>
                <w:bCs/>
                <w:color w:val="000000"/>
              </w:rPr>
            </w:pPr>
            <w:r w:rsidRPr="00FD0521">
              <w:rPr>
                <w:rFonts w:ascii="Arial" w:hAnsi="Arial" w:cs="Arial"/>
                <w:b/>
                <w:bCs/>
                <w:color w:val="000000"/>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Всего</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1 389 321</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1 389 321</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23 178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25 632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31 304</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2 452</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18 114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51 941</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297 220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304 180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337 657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jc w:val="right"/>
              <w:rPr>
                <w:rFonts w:ascii="Arial" w:hAnsi="Arial" w:cs="Arial"/>
                <w:b/>
                <w:bCs/>
                <w:color w:val="000000"/>
              </w:rPr>
            </w:pPr>
            <w:r w:rsidRPr="00FD0521">
              <w:rPr>
                <w:rFonts w:ascii="Arial" w:hAnsi="Arial" w:cs="Arial"/>
                <w:b/>
                <w:bCs/>
                <w:color w:val="000000"/>
              </w:rPr>
              <w:t>297 643</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ФБ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71 288</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71 288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17 000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27 144</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27 144</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ОБ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2 860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2 860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1 429</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1 431</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МБ</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1 155 481</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1 155 481</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22 604</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34 941</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297 220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289 920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260 148</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250 648</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7 000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r>
      <w:tr w:rsidR="008A087F" w:rsidRPr="00FD0521" w:rsidTr="008A087F">
        <w:trPr>
          <w:trHeight w:val="255"/>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107</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8A087F" w:rsidRPr="00FD0521" w:rsidRDefault="008A087F" w:rsidP="008A087F">
            <w:pPr>
              <w:rPr>
                <w:rFonts w:ascii="Arial" w:hAnsi="Arial" w:cs="Arial"/>
              </w:rPr>
            </w:pPr>
            <w:r w:rsidRPr="00FD0521">
              <w:rPr>
                <w:rFonts w:ascii="Arial" w:hAnsi="Arial" w:cs="Arial"/>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 </w:t>
            </w:r>
          </w:p>
        </w:tc>
        <w:tc>
          <w:tcPr>
            <w:tcW w:w="415" w:type="pct"/>
            <w:gridSpan w:val="3"/>
            <w:tcBorders>
              <w:top w:val="single" w:sz="4" w:space="0" w:color="auto"/>
              <w:left w:val="nil"/>
              <w:bottom w:val="single" w:sz="4" w:space="0" w:color="auto"/>
              <w:right w:val="single" w:sz="4" w:space="0" w:color="000000"/>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ВИ*</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A087F" w:rsidRPr="00FD0521" w:rsidRDefault="008A087F" w:rsidP="008A087F">
            <w:pPr>
              <w:jc w:val="right"/>
              <w:rPr>
                <w:rFonts w:ascii="Arial" w:hAnsi="Arial" w:cs="Arial"/>
                <w:b/>
                <w:bCs/>
              </w:rPr>
            </w:pPr>
            <w:r w:rsidRPr="00FD0521">
              <w:rPr>
                <w:rFonts w:ascii="Arial" w:hAnsi="Arial" w:cs="Arial"/>
                <w:b/>
                <w:bCs/>
              </w:rPr>
              <w:t>152 692</w:t>
            </w:r>
          </w:p>
        </w:tc>
        <w:tc>
          <w:tcPr>
            <w:tcW w:w="369"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152 692</w:t>
            </w:r>
          </w:p>
        </w:tc>
        <w:tc>
          <w:tcPr>
            <w:tcW w:w="253"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23 178</w:t>
            </w:r>
          </w:p>
        </w:tc>
        <w:tc>
          <w:tcPr>
            <w:tcW w:w="218"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25 632</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8 700</w:t>
            </w:r>
          </w:p>
        </w:tc>
        <w:tc>
          <w:tcPr>
            <w:tcW w:w="191"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2 452</w:t>
            </w:r>
          </w:p>
        </w:tc>
        <w:tc>
          <w:tcPr>
            <w:tcW w:w="192"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11 114</w:t>
            </w:r>
          </w:p>
        </w:tc>
        <w:tc>
          <w:tcPr>
            <w:tcW w:w="255"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231" w:type="pct"/>
            <w:gridSpan w:val="2"/>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14 260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48 936</w:t>
            </w:r>
          </w:p>
        </w:tc>
        <w:tc>
          <w:tcPr>
            <w:tcW w:w="322"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right"/>
              <w:rPr>
                <w:rFonts w:ascii="Arial" w:hAnsi="Arial" w:cs="Arial"/>
                <w:b/>
                <w:bCs/>
              </w:rPr>
            </w:pPr>
            <w:r w:rsidRPr="00FD0521">
              <w:rPr>
                <w:rFonts w:ascii="Arial" w:hAnsi="Arial" w:cs="Arial"/>
                <w:b/>
                <w:bCs/>
              </w:rPr>
              <w:t>18 420</w:t>
            </w:r>
          </w:p>
        </w:tc>
      </w:tr>
      <w:tr w:rsidR="008A087F" w:rsidRPr="00FD0521" w:rsidTr="008A087F">
        <w:trPr>
          <w:trHeight w:val="255"/>
        </w:trPr>
        <w:tc>
          <w:tcPr>
            <w:tcW w:w="19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4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8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19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744"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8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510"/>
        </w:trPr>
        <w:tc>
          <w:tcPr>
            <w:tcW w:w="94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 xml:space="preserve">Принятые сокращения: </w:t>
            </w: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415" w:type="pct"/>
            <w:gridSpan w:val="3"/>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300"/>
        </w:trPr>
        <w:tc>
          <w:tcPr>
            <w:tcW w:w="94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ФБ-федеральный бюджет</w:t>
            </w: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185" w:type="pct"/>
            <w:gridSpan w:val="2"/>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230"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330"/>
        </w:trPr>
        <w:tc>
          <w:tcPr>
            <w:tcW w:w="94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ОБ-областной бюджет</w:t>
            </w: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185" w:type="pct"/>
            <w:gridSpan w:val="2"/>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230" w:type="pct"/>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70"/>
        </w:trPr>
        <w:tc>
          <w:tcPr>
            <w:tcW w:w="94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МБ – местный бюджет</w:t>
            </w:r>
          </w:p>
        </w:tc>
        <w:tc>
          <w:tcPr>
            <w:tcW w:w="30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415" w:type="pct"/>
            <w:gridSpan w:val="3"/>
            <w:tcBorders>
              <w:top w:val="nil"/>
              <w:left w:val="nil"/>
              <w:bottom w:val="nil"/>
              <w:right w:val="nil"/>
            </w:tcBorders>
            <w:shd w:val="clear" w:color="auto" w:fill="auto"/>
            <w:noWrap/>
            <w:vAlign w:val="bottom"/>
            <w:hideMark/>
          </w:tcPr>
          <w:p w:rsidR="008A087F" w:rsidRPr="00FD0521" w:rsidRDefault="008A087F" w:rsidP="008A087F">
            <w:pPr>
              <w:jc w:val="center"/>
              <w:rPr>
                <w:rFonts w:ascii="Arial" w:hAnsi="Arial" w:cs="Arial"/>
                <w:b/>
                <w:bCs/>
              </w:rPr>
            </w:pPr>
          </w:p>
        </w:tc>
        <w:tc>
          <w:tcPr>
            <w:tcW w:w="414"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369"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300"/>
        </w:trPr>
        <w:tc>
          <w:tcPr>
            <w:tcW w:w="2444" w:type="pct"/>
            <w:gridSpan w:val="10"/>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lastRenderedPageBreak/>
              <w:t>ВИ – внебюджетные источники, в т.ч. Средства АО «Обеспечение РФЯЦ-ВНИИЭФ»</w:t>
            </w: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85"/>
        </w:trPr>
        <w:tc>
          <w:tcPr>
            <w:tcW w:w="2444" w:type="pct"/>
            <w:gridSpan w:val="10"/>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 - внебюджетные источники (средства ФГУП «РФЯЦ-ВНИИЭФ»)</w:t>
            </w:r>
          </w:p>
        </w:tc>
        <w:tc>
          <w:tcPr>
            <w:tcW w:w="253"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7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1"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19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55"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231" w:type="pct"/>
            <w:gridSpan w:val="2"/>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00"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2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ind w:firstLine="11057"/>
        <w:jc w:val="both"/>
        <w:rPr>
          <w:rFonts w:ascii="Arial" w:hAnsi="Arial" w:cs="Arial"/>
        </w:rPr>
      </w:pPr>
      <w:r w:rsidRPr="00FD0521">
        <w:rPr>
          <w:rFonts w:ascii="Arial" w:hAnsi="Arial" w:cs="Arial"/>
        </w:rPr>
        <w:br w:type="page"/>
      </w:r>
      <w:r w:rsidRPr="00FD0521">
        <w:rPr>
          <w:rFonts w:ascii="Arial" w:hAnsi="Arial" w:cs="Arial"/>
        </w:rPr>
        <w:lastRenderedPageBreak/>
        <w:t>Приложение 7</w:t>
      </w:r>
    </w:p>
    <w:p w:rsidR="008A087F" w:rsidRPr="00FD0521" w:rsidRDefault="008A087F" w:rsidP="008A087F">
      <w:pPr>
        <w:ind w:firstLine="11057"/>
        <w:jc w:val="both"/>
        <w:rPr>
          <w:rFonts w:ascii="Arial" w:hAnsi="Arial" w:cs="Arial"/>
        </w:rPr>
      </w:pPr>
      <w:r w:rsidRPr="00FD0521">
        <w:rPr>
          <w:rFonts w:ascii="Arial" w:hAnsi="Arial" w:cs="Arial"/>
        </w:rPr>
        <w:t>к Программе, утвержденной</w:t>
      </w:r>
    </w:p>
    <w:p w:rsidR="008A087F" w:rsidRPr="00FD0521" w:rsidRDefault="008A087F" w:rsidP="008A087F">
      <w:pPr>
        <w:ind w:firstLine="11057"/>
        <w:jc w:val="both"/>
        <w:rPr>
          <w:rFonts w:ascii="Arial" w:hAnsi="Arial" w:cs="Arial"/>
        </w:rPr>
      </w:pPr>
      <w:r w:rsidRPr="00FD0521">
        <w:rPr>
          <w:rFonts w:ascii="Arial" w:hAnsi="Arial" w:cs="Arial"/>
        </w:rPr>
        <w:t>решением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20.10.2016 № 83/6-гд</w:t>
      </w:r>
    </w:p>
    <w:p w:rsidR="008A087F" w:rsidRPr="00FD0521" w:rsidRDefault="008A087F" w:rsidP="008A087F">
      <w:pPr>
        <w:ind w:firstLine="11057"/>
        <w:jc w:val="both"/>
        <w:rPr>
          <w:rFonts w:ascii="Arial" w:hAnsi="Arial" w:cs="Arial"/>
        </w:rPr>
      </w:pPr>
      <w:r w:rsidRPr="00FD0521">
        <w:rPr>
          <w:rFonts w:ascii="Arial" w:hAnsi="Arial" w:cs="Arial"/>
        </w:rPr>
        <w:t>(в ред. решения Городской Думы</w:t>
      </w:r>
    </w:p>
    <w:p w:rsidR="008A087F" w:rsidRPr="00FD0521" w:rsidRDefault="008A087F" w:rsidP="008A087F">
      <w:pPr>
        <w:ind w:firstLine="11057"/>
        <w:jc w:val="both"/>
        <w:rPr>
          <w:rFonts w:ascii="Arial" w:hAnsi="Arial" w:cs="Arial"/>
        </w:rPr>
      </w:pPr>
      <w:r w:rsidRPr="00FD0521">
        <w:rPr>
          <w:rFonts w:ascii="Arial" w:hAnsi="Arial" w:cs="Arial"/>
        </w:rPr>
        <w:t>от 1</w:t>
      </w:r>
      <w:r w:rsidR="008035A9" w:rsidRPr="00FD0521">
        <w:rPr>
          <w:rFonts w:ascii="Arial" w:hAnsi="Arial" w:cs="Arial"/>
        </w:rPr>
        <w:t>5</w:t>
      </w:r>
      <w:r w:rsidRPr="00FD0521">
        <w:rPr>
          <w:rFonts w:ascii="Arial" w:hAnsi="Arial" w:cs="Arial"/>
        </w:rPr>
        <w:t xml:space="preserve">.12.2017 № </w:t>
      </w:r>
      <w:r w:rsidR="008035A9" w:rsidRPr="00FD0521">
        <w:rPr>
          <w:rFonts w:ascii="Arial" w:hAnsi="Arial" w:cs="Arial"/>
        </w:rPr>
        <w:t>120</w:t>
      </w:r>
      <w:r w:rsidRPr="00FD0521">
        <w:rPr>
          <w:rFonts w:ascii="Arial" w:hAnsi="Arial" w:cs="Arial"/>
        </w:rPr>
        <w:t>/6-гд)</w:t>
      </w:r>
    </w:p>
    <w:tbl>
      <w:tblPr>
        <w:tblW w:w="5000" w:type="pct"/>
        <w:tblLook w:val="04A0"/>
      </w:tblPr>
      <w:tblGrid>
        <w:gridCol w:w="2020"/>
        <w:gridCol w:w="2020"/>
        <w:gridCol w:w="1036"/>
        <w:gridCol w:w="1036"/>
        <w:gridCol w:w="1036"/>
        <w:gridCol w:w="1037"/>
        <w:gridCol w:w="1037"/>
        <w:gridCol w:w="1037"/>
        <w:gridCol w:w="1037"/>
        <w:gridCol w:w="1037"/>
        <w:gridCol w:w="1226"/>
        <w:gridCol w:w="1226"/>
      </w:tblGrid>
      <w:tr w:rsidR="008A087F" w:rsidRPr="00FD0521" w:rsidTr="008A087F">
        <w:trPr>
          <w:trHeight w:val="300"/>
        </w:trPr>
        <w:tc>
          <w:tcPr>
            <w:tcW w:w="44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5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65"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418"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436"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336"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395"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jc w:val="right"/>
              <w:rPr>
                <w:rFonts w:ascii="Arial" w:hAnsi="Arial" w:cs="Arial"/>
              </w:rPr>
            </w:pPr>
          </w:p>
        </w:tc>
        <w:tc>
          <w:tcPr>
            <w:tcW w:w="798" w:type="pct"/>
            <w:gridSpan w:val="2"/>
            <w:tcBorders>
              <w:left w:val="nil"/>
              <w:bottom w:val="single" w:sz="4" w:space="0" w:color="auto"/>
              <w:right w:val="nil"/>
            </w:tcBorders>
            <w:shd w:val="clear" w:color="auto" w:fill="auto"/>
            <w:noWrap/>
            <w:vAlign w:val="bottom"/>
            <w:hideMark/>
          </w:tcPr>
          <w:p w:rsidR="008A087F" w:rsidRPr="00FD0521" w:rsidRDefault="008A087F" w:rsidP="008A087F">
            <w:pPr>
              <w:jc w:val="right"/>
              <w:rPr>
                <w:rFonts w:ascii="Arial" w:hAnsi="Arial" w:cs="Arial"/>
              </w:rPr>
            </w:pPr>
            <w:r w:rsidRPr="00FD0521">
              <w:rPr>
                <w:rFonts w:ascii="Arial" w:hAnsi="Arial" w:cs="Arial"/>
              </w:rPr>
              <w:t>тыс. руб.</w:t>
            </w:r>
          </w:p>
        </w:tc>
      </w:tr>
      <w:tr w:rsidR="008A087F" w:rsidRPr="00FD0521" w:rsidTr="008A087F">
        <w:trPr>
          <w:trHeight w:val="240"/>
        </w:trPr>
        <w:tc>
          <w:tcPr>
            <w:tcW w:w="442" w:type="pct"/>
            <w:vMerge w:val="restart"/>
            <w:tcBorders>
              <w:top w:val="single" w:sz="4" w:space="0" w:color="auto"/>
              <w:left w:val="single" w:sz="4" w:space="0" w:color="auto"/>
              <w:bottom w:val="single" w:sz="4" w:space="0" w:color="000000"/>
              <w:right w:val="nil"/>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Источники финансирования</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A087F" w:rsidRPr="00FD0521" w:rsidRDefault="008A087F" w:rsidP="008A087F">
            <w:pPr>
              <w:jc w:val="center"/>
              <w:rPr>
                <w:rFonts w:ascii="Arial" w:hAnsi="Arial" w:cs="Arial"/>
                <w:color w:val="000000"/>
              </w:rPr>
            </w:pPr>
            <w:r w:rsidRPr="00FD0521">
              <w:rPr>
                <w:rFonts w:ascii="Arial" w:hAnsi="Arial" w:cs="Arial"/>
                <w:color w:val="000000"/>
              </w:rPr>
              <w:t>Всего по источникам финансирования</w:t>
            </w:r>
          </w:p>
        </w:tc>
        <w:tc>
          <w:tcPr>
            <w:tcW w:w="465"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418"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436"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36"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5"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c>
          <w:tcPr>
            <w:tcW w:w="399" w:type="pct"/>
            <w:tcBorders>
              <w:top w:val="single" w:sz="4" w:space="0" w:color="auto"/>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Сумма</w:t>
            </w:r>
          </w:p>
        </w:tc>
      </w:tr>
      <w:tr w:rsidR="008A087F" w:rsidRPr="00FD0521" w:rsidTr="008A087F">
        <w:trPr>
          <w:trHeight w:val="255"/>
        </w:trPr>
        <w:tc>
          <w:tcPr>
            <w:tcW w:w="442" w:type="pct"/>
            <w:vMerge/>
            <w:tcBorders>
              <w:top w:val="single" w:sz="4" w:space="0" w:color="auto"/>
              <w:left w:val="single" w:sz="4" w:space="0" w:color="auto"/>
              <w:bottom w:val="single" w:sz="4" w:space="0" w:color="000000"/>
              <w:right w:val="nil"/>
            </w:tcBorders>
            <w:vAlign w:val="center"/>
            <w:hideMark/>
          </w:tcPr>
          <w:p w:rsidR="008A087F" w:rsidRPr="00FD0521" w:rsidRDefault="008A087F" w:rsidP="008A087F">
            <w:pPr>
              <w:rPr>
                <w:rFonts w:ascii="Arial" w:hAnsi="Arial" w:cs="Arial"/>
                <w:color w:val="000000"/>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color w:val="000000"/>
              </w:rPr>
            </w:pPr>
          </w:p>
        </w:tc>
        <w:tc>
          <w:tcPr>
            <w:tcW w:w="465"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на 2016г.</w:t>
            </w:r>
          </w:p>
        </w:tc>
        <w:tc>
          <w:tcPr>
            <w:tcW w:w="418"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на 2017г.</w:t>
            </w:r>
          </w:p>
        </w:tc>
        <w:tc>
          <w:tcPr>
            <w:tcW w:w="436"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2018 г.</w:t>
            </w:r>
          </w:p>
        </w:tc>
        <w:tc>
          <w:tcPr>
            <w:tcW w:w="336"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2019г.</w:t>
            </w:r>
          </w:p>
        </w:tc>
        <w:tc>
          <w:tcPr>
            <w:tcW w:w="395"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2020г.</w:t>
            </w:r>
          </w:p>
        </w:tc>
        <w:tc>
          <w:tcPr>
            <w:tcW w:w="399"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2021г.</w:t>
            </w:r>
          </w:p>
        </w:tc>
        <w:tc>
          <w:tcPr>
            <w:tcW w:w="399"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2022г.</w:t>
            </w:r>
          </w:p>
        </w:tc>
        <w:tc>
          <w:tcPr>
            <w:tcW w:w="399"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2023г.</w:t>
            </w:r>
          </w:p>
        </w:tc>
        <w:tc>
          <w:tcPr>
            <w:tcW w:w="399"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2024г.</w:t>
            </w:r>
          </w:p>
        </w:tc>
        <w:tc>
          <w:tcPr>
            <w:tcW w:w="399" w:type="pct"/>
            <w:tcBorders>
              <w:top w:val="nil"/>
              <w:left w:val="nil"/>
              <w:bottom w:val="nil"/>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xml:space="preserve"> на 2025г.</w:t>
            </w:r>
          </w:p>
        </w:tc>
      </w:tr>
      <w:tr w:rsidR="008A087F" w:rsidRPr="00FD0521" w:rsidTr="008A087F">
        <w:trPr>
          <w:trHeight w:val="255"/>
        </w:trPr>
        <w:tc>
          <w:tcPr>
            <w:tcW w:w="442" w:type="pct"/>
            <w:vMerge/>
            <w:tcBorders>
              <w:top w:val="single" w:sz="4" w:space="0" w:color="auto"/>
              <w:left w:val="single" w:sz="4" w:space="0" w:color="auto"/>
              <w:bottom w:val="single" w:sz="4" w:space="0" w:color="000000"/>
              <w:right w:val="nil"/>
            </w:tcBorders>
            <w:vAlign w:val="center"/>
            <w:hideMark/>
          </w:tcPr>
          <w:p w:rsidR="008A087F" w:rsidRPr="00FD0521" w:rsidRDefault="008A087F" w:rsidP="008A087F">
            <w:pPr>
              <w:rPr>
                <w:rFonts w:ascii="Arial" w:hAnsi="Arial" w:cs="Arial"/>
                <w:color w:val="000000"/>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rsidR="008A087F" w:rsidRPr="00FD0521" w:rsidRDefault="008A087F" w:rsidP="008A087F">
            <w:pPr>
              <w:rPr>
                <w:rFonts w:ascii="Arial" w:hAnsi="Arial" w:cs="Arial"/>
                <w:color w:val="000000"/>
              </w:rPr>
            </w:pP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тыс. руб.</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Финансовые потребности для реализации программы</w:t>
            </w:r>
          </w:p>
        </w:tc>
      </w:tr>
      <w:tr w:rsidR="008A087F" w:rsidRPr="00FD0521" w:rsidTr="008A087F">
        <w:trPr>
          <w:trHeight w:val="495"/>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t>Строительство объектов коммунальной инфраструктуры</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268 244</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17 000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125 622</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125 622</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28 388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14 193</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14 195</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1 686 991</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1 864</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4 200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90 866</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7 079</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100 336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386 659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379 359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362 063</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354 565</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2 438 414</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330 963</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212 607</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169 721</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96 061</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41 142</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9 991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46 448</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216 016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686 316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629 148</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39 300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21 000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15 000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800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12 000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12 000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4 473 337</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353 827</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243 807</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260 587</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103 940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43 642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127 327</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433 107</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595 375</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1 188 194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1 123 530</w:t>
            </w:r>
          </w:p>
        </w:tc>
      </w:tr>
      <w:tr w:rsidR="008A087F" w:rsidRPr="00FD0521" w:rsidTr="008A087F">
        <w:trPr>
          <w:trHeight w:val="390"/>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Газоснабжение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71 288</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17 000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27 144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27 144</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2 860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1 429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1 431</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1 155 481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34 941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297 220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289 920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260 148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250 648</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33 300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800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2 500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1 269 929</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22 604</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800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51 941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297 220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289 920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288 721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279 223</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lastRenderedPageBreak/>
              <w:t>Электричество</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90 478</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45 239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45 239</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4 764</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2 382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2 382</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161 186</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1 864</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1 000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23 054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7 079</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19 655</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29 170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29 169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25 097</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25 098</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1 649 550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26 463</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61 511</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27 217</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17 297</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34 142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9 991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20 198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189 766</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660 066</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602 898</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1 911 978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34 327</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62 511</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50 271</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24 376</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34 142</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29 646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49 368</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218 935</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732 784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675 617</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Генерация</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663 768</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300 000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145 000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140 004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78 764</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663 768</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300 000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145 000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140 004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78 764</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Теплоснабжение</w:t>
            </w:r>
          </w:p>
        </w:tc>
      </w:tr>
      <w:tr w:rsidR="008A087F" w:rsidRPr="00FD0521" w:rsidTr="008A087F">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90 478</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45 239</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45 239</w:t>
            </w:r>
          </w:p>
        </w:tc>
      </w:tr>
      <w:tr w:rsidR="008A087F" w:rsidRPr="00FD0521" w:rsidTr="008A087F">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4 764</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2 382</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2 382</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21 756</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6 250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6 250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2 378</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2 378</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105 000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26 250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26 250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26 250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26 250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12 000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233 998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32 500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32 500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76 249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76 249</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Водоснабжение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4 000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4 000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210 101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1 000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16 220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37 417</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37 418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47 221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48 221</w:t>
            </w:r>
          </w:p>
        </w:tc>
      </w:tr>
      <w:tr w:rsidR="008A087F" w:rsidRPr="00FD0521" w:rsidTr="008A087F">
        <w:trPr>
          <w:trHeight w:val="28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8 096</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2 000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6 096</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31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234 197</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2 000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7 096</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22 604</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16 220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37 417</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37 418</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55 221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56 221</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Водоотведение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ФБ</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4 000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4 000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138 467</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2 200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25 020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16 602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16 602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27 219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28 220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5 000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2 500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2 500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159 467</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2 500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2 200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25 104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25 020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16 602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16 602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35 219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36 220</w:t>
            </w:r>
          </w:p>
        </w:tc>
      </w:tr>
      <w:tr w:rsidR="008A087F" w:rsidRPr="00FD0521" w:rsidTr="008A087F">
        <w:trPr>
          <w:trHeight w:val="525"/>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8A087F" w:rsidRPr="00FD0521" w:rsidRDefault="008A087F" w:rsidP="008A087F">
            <w:pPr>
              <w:jc w:val="center"/>
              <w:rPr>
                <w:rFonts w:ascii="Arial" w:hAnsi="Arial" w:cs="Arial"/>
                <w:b/>
                <w:bCs/>
              </w:rPr>
            </w:pPr>
            <w:r w:rsidRPr="00FD0521">
              <w:rPr>
                <w:rFonts w:ascii="Arial" w:hAnsi="Arial" w:cs="Arial"/>
                <w:b/>
                <w:bCs/>
              </w:rPr>
              <w:lastRenderedPageBreak/>
              <w:t>Реконструкция (модернизация) объектов коммунальной инфраструктуры</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9 487</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8 587</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602 208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111 335</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48 072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64 320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31 708</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36 233</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33 284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47 564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112 149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57 142</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60 401</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250 973</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16 159</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22 082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22 450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21 552</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22 114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29 260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63 936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33 420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 2</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1 366 405</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18 942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42 135</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70 587</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102 531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135 110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182 900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236 000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277 300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rPr>
            </w:pPr>
            <w:r w:rsidRPr="00FD0521">
              <w:rPr>
                <w:rFonts w:ascii="Arial" w:hAnsi="Arial" w:cs="Arial"/>
              </w:rPr>
              <w:t>300 900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2 229 073</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127 494</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89 996</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137 492</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123 847</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160 878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178 394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240 464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377 409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398 378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394 721</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Газоснабжение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119 392</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8 178</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10 632</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8 700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1 652</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8 614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14 260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48 936</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18 420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119 392</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8 178</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10 632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8 700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1 652</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8 614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14 260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48 936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18 420</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Электричество</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275 531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31 768</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15 382</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38 264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7 400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21 573</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11 572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24 880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77 149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22 142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25 401</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5 530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1 950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3 500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281 061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31 848</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17 332</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38 264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7 400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25 073</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11 572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24 880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77 149</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22 142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25 401</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Генерация</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color w:val="000000"/>
              </w:rPr>
            </w:pPr>
            <w:r w:rsidRPr="00FD0521">
              <w:rPr>
                <w:rFonts w:ascii="Arial" w:hAnsi="Arial" w:cs="Arial"/>
                <w:color w:val="000000"/>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91 056</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78 853</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3 530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8 673</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91 056</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78 853</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3 530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8 673</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Теплоснабжение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9 487</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900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8 587</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hideMark/>
          </w:tcPr>
          <w:p w:rsidR="008A087F" w:rsidRPr="00FD0521" w:rsidRDefault="008A087F" w:rsidP="008A087F">
            <w:pPr>
              <w:jc w:val="center"/>
              <w:rPr>
                <w:rFonts w:ascii="Arial" w:hAnsi="Arial" w:cs="Arial"/>
              </w:rPr>
            </w:pPr>
            <w:r w:rsidRPr="00FD0521">
              <w:rPr>
                <w:rFonts w:ascii="Arial" w:hAnsi="Arial" w:cs="Arial"/>
              </w:rPr>
              <w:t>235621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714</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29 160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17 383</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24 308</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14 660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21 712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22 684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35 000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35 000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35 000</w:t>
            </w:r>
          </w:p>
        </w:tc>
      </w:tr>
      <w:tr w:rsidR="008A087F" w:rsidRPr="00FD0521" w:rsidTr="008A087F">
        <w:trPr>
          <w:trHeight w:val="270"/>
        </w:trPr>
        <w:tc>
          <w:tcPr>
            <w:tcW w:w="442" w:type="pct"/>
            <w:tcBorders>
              <w:top w:val="nil"/>
              <w:left w:val="single" w:sz="4" w:space="0" w:color="auto"/>
              <w:bottom w:val="single" w:sz="4" w:space="0" w:color="auto"/>
              <w:right w:val="single" w:sz="4" w:space="0" w:color="auto"/>
            </w:tcBorders>
            <w:shd w:val="clear" w:color="auto" w:fill="auto"/>
            <w:hideMark/>
          </w:tcPr>
          <w:p w:rsidR="008A087F" w:rsidRPr="00FD0521" w:rsidRDefault="008A087F" w:rsidP="008A087F">
            <w:pPr>
              <w:rPr>
                <w:rFonts w:ascii="Arial" w:hAnsi="Arial" w:cs="Arial"/>
              </w:rPr>
            </w:pPr>
            <w:r w:rsidRPr="00FD0521">
              <w:rPr>
                <w:rFonts w:ascii="Arial" w:hAnsi="Arial" w:cs="Arial"/>
              </w:rPr>
              <w:t>ВИ*</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126 051</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7 901</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9 500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13 750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19 900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10 000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15 000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371 159</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8 615</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39 560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39 720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44 208</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24 660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31 712</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32 684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50 000</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Водоснабжение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r>
      <w:tr w:rsidR="008A087F" w:rsidRPr="00FD0521" w:rsidTr="008A087F">
        <w:trPr>
          <w:trHeight w:val="28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ВИ2</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15 925</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7 172</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3 194</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2 148</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3 411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15 925</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7 172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3 194</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2 148</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3 411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noWrap/>
            <w:vAlign w:val="bottom"/>
            <w:hideMark/>
          </w:tcPr>
          <w:p w:rsidR="008A087F" w:rsidRPr="00FD0521" w:rsidRDefault="008A087F" w:rsidP="008A087F">
            <w:pPr>
              <w:jc w:val="center"/>
              <w:rPr>
                <w:rFonts w:ascii="Arial" w:hAnsi="Arial" w:cs="Arial"/>
              </w:rPr>
            </w:pPr>
            <w:r w:rsidRPr="00FD0521">
              <w:rPr>
                <w:rFonts w:ascii="Arial" w:hAnsi="Arial" w:cs="Arial"/>
              </w:rPr>
              <w:t>Водоотведение</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МБ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 </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ВИ2</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1 350 480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11 770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38 941</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68 439</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99 120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135 110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182 900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236 000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277 300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300 900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rPr>
            </w:pPr>
            <w:r w:rsidRPr="00FD0521">
              <w:rPr>
                <w:rFonts w:ascii="Arial" w:hAnsi="Arial" w:cs="Arial"/>
              </w:rPr>
              <w:t>Итого</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1 350 480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11 770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38 941</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68 439</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99 120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135 110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182 900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236 000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277 300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color w:val="000000"/>
              </w:rPr>
            </w:pPr>
            <w:r w:rsidRPr="00FD0521">
              <w:rPr>
                <w:rFonts w:ascii="Arial" w:hAnsi="Arial" w:cs="Arial"/>
                <w:color w:val="000000"/>
              </w:rPr>
              <w:t>300 900</w:t>
            </w:r>
          </w:p>
        </w:tc>
      </w:tr>
      <w:tr w:rsidR="008A087F" w:rsidRPr="00FD0521" w:rsidTr="008A087F">
        <w:trPr>
          <w:trHeight w:val="255"/>
        </w:trPr>
        <w:tc>
          <w:tcPr>
            <w:tcW w:w="5000" w:type="pct"/>
            <w:gridSpan w:val="12"/>
            <w:tcBorders>
              <w:top w:val="single" w:sz="4" w:space="0" w:color="auto"/>
              <w:left w:val="single" w:sz="4" w:space="0" w:color="auto"/>
              <w:bottom w:val="single" w:sz="4" w:space="0" w:color="auto"/>
              <w:right w:val="nil"/>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lastRenderedPageBreak/>
              <w:t>ИТОГО: строительство + реконструкция  (модернизация) объектов коммунальной инфраструктуры</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ФБ</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268 244</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17 000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125 622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125 622</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ОБ</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28 388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14 193</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14 195</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vAlign w:val="bottom"/>
            <w:hideMark/>
          </w:tcPr>
          <w:p w:rsidR="008A087F" w:rsidRPr="00FD0521" w:rsidRDefault="008A087F" w:rsidP="008A087F">
            <w:pPr>
              <w:rPr>
                <w:rFonts w:ascii="Arial" w:hAnsi="Arial" w:cs="Arial"/>
                <w:b/>
                <w:bCs/>
              </w:rPr>
            </w:pPr>
            <w:r w:rsidRPr="00FD0521">
              <w:rPr>
                <w:rFonts w:ascii="Arial" w:hAnsi="Arial" w:cs="Arial"/>
                <w:b/>
                <w:bCs/>
              </w:rPr>
              <w:t>МБ</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1 696 478</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1 864</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5 100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99 453</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7 079</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100 336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386 659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379 359</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362 063</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rPr>
            </w:pPr>
            <w:r w:rsidRPr="00FD0521">
              <w:rPr>
                <w:rFonts w:ascii="Arial" w:hAnsi="Arial" w:cs="Arial"/>
                <w:b/>
                <w:bCs/>
              </w:rPr>
              <w:t>354 565</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3 040 622</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442 298</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260 679</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234 041</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127 769</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77 375</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43 275</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94 012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328 165</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743 458</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689 549</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290 273</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37 159</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37 082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22 450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22 352</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24 614</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10 000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29 260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63 936</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33 420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12 000</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12 000</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r>
      <w:tr w:rsidR="008A087F" w:rsidRPr="00FD0521" w:rsidTr="008A087F">
        <w:trPr>
          <w:trHeight w:val="25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ВИ2</w:t>
            </w:r>
          </w:p>
        </w:tc>
        <w:tc>
          <w:tcPr>
            <w:tcW w:w="513"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1 366 405</w:t>
            </w:r>
          </w:p>
        </w:tc>
        <w:tc>
          <w:tcPr>
            <w:tcW w:w="46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0</w:t>
            </w:r>
          </w:p>
        </w:tc>
        <w:tc>
          <w:tcPr>
            <w:tcW w:w="418"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18 942</w:t>
            </w:r>
          </w:p>
        </w:tc>
        <w:tc>
          <w:tcPr>
            <w:tcW w:w="4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42 135</w:t>
            </w:r>
          </w:p>
        </w:tc>
        <w:tc>
          <w:tcPr>
            <w:tcW w:w="336"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70 587</w:t>
            </w:r>
          </w:p>
        </w:tc>
        <w:tc>
          <w:tcPr>
            <w:tcW w:w="395"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102 531</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135 110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182 900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236 000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277 300</w:t>
            </w:r>
          </w:p>
        </w:tc>
        <w:tc>
          <w:tcPr>
            <w:tcW w:w="399" w:type="pct"/>
            <w:tcBorders>
              <w:top w:val="nil"/>
              <w:left w:val="nil"/>
              <w:bottom w:val="single" w:sz="4" w:space="0" w:color="auto"/>
              <w:right w:val="single" w:sz="4" w:space="0" w:color="auto"/>
            </w:tcBorders>
            <w:shd w:val="clear" w:color="auto" w:fill="auto"/>
            <w:vAlign w:val="bottom"/>
            <w:hideMark/>
          </w:tcPr>
          <w:p w:rsidR="008A087F" w:rsidRPr="00FD0521" w:rsidRDefault="008A087F" w:rsidP="008A087F">
            <w:pPr>
              <w:jc w:val="center"/>
              <w:rPr>
                <w:rFonts w:ascii="Arial" w:hAnsi="Arial" w:cs="Arial"/>
                <w:b/>
                <w:bCs/>
                <w:color w:val="000000"/>
              </w:rPr>
            </w:pPr>
            <w:r w:rsidRPr="00FD0521">
              <w:rPr>
                <w:rFonts w:ascii="Arial" w:hAnsi="Arial" w:cs="Arial"/>
                <w:b/>
                <w:bCs/>
                <w:color w:val="000000"/>
              </w:rPr>
              <w:t>300 900</w:t>
            </w:r>
          </w:p>
        </w:tc>
      </w:tr>
      <w:tr w:rsidR="008A087F" w:rsidRPr="00FD0521" w:rsidTr="008A087F">
        <w:trPr>
          <w:trHeight w:val="36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8A087F" w:rsidRPr="00FD0521" w:rsidRDefault="008A087F" w:rsidP="008A087F">
            <w:pPr>
              <w:rPr>
                <w:rFonts w:ascii="Arial" w:hAnsi="Arial" w:cs="Arial"/>
                <w:b/>
                <w:bCs/>
              </w:rPr>
            </w:pPr>
            <w:r w:rsidRPr="00FD0521">
              <w:rPr>
                <w:rFonts w:ascii="Arial" w:hAnsi="Arial" w:cs="Arial"/>
                <w:b/>
                <w:bCs/>
              </w:rPr>
              <w:t>ИТОГО:</w:t>
            </w:r>
          </w:p>
        </w:tc>
        <w:tc>
          <w:tcPr>
            <w:tcW w:w="513"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6 702 410</w:t>
            </w:r>
          </w:p>
        </w:tc>
        <w:tc>
          <w:tcPr>
            <w:tcW w:w="46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481 321</w:t>
            </w:r>
          </w:p>
        </w:tc>
        <w:tc>
          <w:tcPr>
            <w:tcW w:w="418"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333 803</w:t>
            </w:r>
          </w:p>
        </w:tc>
        <w:tc>
          <w:tcPr>
            <w:tcW w:w="4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398 079</w:t>
            </w:r>
          </w:p>
        </w:tc>
        <w:tc>
          <w:tcPr>
            <w:tcW w:w="336"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227 787</w:t>
            </w:r>
          </w:p>
        </w:tc>
        <w:tc>
          <w:tcPr>
            <w:tcW w:w="395"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204 520</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305 721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673 571</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972 784</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1 586 572</w:t>
            </w:r>
          </w:p>
        </w:tc>
        <w:tc>
          <w:tcPr>
            <w:tcW w:w="399" w:type="pct"/>
            <w:tcBorders>
              <w:top w:val="nil"/>
              <w:left w:val="nil"/>
              <w:bottom w:val="single" w:sz="4" w:space="0" w:color="auto"/>
              <w:right w:val="single" w:sz="4" w:space="0" w:color="auto"/>
            </w:tcBorders>
            <w:shd w:val="clear" w:color="auto" w:fill="auto"/>
            <w:noWrap/>
            <w:vAlign w:val="bottom"/>
            <w:hideMark/>
          </w:tcPr>
          <w:p w:rsidR="008A087F" w:rsidRPr="00FD0521" w:rsidRDefault="008A087F" w:rsidP="008A087F">
            <w:pPr>
              <w:jc w:val="center"/>
              <w:rPr>
                <w:rFonts w:ascii="Arial" w:hAnsi="Arial" w:cs="Arial"/>
                <w:b/>
                <w:bCs/>
              </w:rPr>
            </w:pPr>
            <w:r w:rsidRPr="00FD0521">
              <w:rPr>
                <w:rFonts w:ascii="Arial" w:hAnsi="Arial" w:cs="Arial"/>
                <w:b/>
                <w:bCs/>
              </w:rPr>
              <w:t>1 518 251</w:t>
            </w:r>
          </w:p>
        </w:tc>
      </w:tr>
      <w:tr w:rsidR="008A087F" w:rsidRPr="00FD0521" w:rsidTr="008A087F">
        <w:trPr>
          <w:trHeight w:val="255"/>
        </w:trPr>
        <w:tc>
          <w:tcPr>
            <w:tcW w:w="44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5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6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3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3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r w:rsidR="008A087F" w:rsidRPr="00FD0521" w:rsidTr="008A087F">
        <w:trPr>
          <w:trHeight w:val="255"/>
        </w:trPr>
        <w:tc>
          <w:tcPr>
            <w:tcW w:w="442"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513"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6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18"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43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36"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5"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c>
          <w:tcPr>
            <w:tcW w:w="399" w:type="pct"/>
            <w:tcBorders>
              <w:top w:val="nil"/>
              <w:left w:val="nil"/>
              <w:bottom w:val="nil"/>
              <w:right w:val="nil"/>
            </w:tcBorders>
            <w:shd w:val="clear" w:color="auto" w:fill="auto"/>
            <w:noWrap/>
            <w:vAlign w:val="bottom"/>
            <w:hideMark/>
          </w:tcPr>
          <w:p w:rsidR="008A087F" w:rsidRPr="00FD0521" w:rsidRDefault="008A087F" w:rsidP="008A087F">
            <w:pPr>
              <w:rPr>
                <w:rFonts w:ascii="Arial" w:hAnsi="Arial" w:cs="Arial"/>
              </w:rPr>
            </w:pPr>
          </w:p>
        </w:tc>
      </w:tr>
    </w:tbl>
    <w:p w:rsidR="008A087F" w:rsidRPr="00FD0521" w:rsidRDefault="008A087F" w:rsidP="008A087F">
      <w:pPr>
        <w:rPr>
          <w:rFonts w:ascii="Arial" w:hAnsi="Arial" w:cs="Arial"/>
        </w:rPr>
      </w:pPr>
    </w:p>
    <w:p w:rsidR="008A087F" w:rsidRPr="00FD0521" w:rsidRDefault="008A087F" w:rsidP="008A087F">
      <w:pPr>
        <w:jc w:val="both"/>
        <w:rPr>
          <w:rFonts w:ascii="Arial" w:hAnsi="Arial" w:cs="Arial"/>
        </w:rPr>
      </w:pPr>
    </w:p>
    <w:p w:rsidR="008A087F" w:rsidRPr="00FD0521" w:rsidRDefault="008A087F" w:rsidP="0085020C">
      <w:pPr>
        <w:pStyle w:val="25"/>
        <w:spacing w:after="0" w:line="240" w:lineRule="auto"/>
        <w:ind w:left="0"/>
        <w:jc w:val="both"/>
        <w:rPr>
          <w:rFonts w:ascii="Arial" w:hAnsi="Arial" w:cs="Arial"/>
        </w:rPr>
      </w:pPr>
    </w:p>
    <w:sectPr w:rsidR="008A087F" w:rsidRPr="00FD0521" w:rsidSect="00FD0521">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2B" w:rsidRDefault="005A002B">
      <w:r>
        <w:separator/>
      </w:r>
    </w:p>
  </w:endnote>
  <w:endnote w:type="continuationSeparator" w:id="1">
    <w:p w:rsidR="005A002B" w:rsidRDefault="005A0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icrosoft YaHei">
    <w:altName w:val="Arial Unicode MS"/>
    <w:charset w:val="86"/>
    <w:family w:val="swiss"/>
    <w:pitch w:val="variable"/>
    <w:sig w:usb0="00000000"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F" w:rsidRDefault="003F0C8A" w:rsidP="00824483">
    <w:pPr>
      <w:pStyle w:val="a6"/>
      <w:framePr w:wrap="around" w:vAnchor="text" w:hAnchor="margin" w:xAlign="center" w:y="1"/>
      <w:rPr>
        <w:rStyle w:val="a8"/>
      </w:rPr>
    </w:pPr>
    <w:r>
      <w:rPr>
        <w:rStyle w:val="a8"/>
      </w:rPr>
      <w:fldChar w:fldCharType="begin"/>
    </w:r>
    <w:r w:rsidR="008A087F">
      <w:rPr>
        <w:rStyle w:val="a8"/>
      </w:rPr>
      <w:instrText xml:space="preserve">PAGE  </w:instrText>
    </w:r>
    <w:r>
      <w:rPr>
        <w:rStyle w:val="a8"/>
      </w:rPr>
      <w:fldChar w:fldCharType="end"/>
    </w:r>
  </w:p>
  <w:p w:rsidR="008A087F" w:rsidRDefault="008A08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F" w:rsidRDefault="003F0C8A" w:rsidP="00824483">
    <w:pPr>
      <w:pStyle w:val="a6"/>
      <w:framePr w:wrap="around" w:vAnchor="text" w:hAnchor="margin" w:xAlign="center" w:y="1"/>
      <w:rPr>
        <w:rStyle w:val="a8"/>
      </w:rPr>
    </w:pPr>
    <w:r>
      <w:rPr>
        <w:rStyle w:val="a8"/>
      </w:rPr>
      <w:fldChar w:fldCharType="begin"/>
    </w:r>
    <w:r w:rsidR="008A087F">
      <w:rPr>
        <w:rStyle w:val="a8"/>
      </w:rPr>
      <w:instrText xml:space="preserve">PAGE  </w:instrText>
    </w:r>
    <w:r>
      <w:rPr>
        <w:rStyle w:val="a8"/>
      </w:rPr>
      <w:fldChar w:fldCharType="separate"/>
    </w:r>
    <w:r w:rsidR="00825523">
      <w:rPr>
        <w:rStyle w:val="a8"/>
        <w:noProof/>
      </w:rPr>
      <w:t>3</w:t>
    </w:r>
    <w:r>
      <w:rPr>
        <w:rStyle w:val="a8"/>
      </w:rPr>
      <w:fldChar w:fldCharType="end"/>
    </w:r>
  </w:p>
  <w:p w:rsidR="008A087F" w:rsidRDefault="008A08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2B" w:rsidRDefault="005A002B">
      <w:r>
        <w:separator/>
      </w:r>
    </w:p>
  </w:footnote>
  <w:footnote w:type="continuationSeparator" w:id="1">
    <w:p w:rsidR="005A002B" w:rsidRDefault="005A0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pt;height:10pt" o:bullet="t">
        <v:imagedata r:id="rId1" o:title="BD21298_"/>
      </v:shape>
    </w:pict>
  </w:numPicBullet>
  <w:abstractNum w:abstractNumId="0">
    <w:nsid w:val="FFFFFF82"/>
    <w:multiLevelType w:val="singleLevel"/>
    <w:tmpl w:val="872C367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26B69784"/>
    <w:lvl w:ilvl="0">
      <w:start w:val="1"/>
      <w:numFmt w:val="decimal"/>
      <w:pStyle w:val="a"/>
      <w:lvlText w:val="%1."/>
      <w:lvlJc w:val="left"/>
      <w:pPr>
        <w:tabs>
          <w:tab w:val="num" w:pos="360"/>
        </w:tabs>
        <w:ind w:left="360" w:hanging="360"/>
      </w:pPr>
    </w:lvl>
  </w:abstractNum>
  <w:abstractNum w:abstractNumId="2">
    <w:nsid w:val="345D1796"/>
    <w:multiLevelType w:val="hybridMultilevel"/>
    <w:tmpl w:val="99024EB2"/>
    <w:lvl w:ilvl="0" w:tplc="643E3232">
      <w:start w:val="1"/>
      <w:numFmt w:val="bullet"/>
      <w:pStyle w:val="2"/>
      <w:lvlText w:val=""/>
      <w:lvlPicBulletId w:val="0"/>
      <w:lvlJc w:val="left"/>
      <w:pPr>
        <w:tabs>
          <w:tab w:val="num" w:pos="1287"/>
        </w:tabs>
        <w:ind w:left="1287" w:hanging="360"/>
      </w:pPr>
      <w:rPr>
        <w:rFonts w:ascii="Symbol" w:hAnsi="Symbol" w:hint="default"/>
        <w:color w:val="auto"/>
        <w:sz w:val="16"/>
      </w:rPr>
    </w:lvl>
    <w:lvl w:ilvl="1" w:tplc="6D4EC360" w:tentative="1">
      <w:start w:val="1"/>
      <w:numFmt w:val="bullet"/>
      <w:lvlText w:val="o"/>
      <w:lvlJc w:val="left"/>
      <w:pPr>
        <w:tabs>
          <w:tab w:val="num" w:pos="1440"/>
        </w:tabs>
        <w:ind w:left="1440" w:hanging="360"/>
      </w:pPr>
      <w:rPr>
        <w:rFonts w:ascii="Courier New" w:hAnsi="Courier New" w:cs="Courier New" w:hint="default"/>
      </w:rPr>
    </w:lvl>
    <w:lvl w:ilvl="2" w:tplc="CAF010A8" w:tentative="1">
      <w:start w:val="1"/>
      <w:numFmt w:val="bullet"/>
      <w:lvlText w:val=""/>
      <w:lvlJc w:val="left"/>
      <w:pPr>
        <w:tabs>
          <w:tab w:val="num" w:pos="2160"/>
        </w:tabs>
        <w:ind w:left="2160" w:hanging="360"/>
      </w:pPr>
      <w:rPr>
        <w:rFonts w:ascii="Wingdings" w:hAnsi="Wingdings" w:hint="default"/>
      </w:rPr>
    </w:lvl>
    <w:lvl w:ilvl="3" w:tplc="54D29040" w:tentative="1">
      <w:start w:val="1"/>
      <w:numFmt w:val="bullet"/>
      <w:lvlText w:val=""/>
      <w:lvlJc w:val="left"/>
      <w:pPr>
        <w:tabs>
          <w:tab w:val="num" w:pos="2880"/>
        </w:tabs>
        <w:ind w:left="2880" w:hanging="360"/>
      </w:pPr>
      <w:rPr>
        <w:rFonts w:ascii="Symbol" w:hAnsi="Symbol" w:hint="default"/>
      </w:rPr>
    </w:lvl>
    <w:lvl w:ilvl="4" w:tplc="7DFA7278" w:tentative="1">
      <w:start w:val="1"/>
      <w:numFmt w:val="bullet"/>
      <w:lvlText w:val="o"/>
      <w:lvlJc w:val="left"/>
      <w:pPr>
        <w:tabs>
          <w:tab w:val="num" w:pos="3600"/>
        </w:tabs>
        <w:ind w:left="3600" w:hanging="360"/>
      </w:pPr>
      <w:rPr>
        <w:rFonts w:ascii="Courier New" w:hAnsi="Courier New" w:cs="Courier New" w:hint="default"/>
      </w:rPr>
    </w:lvl>
    <w:lvl w:ilvl="5" w:tplc="08B2FC44" w:tentative="1">
      <w:start w:val="1"/>
      <w:numFmt w:val="bullet"/>
      <w:lvlText w:val=""/>
      <w:lvlJc w:val="left"/>
      <w:pPr>
        <w:tabs>
          <w:tab w:val="num" w:pos="4320"/>
        </w:tabs>
        <w:ind w:left="4320" w:hanging="360"/>
      </w:pPr>
      <w:rPr>
        <w:rFonts w:ascii="Wingdings" w:hAnsi="Wingdings" w:hint="default"/>
      </w:rPr>
    </w:lvl>
    <w:lvl w:ilvl="6" w:tplc="4BFED7DA" w:tentative="1">
      <w:start w:val="1"/>
      <w:numFmt w:val="bullet"/>
      <w:lvlText w:val=""/>
      <w:lvlJc w:val="left"/>
      <w:pPr>
        <w:tabs>
          <w:tab w:val="num" w:pos="5040"/>
        </w:tabs>
        <w:ind w:left="5040" w:hanging="360"/>
      </w:pPr>
      <w:rPr>
        <w:rFonts w:ascii="Symbol" w:hAnsi="Symbol" w:hint="default"/>
      </w:rPr>
    </w:lvl>
    <w:lvl w:ilvl="7" w:tplc="5FA83650" w:tentative="1">
      <w:start w:val="1"/>
      <w:numFmt w:val="bullet"/>
      <w:lvlText w:val="o"/>
      <w:lvlJc w:val="left"/>
      <w:pPr>
        <w:tabs>
          <w:tab w:val="num" w:pos="5760"/>
        </w:tabs>
        <w:ind w:left="5760" w:hanging="360"/>
      </w:pPr>
      <w:rPr>
        <w:rFonts w:ascii="Courier New" w:hAnsi="Courier New" w:cs="Courier New" w:hint="default"/>
      </w:rPr>
    </w:lvl>
    <w:lvl w:ilvl="8" w:tplc="E284A4A2" w:tentative="1">
      <w:start w:val="1"/>
      <w:numFmt w:val="bullet"/>
      <w:lvlText w:val=""/>
      <w:lvlJc w:val="left"/>
      <w:pPr>
        <w:tabs>
          <w:tab w:val="num" w:pos="6480"/>
        </w:tabs>
        <w:ind w:left="6480" w:hanging="360"/>
      </w:pPr>
      <w:rPr>
        <w:rFonts w:ascii="Wingdings" w:hAnsi="Wingdings" w:hint="default"/>
      </w:rPr>
    </w:lvl>
  </w:abstractNum>
  <w:abstractNum w:abstractNumId="3">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2982CAA"/>
    <w:multiLevelType w:val="hybridMultilevel"/>
    <w:tmpl w:val="46A816AA"/>
    <w:lvl w:ilvl="0" w:tplc="835E2230">
      <w:start w:val="1"/>
      <w:numFmt w:val="bullet"/>
      <w:pStyle w:val="20"/>
      <w:lvlText w:val=""/>
      <w:lvlJc w:val="left"/>
      <w:pPr>
        <w:tabs>
          <w:tab w:val="num" w:pos="851"/>
        </w:tabs>
        <w:ind w:left="851" w:hanging="341"/>
      </w:pPr>
      <w:rPr>
        <w:rFonts w:ascii="Wingdings" w:hAnsi="Wingdings" w:hint="default"/>
      </w:rPr>
    </w:lvl>
    <w:lvl w:ilvl="1" w:tplc="FC5E6BA2">
      <w:numFmt w:val="none"/>
      <w:lvlText w:val=""/>
      <w:lvlJc w:val="left"/>
      <w:pPr>
        <w:tabs>
          <w:tab w:val="num" w:pos="360"/>
        </w:tabs>
      </w:pPr>
    </w:lvl>
    <w:lvl w:ilvl="2" w:tplc="7CC29F42" w:tentative="1">
      <w:start w:val="1"/>
      <w:numFmt w:val="bullet"/>
      <w:lvlText w:val=""/>
      <w:lvlJc w:val="left"/>
      <w:pPr>
        <w:tabs>
          <w:tab w:val="num" w:pos="2160"/>
        </w:tabs>
        <w:ind w:left="2160" w:hanging="360"/>
      </w:pPr>
      <w:rPr>
        <w:rFonts w:ascii="Wingdings" w:hAnsi="Wingdings" w:hint="default"/>
      </w:rPr>
    </w:lvl>
    <w:lvl w:ilvl="3" w:tplc="282683D6" w:tentative="1">
      <w:start w:val="1"/>
      <w:numFmt w:val="bullet"/>
      <w:lvlText w:val=""/>
      <w:lvlJc w:val="left"/>
      <w:pPr>
        <w:tabs>
          <w:tab w:val="num" w:pos="2880"/>
        </w:tabs>
        <w:ind w:left="2880" w:hanging="360"/>
      </w:pPr>
      <w:rPr>
        <w:rFonts w:ascii="Symbol" w:hAnsi="Symbol" w:hint="default"/>
      </w:rPr>
    </w:lvl>
    <w:lvl w:ilvl="4" w:tplc="448659CC" w:tentative="1">
      <w:start w:val="1"/>
      <w:numFmt w:val="bullet"/>
      <w:lvlText w:val="o"/>
      <w:lvlJc w:val="left"/>
      <w:pPr>
        <w:tabs>
          <w:tab w:val="num" w:pos="3600"/>
        </w:tabs>
        <w:ind w:left="3600" w:hanging="360"/>
      </w:pPr>
      <w:rPr>
        <w:rFonts w:ascii="Courier New" w:hAnsi="Courier New" w:cs="Courier New" w:hint="default"/>
      </w:rPr>
    </w:lvl>
    <w:lvl w:ilvl="5" w:tplc="55B219D2" w:tentative="1">
      <w:start w:val="1"/>
      <w:numFmt w:val="bullet"/>
      <w:lvlText w:val=""/>
      <w:lvlJc w:val="left"/>
      <w:pPr>
        <w:tabs>
          <w:tab w:val="num" w:pos="4320"/>
        </w:tabs>
        <w:ind w:left="4320" w:hanging="360"/>
      </w:pPr>
      <w:rPr>
        <w:rFonts w:ascii="Wingdings" w:hAnsi="Wingdings" w:hint="default"/>
      </w:rPr>
    </w:lvl>
    <w:lvl w:ilvl="6" w:tplc="E84660C6" w:tentative="1">
      <w:start w:val="1"/>
      <w:numFmt w:val="bullet"/>
      <w:lvlText w:val=""/>
      <w:lvlJc w:val="left"/>
      <w:pPr>
        <w:tabs>
          <w:tab w:val="num" w:pos="5040"/>
        </w:tabs>
        <w:ind w:left="5040" w:hanging="360"/>
      </w:pPr>
      <w:rPr>
        <w:rFonts w:ascii="Symbol" w:hAnsi="Symbol" w:hint="default"/>
      </w:rPr>
    </w:lvl>
    <w:lvl w:ilvl="7" w:tplc="E196FBEA" w:tentative="1">
      <w:start w:val="1"/>
      <w:numFmt w:val="bullet"/>
      <w:lvlText w:val="o"/>
      <w:lvlJc w:val="left"/>
      <w:pPr>
        <w:tabs>
          <w:tab w:val="num" w:pos="5760"/>
        </w:tabs>
        <w:ind w:left="5760" w:hanging="360"/>
      </w:pPr>
      <w:rPr>
        <w:rFonts w:ascii="Courier New" w:hAnsi="Courier New" w:cs="Courier New" w:hint="default"/>
      </w:rPr>
    </w:lvl>
    <w:lvl w:ilvl="8" w:tplc="CBBC630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A32F8"/>
    <w:rsid w:val="000B1168"/>
    <w:rsid w:val="000B1A77"/>
    <w:rsid w:val="000B6A15"/>
    <w:rsid w:val="000B7ABD"/>
    <w:rsid w:val="000C2AF3"/>
    <w:rsid w:val="000D154E"/>
    <w:rsid w:val="000F3212"/>
    <w:rsid w:val="000F4C3E"/>
    <w:rsid w:val="00100CF1"/>
    <w:rsid w:val="0010281E"/>
    <w:rsid w:val="00102B87"/>
    <w:rsid w:val="00111AAB"/>
    <w:rsid w:val="00115FC0"/>
    <w:rsid w:val="00117D7C"/>
    <w:rsid w:val="0012585D"/>
    <w:rsid w:val="00131D0F"/>
    <w:rsid w:val="00140367"/>
    <w:rsid w:val="001455AB"/>
    <w:rsid w:val="00146A0B"/>
    <w:rsid w:val="00146A57"/>
    <w:rsid w:val="00152D26"/>
    <w:rsid w:val="00162A9B"/>
    <w:rsid w:val="001669D9"/>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1822"/>
    <w:rsid w:val="001F5D84"/>
    <w:rsid w:val="00204DD1"/>
    <w:rsid w:val="00206FFC"/>
    <w:rsid w:val="002332DA"/>
    <w:rsid w:val="002638E4"/>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3F0C8A"/>
    <w:rsid w:val="003F424B"/>
    <w:rsid w:val="00400D64"/>
    <w:rsid w:val="00401A3A"/>
    <w:rsid w:val="00410810"/>
    <w:rsid w:val="0041450F"/>
    <w:rsid w:val="004222DC"/>
    <w:rsid w:val="00424E7F"/>
    <w:rsid w:val="00426DB5"/>
    <w:rsid w:val="00430A83"/>
    <w:rsid w:val="00432751"/>
    <w:rsid w:val="0044755F"/>
    <w:rsid w:val="0044781C"/>
    <w:rsid w:val="00467F73"/>
    <w:rsid w:val="00474AA6"/>
    <w:rsid w:val="00477267"/>
    <w:rsid w:val="00483A6B"/>
    <w:rsid w:val="00490480"/>
    <w:rsid w:val="004A1ECD"/>
    <w:rsid w:val="004A2321"/>
    <w:rsid w:val="004A37A3"/>
    <w:rsid w:val="004B29F8"/>
    <w:rsid w:val="004C0E28"/>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02B"/>
    <w:rsid w:val="005A02EE"/>
    <w:rsid w:val="005A1AF7"/>
    <w:rsid w:val="005A2729"/>
    <w:rsid w:val="005A40A1"/>
    <w:rsid w:val="005A4DDC"/>
    <w:rsid w:val="005A565D"/>
    <w:rsid w:val="005B3F1C"/>
    <w:rsid w:val="005B4DB2"/>
    <w:rsid w:val="005C069F"/>
    <w:rsid w:val="005D27CC"/>
    <w:rsid w:val="005E01CA"/>
    <w:rsid w:val="005E1458"/>
    <w:rsid w:val="005E343D"/>
    <w:rsid w:val="005E5A28"/>
    <w:rsid w:val="005F2CB3"/>
    <w:rsid w:val="005F51A7"/>
    <w:rsid w:val="005F5715"/>
    <w:rsid w:val="005F6E81"/>
    <w:rsid w:val="00614A17"/>
    <w:rsid w:val="00621C0A"/>
    <w:rsid w:val="0062556A"/>
    <w:rsid w:val="00625D85"/>
    <w:rsid w:val="00632DFA"/>
    <w:rsid w:val="00634ADF"/>
    <w:rsid w:val="0063532A"/>
    <w:rsid w:val="00641F42"/>
    <w:rsid w:val="00655920"/>
    <w:rsid w:val="0065670F"/>
    <w:rsid w:val="00656BB0"/>
    <w:rsid w:val="0066027A"/>
    <w:rsid w:val="00666CA9"/>
    <w:rsid w:val="00666E4D"/>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0997"/>
    <w:rsid w:val="006E1549"/>
    <w:rsid w:val="006E3FF1"/>
    <w:rsid w:val="00703C19"/>
    <w:rsid w:val="00707588"/>
    <w:rsid w:val="00715040"/>
    <w:rsid w:val="00725AB7"/>
    <w:rsid w:val="007262DE"/>
    <w:rsid w:val="00727195"/>
    <w:rsid w:val="0073057C"/>
    <w:rsid w:val="007305BE"/>
    <w:rsid w:val="00731FF6"/>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5485"/>
    <w:rsid w:val="00796BB6"/>
    <w:rsid w:val="007A10FE"/>
    <w:rsid w:val="007B094E"/>
    <w:rsid w:val="007B3530"/>
    <w:rsid w:val="007B74BD"/>
    <w:rsid w:val="007C13D1"/>
    <w:rsid w:val="007D0A49"/>
    <w:rsid w:val="007D126C"/>
    <w:rsid w:val="007D2B22"/>
    <w:rsid w:val="007E2148"/>
    <w:rsid w:val="007F3DD6"/>
    <w:rsid w:val="007F4C37"/>
    <w:rsid w:val="00800686"/>
    <w:rsid w:val="00802FA5"/>
    <w:rsid w:val="008035A9"/>
    <w:rsid w:val="008174E0"/>
    <w:rsid w:val="00824483"/>
    <w:rsid w:val="00825523"/>
    <w:rsid w:val="00826E5C"/>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94917"/>
    <w:rsid w:val="008A087F"/>
    <w:rsid w:val="008A44E7"/>
    <w:rsid w:val="008A4C16"/>
    <w:rsid w:val="008B2BC4"/>
    <w:rsid w:val="008B782F"/>
    <w:rsid w:val="008C07F6"/>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52D6"/>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3E1A"/>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630"/>
    <w:rsid w:val="00B46FB2"/>
    <w:rsid w:val="00B5040F"/>
    <w:rsid w:val="00B52A90"/>
    <w:rsid w:val="00B61073"/>
    <w:rsid w:val="00B7096E"/>
    <w:rsid w:val="00B91501"/>
    <w:rsid w:val="00B91CD8"/>
    <w:rsid w:val="00B925E5"/>
    <w:rsid w:val="00B94C7B"/>
    <w:rsid w:val="00BA09B3"/>
    <w:rsid w:val="00BA3665"/>
    <w:rsid w:val="00BC50A2"/>
    <w:rsid w:val="00BE3637"/>
    <w:rsid w:val="00BF7AFF"/>
    <w:rsid w:val="00C27DF6"/>
    <w:rsid w:val="00C35595"/>
    <w:rsid w:val="00C449FB"/>
    <w:rsid w:val="00C4685B"/>
    <w:rsid w:val="00C46D75"/>
    <w:rsid w:val="00C632A3"/>
    <w:rsid w:val="00C63A47"/>
    <w:rsid w:val="00C64BCF"/>
    <w:rsid w:val="00C7106B"/>
    <w:rsid w:val="00C710EE"/>
    <w:rsid w:val="00C7253E"/>
    <w:rsid w:val="00C76235"/>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41AD"/>
    <w:rsid w:val="00DC7133"/>
    <w:rsid w:val="00DD6290"/>
    <w:rsid w:val="00DD741F"/>
    <w:rsid w:val="00DE16D3"/>
    <w:rsid w:val="00DE58D9"/>
    <w:rsid w:val="00DE6261"/>
    <w:rsid w:val="00DF18CF"/>
    <w:rsid w:val="00DF58C4"/>
    <w:rsid w:val="00E1325C"/>
    <w:rsid w:val="00E16A73"/>
    <w:rsid w:val="00E32685"/>
    <w:rsid w:val="00E34121"/>
    <w:rsid w:val="00E419B3"/>
    <w:rsid w:val="00E41AA9"/>
    <w:rsid w:val="00E41B5A"/>
    <w:rsid w:val="00E63554"/>
    <w:rsid w:val="00E70470"/>
    <w:rsid w:val="00E72D36"/>
    <w:rsid w:val="00E815DF"/>
    <w:rsid w:val="00E835A4"/>
    <w:rsid w:val="00E919C3"/>
    <w:rsid w:val="00E91D56"/>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6643"/>
    <w:rsid w:val="00FC7FCB"/>
    <w:rsid w:val="00FD0521"/>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D8"/>
    <w:rPr>
      <w:sz w:val="24"/>
      <w:szCs w:val="24"/>
    </w:rPr>
  </w:style>
  <w:style w:type="paragraph" w:styleId="1">
    <w:name w:val="heading 1"/>
    <w:basedOn w:val="a0"/>
    <w:next w:val="a0"/>
    <w:link w:val="10"/>
    <w:qFormat/>
    <w:rsid w:val="00C35595"/>
    <w:pPr>
      <w:keepNext/>
      <w:spacing w:line="360" w:lineRule="auto"/>
      <w:jc w:val="center"/>
      <w:outlineLvl w:val="0"/>
    </w:pPr>
    <w:rPr>
      <w:b/>
      <w:bCs/>
    </w:rPr>
  </w:style>
  <w:style w:type="paragraph" w:styleId="21">
    <w:name w:val="heading 2"/>
    <w:basedOn w:val="a0"/>
    <w:next w:val="a0"/>
    <w:link w:val="22"/>
    <w:qFormat/>
    <w:rsid w:val="00AA371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272027"/>
    <w:pPr>
      <w:keepNext/>
      <w:spacing w:before="240" w:after="60"/>
      <w:outlineLvl w:val="2"/>
    </w:pPr>
    <w:rPr>
      <w:rFonts w:ascii="Arial" w:hAnsi="Arial" w:cs="Arial"/>
      <w:b/>
      <w:bCs/>
      <w:sz w:val="26"/>
      <w:szCs w:val="26"/>
    </w:rPr>
  </w:style>
  <w:style w:type="paragraph" w:styleId="4">
    <w:name w:val="heading 4"/>
    <w:basedOn w:val="a0"/>
    <w:next w:val="a0"/>
    <w:link w:val="40"/>
    <w:qFormat/>
    <w:rsid w:val="00FA6516"/>
    <w:pPr>
      <w:keepNext/>
      <w:spacing w:before="240" w:after="60"/>
      <w:outlineLvl w:val="3"/>
    </w:pPr>
    <w:rPr>
      <w:b/>
      <w:bCs/>
      <w:sz w:val="28"/>
      <w:szCs w:val="28"/>
    </w:rPr>
  </w:style>
  <w:style w:type="paragraph" w:styleId="5">
    <w:name w:val="heading 5"/>
    <w:basedOn w:val="a0"/>
    <w:next w:val="a0"/>
    <w:link w:val="50"/>
    <w:qFormat/>
    <w:rsid w:val="008A087F"/>
    <w:pPr>
      <w:keepNext/>
      <w:keepLines/>
      <w:widowControl w:val="0"/>
      <w:tabs>
        <w:tab w:val="num" w:pos="4068"/>
      </w:tabs>
      <w:adjustRightInd w:val="0"/>
      <w:spacing w:line="240" w:lineRule="atLeast"/>
      <w:ind w:left="4068" w:hanging="1418"/>
      <w:jc w:val="both"/>
      <w:textAlignment w:val="baseline"/>
      <w:outlineLvl w:val="4"/>
    </w:pPr>
    <w:rPr>
      <w:b/>
      <w:spacing w:val="-4"/>
      <w:kern w:val="28"/>
      <w:sz w:val="28"/>
      <w:szCs w:val="28"/>
      <w:lang w:eastAsia="en-US"/>
    </w:rPr>
  </w:style>
  <w:style w:type="paragraph" w:styleId="6">
    <w:name w:val="heading 6"/>
    <w:basedOn w:val="a0"/>
    <w:next w:val="a0"/>
    <w:link w:val="60"/>
    <w:qFormat/>
    <w:rsid w:val="00770622"/>
    <w:pPr>
      <w:spacing w:before="240" w:after="60"/>
      <w:outlineLvl w:val="5"/>
    </w:pPr>
    <w:rPr>
      <w:b/>
      <w:bCs/>
      <w:sz w:val="22"/>
      <w:szCs w:val="22"/>
    </w:rPr>
  </w:style>
  <w:style w:type="paragraph" w:styleId="7">
    <w:name w:val="heading 7"/>
    <w:basedOn w:val="a0"/>
    <w:next w:val="a0"/>
    <w:link w:val="70"/>
    <w:qFormat/>
    <w:rsid w:val="00272027"/>
    <w:pPr>
      <w:spacing w:before="240" w:after="60"/>
      <w:outlineLvl w:val="6"/>
    </w:pPr>
  </w:style>
  <w:style w:type="paragraph" w:styleId="8">
    <w:name w:val="heading 8"/>
    <w:basedOn w:val="a0"/>
    <w:next w:val="a0"/>
    <w:link w:val="80"/>
    <w:qFormat/>
    <w:rsid w:val="008A087F"/>
    <w:pPr>
      <w:keepNext/>
      <w:keepLines/>
      <w:adjustRightInd w:val="0"/>
      <w:spacing w:line="220" w:lineRule="atLeast"/>
      <w:ind w:firstLine="567"/>
      <w:jc w:val="both"/>
      <w:textAlignment w:val="baseline"/>
      <w:outlineLvl w:val="7"/>
    </w:pPr>
    <w:rPr>
      <w:b/>
      <w:i/>
      <w:spacing w:val="-4"/>
      <w:kern w:val="28"/>
      <w:sz w:val="18"/>
      <w:szCs w:val="28"/>
      <w:lang w:eastAsia="en-US"/>
    </w:rPr>
  </w:style>
  <w:style w:type="paragraph" w:styleId="9">
    <w:name w:val="heading 9"/>
    <w:basedOn w:val="a0"/>
    <w:next w:val="a0"/>
    <w:link w:val="90"/>
    <w:qFormat/>
    <w:rsid w:val="008A087F"/>
    <w:pPr>
      <w:keepLines/>
      <w:widowControl w:val="0"/>
      <w:adjustRightInd w:val="0"/>
      <w:spacing w:before="240" w:after="120" w:line="220" w:lineRule="atLeast"/>
      <w:ind w:firstLine="567"/>
      <w:jc w:val="both"/>
      <w:textAlignment w:val="baseline"/>
      <w:outlineLvl w:val="8"/>
    </w:pPr>
    <w:rPr>
      <w:rFonts w:ascii="Arial Black" w:hAnsi="Arial Black"/>
      <w:smallCaps/>
      <w:spacing w:val="-4"/>
      <w:kern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TabelTekst,text,Body Text2, Char,Body Text2 Char Char Char Char Char Char Char Char Char,Char,Main text,Body Text Char2 Char,Body Text Char1 Char Char,Body Text Char Char Char Char,TabelTekst Char Char Char Char"/>
    <w:basedOn w:val="a0"/>
    <w:link w:val="a5"/>
    <w:qFormat/>
    <w:rsid w:val="00B91CD8"/>
    <w:pPr>
      <w:spacing w:after="120"/>
    </w:pPr>
  </w:style>
  <w:style w:type="paragraph" w:styleId="a6">
    <w:name w:val="footer"/>
    <w:aliases w:val=" Знак1"/>
    <w:basedOn w:val="a0"/>
    <w:link w:val="a7"/>
    <w:uiPriority w:val="99"/>
    <w:rsid w:val="00B91CD8"/>
    <w:pPr>
      <w:tabs>
        <w:tab w:val="center" w:pos="4677"/>
        <w:tab w:val="right" w:pos="9355"/>
      </w:tabs>
    </w:pPr>
  </w:style>
  <w:style w:type="character" w:styleId="a8">
    <w:name w:val="page number"/>
    <w:basedOn w:val="a1"/>
    <w:rsid w:val="00B91CD8"/>
  </w:style>
  <w:style w:type="paragraph" w:styleId="32">
    <w:name w:val="Body Text Indent 3"/>
    <w:basedOn w:val="a0"/>
    <w:link w:val="33"/>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0"/>
    <w:rsid w:val="00B91CD8"/>
    <w:pPr>
      <w:spacing w:after="160" w:line="240" w:lineRule="exact"/>
    </w:pPr>
    <w:rPr>
      <w:sz w:val="20"/>
      <w:szCs w:val="20"/>
    </w:rPr>
  </w:style>
  <w:style w:type="paragraph" w:styleId="a9">
    <w:name w:val="Balloon Text"/>
    <w:basedOn w:val="a0"/>
    <w:link w:val="a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3">
    <w:name w:val="Body Text 2"/>
    <w:basedOn w:val="a0"/>
    <w:link w:val="24"/>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b">
    <w:name w:val="Body Text Indent"/>
    <w:basedOn w:val="a0"/>
    <w:link w:val="ac"/>
    <w:rsid w:val="00E41B5A"/>
    <w:pPr>
      <w:spacing w:after="120"/>
      <w:ind w:left="283"/>
    </w:pPr>
  </w:style>
  <w:style w:type="paragraph" w:styleId="ad">
    <w:name w:val="header"/>
    <w:aliases w:val=" Знак4,ВерхКолонтитул"/>
    <w:basedOn w:val="a0"/>
    <w:link w:val="ae"/>
    <w:rsid w:val="00D42AF4"/>
    <w:pPr>
      <w:tabs>
        <w:tab w:val="center" w:pos="4677"/>
        <w:tab w:val="right" w:pos="9355"/>
      </w:tabs>
    </w:pPr>
  </w:style>
  <w:style w:type="paragraph" w:customStyle="1" w:styleId="xl82">
    <w:name w:val="xl82"/>
    <w:basedOn w:val="a0"/>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f">
    <w:name w:val="Normal (Web)"/>
    <w:basedOn w:val="a0"/>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f0">
    <w:name w:val="List Paragraph"/>
    <w:basedOn w:val="a0"/>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0"/>
    <w:rsid w:val="00146A57"/>
    <w:pPr>
      <w:spacing w:after="160" w:line="240" w:lineRule="exact"/>
    </w:pPr>
    <w:rPr>
      <w:noProof/>
      <w:sz w:val="20"/>
      <w:szCs w:val="20"/>
    </w:rPr>
  </w:style>
  <w:style w:type="paragraph" w:styleId="25">
    <w:name w:val="Body Text Indent 2"/>
    <w:basedOn w:val="a0"/>
    <w:link w:val="26"/>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f1">
    <w:name w:val="Title"/>
    <w:basedOn w:val="a0"/>
    <w:link w:val="af2"/>
    <w:qFormat/>
    <w:rsid w:val="00C35595"/>
    <w:pPr>
      <w:jc w:val="center"/>
    </w:pPr>
    <w:rPr>
      <w:b/>
      <w:bCs/>
    </w:rPr>
  </w:style>
  <w:style w:type="table" w:styleId="af3">
    <w:name w:val="Table Grid"/>
    <w:basedOn w:val="a2"/>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F75290"/>
    <w:pPr>
      <w:spacing w:after="120"/>
    </w:pPr>
    <w:rPr>
      <w:sz w:val="16"/>
      <w:szCs w:val="16"/>
    </w:rPr>
  </w:style>
  <w:style w:type="paragraph" w:customStyle="1" w:styleId="u">
    <w:name w:val="u"/>
    <w:basedOn w:val="a0"/>
    <w:rsid w:val="0012585D"/>
    <w:pPr>
      <w:ind w:firstLine="390"/>
      <w:jc w:val="both"/>
    </w:pPr>
  </w:style>
  <w:style w:type="character" w:styleId="af4">
    <w:name w:val="Emphasis"/>
    <w:basedOn w:val="a1"/>
    <w:qFormat/>
    <w:rsid w:val="0062556A"/>
    <w:rPr>
      <w:i/>
      <w:iCs/>
    </w:rPr>
  </w:style>
  <w:style w:type="character" w:customStyle="1" w:styleId="a7">
    <w:name w:val="Нижний колонтитул Знак"/>
    <w:aliases w:val=" Знак1 Знак"/>
    <w:basedOn w:val="a1"/>
    <w:link w:val="a6"/>
    <w:uiPriority w:val="99"/>
    <w:rsid w:val="00272027"/>
    <w:rPr>
      <w:sz w:val="24"/>
      <w:szCs w:val="24"/>
      <w:lang w:val="ru-RU" w:eastAsia="ru-RU" w:bidi="ar-SA"/>
    </w:rPr>
  </w:style>
  <w:style w:type="paragraph" w:styleId="af5">
    <w:name w:val="annotation text"/>
    <w:basedOn w:val="a0"/>
    <w:link w:val="af6"/>
    <w:semiHidden/>
    <w:rsid w:val="00272027"/>
    <w:rPr>
      <w:sz w:val="20"/>
      <w:szCs w:val="20"/>
    </w:rPr>
  </w:style>
  <w:style w:type="paragraph" w:customStyle="1" w:styleId="71">
    <w:name w:val="заголовок 7"/>
    <w:basedOn w:val="a0"/>
    <w:next w:val="a0"/>
    <w:rsid w:val="00272027"/>
    <w:pPr>
      <w:keepNext/>
      <w:widowControl w:val="0"/>
      <w:jc w:val="center"/>
    </w:pPr>
    <w:rPr>
      <w:szCs w:val="20"/>
    </w:rPr>
  </w:style>
  <w:style w:type="character" w:customStyle="1" w:styleId="EmailStyle44">
    <w:name w:val="EmailStyle441"/>
    <w:aliases w:val="EmailStyle441"/>
    <w:basedOn w:val="a1"/>
    <w:semiHidden/>
    <w:personal/>
    <w:personalReply/>
    <w:rsid w:val="00621C0A"/>
    <w:rPr>
      <w:rFonts w:ascii="Arial" w:hAnsi="Arial" w:cs="Arial"/>
      <w:color w:val="000080"/>
      <w:sz w:val="20"/>
      <w:szCs w:val="20"/>
    </w:rPr>
  </w:style>
  <w:style w:type="character" w:customStyle="1" w:styleId="ae">
    <w:name w:val="Верхний колонтитул Знак"/>
    <w:aliases w:val=" Знак4 Знак,ВерхКолонтитул Знак"/>
    <w:basedOn w:val="a1"/>
    <w:link w:val="ad"/>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0"/>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7">
    <w:name w:val="Знак Знак2"/>
    <w:basedOn w:val="a1"/>
    <w:rsid w:val="006E3FF1"/>
    <w:rPr>
      <w:rFonts w:ascii="Times New Roman" w:eastAsia="Times New Roman" w:hAnsi="Times New Roman" w:cs="Times New Roman"/>
      <w:sz w:val="24"/>
      <w:szCs w:val="24"/>
    </w:rPr>
  </w:style>
  <w:style w:type="character" w:customStyle="1" w:styleId="72">
    <w:name w:val="Знак Знак7"/>
    <w:basedOn w:val="a1"/>
    <w:rsid w:val="005C069F"/>
    <w:rPr>
      <w:sz w:val="24"/>
      <w:szCs w:val="24"/>
      <w:lang w:val="ru-RU" w:eastAsia="ru-RU" w:bidi="ar-SA"/>
    </w:rPr>
  </w:style>
  <w:style w:type="paragraph" w:styleId="11">
    <w:name w:val="toc 1"/>
    <w:basedOn w:val="a0"/>
    <w:next w:val="a0"/>
    <w:autoRedefine/>
    <w:uiPriority w:val="39"/>
    <w:rsid w:val="00FA6516"/>
    <w:pPr>
      <w:tabs>
        <w:tab w:val="left" w:pos="540"/>
        <w:tab w:val="right" w:leader="dot" w:pos="10195"/>
      </w:tabs>
      <w:jc w:val="center"/>
    </w:pPr>
    <w:rPr>
      <w:caps/>
    </w:rPr>
  </w:style>
  <w:style w:type="character" w:styleId="af7">
    <w:name w:val="Strong"/>
    <w:basedOn w:val="a1"/>
    <w:qFormat/>
    <w:rsid w:val="00FA6516"/>
    <w:rPr>
      <w:rFonts w:ascii="Verdana" w:hAnsi="Verdana" w:hint="default"/>
      <w:b/>
      <w:bCs/>
    </w:rPr>
  </w:style>
  <w:style w:type="paragraph" w:customStyle="1" w:styleId="af8">
    <w:name w:val="Стиль"/>
    <w:rsid w:val="00E34121"/>
    <w:pPr>
      <w:widowControl w:val="0"/>
      <w:autoSpaceDE w:val="0"/>
      <w:autoSpaceDN w:val="0"/>
      <w:adjustRightInd w:val="0"/>
    </w:pPr>
    <w:rPr>
      <w:sz w:val="24"/>
      <w:szCs w:val="24"/>
    </w:rPr>
  </w:style>
  <w:style w:type="character" w:customStyle="1" w:styleId="10">
    <w:name w:val="Заголовок 1 Знак"/>
    <w:basedOn w:val="a1"/>
    <w:link w:val="1"/>
    <w:locked/>
    <w:rsid w:val="0002010C"/>
    <w:rPr>
      <w:b/>
      <w:bCs/>
      <w:sz w:val="24"/>
      <w:szCs w:val="24"/>
      <w:lang w:val="ru-RU" w:eastAsia="ru-RU" w:bidi="ar-SA"/>
    </w:rPr>
  </w:style>
  <w:style w:type="character" w:customStyle="1" w:styleId="apple-style-span">
    <w:name w:val="apple-style-span"/>
    <w:basedOn w:val="a1"/>
    <w:rsid w:val="005635A5"/>
  </w:style>
  <w:style w:type="character" w:customStyle="1" w:styleId="FooterChar">
    <w:name w:val="Footer Char"/>
    <w:basedOn w:val="a1"/>
    <w:semiHidden/>
    <w:locked/>
    <w:rsid w:val="0006007C"/>
    <w:rPr>
      <w:sz w:val="24"/>
      <w:szCs w:val="24"/>
      <w:lang w:val="ru-RU" w:eastAsia="ru-RU" w:bidi="ar-SA"/>
    </w:rPr>
  </w:style>
  <w:style w:type="character" w:styleId="af9">
    <w:name w:val="Hyperlink"/>
    <w:basedOn w:val="a1"/>
    <w:uiPriority w:val="99"/>
    <w:rsid w:val="00012EE7"/>
    <w:rPr>
      <w:color w:val="0000FF"/>
      <w:u w:val="single"/>
    </w:rPr>
  </w:style>
  <w:style w:type="character" w:customStyle="1" w:styleId="33">
    <w:name w:val="Основной текст с отступом 3 Знак"/>
    <w:basedOn w:val="a1"/>
    <w:link w:val="32"/>
    <w:rsid w:val="001F1822"/>
    <w:rPr>
      <w:sz w:val="16"/>
      <w:szCs w:val="16"/>
    </w:rPr>
  </w:style>
  <w:style w:type="character" w:customStyle="1" w:styleId="blk">
    <w:name w:val="blk"/>
    <w:basedOn w:val="a1"/>
    <w:rsid w:val="001F1822"/>
  </w:style>
  <w:style w:type="character" w:customStyle="1" w:styleId="spfo1">
    <w:name w:val="spfo1"/>
    <w:basedOn w:val="a1"/>
    <w:rsid w:val="001F1822"/>
  </w:style>
  <w:style w:type="character" w:customStyle="1" w:styleId="a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4"/>
    <w:rsid w:val="00795485"/>
    <w:rPr>
      <w:sz w:val="24"/>
      <w:szCs w:val="24"/>
    </w:rPr>
  </w:style>
  <w:style w:type="character" w:customStyle="1" w:styleId="50">
    <w:name w:val="Заголовок 5 Знак"/>
    <w:basedOn w:val="a1"/>
    <w:link w:val="5"/>
    <w:rsid w:val="008A087F"/>
    <w:rPr>
      <w:b/>
      <w:spacing w:val="-4"/>
      <w:kern w:val="28"/>
      <w:sz w:val="28"/>
      <w:szCs w:val="28"/>
      <w:lang w:eastAsia="en-US"/>
    </w:rPr>
  </w:style>
  <w:style w:type="character" w:customStyle="1" w:styleId="80">
    <w:name w:val="Заголовок 8 Знак"/>
    <w:basedOn w:val="a1"/>
    <w:link w:val="8"/>
    <w:rsid w:val="008A087F"/>
    <w:rPr>
      <w:b/>
      <w:i/>
      <w:spacing w:val="-4"/>
      <w:kern w:val="28"/>
      <w:sz w:val="18"/>
      <w:szCs w:val="28"/>
      <w:lang w:eastAsia="en-US"/>
    </w:rPr>
  </w:style>
  <w:style w:type="character" w:customStyle="1" w:styleId="90">
    <w:name w:val="Заголовок 9 Знак"/>
    <w:basedOn w:val="a1"/>
    <w:link w:val="9"/>
    <w:rsid w:val="008A087F"/>
    <w:rPr>
      <w:rFonts w:ascii="Arial Black" w:hAnsi="Arial Black"/>
      <w:smallCaps/>
      <w:spacing w:val="-4"/>
      <w:kern w:val="28"/>
      <w:sz w:val="24"/>
      <w:szCs w:val="28"/>
      <w:lang w:eastAsia="en-US"/>
    </w:rPr>
  </w:style>
  <w:style w:type="character" w:customStyle="1" w:styleId="22">
    <w:name w:val="Заголовок 2 Знак"/>
    <w:basedOn w:val="a1"/>
    <w:link w:val="21"/>
    <w:rsid w:val="008A087F"/>
    <w:rPr>
      <w:rFonts w:ascii="Arial" w:hAnsi="Arial" w:cs="Arial"/>
      <w:b/>
      <w:bCs/>
      <w:i/>
      <w:iCs/>
      <w:sz w:val="28"/>
      <w:szCs w:val="28"/>
    </w:rPr>
  </w:style>
  <w:style w:type="character" w:customStyle="1" w:styleId="31">
    <w:name w:val="Заголовок 3 Знак"/>
    <w:basedOn w:val="a1"/>
    <w:link w:val="30"/>
    <w:rsid w:val="008A087F"/>
    <w:rPr>
      <w:rFonts w:ascii="Arial" w:hAnsi="Arial" w:cs="Arial"/>
      <w:b/>
      <w:bCs/>
      <w:sz w:val="26"/>
      <w:szCs w:val="26"/>
    </w:rPr>
  </w:style>
  <w:style w:type="character" w:customStyle="1" w:styleId="40">
    <w:name w:val="Заголовок 4 Знак"/>
    <w:basedOn w:val="a1"/>
    <w:link w:val="4"/>
    <w:rsid w:val="008A087F"/>
    <w:rPr>
      <w:b/>
      <w:bCs/>
      <w:sz w:val="28"/>
      <w:szCs w:val="28"/>
    </w:rPr>
  </w:style>
  <w:style w:type="character" w:customStyle="1" w:styleId="60">
    <w:name w:val="Заголовок 6 Знак"/>
    <w:basedOn w:val="a1"/>
    <w:link w:val="6"/>
    <w:rsid w:val="008A087F"/>
    <w:rPr>
      <w:b/>
      <w:bCs/>
      <w:sz w:val="22"/>
      <w:szCs w:val="22"/>
    </w:rPr>
  </w:style>
  <w:style w:type="character" w:customStyle="1" w:styleId="70">
    <w:name w:val="Заголовок 7 Знак"/>
    <w:basedOn w:val="a1"/>
    <w:link w:val="7"/>
    <w:rsid w:val="008A087F"/>
    <w:rPr>
      <w:sz w:val="24"/>
      <w:szCs w:val="24"/>
    </w:rPr>
  </w:style>
  <w:style w:type="character" w:customStyle="1" w:styleId="ac">
    <w:name w:val="Основной текст с отступом Знак"/>
    <w:basedOn w:val="a1"/>
    <w:link w:val="ab"/>
    <w:rsid w:val="008A087F"/>
    <w:rPr>
      <w:sz w:val="24"/>
      <w:szCs w:val="24"/>
    </w:rPr>
  </w:style>
  <w:style w:type="character" w:customStyle="1" w:styleId="aa">
    <w:name w:val="Текст выноски Знак"/>
    <w:basedOn w:val="a1"/>
    <w:link w:val="a9"/>
    <w:semiHidden/>
    <w:rsid w:val="008A087F"/>
    <w:rPr>
      <w:rFonts w:ascii="Tahoma" w:hAnsi="Tahoma" w:cs="Tahoma"/>
      <w:sz w:val="16"/>
      <w:szCs w:val="16"/>
    </w:rPr>
  </w:style>
  <w:style w:type="paragraph" w:customStyle="1" w:styleId="afa">
    <w:name w:val="Для паспорта программы"/>
    <w:basedOn w:val="a0"/>
    <w:rsid w:val="008A087F"/>
    <w:pPr>
      <w:widowControl w:val="0"/>
      <w:adjustRightInd w:val="0"/>
      <w:textAlignment w:val="baseline"/>
    </w:pPr>
    <w:rPr>
      <w:rFonts w:ascii="Calibri" w:hAnsi="Calibri"/>
      <w:spacing w:val="-5"/>
      <w:sz w:val="20"/>
      <w:szCs w:val="20"/>
      <w:lang w:eastAsia="en-US"/>
    </w:rPr>
  </w:style>
  <w:style w:type="character" w:customStyle="1" w:styleId="af2">
    <w:name w:val="Название Знак"/>
    <w:basedOn w:val="a1"/>
    <w:link w:val="af1"/>
    <w:rsid w:val="008A087F"/>
    <w:rPr>
      <w:b/>
      <w:bCs/>
      <w:sz w:val="24"/>
      <w:szCs w:val="24"/>
    </w:rPr>
  </w:style>
  <w:style w:type="character" w:styleId="afb">
    <w:name w:val="annotation reference"/>
    <w:rsid w:val="008A087F"/>
    <w:rPr>
      <w:rFonts w:ascii="Arial" w:hAnsi="Arial"/>
      <w:sz w:val="16"/>
    </w:rPr>
  </w:style>
  <w:style w:type="character" w:customStyle="1" w:styleId="af6">
    <w:name w:val="Текст примечания Знак"/>
    <w:basedOn w:val="a1"/>
    <w:link w:val="af5"/>
    <w:semiHidden/>
    <w:rsid w:val="008A087F"/>
  </w:style>
  <w:style w:type="character" w:styleId="afc">
    <w:name w:val="endnote reference"/>
    <w:rsid w:val="008A087F"/>
    <w:rPr>
      <w:vertAlign w:val="superscript"/>
    </w:rPr>
  </w:style>
  <w:style w:type="paragraph" w:styleId="afd">
    <w:name w:val="endnote text"/>
    <w:basedOn w:val="a0"/>
    <w:link w:val="afe"/>
    <w:rsid w:val="008A087F"/>
    <w:pPr>
      <w:widowControl w:val="0"/>
      <w:adjustRightInd w:val="0"/>
      <w:spacing w:line="360" w:lineRule="atLeast"/>
      <w:ind w:firstLine="567"/>
      <w:jc w:val="both"/>
      <w:textAlignment w:val="baseline"/>
    </w:pPr>
    <w:rPr>
      <w:spacing w:val="-5"/>
      <w:sz w:val="28"/>
      <w:szCs w:val="22"/>
      <w:lang w:eastAsia="en-US"/>
    </w:rPr>
  </w:style>
  <w:style w:type="character" w:customStyle="1" w:styleId="afe">
    <w:name w:val="Текст концевой сноски Знак"/>
    <w:basedOn w:val="a1"/>
    <w:link w:val="afd"/>
    <w:rsid w:val="008A087F"/>
    <w:rPr>
      <w:spacing w:val="-5"/>
      <w:sz w:val="28"/>
      <w:szCs w:val="22"/>
      <w:lang w:eastAsia="en-US"/>
    </w:rPr>
  </w:style>
  <w:style w:type="character" w:styleId="aff">
    <w:name w:val="footnote reference"/>
    <w:rsid w:val="008A087F"/>
    <w:rPr>
      <w:vertAlign w:val="superscript"/>
    </w:rPr>
  </w:style>
  <w:style w:type="paragraph" w:styleId="aff0">
    <w:name w:val="footnote text"/>
    <w:basedOn w:val="a0"/>
    <w:link w:val="aff1"/>
    <w:rsid w:val="008A087F"/>
    <w:pPr>
      <w:widowControl w:val="0"/>
      <w:adjustRightInd w:val="0"/>
      <w:spacing w:line="360" w:lineRule="atLeast"/>
      <w:ind w:firstLine="567"/>
      <w:jc w:val="both"/>
      <w:textAlignment w:val="baseline"/>
    </w:pPr>
    <w:rPr>
      <w:spacing w:val="-5"/>
      <w:sz w:val="28"/>
      <w:szCs w:val="22"/>
      <w:lang w:eastAsia="en-US"/>
    </w:rPr>
  </w:style>
  <w:style w:type="character" w:customStyle="1" w:styleId="aff1">
    <w:name w:val="Текст сноски Знак"/>
    <w:basedOn w:val="a1"/>
    <w:link w:val="aff0"/>
    <w:rsid w:val="008A087F"/>
    <w:rPr>
      <w:spacing w:val="-5"/>
      <w:sz w:val="28"/>
      <w:szCs w:val="22"/>
      <w:lang w:eastAsia="en-US"/>
    </w:rPr>
  </w:style>
  <w:style w:type="paragraph" w:styleId="12">
    <w:name w:val="index 1"/>
    <w:basedOn w:val="a0"/>
    <w:autoRedefine/>
    <w:rsid w:val="008A087F"/>
    <w:pPr>
      <w:widowControl w:val="0"/>
      <w:adjustRightInd w:val="0"/>
      <w:spacing w:line="360" w:lineRule="atLeast"/>
      <w:ind w:firstLine="567"/>
      <w:jc w:val="both"/>
      <w:textAlignment w:val="baseline"/>
    </w:pPr>
    <w:rPr>
      <w:spacing w:val="-5"/>
      <w:sz w:val="28"/>
      <w:szCs w:val="22"/>
      <w:lang w:eastAsia="en-US"/>
    </w:rPr>
  </w:style>
  <w:style w:type="paragraph" w:styleId="28">
    <w:name w:val="index 2"/>
    <w:basedOn w:val="a0"/>
    <w:autoRedefine/>
    <w:rsid w:val="008A087F"/>
    <w:pPr>
      <w:widowControl w:val="0"/>
      <w:adjustRightInd w:val="0"/>
      <w:ind w:left="720" w:firstLine="567"/>
      <w:jc w:val="both"/>
      <w:textAlignment w:val="baseline"/>
    </w:pPr>
    <w:rPr>
      <w:spacing w:val="-5"/>
      <w:sz w:val="28"/>
      <w:szCs w:val="22"/>
      <w:lang w:eastAsia="en-US"/>
    </w:rPr>
  </w:style>
  <w:style w:type="paragraph" w:styleId="36">
    <w:name w:val="index 3"/>
    <w:basedOn w:val="a0"/>
    <w:autoRedefine/>
    <w:rsid w:val="008A087F"/>
    <w:pPr>
      <w:widowControl w:val="0"/>
      <w:adjustRightInd w:val="0"/>
      <w:ind w:firstLine="567"/>
      <w:jc w:val="both"/>
      <w:textAlignment w:val="baseline"/>
    </w:pPr>
    <w:rPr>
      <w:spacing w:val="-5"/>
      <w:sz w:val="28"/>
      <w:szCs w:val="22"/>
      <w:lang w:eastAsia="en-US"/>
    </w:rPr>
  </w:style>
  <w:style w:type="paragraph" w:styleId="41">
    <w:name w:val="index 4"/>
    <w:basedOn w:val="a0"/>
    <w:autoRedefine/>
    <w:rsid w:val="008A087F"/>
    <w:pPr>
      <w:widowControl w:val="0"/>
      <w:adjustRightInd w:val="0"/>
      <w:ind w:left="1440" w:firstLine="567"/>
      <w:jc w:val="both"/>
      <w:textAlignment w:val="baseline"/>
    </w:pPr>
    <w:rPr>
      <w:spacing w:val="-5"/>
      <w:sz w:val="28"/>
      <w:szCs w:val="22"/>
      <w:lang w:eastAsia="en-US"/>
    </w:rPr>
  </w:style>
  <w:style w:type="paragraph" w:styleId="51">
    <w:name w:val="index 5"/>
    <w:basedOn w:val="a0"/>
    <w:autoRedefine/>
    <w:rsid w:val="008A087F"/>
    <w:pPr>
      <w:widowControl w:val="0"/>
      <w:adjustRightInd w:val="0"/>
      <w:ind w:left="1800" w:firstLine="567"/>
      <w:jc w:val="both"/>
      <w:textAlignment w:val="baseline"/>
    </w:pPr>
    <w:rPr>
      <w:spacing w:val="-5"/>
      <w:sz w:val="28"/>
      <w:szCs w:val="22"/>
      <w:lang w:eastAsia="en-US"/>
    </w:rPr>
  </w:style>
  <w:style w:type="paragraph" w:styleId="aff2">
    <w:name w:val="index heading"/>
    <w:basedOn w:val="a0"/>
    <w:next w:val="12"/>
    <w:rsid w:val="008A087F"/>
    <w:pPr>
      <w:widowControl w:val="0"/>
      <w:adjustRightInd w:val="0"/>
      <w:spacing w:line="480" w:lineRule="atLeast"/>
      <w:ind w:firstLine="567"/>
      <w:jc w:val="both"/>
      <w:textAlignment w:val="baseline"/>
    </w:pPr>
    <w:rPr>
      <w:rFonts w:ascii="Arial Black" w:hAnsi="Arial Black"/>
      <w:spacing w:val="-5"/>
      <w:sz w:val="28"/>
      <w:szCs w:val="22"/>
      <w:lang w:eastAsia="en-US"/>
    </w:rPr>
  </w:style>
  <w:style w:type="paragraph" w:styleId="aff3">
    <w:name w:val="List Bullet"/>
    <w:basedOn w:val="a0"/>
    <w:link w:val="aff4"/>
    <w:rsid w:val="008A087F"/>
    <w:pPr>
      <w:widowControl w:val="0"/>
      <w:tabs>
        <w:tab w:val="num" w:pos="993"/>
      </w:tabs>
      <w:adjustRightInd w:val="0"/>
      <w:spacing w:before="120"/>
      <w:ind w:left="992" w:hanging="425"/>
      <w:jc w:val="both"/>
      <w:textAlignment w:val="baseline"/>
    </w:pPr>
    <w:rPr>
      <w:spacing w:val="-5"/>
      <w:sz w:val="22"/>
      <w:szCs w:val="22"/>
      <w:lang w:eastAsia="en-US"/>
    </w:rPr>
  </w:style>
  <w:style w:type="character" w:customStyle="1" w:styleId="aff4">
    <w:name w:val="Маркированный список Знак"/>
    <w:basedOn w:val="a1"/>
    <w:link w:val="aff3"/>
    <w:rsid w:val="008A087F"/>
    <w:rPr>
      <w:spacing w:val="-5"/>
      <w:sz w:val="22"/>
      <w:szCs w:val="22"/>
      <w:lang w:eastAsia="en-US"/>
    </w:rPr>
  </w:style>
  <w:style w:type="paragraph" w:styleId="aff5">
    <w:name w:val="table of authorities"/>
    <w:basedOn w:val="a0"/>
    <w:rsid w:val="008A087F"/>
    <w:pPr>
      <w:widowControl w:val="0"/>
      <w:tabs>
        <w:tab w:val="right" w:leader="dot" w:pos="7560"/>
      </w:tabs>
      <w:adjustRightInd w:val="0"/>
      <w:spacing w:line="360" w:lineRule="atLeast"/>
      <w:ind w:left="1440" w:hanging="360"/>
      <w:jc w:val="both"/>
      <w:textAlignment w:val="baseline"/>
    </w:pPr>
    <w:rPr>
      <w:spacing w:val="-5"/>
      <w:sz w:val="28"/>
      <w:szCs w:val="22"/>
      <w:lang w:eastAsia="en-US"/>
    </w:rPr>
  </w:style>
  <w:style w:type="paragraph" w:styleId="aff6">
    <w:name w:val="toa heading"/>
    <w:basedOn w:val="a0"/>
    <w:next w:val="aff5"/>
    <w:rsid w:val="008A087F"/>
    <w:pPr>
      <w:keepNext/>
      <w:widowControl w:val="0"/>
      <w:adjustRightInd w:val="0"/>
      <w:spacing w:line="480" w:lineRule="atLeast"/>
      <w:ind w:firstLine="567"/>
      <w:jc w:val="both"/>
      <w:textAlignment w:val="baseline"/>
    </w:pPr>
    <w:rPr>
      <w:rFonts w:ascii="Arial Black" w:hAnsi="Arial Black"/>
      <w:b/>
      <w:spacing w:val="-10"/>
      <w:kern w:val="28"/>
      <w:sz w:val="28"/>
      <w:szCs w:val="22"/>
      <w:lang w:eastAsia="en-US"/>
    </w:rPr>
  </w:style>
  <w:style w:type="paragraph" w:styleId="42">
    <w:name w:val="toc 4"/>
    <w:basedOn w:val="a0"/>
    <w:autoRedefine/>
    <w:rsid w:val="008A087F"/>
    <w:pPr>
      <w:widowControl w:val="0"/>
      <w:adjustRightInd w:val="0"/>
      <w:spacing w:line="360" w:lineRule="atLeast"/>
      <w:ind w:left="600" w:firstLine="567"/>
      <w:textAlignment w:val="baseline"/>
    </w:pPr>
    <w:rPr>
      <w:spacing w:val="-5"/>
      <w:sz w:val="28"/>
      <w:szCs w:val="22"/>
      <w:lang w:eastAsia="en-US"/>
    </w:rPr>
  </w:style>
  <w:style w:type="paragraph" w:styleId="52">
    <w:name w:val="toc 5"/>
    <w:basedOn w:val="a0"/>
    <w:autoRedefine/>
    <w:rsid w:val="008A087F"/>
    <w:pPr>
      <w:widowControl w:val="0"/>
      <w:adjustRightInd w:val="0"/>
      <w:spacing w:line="360" w:lineRule="atLeast"/>
      <w:ind w:left="800" w:firstLine="567"/>
      <w:textAlignment w:val="baseline"/>
    </w:pPr>
    <w:rPr>
      <w:spacing w:val="-5"/>
      <w:sz w:val="28"/>
      <w:szCs w:val="22"/>
      <w:lang w:eastAsia="en-US"/>
    </w:rPr>
  </w:style>
  <w:style w:type="paragraph" w:styleId="61">
    <w:name w:val="toc 6"/>
    <w:basedOn w:val="a0"/>
    <w:next w:val="a0"/>
    <w:autoRedefine/>
    <w:rsid w:val="008A087F"/>
    <w:pPr>
      <w:widowControl w:val="0"/>
      <w:adjustRightInd w:val="0"/>
      <w:spacing w:line="360" w:lineRule="atLeast"/>
      <w:ind w:left="1000" w:firstLine="567"/>
      <w:textAlignment w:val="baseline"/>
    </w:pPr>
    <w:rPr>
      <w:spacing w:val="-5"/>
      <w:sz w:val="28"/>
      <w:szCs w:val="22"/>
      <w:lang w:eastAsia="en-US"/>
    </w:rPr>
  </w:style>
  <w:style w:type="paragraph" w:styleId="73">
    <w:name w:val="toc 7"/>
    <w:basedOn w:val="a0"/>
    <w:next w:val="a0"/>
    <w:autoRedefine/>
    <w:rsid w:val="008A087F"/>
    <w:pPr>
      <w:widowControl w:val="0"/>
      <w:adjustRightInd w:val="0"/>
      <w:spacing w:line="360" w:lineRule="atLeast"/>
      <w:ind w:left="1200" w:firstLine="567"/>
      <w:textAlignment w:val="baseline"/>
    </w:pPr>
    <w:rPr>
      <w:spacing w:val="-5"/>
      <w:sz w:val="28"/>
      <w:szCs w:val="22"/>
      <w:lang w:eastAsia="en-US"/>
    </w:rPr>
  </w:style>
  <w:style w:type="paragraph" w:styleId="81">
    <w:name w:val="toc 8"/>
    <w:basedOn w:val="a0"/>
    <w:next w:val="a0"/>
    <w:autoRedefine/>
    <w:rsid w:val="008A087F"/>
    <w:pPr>
      <w:widowControl w:val="0"/>
      <w:adjustRightInd w:val="0"/>
      <w:spacing w:line="360" w:lineRule="atLeast"/>
      <w:ind w:left="1400" w:firstLine="567"/>
      <w:textAlignment w:val="baseline"/>
    </w:pPr>
    <w:rPr>
      <w:spacing w:val="-5"/>
      <w:sz w:val="28"/>
      <w:szCs w:val="22"/>
      <w:lang w:eastAsia="en-US"/>
    </w:rPr>
  </w:style>
  <w:style w:type="paragraph" w:styleId="91">
    <w:name w:val="toc 9"/>
    <w:basedOn w:val="a0"/>
    <w:next w:val="a0"/>
    <w:autoRedefine/>
    <w:rsid w:val="008A087F"/>
    <w:pPr>
      <w:widowControl w:val="0"/>
      <w:adjustRightInd w:val="0"/>
      <w:spacing w:line="360" w:lineRule="atLeast"/>
      <w:ind w:left="1600" w:firstLine="567"/>
      <w:textAlignment w:val="baseline"/>
    </w:pPr>
    <w:rPr>
      <w:spacing w:val="-5"/>
      <w:sz w:val="28"/>
      <w:szCs w:val="22"/>
      <w:lang w:eastAsia="en-US"/>
    </w:rPr>
  </w:style>
  <w:style w:type="paragraph" w:styleId="aff7">
    <w:name w:val="Document Map"/>
    <w:basedOn w:val="a0"/>
    <w:link w:val="aff8"/>
    <w:rsid w:val="008A087F"/>
    <w:pPr>
      <w:widowControl w:val="0"/>
      <w:shd w:val="clear" w:color="auto" w:fill="000080"/>
      <w:adjustRightInd w:val="0"/>
      <w:spacing w:line="360" w:lineRule="atLeast"/>
      <w:ind w:firstLine="567"/>
      <w:jc w:val="both"/>
      <w:textAlignment w:val="baseline"/>
    </w:pPr>
    <w:rPr>
      <w:rFonts w:ascii="Tahoma" w:hAnsi="Tahoma" w:cs="Tahoma"/>
      <w:spacing w:val="-5"/>
      <w:sz w:val="28"/>
      <w:szCs w:val="22"/>
      <w:lang w:eastAsia="en-US"/>
    </w:rPr>
  </w:style>
  <w:style w:type="character" w:customStyle="1" w:styleId="aff8">
    <w:name w:val="Схема документа Знак"/>
    <w:basedOn w:val="a1"/>
    <w:link w:val="aff7"/>
    <w:rsid w:val="008A087F"/>
    <w:rPr>
      <w:rFonts w:ascii="Tahoma" w:hAnsi="Tahoma" w:cs="Tahoma"/>
      <w:spacing w:val="-5"/>
      <w:sz w:val="28"/>
      <w:szCs w:val="22"/>
      <w:shd w:val="clear" w:color="auto" w:fill="000080"/>
      <w:lang w:eastAsia="en-US"/>
    </w:rPr>
  </w:style>
  <w:style w:type="character" w:customStyle="1" w:styleId="aff9">
    <w:name w:val="рисунок Знак"/>
    <w:basedOn w:val="a1"/>
    <w:link w:val="affa"/>
    <w:semiHidden/>
    <w:rsid w:val="008A087F"/>
  </w:style>
  <w:style w:type="paragraph" w:customStyle="1" w:styleId="affa">
    <w:name w:val="рисунок"/>
    <w:basedOn w:val="a0"/>
    <w:next w:val="a0"/>
    <w:link w:val="aff9"/>
    <w:semiHidden/>
    <w:rsid w:val="008A087F"/>
    <w:pPr>
      <w:keepNext/>
      <w:spacing w:line="360" w:lineRule="auto"/>
      <w:ind w:firstLine="567"/>
      <w:jc w:val="center"/>
    </w:pPr>
    <w:rPr>
      <w:sz w:val="20"/>
      <w:szCs w:val="20"/>
    </w:rPr>
  </w:style>
  <w:style w:type="table" w:styleId="53">
    <w:name w:val="Table Grid 5"/>
    <w:basedOn w:val="a2"/>
    <w:rsid w:val="008A087F"/>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3"/>
    <w:rsid w:val="008A087F"/>
    <w:pPr>
      <w:numPr>
        <w:numId w:val="1"/>
      </w:numPr>
    </w:pPr>
  </w:style>
  <w:style w:type="table" w:customStyle="1" w:styleId="TableGrid1">
    <w:name w:val="Table Grid1"/>
    <w:basedOn w:val="a2"/>
    <w:next w:val="af3"/>
    <w:rsid w:val="008A087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b">
    <w:name w:val="Папушкин"/>
    <w:basedOn w:val="af3"/>
    <w:rsid w:val="008A087F"/>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2"/>
    <w:next w:val="53"/>
    <w:rsid w:val="008A087F"/>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c">
    <w:name w:val="TOC Heading"/>
    <w:basedOn w:val="1"/>
    <w:next w:val="a0"/>
    <w:uiPriority w:val="39"/>
    <w:qFormat/>
    <w:rsid w:val="008A087F"/>
    <w:pPr>
      <w:keepLines/>
      <w:spacing w:before="480" w:line="276" w:lineRule="auto"/>
      <w:jc w:val="left"/>
      <w:outlineLvl w:val="9"/>
    </w:pPr>
    <w:rPr>
      <w:rFonts w:ascii="Cambria" w:hAnsi="Cambria"/>
      <w:color w:val="365F91"/>
      <w:sz w:val="28"/>
      <w:szCs w:val="28"/>
      <w:lang w:eastAsia="en-US"/>
    </w:rPr>
  </w:style>
  <w:style w:type="paragraph" w:styleId="3">
    <w:name w:val="List Bullet 3"/>
    <w:basedOn w:val="a0"/>
    <w:rsid w:val="008A087F"/>
    <w:pPr>
      <w:widowControl w:val="0"/>
      <w:numPr>
        <w:numId w:val="2"/>
      </w:numPr>
      <w:tabs>
        <w:tab w:val="clear" w:pos="926"/>
      </w:tabs>
      <w:adjustRightInd w:val="0"/>
      <w:spacing w:before="120" w:after="120"/>
      <w:ind w:left="714" w:hanging="357"/>
      <w:jc w:val="both"/>
      <w:textAlignment w:val="baseline"/>
    </w:pPr>
    <w:rPr>
      <w:spacing w:val="-5"/>
      <w:sz w:val="28"/>
      <w:szCs w:val="22"/>
    </w:rPr>
  </w:style>
  <w:style w:type="table" w:styleId="affd">
    <w:name w:val="Table Contemporary"/>
    <w:basedOn w:val="a2"/>
    <w:rsid w:val="008A087F"/>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e">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0"/>
    <w:next w:val="a0"/>
    <w:link w:val="afff"/>
    <w:qFormat/>
    <w:rsid w:val="008A087F"/>
    <w:pPr>
      <w:widowControl w:val="0"/>
      <w:adjustRightInd w:val="0"/>
      <w:spacing w:after="200"/>
      <w:ind w:firstLine="567"/>
      <w:jc w:val="both"/>
      <w:textAlignment w:val="baseline"/>
    </w:pPr>
    <w:rPr>
      <w:b/>
      <w:bCs/>
      <w:color w:val="4F81BD"/>
      <w:spacing w:val="-5"/>
      <w:sz w:val="18"/>
      <w:szCs w:val="18"/>
      <w:lang w:eastAsia="en-US"/>
    </w:rPr>
  </w:style>
  <w:style w:type="character" w:customStyle="1" w:styleId="aff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1"/>
    <w:link w:val="affe"/>
    <w:rsid w:val="008A087F"/>
    <w:rPr>
      <w:b/>
      <w:bCs/>
      <w:color w:val="4F81BD"/>
      <w:spacing w:val="-5"/>
      <w:sz w:val="18"/>
      <w:szCs w:val="18"/>
      <w:lang w:eastAsia="en-US"/>
    </w:rPr>
  </w:style>
  <w:style w:type="paragraph" w:customStyle="1" w:styleId="afff0">
    <w:name w:val="Заголовок таблиц"/>
    <w:basedOn w:val="afa"/>
    <w:next w:val="afa"/>
    <w:qFormat/>
    <w:rsid w:val="008A087F"/>
    <w:pPr>
      <w:jc w:val="center"/>
    </w:pPr>
    <w:rPr>
      <w:b/>
      <w:bCs/>
    </w:rPr>
  </w:style>
  <w:style w:type="paragraph" w:styleId="20">
    <w:name w:val="List 2"/>
    <w:basedOn w:val="a0"/>
    <w:link w:val="29"/>
    <w:rsid w:val="008A087F"/>
    <w:pPr>
      <w:widowControl w:val="0"/>
      <w:numPr>
        <w:numId w:val="3"/>
      </w:numPr>
      <w:adjustRightInd w:val="0"/>
      <w:spacing w:line="360" w:lineRule="atLeast"/>
      <w:jc w:val="both"/>
      <w:textAlignment w:val="baseline"/>
    </w:pPr>
    <w:rPr>
      <w:rFonts w:ascii="Arial" w:hAnsi="Arial"/>
      <w:spacing w:val="-5"/>
      <w:sz w:val="22"/>
      <w:szCs w:val="22"/>
      <w:lang w:eastAsia="en-US"/>
    </w:rPr>
  </w:style>
  <w:style w:type="character" w:customStyle="1" w:styleId="29">
    <w:name w:val="Список 2 Знак"/>
    <w:basedOn w:val="a1"/>
    <w:link w:val="20"/>
    <w:rsid w:val="008A087F"/>
    <w:rPr>
      <w:rFonts w:ascii="Arial" w:hAnsi="Arial"/>
      <w:spacing w:val="-5"/>
      <w:sz w:val="22"/>
      <w:szCs w:val="22"/>
      <w:lang w:eastAsia="en-US"/>
    </w:rPr>
  </w:style>
  <w:style w:type="paragraph" w:customStyle="1" w:styleId="13">
    <w:name w:val="Для таблицы (приложения 1)"/>
    <w:basedOn w:val="a0"/>
    <w:qFormat/>
    <w:rsid w:val="008A087F"/>
    <w:pPr>
      <w:widowControl w:val="0"/>
      <w:adjustRightInd w:val="0"/>
      <w:spacing w:line="240" w:lineRule="atLeast"/>
      <w:textAlignment w:val="baseline"/>
    </w:pPr>
    <w:rPr>
      <w:rFonts w:ascii="Arial" w:hAnsi="Arial"/>
      <w:bCs/>
      <w:color w:val="000000"/>
      <w:spacing w:val="-5"/>
      <w:sz w:val="16"/>
      <w:szCs w:val="22"/>
      <w:lang w:eastAsia="en-US"/>
    </w:rPr>
  </w:style>
  <w:style w:type="paragraph" w:styleId="2a">
    <w:name w:val="List Number 2"/>
    <w:basedOn w:val="a0"/>
    <w:rsid w:val="008A087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37">
    <w:name w:val="List Number 3"/>
    <w:basedOn w:val="a0"/>
    <w:rsid w:val="008A087F"/>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43">
    <w:name w:val="List Number 4"/>
    <w:basedOn w:val="a0"/>
    <w:rsid w:val="008A087F"/>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54">
    <w:name w:val="List Number 5"/>
    <w:basedOn w:val="a0"/>
    <w:rsid w:val="008A087F"/>
    <w:pPr>
      <w:widowControl w:val="0"/>
      <w:adjustRightInd w:val="0"/>
      <w:spacing w:before="120" w:after="120"/>
      <w:jc w:val="both"/>
      <w:textAlignment w:val="baseline"/>
    </w:pPr>
    <w:rPr>
      <w:rFonts w:ascii="Arial" w:eastAsia="Microsoft YaHei" w:hAnsi="Arial"/>
      <w:spacing w:val="-5"/>
      <w:sz w:val="22"/>
      <w:szCs w:val="22"/>
      <w:lang w:eastAsia="en-US"/>
    </w:rPr>
  </w:style>
  <w:style w:type="table" w:styleId="38">
    <w:name w:val="Table Columns 3"/>
    <w:basedOn w:val="a2"/>
    <w:rsid w:val="008A087F"/>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2"/>
    <w:rsid w:val="008A087F"/>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A087F"/>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2"/>
    <w:rsid w:val="008A087F"/>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8A087F"/>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8A087F"/>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Средний список 11"/>
    <w:basedOn w:val="a2"/>
    <w:uiPriority w:val="65"/>
    <w:rsid w:val="008A08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2"/>
    <w:uiPriority w:val="65"/>
    <w:rsid w:val="008A087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c">
    <w:name w:val="Table Simple 2"/>
    <w:basedOn w:val="a2"/>
    <w:rsid w:val="008A087F"/>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1">
    <w:name w:val="Table Professional"/>
    <w:basedOn w:val="a2"/>
    <w:rsid w:val="008A087F"/>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ff3"/>
    <w:autoRedefine/>
    <w:rsid w:val="008A087F"/>
    <w:pPr>
      <w:numPr>
        <w:numId w:val="4"/>
      </w:numPr>
      <w:tabs>
        <w:tab w:val="clear" w:pos="1287"/>
        <w:tab w:val="num" w:pos="567"/>
        <w:tab w:val="num" w:pos="786"/>
        <w:tab w:val="num" w:pos="1080"/>
      </w:tabs>
      <w:spacing w:before="0"/>
      <w:ind w:left="993" w:hanging="66"/>
      <w:jc w:val="center"/>
    </w:pPr>
    <w:rPr>
      <w:sz w:val="28"/>
    </w:rPr>
  </w:style>
  <w:style w:type="table" w:customStyle="1" w:styleId="14">
    <w:name w:val="Сетка таблицы1"/>
    <w:basedOn w:val="a2"/>
    <w:next w:val="af3"/>
    <w:rsid w:val="008A0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0"/>
    <w:semiHidden/>
    <w:rsid w:val="008A087F"/>
    <w:pPr>
      <w:spacing w:before="120" w:line="360" w:lineRule="auto"/>
      <w:ind w:firstLine="709"/>
      <w:jc w:val="both"/>
    </w:pPr>
    <w:rPr>
      <w:rFonts w:ascii="Arial" w:hAnsi="Arial"/>
      <w:szCs w:val="20"/>
    </w:rPr>
  </w:style>
  <w:style w:type="table" w:customStyle="1" w:styleId="2d">
    <w:name w:val="Сетка таблицы2"/>
    <w:basedOn w:val="a2"/>
    <w:next w:val="af3"/>
    <w:rsid w:val="008A0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2">
    <w:name w:val="Table Grid 8"/>
    <w:basedOn w:val="a2"/>
    <w:rsid w:val="008A087F"/>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39">
    <w:name w:val="toc 3"/>
    <w:basedOn w:val="a0"/>
    <w:next w:val="a0"/>
    <w:autoRedefine/>
    <w:uiPriority w:val="39"/>
    <w:rsid w:val="008A087F"/>
    <w:pPr>
      <w:widowControl w:val="0"/>
      <w:adjustRightInd w:val="0"/>
      <w:spacing w:before="120" w:after="100"/>
      <w:ind w:left="440" w:firstLine="567"/>
      <w:jc w:val="both"/>
      <w:textAlignment w:val="baseline"/>
    </w:pPr>
    <w:rPr>
      <w:rFonts w:ascii="Arial" w:eastAsia="Microsoft YaHei" w:hAnsi="Arial"/>
      <w:spacing w:val="-5"/>
      <w:sz w:val="22"/>
      <w:szCs w:val="22"/>
      <w:lang w:eastAsia="en-US"/>
    </w:rPr>
  </w:style>
  <w:style w:type="paragraph" w:styleId="2e">
    <w:name w:val="toc 2"/>
    <w:basedOn w:val="a0"/>
    <w:next w:val="a0"/>
    <w:autoRedefine/>
    <w:uiPriority w:val="39"/>
    <w:rsid w:val="008A087F"/>
    <w:pPr>
      <w:widowControl w:val="0"/>
      <w:adjustRightInd w:val="0"/>
      <w:spacing w:before="120" w:after="100"/>
      <w:ind w:left="280" w:firstLine="567"/>
      <w:jc w:val="both"/>
      <w:textAlignment w:val="baseline"/>
    </w:pPr>
    <w:rPr>
      <w:rFonts w:ascii="Arial" w:eastAsia="Microsoft YaHei" w:hAnsi="Arial"/>
      <w:spacing w:val="-5"/>
      <w:sz w:val="22"/>
      <w:szCs w:val="22"/>
      <w:lang w:eastAsia="en-US"/>
    </w:rPr>
  </w:style>
  <w:style w:type="paragraph" w:styleId="3a">
    <w:name w:val="List 3"/>
    <w:basedOn w:val="a0"/>
    <w:rsid w:val="008A087F"/>
    <w:pPr>
      <w:widowControl w:val="0"/>
      <w:adjustRightInd w:val="0"/>
      <w:spacing w:before="120" w:after="120"/>
      <w:ind w:left="2160"/>
      <w:jc w:val="both"/>
      <w:textAlignment w:val="baseline"/>
    </w:pPr>
    <w:rPr>
      <w:rFonts w:ascii="Arial" w:eastAsia="Microsoft YaHei" w:hAnsi="Arial"/>
      <w:spacing w:val="-5"/>
      <w:sz w:val="20"/>
      <w:szCs w:val="22"/>
      <w:lang w:eastAsia="en-US"/>
    </w:rPr>
  </w:style>
  <w:style w:type="paragraph" w:styleId="45">
    <w:name w:val="List 4"/>
    <w:basedOn w:val="a0"/>
    <w:rsid w:val="008A087F"/>
    <w:pPr>
      <w:widowControl w:val="0"/>
      <w:adjustRightInd w:val="0"/>
      <w:spacing w:before="120" w:after="120"/>
      <w:ind w:left="2520"/>
      <w:jc w:val="both"/>
      <w:textAlignment w:val="baseline"/>
    </w:pPr>
    <w:rPr>
      <w:rFonts w:ascii="Arial" w:eastAsia="Microsoft YaHei" w:hAnsi="Arial"/>
      <w:spacing w:val="-5"/>
      <w:sz w:val="20"/>
      <w:szCs w:val="22"/>
      <w:lang w:eastAsia="en-US"/>
    </w:rPr>
  </w:style>
  <w:style w:type="paragraph" w:styleId="56">
    <w:name w:val="List 5"/>
    <w:basedOn w:val="a0"/>
    <w:rsid w:val="008A087F"/>
    <w:pPr>
      <w:widowControl w:val="0"/>
      <w:adjustRightInd w:val="0"/>
      <w:spacing w:before="120" w:after="120"/>
      <w:ind w:left="2880"/>
      <w:jc w:val="both"/>
      <w:textAlignment w:val="baseline"/>
    </w:pPr>
    <w:rPr>
      <w:rFonts w:ascii="Arial" w:eastAsia="Microsoft YaHei" w:hAnsi="Arial"/>
      <w:spacing w:val="-5"/>
      <w:sz w:val="20"/>
      <w:szCs w:val="22"/>
      <w:lang w:eastAsia="en-US"/>
    </w:rPr>
  </w:style>
  <w:style w:type="paragraph" w:styleId="afff2">
    <w:name w:val="List Continue"/>
    <w:basedOn w:val="a0"/>
    <w:rsid w:val="008A087F"/>
    <w:pPr>
      <w:widowControl w:val="0"/>
      <w:adjustRightInd w:val="0"/>
      <w:spacing w:before="120" w:after="120"/>
      <w:jc w:val="both"/>
      <w:textAlignment w:val="baseline"/>
    </w:pPr>
    <w:rPr>
      <w:rFonts w:ascii="Arial" w:eastAsia="Microsoft YaHei" w:hAnsi="Arial"/>
      <w:spacing w:val="-5"/>
      <w:sz w:val="20"/>
      <w:szCs w:val="22"/>
      <w:lang w:eastAsia="en-US"/>
    </w:rPr>
  </w:style>
  <w:style w:type="paragraph" w:styleId="2f">
    <w:name w:val="List Continue 2"/>
    <w:basedOn w:val="afff2"/>
    <w:rsid w:val="008A087F"/>
    <w:pPr>
      <w:ind w:left="2160"/>
    </w:pPr>
  </w:style>
  <w:style w:type="paragraph" w:styleId="3b">
    <w:name w:val="List Continue 3"/>
    <w:basedOn w:val="afff2"/>
    <w:rsid w:val="008A087F"/>
    <w:pPr>
      <w:ind w:left="2520"/>
    </w:pPr>
  </w:style>
  <w:style w:type="paragraph" w:styleId="46">
    <w:name w:val="List Continue 4"/>
    <w:basedOn w:val="afff2"/>
    <w:rsid w:val="008A087F"/>
    <w:pPr>
      <w:ind w:left="2880"/>
    </w:pPr>
  </w:style>
  <w:style w:type="paragraph" w:styleId="57">
    <w:name w:val="List Continue 5"/>
    <w:basedOn w:val="afff2"/>
    <w:rsid w:val="008A087F"/>
    <w:pPr>
      <w:ind w:left="3240"/>
    </w:pPr>
  </w:style>
  <w:style w:type="character" w:styleId="HTML">
    <w:name w:val="HTML Cite"/>
    <w:basedOn w:val="a1"/>
    <w:rsid w:val="008A087F"/>
    <w:rPr>
      <w:rFonts w:ascii="Arial Black" w:hAnsi="Arial Black"/>
      <w:i/>
      <w:iCs/>
      <w:spacing w:val="-10"/>
      <w:kern w:val="28"/>
      <w:sz w:val="24"/>
      <w:szCs w:val="24"/>
      <w:lang w:val="ru-RU" w:eastAsia="en-US" w:bidi="ar-SA"/>
    </w:rPr>
  </w:style>
  <w:style w:type="paragraph" w:customStyle="1" w:styleId="afff3">
    <w:name w:val="Название структуры"/>
    <w:basedOn w:val="1"/>
    <w:rsid w:val="008A087F"/>
    <w:pPr>
      <w:keepLines/>
      <w:pageBreakBefore/>
      <w:tabs>
        <w:tab w:val="left" w:pos="851"/>
      </w:tabs>
      <w:spacing w:after="260"/>
    </w:pPr>
    <w:rPr>
      <w:rFonts w:cs="Arial"/>
      <w:kern w:val="28"/>
      <w:sz w:val="26"/>
      <w:szCs w:val="26"/>
    </w:rPr>
  </w:style>
  <w:style w:type="paragraph" w:customStyle="1" w:styleId="afff4">
    <w:name w:val="Тело таблицы"/>
    <w:basedOn w:val="afa"/>
    <w:next w:val="a4"/>
    <w:qFormat/>
    <w:rsid w:val="008A087F"/>
    <w:pPr>
      <w:jc w:val="right"/>
    </w:pPr>
    <w:rPr>
      <w:lang w:eastAsia="ru-RU"/>
    </w:rPr>
  </w:style>
  <w:style w:type="paragraph" w:styleId="47">
    <w:name w:val="List Bullet 4"/>
    <w:basedOn w:val="a0"/>
    <w:autoRedefine/>
    <w:rsid w:val="008A087F"/>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58">
    <w:name w:val="List Bullet 5"/>
    <w:basedOn w:val="a0"/>
    <w:autoRedefine/>
    <w:rsid w:val="008A087F"/>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afff5">
    <w:name w:val="List"/>
    <w:basedOn w:val="a0"/>
    <w:link w:val="afff6"/>
    <w:rsid w:val="008A087F"/>
    <w:pPr>
      <w:widowControl w:val="0"/>
      <w:adjustRightInd w:val="0"/>
      <w:spacing w:before="120" w:after="120"/>
      <w:ind w:left="283" w:hanging="283"/>
      <w:contextualSpacing/>
      <w:jc w:val="both"/>
      <w:textAlignment w:val="baseline"/>
    </w:pPr>
    <w:rPr>
      <w:rFonts w:ascii="Arial" w:eastAsia="Microsoft YaHei" w:hAnsi="Arial"/>
      <w:spacing w:val="-5"/>
      <w:sz w:val="22"/>
      <w:szCs w:val="22"/>
      <w:lang w:eastAsia="en-US"/>
    </w:rPr>
  </w:style>
  <w:style w:type="paragraph" w:styleId="HTML0">
    <w:name w:val="HTML Preformatted"/>
    <w:basedOn w:val="a0"/>
    <w:link w:val="HTML1"/>
    <w:unhideWhenUsed/>
    <w:rsid w:val="008A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8A087F"/>
    <w:rPr>
      <w:rFonts w:ascii="Courier New" w:hAnsi="Courier New" w:cs="Courier New"/>
    </w:rPr>
  </w:style>
  <w:style w:type="character" w:styleId="afff7">
    <w:name w:val="line number"/>
    <w:rsid w:val="008A087F"/>
    <w:rPr>
      <w:sz w:val="18"/>
    </w:rPr>
  </w:style>
  <w:style w:type="character" w:customStyle="1" w:styleId="afff6">
    <w:name w:val="Список Знак"/>
    <w:basedOn w:val="a1"/>
    <w:link w:val="afff5"/>
    <w:rsid w:val="008A087F"/>
    <w:rPr>
      <w:rFonts w:ascii="Arial" w:eastAsia="Microsoft YaHei" w:hAnsi="Arial"/>
      <w:spacing w:val="-5"/>
      <w:sz w:val="22"/>
      <w:szCs w:val="22"/>
      <w:lang w:eastAsia="en-US"/>
    </w:rPr>
  </w:style>
  <w:style w:type="paragraph" w:customStyle="1" w:styleId="0">
    <w:name w:val="Заголовок 0"/>
    <w:basedOn w:val="1"/>
    <w:rsid w:val="008A087F"/>
    <w:pPr>
      <w:spacing w:before="120" w:line="240" w:lineRule="auto"/>
    </w:pPr>
    <w:rPr>
      <w:rFonts w:eastAsia="Microsoft YaHei"/>
      <w:b w:val="0"/>
      <w:bCs w:val="0"/>
      <w:caps/>
      <w:sz w:val="22"/>
    </w:rPr>
  </w:style>
  <w:style w:type="paragraph" w:customStyle="1" w:styleId="afff8">
    <w:name w:val="Заголовок таблицы"/>
    <w:basedOn w:val="a0"/>
    <w:next w:val="a0"/>
    <w:link w:val="afff9"/>
    <w:rsid w:val="008A087F"/>
    <w:pPr>
      <w:keepNext/>
      <w:keepLines/>
      <w:spacing w:before="80" w:after="80" w:line="360" w:lineRule="auto"/>
      <w:ind w:firstLine="567"/>
    </w:pPr>
    <w:rPr>
      <w:rFonts w:ascii="Arial" w:eastAsia="Microsoft YaHei" w:hAnsi="Arial"/>
      <w:sz w:val="22"/>
      <w:szCs w:val="22"/>
    </w:rPr>
  </w:style>
  <w:style w:type="character" w:customStyle="1" w:styleId="afff9">
    <w:name w:val="Заголовок таблицы Знак"/>
    <w:basedOn w:val="a1"/>
    <w:link w:val="afff8"/>
    <w:rsid w:val="008A087F"/>
    <w:rPr>
      <w:rFonts w:ascii="Arial" w:eastAsia="Microsoft YaHei" w:hAnsi="Arial"/>
      <w:sz w:val="22"/>
      <w:szCs w:val="22"/>
    </w:rPr>
  </w:style>
  <w:style w:type="paragraph" w:customStyle="1" w:styleId="afffa">
    <w:name w:val="Подрисуночный текст"/>
    <w:basedOn w:val="a0"/>
    <w:next w:val="a0"/>
    <w:link w:val="afffb"/>
    <w:rsid w:val="008A087F"/>
    <w:pPr>
      <w:keepNext/>
      <w:spacing w:before="120" w:after="120" w:line="360" w:lineRule="auto"/>
      <w:ind w:firstLine="567"/>
      <w:jc w:val="center"/>
    </w:pPr>
    <w:rPr>
      <w:rFonts w:ascii="Arial" w:eastAsia="Microsoft YaHei" w:hAnsi="Arial"/>
      <w:sz w:val="22"/>
      <w:szCs w:val="22"/>
    </w:rPr>
  </w:style>
  <w:style w:type="character" w:customStyle="1" w:styleId="afffb">
    <w:name w:val="Подрисуночный текст Знак"/>
    <w:basedOn w:val="a1"/>
    <w:link w:val="afffa"/>
    <w:rsid w:val="008A087F"/>
    <w:rPr>
      <w:rFonts w:ascii="Arial" w:eastAsia="Microsoft YaHei" w:hAnsi="Arial"/>
      <w:sz w:val="22"/>
      <w:szCs w:val="22"/>
    </w:rPr>
  </w:style>
  <w:style w:type="paragraph" w:styleId="a">
    <w:name w:val="List Number"/>
    <w:basedOn w:val="a0"/>
    <w:rsid w:val="008A087F"/>
    <w:pPr>
      <w:widowControl w:val="0"/>
      <w:numPr>
        <w:numId w:val="5"/>
      </w:numPr>
      <w:adjustRightInd w:val="0"/>
      <w:spacing w:before="120" w:after="120"/>
      <w:contextualSpacing/>
      <w:jc w:val="both"/>
      <w:textAlignment w:val="baseline"/>
    </w:pPr>
    <w:rPr>
      <w:rFonts w:ascii="Arial" w:eastAsia="Microsoft YaHei" w:hAnsi="Arial"/>
      <w:spacing w:val="-5"/>
      <w:sz w:val="22"/>
      <w:szCs w:val="22"/>
      <w:lang w:eastAsia="en-US"/>
    </w:rPr>
  </w:style>
  <w:style w:type="paragraph" w:customStyle="1" w:styleId="afffc">
    <w:name w:val="Нормальный"/>
    <w:rsid w:val="008A087F"/>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Slogan">
    <w:name w:val="Slogan"/>
    <w:basedOn w:val="a1"/>
    <w:rsid w:val="008A087F"/>
    <w:rPr>
      <w:i/>
      <w:spacing w:val="-6"/>
      <w:sz w:val="24"/>
    </w:rPr>
  </w:style>
  <w:style w:type="paragraph" w:styleId="afffd">
    <w:name w:val="table of figures"/>
    <w:basedOn w:val="a0"/>
    <w:rsid w:val="008A087F"/>
    <w:pPr>
      <w:widowControl w:val="0"/>
      <w:adjustRightInd w:val="0"/>
      <w:jc w:val="both"/>
      <w:textAlignment w:val="baseline"/>
    </w:pPr>
    <w:rPr>
      <w:i/>
      <w:iCs/>
      <w:spacing w:val="-5"/>
      <w:sz w:val="20"/>
      <w:szCs w:val="20"/>
      <w:lang w:val="en-US" w:eastAsia="en-US"/>
    </w:rPr>
  </w:style>
  <w:style w:type="character" w:customStyle="1" w:styleId="26">
    <w:name w:val="Основной текст с отступом 2 Знак"/>
    <w:basedOn w:val="a1"/>
    <w:link w:val="25"/>
    <w:rsid w:val="008A087F"/>
    <w:rPr>
      <w:sz w:val="24"/>
      <w:szCs w:val="24"/>
    </w:rPr>
  </w:style>
  <w:style w:type="paragraph" w:customStyle="1" w:styleId="15">
    <w:name w:val="Обычный1"/>
    <w:rsid w:val="008A087F"/>
    <w:pPr>
      <w:widowControl w:val="0"/>
      <w:spacing w:line="300" w:lineRule="auto"/>
      <w:ind w:firstLine="720"/>
      <w:jc w:val="both"/>
    </w:pPr>
    <w:rPr>
      <w:rFonts w:ascii="Arial" w:hAnsi="Arial"/>
      <w:snapToGrid w:val="0"/>
      <w:sz w:val="28"/>
    </w:rPr>
  </w:style>
  <w:style w:type="character" w:customStyle="1" w:styleId="35">
    <w:name w:val="Основной текст 3 Знак"/>
    <w:basedOn w:val="a1"/>
    <w:link w:val="34"/>
    <w:rsid w:val="008A087F"/>
    <w:rPr>
      <w:sz w:val="16"/>
      <w:szCs w:val="16"/>
    </w:rPr>
  </w:style>
  <w:style w:type="character" w:customStyle="1" w:styleId="24">
    <w:name w:val="Основной текст 2 Знак"/>
    <w:basedOn w:val="a1"/>
    <w:link w:val="23"/>
    <w:rsid w:val="008A087F"/>
    <w:rPr>
      <w:sz w:val="24"/>
      <w:szCs w:val="24"/>
    </w:rPr>
  </w:style>
  <w:style w:type="paragraph" w:customStyle="1" w:styleId="afffe">
    <w:name w:val="Содержимое таблицы"/>
    <w:basedOn w:val="a0"/>
    <w:rsid w:val="008A087F"/>
    <w:pPr>
      <w:widowControl w:val="0"/>
      <w:suppressLineNumbers/>
      <w:suppressAutoHyphens/>
    </w:pPr>
    <w:rPr>
      <w:rFonts w:eastAsia="Arial Unicode MS" w:cs="Tahoma"/>
    </w:rPr>
  </w:style>
  <w:style w:type="paragraph" w:customStyle="1" w:styleId="310">
    <w:name w:val="Основной текст 31"/>
    <w:basedOn w:val="a0"/>
    <w:rsid w:val="008A087F"/>
    <w:pPr>
      <w:widowControl w:val="0"/>
      <w:suppressAutoHyphens/>
    </w:pPr>
    <w:rPr>
      <w:rFonts w:eastAsia="Arial Unicode MS" w:cs="Tahoma"/>
      <w:sz w:val="28"/>
      <w:szCs w:val="20"/>
    </w:rPr>
  </w:style>
  <w:style w:type="character" w:styleId="affff">
    <w:name w:val="FollowedHyperlink"/>
    <w:basedOn w:val="a1"/>
    <w:rsid w:val="008A087F"/>
    <w:rPr>
      <w:color w:val="800080"/>
      <w:u w:val="single"/>
    </w:rPr>
  </w:style>
  <w:style w:type="paragraph" w:customStyle="1" w:styleId="xl22">
    <w:name w:val="xl22"/>
    <w:basedOn w:val="a0"/>
    <w:rsid w:val="008A087F"/>
    <w:pPr>
      <w:pBdr>
        <w:top w:val="single" w:sz="8"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23">
    <w:name w:val="xl23"/>
    <w:basedOn w:val="a0"/>
    <w:rsid w:val="008A087F"/>
    <w:pPr>
      <w:pBdr>
        <w:top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24">
    <w:name w:val="xl24"/>
    <w:basedOn w:val="a0"/>
    <w:rsid w:val="008A087F"/>
    <w:pPr>
      <w:pBdr>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25">
    <w:name w:val="xl25"/>
    <w:basedOn w:val="a0"/>
    <w:rsid w:val="008A087F"/>
    <w:pPr>
      <w:pBdr>
        <w:right w:val="single" w:sz="8" w:space="0" w:color="auto"/>
      </w:pBdr>
      <w:spacing w:before="100" w:beforeAutospacing="1" w:after="100" w:afterAutospacing="1"/>
      <w:jc w:val="center"/>
      <w:textAlignment w:val="top"/>
    </w:pPr>
    <w:rPr>
      <w:sz w:val="16"/>
      <w:szCs w:val="16"/>
    </w:rPr>
  </w:style>
  <w:style w:type="paragraph" w:customStyle="1" w:styleId="xl26">
    <w:name w:val="xl26"/>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4"/>
      <w:szCs w:val="14"/>
    </w:rPr>
  </w:style>
  <w:style w:type="paragraph" w:customStyle="1" w:styleId="xl27">
    <w:name w:val="xl27"/>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4"/>
      <w:szCs w:val="14"/>
    </w:rPr>
  </w:style>
  <w:style w:type="paragraph" w:customStyle="1" w:styleId="xl28">
    <w:name w:val="xl28"/>
    <w:basedOn w:val="a0"/>
    <w:rsid w:val="008A087F"/>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29">
    <w:name w:val="xl29"/>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30">
    <w:name w:val="xl30"/>
    <w:basedOn w:val="a0"/>
    <w:rsid w:val="008A087F"/>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31">
    <w:name w:val="xl31"/>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32">
    <w:name w:val="xl32"/>
    <w:basedOn w:val="a0"/>
    <w:rsid w:val="008A087F"/>
    <w:pPr>
      <w:pBdr>
        <w:top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33">
    <w:name w:val="xl33"/>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34">
    <w:name w:val="xl34"/>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b/>
      <w:bCs/>
      <w:color w:val="FF0000"/>
    </w:rPr>
  </w:style>
  <w:style w:type="paragraph" w:customStyle="1" w:styleId="xl35">
    <w:name w:val="xl35"/>
    <w:basedOn w:val="a0"/>
    <w:rsid w:val="008A087F"/>
    <w:pPr>
      <w:pBdr>
        <w:top w:val="single" w:sz="8" w:space="0" w:color="auto"/>
        <w:bottom w:val="single" w:sz="8" w:space="0" w:color="auto"/>
      </w:pBdr>
      <w:spacing w:before="100" w:beforeAutospacing="1" w:after="100" w:afterAutospacing="1"/>
      <w:jc w:val="center"/>
      <w:textAlignment w:val="top"/>
    </w:pPr>
    <w:rPr>
      <w:b/>
      <w:bCs/>
      <w:color w:val="FF0000"/>
    </w:rPr>
  </w:style>
  <w:style w:type="paragraph" w:customStyle="1" w:styleId="xl36">
    <w:name w:val="xl36"/>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37">
    <w:name w:val="xl37"/>
    <w:basedOn w:val="a0"/>
    <w:rsid w:val="008A087F"/>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38">
    <w:name w:val="xl38"/>
    <w:basedOn w:val="a0"/>
    <w:rsid w:val="008A087F"/>
    <w:pPr>
      <w:pBdr>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39">
    <w:name w:val="xl39"/>
    <w:basedOn w:val="a0"/>
    <w:rsid w:val="008A087F"/>
    <w:pPr>
      <w:pBdr>
        <w:left w:val="single" w:sz="8" w:space="0" w:color="auto"/>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40">
    <w:name w:val="xl40"/>
    <w:basedOn w:val="a0"/>
    <w:rsid w:val="008A087F"/>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41">
    <w:name w:val="xl41"/>
    <w:basedOn w:val="a0"/>
    <w:rsid w:val="008A087F"/>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42">
    <w:name w:val="xl42"/>
    <w:basedOn w:val="a0"/>
    <w:rsid w:val="008A087F"/>
    <w:pPr>
      <w:pBdr>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43">
    <w:name w:val="xl43"/>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44">
    <w:name w:val="xl44"/>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45">
    <w:name w:val="xl45"/>
    <w:basedOn w:val="a0"/>
    <w:rsid w:val="008A087F"/>
    <w:pPr>
      <w:pBdr>
        <w:bottom w:val="single" w:sz="8" w:space="0" w:color="auto"/>
        <w:right w:val="single" w:sz="8" w:space="0" w:color="auto"/>
      </w:pBdr>
      <w:spacing w:before="100" w:beforeAutospacing="1" w:after="100" w:afterAutospacing="1"/>
      <w:textAlignment w:val="top"/>
    </w:pPr>
    <w:rPr>
      <w:sz w:val="18"/>
      <w:szCs w:val="18"/>
    </w:rPr>
  </w:style>
  <w:style w:type="paragraph" w:customStyle="1" w:styleId="xl46">
    <w:name w:val="xl46"/>
    <w:basedOn w:val="a0"/>
    <w:rsid w:val="008A087F"/>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47">
    <w:name w:val="xl47"/>
    <w:basedOn w:val="a0"/>
    <w:rsid w:val="008A087F"/>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48">
    <w:name w:val="xl48"/>
    <w:basedOn w:val="a0"/>
    <w:rsid w:val="008A087F"/>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49">
    <w:name w:val="xl49"/>
    <w:basedOn w:val="a0"/>
    <w:rsid w:val="008A087F"/>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50">
    <w:name w:val="xl50"/>
    <w:basedOn w:val="a0"/>
    <w:rsid w:val="008A08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16"/>
      <w:szCs w:val="16"/>
    </w:rPr>
  </w:style>
  <w:style w:type="paragraph" w:customStyle="1" w:styleId="xl51">
    <w:name w:val="xl51"/>
    <w:basedOn w:val="a0"/>
    <w:rsid w:val="008A08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52">
    <w:name w:val="xl52"/>
    <w:basedOn w:val="a0"/>
    <w:rsid w:val="008A087F"/>
    <w:pPr>
      <w:pBdr>
        <w:left w:val="single" w:sz="8" w:space="0" w:color="auto"/>
        <w:right w:val="single" w:sz="8" w:space="0" w:color="auto"/>
      </w:pBdr>
      <w:spacing w:before="100" w:beforeAutospacing="1" w:after="100" w:afterAutospacing="1"/>
      <w:textAlignment w:val="top"/>
    </w:pPr>
    <w:rPr>
      <w:sz w:val="18"/>
      <w:szCs w:val="18"/>
    </w:rPr>
  </w:style>
  <w:style w:type="paragraph" w:customStyle="1" w:styleId="xl53">
    <w:name w:val="xl53"/>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54">
    <w:name w:val="xl54"/>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55">
    <w:name w:val="xl55"/>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56">
    <w:name w:val="xl56"/>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57">
    <w:name w:val="xl57"/>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58">
    <w:name w:val="xl58"/>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59">
    <w:name w:val="xl59"/>
    <w:basedOn w:val="a0"/>
    <w:rsid w:val="008A087F"/>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60">
    <w:name w:val="xl60"/>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61">
    <w:name w:val="xl61"/>
    <w:basedOn w:val="a0"/>
    <w:rsid w:val="008A087F"/>
    <w:pPr>
      <w:pBdr>
        <w:top w:val="single" w:sz="8" w:space="0" w:color="auto"/>
        <w:bottom w:val="dashed" w:sz="4" w:space="0" w:color="auto"/>
        <w:right w:val="single" w:sz="8" w:space="0" w:color="auto"/>
      </w:pBdr>
      <w:spacing w:before="100" w:beforeAutospacing="1" w:after="100" w:afterAutospacing="1"/>
      <w:textAlignment w:val="top"/>
    </w:pPr>
    <w:rPr>
      <w:i/>
      <w:iCs/>
      <w:sz w:val="16"/>
      <w:szCs w:val="16"/>
    </w:rPr>
  </w:style>
  <w:style w:type="paragraph" w:customStyle="1" w:styleId="xl62">
    <w:name w:val="xl62"/>
    <w:basedOn w:val="a0"/>
    <w:rsid w:val="008A087F"/>
    <w:pPr>
      <w:pBdr>
        <w:top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63">
    <w:name w:val="xl63"/>
    <w:basedOn w:val="a0"/>
    <w:rsid w:val="008A087F"/>
    <w:pPr>
      <w:pBdr>
        <w:top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64">
    <w:name w:val="xl64"/>
    <w:basedOn w:val="a0"/>
    <w:rsid w:val="008A087F"/>
    <w:pPr>
      <w:pBdr>
        <w:top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65">
    <w:name w:val="xl65"/>
    <w:basedOn w:val="a0"/>
    <w:rsid w:val="008A087F"/>
    <w:pPr>
      <w:pBdr>
        <w:top w:val="dashed" w:sz="4" w:space="0" w:color="auto"/>
        <w:left w:val="single" w:sz="8" w:space="0" w:color="auto"/>
        <w:bottom w:val="dashed" w:sz="4" w:space="0" w:color="auto"/>
      </w:pBdr>
      <w:spacing w:before="100" w:beforeAutospacing="1" w:after="100" w:afterAutospacing="1"/>
      <w:jc w:val="center"/>
      <w:textAlignment w:val="top"/>
    </w:pPr>
    <w:rPr>
      <w:sz w:val="16"/>
      <w:szCs w:val="16"/>
    </w:rPr>
  </w:style>
  <w:style w:type="paragraph" w:customStyle="1" w:styleId="xl66">
    <w:name w:val="xl66"/>
    <w:basedOn w:val="a0"/>
    <w:rsid w:val="008A087F"/>
    <w:pPr>
      <w:pBdr>
        <w:top w:val="dashed" w:sz="4" w:space="0" w:color="auto"/>
        <w:left w:val="single" w:sz="8" w:space="0" w:color="auto"/>
        <w:bottom w:val="dashed" w:sz="4" w:space="0" w:color="auto"/>
        <w:right w:val="single" w:sz="8" w:space="0" w:color="auto"/>
      </w:pBdr>
      <w:spacing w:before="100" w:beforeAutospacing="1" w:after="100" w:afterAutospacing="1"/>
      <w:textAlignment w:val="top"/>
    </w:pPr>
    <w:rPr>
      <w:i/>
      <w:iCs/>
      <w:sz w:val="16"/>
      <w:szCs w:val="16"/>
    </w:rPr>
  </w:style>
  <w:style w:type="paragraph" w:customStyle="1" w:styleId="xl67">
    <w:name w:val="xl67"/>
    <w:basedOn w:val="a0"/>
    <w:rsid w:val="008A087F"/>
    <w:pPr>
      <w:pBdr>
        <w:top w:val="dashed" w:sz="4"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68">
    <w:name w:val="xl68"/>
    <w:basedOn w:val="a0"/>
    <w:rsid w:val="008A087F"/>
    <w:pPr>
      <w:pBdr>
        <w:top w:val="dashed" w:sz="4"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69">
    <w:name w:val="xl69"/>
    <w:basedOn w:val="a0"/>
    <w:rsid w:val="008A087F"/>
    <w:pPr>
      <w:pBdr>
        <w:top w:val="dashed" w:sz="4"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70">
    <w:name w:val="xl70"/>
    <w:basedOn w:val="a0"/>
    <w:rsid w:val="008A087F"/>
    <w:pPr>
      <w:pBdr>
        <w:top w:val="dashed" w:sz="4" w:space="0" w:color="auto"/>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71">
    <w:name w:val="xl71"/>
    <w:basedOn w:val="a0"/>
    <w:rsid w:val="008A087F"/>
    <w:pPr>
      <w:pBdr>
        <w:top w:val="dashed" w:sz="4" w:space="0" w:color="auto"/>
        <w:left w:val="single" w:sz="8" w:space="0" w:color="auto"/>
        <w:bottom w:val="single" w:sz="8" w:space="0" w:color="auto"/>
        <w:right w:val="single" w:sz="8" w:space="0" w:color="auto"/>
      </w:pBdr>
      <w:spacing w:before="100" w:beforeAutospacing="1" w:after="100" w:afterAutospacing="1"/>
      <w:textAlignment w:val="top"/>
    </w:pPr>
    <w:rPr>
      <w:i/>
      <w:iCs/>
      <w:sz w:val="16"/>
      <w:szCs w:val="16"/>
    </w:rPr>
  </w:style>
  <w:style w:type="paragraph" w:customStyle="1" w:styleId="xl72">
    <w:name w:val="xl72"/>
    <w:basedOn w:val="a0"/>
    <w:rsid w:val="008A087F"/>
    <w:pPr>
      <w:pBdr>
        <w:top w:val="dashed"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3">
    <w:name w:val="xl73"/>
    <w:basedOn w:val="a0"/>
    <w:rsid w:val="008A087F"/>
    <w:pPr>
      <w:pBdr>
        <w:top w:val="dashed"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4">
    <w:name w:val="xl74"/>
    <w:basedOn w:val="a0"/>
    <w:rsid w:val="008A087F"/>
    <w:pPr>
      <w:pBdr>
        <w:top w:val="dashed"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5">
    <w:name w:val="xl75"/>
    <w:basedOn w:val="a0"/>
    <w:rsid w:val="008A087F"/>
    <w:pPr>
      <w:pBdr>
        <w:top w:val="single" w:sz="8" w:space="0" w:color="auto"/>
        <w:left w:val="single" w:sz="8" w:space="0" w:color="auto"/>
        <w:bottom w:val="dashed" w:sz="4" w:space="0" w:color="auto"/>
      </w:pBdr>
      <w:spacing w:before="100" w:beforeAutospacing="1" w:after="100" w:afterAutospacing="1"/>
      <w:jc w:val="center"/>
      <w:textAlignment w:val="top"/>
    </w:pPr>
    <w:rPr>
      <w:sz w:val="16"/>
      <w:szCs w:val="16"/>
    </w:rPr>
  </w:style>
  <w:style w:type="paragraph" w:customStyle="1" w:styleId="xl76">
    <w:name w:val="xl76"/>
    <w:basedOn w:val="a0"/>
    <w:rsid w:val="008A087F"/>
    <w:pPr>
      <w:pBdr>
        <w:top w:val="single" w:sz="8" w:space="0" w:color="auto"/>
        <w:left w:val="single" w:sz="8" w:space="0" w:color="auto"/>
        <w:bottom w:val="dashed" w:sz="4" w:space="0" w:color="auto"/>
        <w:right w:val="single" w:sz="8" w:space="0" w:color="auto"/>
      </w:pBdr>
      <w:spacing w:before="100" w:beforeAutospacing="1" w:after="100" w:afterAutospacing="1"/>
      <w:textAlignment w:val="top"/>
    </w:pPr>
    <w:rPr>
      <w:i/>
      <w:iCs/>
      <w:sz w:val="16"/>
      <w:szCs w:val="16"/>
    </w:rPr>
  </w:style>
  <w:style w:type="paragraph" w:customStyle="1" w:styleId="xl77">
    <w:name w:val="xl77"/>
    <w:basedOn w:val="a0"/>
    <w:rsid w:val="008A087F"/>
    <w:pPr>
      <w:pBdr>
        <w:top w:val="dashed"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16"/>
      <w:szCs w:val="16"/>
    </w:rPr>
  </w:style>
  <w:style w:type="paragraph" w:customStyle="1" w:styleId="xl78">
    <w:name w:val="xl78"/>
    <w:basedOn w:val="a0"/>
    <w:rsid w:val="008A087F"/>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79">
    <w:name w:val="xl79"/>
    <w:basedOn w:val="a0"/>
    <w:rsid w:val="008A087F"/>
    <w:pPr>
      <w:pBdr>
        <w:top w:val="dashed" w:sz="4" w:space="0" w:color="auto"/>
        <w:left w:val="single" w:sz="8" w:space="0" w:color="auto"/>
        <w:bottom w:val="single" w:sz="8" w:space="0" w:color="000000"/>
        <w:right w:val="single" w:sz="8" w:space="0" w:color="auto"/>
      </w:pBdr>
      <w:spacing w:before="100" w:beforeAutospacing="1" w:after="100" w:afterAutospacing="1"/>
      <w:textAlignment w:val="top"/>
    </w:pPr>
    <w:rPr>
      <w:i/>
      <w:iCs/>
      <w:sz w:val="16"/>
      <w:szCs w:val="16"/>
    </w:rPr>
  </w:style>
  <w:style w:type="paragraph" w:customStyle="1" w:styleId="xl80">
    <w:name w:val="xl80"/>
    <w:basedOn w:val="a0"/>
    <w:rsid w:val="008A087F"/>
    <w:pPr>
      <w:pBdr>
        <w:top w:val="dashed" w:sz="4" w:space="0" w:color="auto"/>
        <w:left w:val="single" w:sz="8" w:space="0" w:color="auto"/>
        <w:bottom w:val="single" w:sz="8" w:space="0" w:color="000000"/>
        <w:right w:val="single" w:sz="8" w:space="0" w:color="auto"/>
      </w:pBdr>
      <w:spacing w:before="100" w:beforeAutospacing="1" w:after="100" w:afterAutospacing="1"/>
      <w:jc w:val="center"/>
      <w:textAlignment w:val="top"/>
    </w:pPr>
    <w:rPr>
      <w:sz w:val="16"/>
      <w:szCs w:val="16"/>
    </w:rPr>
  </w:style>
  <w:style w:type="paragraph" w:customStyle="1" w:styleId="xl81">
    <w:name w:val="xl81"/>
    <w:basedOn w:val="a0"/>
    <w:rsid w:val="008A087F"/>
    <w:pPr>
      <w:pBdr>
        <w:left w:val="single" w:sz="8" w:space="0" w:color="auto"/>
        <w:bottom w:val="dotDotDash" w:sz="4" w:space="0" w:color="FF0000"/>
        <w:right w:val="single" w:sz="8" w:space="0" w:color="auto"/>
      </w:pBdr>
      <w:spacing w:before="100" w:beforeAutospacing="1" w:after="100" w:afterAutospacing="1"/>
      <w:jc w:val="center"/>
      <w:textAlignment w:val="top"/>
    </w:pPr>
    <w:rPr>
      <w:sz w:val="16"/>
      <w:szCs w:val="16"/>
    </w:rPr>
  </w:style>
  <w:style w:type="paragraph" w:customStyle="1" w:styleId="xl83">
    <w:name w:val="xl83"/>
    <w:basedOn w:val="a0"/>
    <w:rsid w:val="008A087F"/>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84">
    <w:name w:val="xl84"/>
    <w:basedOn w:val="a0"/>
    <w:rsid w:val="008A087F"/>
    <w:pPr>
      <w:pBdr>
        <w:top w:val="single" w:sz="8" w:space="0" w:color="auto"/>
        <w:bottom w:val="dashed" w:sz="4" w:space="0" w:color="auto"/>
      </w:pBdr>
      <w:spacing w:before="100" w:beforeAutospacing="1" w:after="100" w:afterAutospacing="1"/>
      <w:jc w:val="center"/>
      <w:textAlignment w:val="top"/>
    </w:pPr>
    <w:rPr>
      <w:sz w:val="16"/>
      <w:szCs w:val="16"/>
    </w:rPr>
  </w:style>
  <w:style w:type="paragraph" w:customStyle="1" w:styleId="xl85">
    <w:name w:val="xl85"/>
    <w:basedOn w:val="a0"/>
    <w:rsid w:val="008A087F"/>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86">
    <w:name w:val="xl86"/>
    <w:basedOn w:val="a0"/>
    <w:rsid w:val="008A087F"/>
    <w:pPr>
      <w:pBdr>
        <w:top w:val="dashed" w:sz="4" w:space="0" w:color="auto"/>
        <w:bottom w:val="dashed" w:sz="4" w:space="0" w:color="auto"/>
      </w:pBdr>
      <w:spacing w:before="100" w:beforeAutospacing="1" w:after="100" w:afterAutospacing="1"/>
      <w:jc w:val="center"/>
      <w:textAlignment w:val="top"/>
    </w:pPr>
    <w:rPr>
      <w:sz w:val="16"/>
      <w:szCs w:val="16"/>
    </w:rPr>
  </w:style>
  <w:style w:type="paragraph" w:customStyle="1" w:styleId="xl87">
    <w:name w:val="xl87"/>
    <w:basedOn w:val="a0"/>
    <w:rsid w:val="008A087F"/>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88">
    <w:name w:val="xl88"/>
    <w:basedOn w:val="a0"/>
    <w:rsid w:val="008A087F"/>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89">
    <w:name w:val="xl89"/>
    <w:basedOn w:val="a0"/>
    <w:rsid w:val="008A087F"/>
    <w:pPr>
      <w:pBdr>
        <w:top w:val="dashed" w:sz="4" w:space="0" w:color="auto"/>
        <w:bottom w:val="dashed" w:sz="4" w:space="0" w:color="auto"/>
        <w:right w:val="single" w:sz="8" w:space="0" w:color="auto"/>
      </w:pBdr>
      <w:spacing w:before="100" w:beforeAutospacing="1" w:after="100" w:afterAutospacing="1"/>
      <w:textAlignment w:val="top"/>
    </w:pPr>
    <w:rPr>
      <w:i/>
      <w:iCs/>
      <w:sz w:val="16"/>
      <w:szCs w:val="16"/>
    </w:rPr>
  </w:style>
  <w:style w:type="paragraph" w:customStyle="1" w:styleId="xl90">
    <w:name w:val="xl90"/>
    <w:basedOn w:val="a0"/>
    <w:rsid w:val="008A087F"/>
    <w:pPr>
      <w:pBdr>
        <w:top w:val="dashed" w:sz="4" w:space="0" w:color="auto"/>
        <w:bottom w:val="single" w:sz="8" w:space="0" w:color="auto"/>
      </w:pBdr>
      <w:spacing w:before="100" w:beforeAutospacing="1" w:after="100" w:afterAutospacing="1"/>
      <w:jc w:val="center"/>
      <w:textAlignment w:val="top"/>
    </w:pPr>
    <w:rPr>
      <w:sz w:val="16"/>
      <w:szCs w:val="16"/>
    </w:rPr>
  </w:style>
  <w:style w:type="paragraph" w:customStyle="1" w:styleId="xl91">
    <w:name w:val="xl91"/>
    <w:basedOn w:val="a0"/>
    <w:rsid w:val="008A087F"/>
    <w:pPr>
      <w:pBdr>
        <w:top w:val="dashed"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2">
    <w:name w:val="xl92"/>
    <w:basedOn w:val="a0"/>
    <w:rsid w:val="008A087F"/>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93">
    <w:name w:val="xl93"/>
    <w:basedOn w:val="a0"/>
    <w:rsid w:val="008A087F"/>
    <w:pPr>
      <w:pBdr>
        <w:left w:val="single" w:sz="8" w:space="0" w:color="auto"/>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94">
    <w:name w:val="xl94"/>
    <w:basedOn w:val="a0"/>
    <w:rsid w:val="008A087F"/>
    <w:pPr>
      <w:pBdr>
        <w:bottom w:val="dashed" w:sz="4" w:space="0" w:color="auto"/>
        <w:right w:val="single" w:sz="8" w:space="0" w:color="auto"/>
      </w:pBdr>
      <w:spacing w:before="100" w:beforeAutospacing="1" w:after="100" w:afterAutospacing="1"/>
      <w:textAlignment w:val="top"/>
    </w:pPr>
    <w:rPr>
      <w:i/>
      <w:iCs/>
      <w:sz w:val="16"/>
      <w:szCs w:val="16"/>
    </w:rPr>
  </w:style>
  <w:style w:type="paragraph" w:customStyle="1" w:styleId="xl95">
    <w:name w:val="xl95"/>
    <w:basedOn w:val="a0"/>
    <w:rsid w:val="008A087F"/>
    <w:pPr>
      <w:pBdr>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0"/>
    <w:rsid w:val="008A087F"/>
    <w:pPr>
      <w:pBdr>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0"/>
    <w:rsid w:val="008A087F"/>
    <w:pPr>
      <w:pBdr>
        <w:bottom w:val="dashed" w:sz="4" w:space="0" w:color="auto"/>
        <w:right w:val="single" w:sz="8" w:space="0" w:color="auto"/>
      </w:pBdr>
      <w:spacing w:before="100" w:beforeAutospacing="1" w:after="100" w:afterAutospacing="1"/>
      <w:jc w:val="center"/>
      <w:textAlignment w:val="top"/>
    </w:pPr>
    <w:rPr>
      <w:sz w:val="16"/>
      <w:szCs w:val="16"/>
    </w:rPr>
  </w:style>
  <w:style w:type="paragraph" w:customStyle="1" w:styleId="xl98">
    <w:name w:val="xl98"/>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9">
    <w:name w:val="xl99"/>
    <w:basedOn w:val="a0"/>
    <w:rsid w:val="008A087F"/>
    <w:pPr>
      <w:pBdr>
        <w:top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00">
    <w:name w:val="xl100"/>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01">
    <w:name w:val="xl101"/>
    <w:basedOn w:val="a0"/>
    <w:rsid w:val="008A087F"/>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102">
    <w:name w:val="xl102"/>
    <w:basedOn w:val="a0"/>
    <w:rsid w:val="008A087F"/>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103">
    <w:name w:val="xl103"/>
    <w:basedOn w:val="a0"/>
    <w:rsid w:val="008A087F"/>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04">
    <w:name w:val="xl104"/>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05">
    <w:name w:val="xl105"/>
    <w:basedOn w:val="a0"/>
    <w:rsid w:val="008A087F"/>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06">
    <w:name w:val="xl106"/>
    <w:basedOn w:val="a0"/>
    <w:rsid w:val="008A087F"/>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07">
    <w:name w:val="xl107"/>
    <w:basedOn w:val="a0"/>
    <w:rsid w:val="008A087F"/>
    <w:pPr>
      <w:pBdr>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108">
    <w:name w:val="xl108"/>
    <w:basedOn w:val="a0"/>
    <w:rsid w:val="008A087F"/>
    <w:pPr>
      <w:pBdr>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109">
    <w:name w:val="xl109"/>
    <w:basedOn w:val="a0"/>
    <w:rsid w:val="008A087F"/>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b/>
      <w:bCs/>
      <w:color w:val="3366FF"/>
    </w:rPr>
  </w:style>
  <w:style w:type="paragraph" w:customStyle="1" w:styleId="xl110">
    <w:name w:val="xl110"/>
    <w:basedOn w:val="a0"/>
    <w:rsid w:val="008A087F"/>
    <w:pPr>
      <w:pBdr>
        <w:top w:val="single" w:sz="8" w:space="0" w:color="auto"/>
        <w:bottom w:val="single" w:sz="8" w:space="0" w:color="auto"/>
      </w:pBdr>
      <w:shd w:val="clear" w:color="auto" w:fill="C0C0C0"/>
      <w:spacing w:before="100" w:beforeAutospacing="1" w:after="100" w:afterAutospacing="1"/>
      <w:textAlignment w:val="top"/>
    </w:pPr>
    <w:rPr>
      <w:b/>
      <w:bCs/>
      <w:color w:val="3366FF"/>
    </w:rPr>
  </w:style>
  <w:style w:type="paragraph" w:customStyle="1" w:styleId="xl111">
    <w:name w:val="xl111"/>
    <w:basedOn w:val="a0"/>
    <w:rsid w:val="008A087F"/>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b/>
      <w:bCs/>
      <w:color w:val="3366FF"/>
    </w:rPr>
  </w:style>
  <w:style w:type="paragraph" w:customStyle="1" w:styleId="xl112">
    <w:name w:val="xl112"/>
    <w:basedOn w:val="a0"/>
    <w:rsid w:val="008A087F"/>
    <w:pPr>
      <w:pBdr>
        <w:left w:val="single" w:sz="8" w:space="0" w:color="auto"/>
        <w:bottom w:val="single" w:sz="8" w:space="0" w:color="auto"/>
      </w:pBdr>
      <w:shd w:val="clear" w:color="auto" w:fill="C0C0C0"/>
      <w:spacing w:before="100" w:beforeAutospacing="1" w:after="100" w:afterAutospacing="1"/>
      <w:jc w:val="center"/>
      <w:textAlignment w:val="top"/>
    </w:pPr>
    <w:rPr>
      <w:sz w:val="16"/>
      <w:szCs w:val="16"/>
    </w:rPr>
  </w:style>
  <w:style w:type="paragraph" w:customStyle="1" w:styleId="xl113">
    <w:name w:val="xl113"/>
    <w:basedOn w:val="a0"/>
    <w:rsid w:val="008A087F"/>
    <w:pPr>
      <w:pBdr>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b/>
      <w:bCs/>
      <w:color w:val="3366FF"/>
    </w:rPr>
  </w:style>
  <w:style w:type="paragraph" w:customStyle="1" w:styleId="xl114">
    <w:name w:val="xl114"/>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sz w:val="16"/>
      <w:szCs w:val="16"/>
    </w:rPr>
  </w:style>
  <w:style w:type="paragraph" w:customStyle="1" w:styleId="xl115">
    <w:name w:val="xl115"/>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color w:val="3366FF"/>
    </w:rPr>
  </w:style>
  <w:style w:type="paragraph" w:customStyle="1" w:styleId="xl116">
    <w:name w:val="xl116"/>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color w:val="3366FF"/>
    </w:rPr>
  </w:style>
  <w:style w:type="paragraph" w:customStyle="1" w:styleId="xl117">
    <w:name w:val="xl117"/>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color w:val="3366FF"/>
    </w:rPr>
  </w:style>
  <w:style w:type="paragraph" w:customStyle="1" w:styleId="xl118">
    <w:name w:val="xl118"/>
    <w:basedOn w:val="a0"/>
    <w:rsid w:val="008A087F"/>
    <w:pPr>
      <w:pBdr>
        <w:left w:val="single" w:sz="8" w:space="0" w:color="auto"/>
        <w:bottom w:val="single" w:sz="8" w:space="0" w:color="auto"/>
      </w:pBdr>
      <w:shd w:val="clear" w:color="auto" w:fill="C0C0C0"/>
      <w:spacing w:before="100" w:beforeAutospacing="1" w:after="100" w:afterAutospacing="1"/>
      <w:jc w:val="center"/>
      <w:textAlignment w:val="top"/>
    </w:pPr>
  </w:style>
  <w:style w:type="paragraph" w:customStyle="1" w:styleId="xl119">
    <w:name w:val="xl119"/>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color w:val="3366FF"/>
    </w:rPr>
  </w:style>
  <w:style w:type="paragraph" w:customStyle="1" w:styleId="xl120">
    <w:name w:val="xl120"/>
    <w:basedOn w:val="a0"/>
    <w:rsid w:val="008A087F"/>
    <w:pPr>
      <w:pBdr>
        <w:left w:val="single" w:sz="8" w:space="0" w:color="auto"/>
        <w:bottom w:val="single" w:sz="8" w:space="0" w:color="auto"/>
      </w:pBdr>
      <w:shd w:val="clear" w:color="auto" w:fill="C0C0C0"/>
      <w:spacing w:before="100" w:beforeAutospacing="1" w:after="100" w:afterAutospacing="1"/>
      <w:jc w:val="center"/>
      <w:textAlignment w:val="top"/>
    </w:pPr>
  </w:style>
  <w:style w:type="paragraph" w:customStyle="1" w:styleId="xl121">
    <w:name w:val="xl121"/>
    <w:basedOn w:val="a0"/>
    <w:rsid w:val="008A087F"/>
    <w:pPr>
      <w:pBdr>
        <w:bottom w:val="single" w:sz="8" w:space="0" w:color="auto"/>
        <w:right w:val="single" w:sz="8" w:space="0" w:color="auto"/>
      </w:pBdr>
      <w:shd w:val="clear" w:color="auto" w:fill="C0C0C0"/>
      <w:spacing w:before="100" w:beforeAutospacing="1" w:after="100" w:afterAutospacing="1"/>
      <w:jc w:val="center"/>
      <w:textAlignment w:val="top"/>
    </w:pPr>
    <w:rPr>
      <w:b/>
      <w:bCs/>
      <w:color w:val="3366FF"/>
    </w:rPr>
  </w:style>
  <w:style w:type="paragraph" w:customStyle="1" w:styleId="font5">
    <w:name w:val="font5"/>
    <w:basedOn w:val="a0"/>
    <w:rsid w:val="008A087F"/>
    <w:pPr>
      <w:spacing w:before="100" w:beforeAutospacing="1" w:after="100" w:afterAutospacing="1"/>
    </w:pPr>
    <w:rPr>
      <w:sz w:val="16"/>
      <w:szCs w:val="16"/>
    </w:rPr>
  </w:style>
  <w:style w:type="paragraph" w:customStyle="1" w:styleId="font6">
    <w:name w:val="font6"/>
    <w:basedOn w:val="a0"/>
    <w:rsid w:val="008A087F"/>
    <w:pPr>
      <w:spacing w:before="100" w:beforeAutospacing="1" w:after="100" w:afterAutospacing="1"/>
    </w:pPr>
    <w:rPr>
      <w:sz w:val="14"/>
      <w:szCs w:val="14"/>
    </w:rPr>
  </w:style>
  <w:style w:type="paragraph" w:customStyle="1" w:styleId="16">
    <w:name w:val="Знак1 Знак Знак Знак"/>
    <w:basedOn w:val="a0"/>
    <w:rsid w:val="008A087F"/>
    <w:pPr>
      <w:spacing w:before="100" w:beforeAutospacing="1" w:after="100" w:afterAutospacing="1"/>
    </w:pPr>
    <w:rPr>
      <w:rFonts w:ascii="Tahoma" w:hAnsi="Tahoma"/>
      <w:sz w:val="20"/>
      <w:szCs w:val="20"/>
      <w:lang w:val="en-US" w:eastAsia="en-US"/>
    </w:rPr>
  </w:style>
  <w:style w:type="paragraph" w:customStyle="1" w:styleId="xl122">
    <w:name w:val="xl122"/>
    <w:basedOn w:val="a0"/>
    <w:rsid w:val="008A087F"/>
    <w:pPr>
      <w:pBdr>
        <w:bottom w:val="single" w:sz="8" w:space="0" w:color="auto"/>
        <w:right w:val="single" w:sz="8" w:space="0" w:color="auto"/>
      </w:pBdr>
      <w:spacing w:before="100" w:beforeAutospacing="1" w:after="100" w:afterAutospacing="1"/>
      <w:textAlignment w:val="top"/>
    </w:pPr>
    <w:rPr>
      <w:i/>
      <w:iCs/>
      <w:sz w:val="16"/>
      <w:szCs w:val="16"/>
    </w:rPr>
  </w:style>
  <w:style w:type="paragraph" w:customStyle="1" w:styleId="xl123">
    <w:name w:val="xl123"/>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24">
    <w:name w:val="xl124"/>
    <w:basedOn w:val="a0"/>
    <w:rsid w:val="008A087F"/>
    <w:pPr>
      <w:pBdr>
        <w:top w:val="dashed" w:sz="4" w:space="0" w:color="auto"/>
        <w:bottom w:val="single" w:sz="8" w:space="0" w:color="auto"/>
      </w:pBdr>
      <w:spacing w:before="100" w:beforeAutospacing="1" w:after="100" w:afterAutospacing="1"/>
      <w:jc w:val="center"/>
      <w:textAlignment w:val="top"/>
    </w:pPr>
    <w:rPr>
      <w:sz w:val="16"/>
      <w:szCs w:val="16"/>
    </w:rPr>
  </w:style>
  <w:style w:type="paragraph" w:customStyle="1" w:styleId="xl125">
    <w:name w:val="xl125"/>
    <w:basedOn w:val="a0"/>
    <w:rsid w:val="008A087F"/>
    <w:pPr>
      <w:pBdr>
        <w:top w:val="dashed"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26">
    <w:name w:val="xl126"/>
    <w:basedOn w:val="a0"/>
    <w:rsid w:val="008A087F"/>
    <w:pPr>
      <w:pBdr>
        <w:top w:val="dashed" w:sz="4" w:space="0" w:color="auto"/>
        <w:left w:val="single" w:sz="8" w:space="0" w:color="auto"/>
        <w:right w:val="single" w:sz="8" w:space="0" w:color="auto"/>
      </w:pBdr>
      <w:spacing w:before="100" w:beforeAutospacing="1" w:after="100" w:afterAutospacing="1"/>
      <w:textAlignment w:val="top"/>
    </w:pPr>
    <w:rPr>
      <w:i/>
      <w:iCs/>
      <w:sz w:val="16"/>
      <w:szCs w:val="16"/>
    </w:rPr>
  </w:style>
  <w:style w:type="paragraph" w:customStyle="1" w:styleId="xl127">
    <w:name w:val="xl127"/>
    <w:basedOn w:val="a0"/>
    <w:rsid w:val="008A087F"/>
    <w:pPr>
      <w:pBdr>
        <w:top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28">
    <w:name w:val="xl128"/>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9">
    <w:name w:val="xl129"/>
    <w:basedOn w:val="a0"/>
    <w:rsid w:val="008A087F"/>
    <w:pPr>
      <w:pBdr>
        <w:left w:val="single" w:sz="8" w:space="0" w:color="auto"/>
        <w:right w:val="single" w:sz="8" w:space="0" w:color="auto"/>
      </w:pBdr>
      <w:spacing w:before="100" w:beforeAutospacing="1" w:after="100" w:afterAutospacing="1"/>
      <w:textAlignment w:val="top"/>
    </w:pPr>
    <w:rPr>
      <w:i/>
      <w:iCs/>
      <w:sz w:val="16"/>
      <w:szCs w:val="16"/>
    </w:rPr>
  </w:style>
  <w:style w:type="paragraph" w:customStyle="1" w:styleId="xl130">
    <w:name w:val="xl130"/>
    <w:basedOn w:val="a0"/>
    <w:rsid w:val="008A087F"/>
    <w:pPr>
      <w:pBdr>
        <w:right w:val="single" w:sz="8" w:space="0" w:color="auto"/>
      </w:pBdr>
      <w:spacing w:before="100" w:beforeAutospacing="1" w:after="100" w:afterAutospacing="1"/>
      <w:jc w:val="center"/>
      <w:textAlignment w:val="top"/>
    </w:pPr>
    <w:rPr>
      <w:sz w:val="16"/>
      <w:szCs w:val="16"/>
    </w:rPr>
  </w:style>
  <w:style w:type="paragraph" w:customStyle="1" w:styleId="xl131">
    <w:name w:val="xl131"/>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32">
    <w:name w:val="xl132"/>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33">
    <w:name w:val="xl133"/>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b/>
      <w:bCs/>
      <w:sz w:val="18"/>
      <w:szCs w:val="18"/>
    </w:rPr>
  </w:style>
  <w:style w:type="paragraph" w:customStyle="1" w:styleId="xl134">
    <w:name w:val="xl134"/>
    <w:basedOn w:val="a0"/>
    <w:rsid w:val="008A087F"/>
    <w:pPr>
      <w:pBdr>
        <w:left w:val="single" w:sz="8" w:space="0" w:color="auto"/>
        <w:bottom w:val="single" w:sz="8" w:space="0" w:color="auto"/>
      </w:pBdr>
      <w:spacing w:before="100" w:beforeAutospacing="1" w:after="100" w:afterAutospacing="1"/>
      <w:jc w:val="center"/>
      <w:textAlignment w:val="top"/>
    </w:pPr>
    <w:rPr>
      <w:b/>
      <w:bCs/>
      <w:sz w:val="18"/>
      <w:szCs w:val="18"/>
    </w:rPr>
  </w:style>
  <w:style w:type="paragraph" w:customStyle="1" w:styleId="xl135">
    <w:name w:val="xl135"/>
    <w:basedOn w:val="a0"/>
    <w:rsid w:val="008A087F"/>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36">
    <w:name w:val="xl136"/>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37">
    <w:name w:val="xl137"/>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38">
    <w:name w:val="xl138"/>
    <w:basedOn w:val="a0"/>
    <w:rsid w:val="008A08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39">
    <w:name w:val="xl139"/>
    <w:basedOn w:val="a0"/>
    <w:rsid w:val="008A087F"/>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b/>
      <w:bCs/>
      <w:color w:val="3366FF"/>
    </w:rPr>
  </w:style>
  <w:style w:type="paragraph" w:customStyle="1" w:styleId="xl140">
    <w:name w:val="xl140"/>
    <w:basedOn w:val="a0"/>
    <w:rsid w:val="008A087F"/>
    <w:pPr>
      <w:pBdr>
        <w:top w:val="single" w:sz="8" w:space="0" w:color="auto"/>
        <w:bottom w:val="single" w:sz="8" w:space="0" w:color="auto"/>
      </w:pBdr>
      <w:shd w:val="clear" w:color="auto" w:fill="C0C0C0"/>
      <w:spacing w:before="100" w:beforeAutospacing="1" w:after="100" w:afterAutospacing="1"/>
      <w:textAlignment w:val="top"/>
    </w:pPr>
    <w:rPr>
      <w:b/>
      <w:bCs/>
      <w:color w:val="3366FF"/>
    </w:rPr>
  </w:style>
  <w:style w:type="paragraph" w:customStyle="1" w:styleId="xl141">
    <w:name w:val="xl141"/>
    <w:basedOn w:val="a0"/>
    <w:rsid w:val="008A087F"/>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b/>
      <w:bCs/>
      <w:color w:val="3366FF"/>
    </w:rPr>
  </w:style>
  <w:style w:type="paragraph" w:customStyle="1" w:styleId="xl142">
    <w:name w:val="xl142"/>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143">
    <w:name w:val="xl143"/>
    <w:basedOn w:val="a0"/>
    <w:rsid w:val="008A087F"/>
    <w:pPr>
      <w:pBdr>
        <w:top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144">
    <w:name w:val="xl144"/>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45">
    <w:name w:val="xl145"/>
    <w:basedOn w:val="a0"/>
    <w:rsid w:val="008A087F"/>
    <w:pPr>
      <w:pBdr>
        <w:top w:val="single" w:sz="8" w:space="0" w:color="auto"/>
        <w:left w:val="single" w:sz="8" w:space="0" w:color="auto"/>
        <w:bottom w:val="single" w:sz="8" w:space="0" w:color="auto"/>
      </w:pBdr>
      <w:spacing w:before="100" w:beforeAutospacing="1" w:after="100" w:afterAutospacing="1"/>
      <w:jc w:val="center"/>
      <w:textAlignment w:val="top"/>
    </w:pPr>
    <w:rPr>
      <w:b/>
      <w:bCs/>
      <w:color w:val="FF0000"/>
    </w:rPr>
  </w:style>
  <w:style w:type="paragraph" w:customStyle="1" w:styleId="xl146">
    <w:name w:val="xl146"/>
    <w:basedOn w:val="a0"/>
    <w:rsid w:val="008A087F"/>
    <w:pPr>
      <w:pBdr>
        <w:top w:val="single" w:sz="8" w:space="0" w:color="auto"/>
        <w:bottom w:val="single" w:sz="8" w:space="0" w:color="auto"/>
      </w:pBdr>
      <w:spacing w:before="100" w:beforeAutospacing="1" w:after="100" w:afterAutospacing="1"/>
      <w:jc w:val="center"/>
      <w:textAlignment w:val="top"/>
    </w:pPr>
    <w:rPr>
      <w:b/>
      <w:bCs/>
      <w:color w:val="FF0000"/>
    </w:rPr>
  </w:style>
  <w:style w:type="paragraph" w:customStyle="1" w:styleId="xl147">
    <w:name w:val="xl147"/>
    <w:basedOn w:val="a0"/>
    <w:rsid w:val="008A087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148">
    <w:name w:val="xl148"/>
    <w:basedOn w:val="a0"/>
    <w:rsid w:val="008A087F"/>
    <w:pPr>
      <w:pBdr>
        <w:top w:val="dashed" w:sz="4"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49">
    <w:name w:val="xl149"/>
    <w:basedOn w:val="a0"/>
    <w:rsid w:val="008A08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16"/>
      <w:szCs w:val="16"/>
    </w:rPr>
  </w:style>
  <w:style w:type="paragraph" w:customStyle="1" w:styleId="xl150">
    <w:name w:val="xl150"/>
    <w:basedOn w:val="a0"/>
    <w:rsid w:val="008A087F"/>
    <w:pPr>
      <w:pBdr>
        <w:top w:val="single" w:sz="4"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17">
    <w:name w:val="Без интервала1"/>
    <w:rsid w:val="008A087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10161</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67950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3</cp:revision>
  <cp:lastPrinted>2017-12-15T12:21:00Z</cp:lastPrinted>
  <dcterms:created xsi:type="dcterms:W3CDTF">2017-12-18T09:11:00Z</dcterms:created>
  <dcterms:modified xsi:type="dcterms:W3CDTF">2017-12-18T09:18:00Z</dcterms:modified>
</cp:coreProperties>
</file>