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8C4" w:rsidRPr="00C648C4" w:rsidRDefault="00C648C4" w:rsidP="00C648C4">
      <w:pPr>
        <w:jc w:val="center"/>
        <w:rPr>
          <w:rFonts w:ascii="Arial" w:hAnsi="Arial" w:cs="Arial"/>
          <w:b/>
        </w:rPr>
      </w:pPr>
      <w:r w:rsidRPr="00C648C4">
        <w:rPr>
          <w:rFonts w:ascii="Arial" w:hAnsi="Arial" w:cs="Arial"/>
          <w:b/>
        </w:rPr>
        <w:t>РЕШЕНИЕ</w:t>
      </w:r>
    </w:p>
    <w:p w:rsidR="00C648C4" w:rsidRPr="00C648C4" w:rsidRDefault="00C648C4" w:rsidP="00C648C4">
      <w:pPr>
        <w:pStyle w:val="a9"/>
        <w:jc w:val="center"/>
        <w:rPr>
          <w:rFonts w:ascii="Arial" w:hAnsi="Arial" w:cs="Arial"/>
          <w:b/>
        </w:rPr>
      </w:pPr>
      <w:r w:rsidRPr="00C648C4">
        <w:rPr>
          <w:rFonts w:ascii="Arial" w:hAnsi="Arial" w:cs="Arial"/>
          <w:b/>
        </w:rPr>
        <w:t>Городской Думы города Сарова от 01.06.2017  № 50/6-гд</w:t>
      </w:r>
    </w:p>
    <w:p w:rsidR="00C648C4" w:rsidRPr="00C648C4" w:rsidRDefault="00C648C4" w:rsidP="00C648C4">
      <w:pPr>
        <w:tabs>
          <w:tab w:val="left" w:pos="4536"/>
        </w:tabs>
        <w:ind w:right="18"/>
        <w:jc w:val="center"/>
        <w:rPr>
          <w:rFonts w:ascii="Arial" w:hAnsi="Arial" w:cs="Arial"/>
          <w:b/>
        </w:rPr>
      </w:pPr>
      <w:r w:rsidRPr="00C648C4">
        <w:rPr>
          <w:rFonts w:ascii="Arial" w:hAnsi="Arial" w:cs="Arial"/>
          <w:b/>
        </w:rPr>
        <w:t>«Об утверждении Порядка проведения на территории города Сарова общественных обсуждений по вопросам о намечаемой хозяйственной  и иной деятельности, которая подлежит экологической экспертизе»</w:t>
      </w:r>
    </w:p>
    <w:p w:rsidR="00C648C4" w:rsidRPr="00C648C4" w:rsidRDefault="00C648C4" w:rsidP="00C648C4">
      <w:pPr>
        <w:ind w:right="18"/>
        <w:rPr>
          <w:rFonts w:ascii="Arial" w:hAnsi="Arial" w:cs="Arial"/>
        </w:rPr>
      </w:pPr>
    </w:p>
    <w:p w:rsidR="00C648C4" w:rsidRPr="00C648C4" w:rsidRDefault="00C648C4" w:rsidP="00C648C4">
      <w:pPr>
        <w:tabs>
          <w:tab w:val="left" w:pos="5130"/>
        </w:tabs>
        <w:ind w:right="18"/>
        <w:jc w:val="center"/>
        <w:rPr>
          <w:rFonts w:ascii="Arial" w:hAnsi="Arial" w:cs="Arial"/>
          <w:b/>
        </w:rPr>
      </w:pPr>
    </w:p>
    <w:p w:rsidR="00B91CD8" w:rsidRPr="00C648C4" w:rsidRDefault="00B91CD8" w:rsidP="00B91CD8">
      <w:pPr>
        <w:jc w:val="both"/>
        <w:rPr>
          <w:rFonts w:ascii="Arial" w:hAnsi="Arial" w:cs="Arial"/>
        </w:rPr>
      </w:pPr>
    </w:p>
    <w:p w:rsidR="00B91CD8" w:rsidRPr="00C648C4" w:rsidRDefault="00B91CD8" w:rsidP="00B91CD8">
      <w:pPr>
        <w:jc w:val="both"/>
        <w:rPr>
          <w:rFonts w:ascii="Arial" w:hAnsi="Arial" w:cs="Arial"/>
        </w:rPr>
      </w:pPr>
    </w:p>
    <w:p w:rsidR="001506B1" w:rsidRPr="00C648C4" w:rsidRDefault="001506B1" w:rsidP="001506B1">
      <w:pPr>
        <w:rPr>
          <w:rFonts w:ascii="Arial" w:hAnsi="Arial" w:cs="Arial"/>
        </w:rPr>
      </w:pPr>
    </w:p>
    <w:p w:rsidR="001506B1" w:rsidRPr="00C648C4" w:rsidRDefault="001506B1" w:rsidP="001506B1">
      <w:pPr>
        <w:ind w:firstLine="709"/>
        <w:jc w:val="both"/>
        <w:rPr>
          <w:rFonts w:ascii="Arial" w:hAnsi="Arial" w:cs="Arial"/>
        </w:rPr>
      </w:pPr>
      <w:r w:rsidRPr="00C648C4">
        <w:rPr>
          <w:rFonts w:ascii="Arial" w:hAnsi="Arial" w:cs="Arial"/>
        </w:rPr>
        <w:t>На основании обращения главы Администрации города Сарова (вх. № 954/01-10 от 23.05.2017), в соответствии с Федеральным законом от 10.01.2002 № 7-ФЗ «Об охране окружающей среды», Федеральным законом от 23.11.1995 № 174-ФЗ «Об экологической экспертизе», Федеральным законом от 06.10.2003 № 131-ФЗ «Об общих принципах организации местного самоуправления в Российской Федерации», Положением об оценке воздействия намечаемой хозяйственной и иной деятельности на окружающую среду в Российской Федерации, утвержденным приказом Государственного комитета Российской Федерации по охране окружающей среды от 16.05.2000 № 372, руководствуясь статьей 25 Устава города Сарова, Городская Дума города Сарова</w:t>
      </w:r>
    </w:p>
    <w:p w:rsidR="001506B1" w:rsidRPr="00C648C4" w:rsidRDefault="001506B1" w:rsidP="001506B1">
      <w:pPr>
        <w:ind w:firstLine="709"/>
        <w:jc w:val="both"/>
        <w:rPr>
          <w:rFonts w:ascii="Arial" w:hAnsi="Arial" w:cs="Arial"/>
        </w:rPr>
      </w:pPr>
    </w:p>
    <w:p w:rsidR="001506B1" w:rsidRPr="00C648C4" w:rsidRDefault="001506B1" w:rsidP="001506B1">
      <w:pPr>
        <w:jc w:val="both"/>
        <w:rPr>
          <w:rFonts w:ascii="Arial" w:hAnsi="Arial" w:cs="Arial"/>
          <w:b/>
        </w:rPr>
      </w:pPr>
      <w:r w:rsidRPr="00C648C4">
        <w:rPr>
          <w:rFonts w:ascii="Arial" w:hAnsi="Arial" w:cs="Arial"/>
          <w:b/>
        </w:rPr>
        <w:t>решила:</w:t>
      </w:r>
    </w:p>
    <w:p w:rsidR="001506B1" w:rsidRPr="00C648C4" w:rsidRDefault="001506B1" w:rsidP="001506B1">
      <w:pPr>
        <w:pStyle w:val="a3"/>
        <w:spacing w:after="0"/>
        <w:ind w:firstLine="709"/>
        <w:jc w:val="both"/>
        <w:rPr>
          <w:rFonts w:ascii="Arial" w:hAnsi="Arial" w:cs="Arial"/>
        </w:rPr>
      </w:pPr>
    </w:p>
    <w:p w:rsidR="001506B1" w:rsidRPr="00C648C4" w:rsidRDefault="001506B1" w:rsidP="001506B1">
      <w:pPr>
        <w:pStyle w:val="ConsPlusNormal"/>
        <w:ind w:firstLine="709"/>
        <w:jc w:val="both"/>
        <w:rPr>
          <w:sz w:val="24"/>
          <w:szCs w:val="24"/>
        </w:rPr>
      </w:pPr>
      <w:r w:rsidRPr="00C648C4">
        <w:rPr>
          <w:sz w:val="24"/>
          <w:szCs w:val="24"/>
        </w:rPr>
        <w:t>1. Утвердить прилагаемый Порядок проведения на территории города Сарова общественных обсуждений по вопросам о намечаемой хозяйственной и иной деятельности, которая подлежит экологической экспертизе.</w:t>
      </w:r>
    </w:p>
    <w:p w:rsidR="001506B1" w:rsidRPr="00C648C4" w:rsidRDefault="001506B1" w:rsidP="001506B1">
      <w:pPr>
        <w:pStyle w:val="ConsPlusNormal"/>
        <w:ind w:firstLine="709"/>
        <w:jc w:val="both"/>
        <w:rPr>
          <w:sz w:val="24"/>
          <w:szCs w:val="24"/>
        </w:rPr>
      </w:pPr>
      <w:r w:rsidRPr="00C648C4">
        <w:rPr>
          <w:sz w:val="24"/>
          <w:szCs w:val="24"/>
        </w:rPr>
        <w:t>2. Настоящее решение вступает в силу со дня его официального опубликования.</w:t>
      </w:r>
    </w:p>
    <w:p w:rsidR="002C35DA" w:rsidRPr="00C648C4" w:rsidRDefault="001506B1" w:rsidP="001506B1">
      <w:pPr>
        <w:ind w:firstLine="709"/>
        <w:jc w:val="both"/>
        <w:rPr>
          <w:rFonts w:ascii="Arial" w:hAnsi="Arial" w:cs="Arial"/>
        </w:rPr>
      </w:pPr>
      <w:r w:rsidRPr="00C648C4">
        <w:rPr>
          <w:rFonts w:ascii="Arial" w:hAnsi="Arial" w:cs="Arial"/>
        </w:rPr>
        <w:t>3. Контроль исполнения настоящего решения осуществляет Глава города Сарова Тихонов А.М.</w:t>
      </w:r>
    </w:p>
    <w:p w:rsidR="00750013" w:rsidRPr="00C648C4" w:rsidRDefault="00750013" w:rsidP="007532A7">
      <w:pPr>
        <w:jc w:val="both"/>
        <w:rPr>
          <w:rFonts w:ascii="Arial" w:hAnsi="Arial" w:cs="Arial"/>
        </w:rPr>
      </w:pPr>
    </w:p>
    <w:p w:rsidR="002C35DA" w:rsidRPr="00C648C4" w:rsidRDefault="002C35DA" w:rsidP="00012EE7">
      <w:pPr>
        <w:jc w:val="both"/>
        <w:rPr>
          <w:rFonts w:ascii="Arial" w:hAnsi="Arial" w:cs="Arial"/>
        </w:rPr>
      </w:pPr>
    </w:p>
    <w:p w:rsidR="00A442FE" w:rsidRPr="00C648C4" w:rsidRDefault="00A442FE" w:rsidP="00012EE7">
      <w:pPr>
        <w:jc w:val="both"/>
        <w:rPr>
          <w:rFonts w:ascii="Arial" w:hAnsi="Arial" w:cs="Arial"/>
        </w:rPr>
      </w:pPr>
    </w:p>
    <w:p w:rsidR="00012EE7" w:rsidRPr="00C648C4" w:rsidRDefault="00012EE7" w:rsidP="0085020C">
      <w:pPr>
        <w:pStyle w:val="21"/>
        <w:spacing w:after="0" w:line="240" w:lineRule="auto"/>
        <w:ind w:left="0"/>
        <w:jc w:val="both"/>
        <w:rPr>
          <w:rFonts w:ascii="Arial" w:hAnsi="Arial" w:cs="Arial"/>
        </w:rPr>
      </w:pPr>
      <w:r w:rsidRPr="00C648C4">
        <w:rPr>
          <w:rFonts w:ascii="Arial" w:hAnsi="Arial" w:cs="Arial"/>
        </w:rPr>
        <w:t>Глава города Сарова</w:t>
      </w:r>
      <w:r w:rsidRPr="00C648C4">
        <w:rPr>
          <w:rFonts w:ascii="Arial" w:hAnsi="Arial" w:cs="Arial"/>
        </w:rPr>
        <w:tab/>
      </w:r>
      <w:r w:rsidRPr="00C648C4">
        <w:rPr>
          <w:rFonts w:ascii="Arial" w:hAnsi="Arial" w:cs="Arial"/>
        </w:rPr>
        <w:tab/>
      </w:r>
      <w:r w:rsidRPr="00C648C4">
        <w:rPr>
          <w:rFonts w:ascii="Arial" w:hAnsi="Arial" w:cs="Arial"/>
        </w:rPr>
        <w:tab/>
      </w:r>
      <w:r w:rsidRPr="00C648C4">
        <w:rPr>
          <w:rFonts w:ascii="Arial" w:hAnsi="Arial" w:cs="Arial"/>
        </w:rPr>
        <w:tab/>
      </w:r>
      <w:r w:rsidRPr="00C648C4">
        <w:rPr>
          <w:rFonts w:ascii="Arial" w:hAnsi="Arial" w:cs="Arial"/>
        </w:rPr>
        <w:tab/>
      </w:r>
      <w:r w:rsidRPr="00C648C4">
        <w:rPr>
          <w:rFonts w:ascii="Arial" w:hAnsi="Arial" w:cs="Arial"/>
        </w:rPr>
        <w:tab/>
      </w:r>
      <w:r w:rsidR="00C648C4">
        <w:rPr>
          <w:rFonts w:ascii="Arial" w:hAnsi="Arial" w:cs="Arial"/>
        </w:rPr>
        <w:t xml:space="preserve">            </w:t>
      </w:r>
      <w:r w:rsidRPr="00C648C4">
        <w:rPr>
          <w:rFonts w:ascii="Arial" w:hAnsi="Arial" w:cs="Arial"/>
        </w:rPr>
        <w:tab/>
        <w:t>А. М. Тихонов</w:t>
      </w:r>
    </w:p>
    <w:p w:rsidR="001506B1" w:rsidRPr="00C648C4" w:rsidRDefault="001506B1" w:rsidP="0085020C">
      <w:pPr>
        <w:pStyle w:val="21"/>
        <w:spacing w:after="0" w:line="240" w:lineRule="auto"/>
        <w:ind w:left="0"/>
        <w:jc w:val="both"/>
        <w:rPr>
          <w:rFonts w:ascii="Arial" w:hAnsi="Arial" w:cs="Arial"/>
        </w:rPr>
      </w:pPr>
    </w:p>
    <w:p w:rsidR="001506B1" w:rsidRPr="00C648C4" w:rsidRDefault="001506B1" w:rsidP="001506B1">
      <w:pPr>
        <w:jc w:val="right"/>
        <w:rPr>
          <w:rFonts w:ascii="Arial" w:hAnsi="Arial" w:cs="Arial"/>
        </w:rPr>
      </w:pPr>
      <w:r w:rsidRPr="00C648C4">
        <w:rPr>
          <w:rFonts w:ascii="Arial" w:hAnsi="Arial" w:cs="Arial"/>
        </w:rPr>
        <w:br w:type="page"/>
      </w:r>
      <w:r w:rsidRPr="00C648C4">
        <w:rPr>
          <w:rFonts w:ascii="Arial" w:hAnsi="Arial" w:cs="Arial"/>
        </w:rPr>
        <w:lastRenderedPageBreak/>
        <w:t>Утвержден</w:t>
      </w:r>
    </w:p>
    <w:p w:rsidR="001506B1" w:rsidRPr="00C648C4" w:rsidRDefault="001506B1" w:rsidP="001506B1">
      <w:pPr>
        <w:jc w:val="right"/>
        <w:rPr>
          <w:rFonts w:ascii="Arial" w:hAnsi="Arial" w:cs="Arial"/>
        </w:rPr>
      </w:pPr>
      <w:r w:rsidRPr="00C648C4">
        <w:rPr>
          <w:rFonts w:ascii="Arial" w:hAnsi="Arial" w:cs="Arial"/>
        </w:rPr>
        <w:t>решением Городской Думы</w:t>
      </w:r>
    </w:p>
    <w:p w:rsidR="001506B1" w:rsidRPr="00C648C4" w:rsidRDefault="001506B1" w:rsidP="001506B1">
      <w:pPr>
        <w:jc w:val="right"/>
        <w:rPr>
          <w:rFonts w:ascii="Arial" w:hAnsi="Arial" w:cs="Arial"/>
        </w:rPr>
      </w:pPr>
      <w:r w:rsidRPr="00C648C4">
        <w:rPr>
          <w:rFonts w:ascii="Arial" w:hAnsi="Arial" w:cs="Arial"/>
        </w:rPr>
        <w:t>от 01.06.2017 № 50/6-гд</w:t>
      </w:r>
    </w:p>
    <w:p w:rsidR="001506B1" w:rsidRPr="00C648C4" w:rsidRDefault="001506B1" w:rsidP="001506B1">
      <w:pPr>
        <w:autoSpaceDE w:val="0"/>
        <w:autoSpaceDN w:val="0"/>
        <w:adjustRightInd w:val="0"/>
        <w:jc w:val="center"/>
        <w:rPr>
          <w:rFonts w:ascii="Arial" w:hAnsi="Arial" w:cs="Arial"/>
          <w:b/>
        </w:rPr>
      </w:pPr>
      <w:r w:rsidRPr="00C648C4">
        <w:rPr>
          <w:rFonts w:ascii="Arial" w:hAnsi="Arial" w:cs="Arial"/>
          <w:b/>
        </w:rPr>
        <w:t xml:space="preserve">П О Р Я Д О К </w:t>
      </w:r>
    </w:p>
    <w:p w:rsidR="001506B1" w:rsidRPr="00C648C4" w:rsidRDefault="001506B1" w:rsidP="001506B1">
      <w:pPr>
        <w:autoSpaceDE w:val="0"/>
        <w:autoSpaceDN w:val="0"/>
        <w:adjustRightInd w:val="0"/>
        <w:jc w:val="center"/>
        <w:rPr>
          <w:rFonts w:ascii="Arial" w:hAnsi="Arial" w:cs="Arial"/>
          <w:b/>
        </w:rPr>
      </w:pPr>
      <w:r w:rsidRPr="00C648C4">
        <w:rPr>
          <w:rFonts w:ascii="Arial" w:hAnsi="Arial" w:cs="Arial"/>
          <w:b/>
        </w:rPr>
        <w:t xml:space="preserve">проведения на территории города Сарова </w:t>
      </w:r>
    </w:p>
    <w:p w:rsidR="001506B1" w:rsidRPr="00C648C4" w:rsidRDefault="001506B1" w:rsidP="001506B1">
      <w:pPr>
        <w:autoSpaceDE w:val="0"/>
        <w:autoSpaceDN w:val="0"/>
        <w:adjustRightInd w:val="0"/>
        <w:jc w:val="center"/>
        <w:rPr>
          <w:rFonts w:ascii="Arial" w:hAnsi="Arial" w:cs="Arial"/>
          <w:b/>
        </w:rPr>
      </w:pPr>
      <w:r w:rsidRPr="00C648C4">
        <w:rPr>
          <w:rFonts w:ascii="Arial" w:hAnsi="Arial" w:cs="Arial"/>
          <w:b/>
        </w:rPr>
        <w:t xml:space="preserve">общественных обсуждений по вопросам о намечаемой хозяйственной </w:t>
      </w:r>
    </w:p>
    <w:p w:rsidR="001506B1" w:rsidRPr="00C648C4" w:rsidRDefault="001506B1" w:rsidP="001506B1">
      <w:pPr>
        <w:autoSpaceDE w:val="0"/>
        <w:autoSpaceDN w:val="0"/>
        <w:adjustRightInd w:val="0"/>
        <w:jc w:val="center"/>
        <w:rPr>
          <w:rFonts w:ascii="Arial" w:hAnsi="Arial" w:cs="Arial"/>
          <w:b/>
        </w:rPr>
      </w:pPr>
      <w:r w:rsidRPr="00C648C4">
        <w:rPr>
          <w:rFonts w:ascii="Arial" w:hAnsi="Arial" w:cs="Arial"/>
          <w:b/>
        </w:rPr>
        <w:t>и иной деятельности, которая подлежит экологической экспертизе</w:t>
      </w:r>
    </w:p>
    <w:p w:rsidR="001506B1" w:rsidRPr="00C648C4" w:rsidRDefault="001506B1" w:rsidP="001506B1">
      <w:pPr>
        <w:autoSpaceDE w:val="0"/>
        <w:autoSpaceDN w:val="0"/>
        <w:adjustRightInd w:val="0"/>
        <w:jc w:val="center"/>
        <w:rPr>
          <w:rFonts w:ascii="Arial" w:hAnsi="Arial" w:cs="Arial"/>
        </w:rPr>
      </w:pPr>
    </w:p>
    <w:p w:rsidR="001506B1" w:rsidRPr="00C648C4" w:rsidRDefault="001506B1" w:rsidP="001506B1">
      <w:pPr>
        <w:autoSpaceDE w:val="0"/>
        <w:autoSpaceDN w:val="0"/>
        <w:adjustRightInd w:val="0"/>
        <w:jc w:val="center"/>
        <w:outlineLvl w:val="1"/>
        <w:rPr>
          <w:rFonts w:ascii="Arial" w:hAnsi="Arial" w:cs="Arial"/>
          <w:b/>
        </w:rPr>
      </w:pPr>
      <w:r w:rsidRPr="00C648C4">
        <w:rPr>
          <w:rFonts w:ascii="Arial" w:hAnsi="Arial" w:cs="Arial"/>
          <w:b/>
          <w:lang w:val="en-US"/>
        </w:rPr>
        <w:t>I</w:t>
      </w:r>
      <w:r w:rsidRPr="00C648C4">
        <w:rPr>
          <w:rFonts w:ascii="Arial" w:hAnsi="Arial" w:cs="Arial"/>
          <w:b/>
        </w:rPr>
        <w:t>. Общие положения</w:t>
      </w:r>
    </w:p>
    <w:p w:rsidR="001506B1" w:rsidRPr="00C648C4" w:rsidRDefault="001506B1" w:rsidP="001506B1">
      <w:pPr>
        <w:autoSpaceDE w:val="0"/>
        <w:autoSpaceDN w:val="0"/>
        <w:adjustRightInd w:val="0"/>
        <w:jc w:val="center"/>
        <w:rPr>
          <w:rFonts w:ascii="Arial" w:hAnsi="Arial" w:cs="Arial"/>
        </w:rPr>
      </w:pPr>
    </w:p>
    <w:p w:rsidR="001506B1" w:rsidRPr="00C648C4" w:rsidRDefault="001506B1" w:rsidP="001506B1">
      <w:pPr>
        <w:autoSpaceDE w:val="0"/>
        <w:autoSpaceDN w:val="0"/>
        <w:adjustRightInd w:val="0"/>
        <w:ind w:firstLine="709"/>
        <w:jc w:val="both"/>
        <w:rPr>
          <w:rFonts w:ascii="Arial" w:hAnsi="Arial" w:cs="Arial"/>
        </w:rPr>
      </w:pPr>
      <w:r w:rsidRPr="00C648C4">
        <w:rPr>
          <w:rFonts w:ascii="Arial" w:hAnsi="Arial" w:cs="Arial"/>
        </w:rPr>
        <w:t>1. Порядок проведения на территории города Сарова общественных обсуждений по вопросам о намечаемой хозяйственной и иной деятельности, которая подлежит экологической экспертизе (далее – Порядок), разработан в соответствии с Федеральным законом от 10.01.2002 № 7-ФЗ «Об охране окружающей среды», Федеральным законом от 23.11.1995 № 174-ФЗ «Об экологической экспертизе», Федеральным законом от 06.10.2003 № 131-ФЗ «Об общих принципах организации местного самоуправления в Российской Федерации», Положением об оценке воздействия намечаемой хозяйственной и иной деятельности на окружающую среду в Российской Федерации, утвержденным приказом Государственного комитета Российской Федерации по охране окружающей среды от 16.05.2000 № 372.</w:t>
      </w:r>
    </w:p>
    <w:p w:rsidR="001506B1" w:rsidRPr="00C648C4" w:rsidRDefault="001506B1" w:rsidP="001506B1">
      <w:pPr>
        <w:autoSpaceDE w:val="0"/>
        <w:autoSpaceDN w:val="0"/>
        <w:adjustRightInd w:val="0"/>
        <w:ind w:firstLine="709"/>
        <w:jc w:val="both"/>
        <w:rPr>
          <w:rFonts w:ascii="Arial" w:hAnsi="Arial" w:cs="Arial"/>
        </w:rPr>
      </w:pPr>
      <w:r w:rsidRPr="00C648C4">
        <w:rPr>
          <w:rFonts w:ascii="Arial" w:hAnsi="Arial" w:cs="Arial"/>
        </w:rPr>
        <w:t>2. Настоящий Порядок разработан с целью реализации конституционных прав граждан на благоприятную окружающую среду и достоверную информацию о ее состоянии, информирование общественности о намечаемой хозяйственной и иной деятельности и ее возможном воздействии на окружающую среду, об объектах экологической экспертизы для выявления общественных предпочтений и их учета в процессе оценки воздействия.</w:t>
      </w:r>
    </w:p>
    <w:p w:rsidR="001506B1" w:rsidRPr="00C648C4" w:rsidRDefault="001506B1" w:rsidP="001506B1">
      <w:pPr>
        <w:autoSpaceDE w:val="0"/>
        <w:autoSpaceDN w:val="0"/>
        <w:adjustRightInd w:val="0"/>
        <w:ind w:firstLine="709"/>
        <w:jc w:val="both"/>
        <w:rPr>
          <w:rFonts w:ascii="Arial" w:hAnsi="Arial" w:cs="Arial"/>
        </w:rPr>
      </w:pPr>
      <w:r w:rsidRPr="00C648C4">
        <w:rPr>
          <w:rFonts w:ascii="Arial" w:hAnsi="Arial" w:cs="Arial"/>
        </w:rPr>
        <w:t>3. Действие настоящего Порядка направлено на:</w:t>
      </w:r>
    </w:p>
    <w:p w:rsidR="001506B1" w:rsidRPr="00C648C4" w:rsidRDefault="001506B1" w:rsidP="001506B1">
      <w:pPr>
        <w:autoSpaceDE w:val="0"/>
        <w:autoSpaceDN w:val="0"/>
        <w:adjustRightInd w:val="0"/>
        <w:ind w:firstLine="709"/>
        <w:jc w:val="both"/>
        <w:rPr>
          <w:rFonts w:ascii="Arial" w:hAnsi="Arial" w:cs="Arial"/>
        </w:rPr>
      </w:pPr>
      <w:r w:rsidRPr="00C648C4">
        <w:rPr>
          <w:rFonts w:ascii="Arial" w:hAnsi="Arial" w:cs="Arial"/>
        </w:rPr>
        <w:t>1) обеспечение гласности, участие граждан и общественных организаций (объединений) в обсуждении намечаемой на территории города Сарова хозяйственной и иной деятельности, которая может оказать прямое или косвенное воздействие на окружающую среду, и учета общественного мнения при реализации органами местного самоуправления полномочий по вопросам экологической экспертизы;</w:t>
      </w:r>
    </w:p>
    <w:p w:rsidR="001506B1" w:rsidRPr="00C648C4" w:rsidRDefault="001506B1" w:rsidP="001506B1">
      <w:pPr>
        <w:autoSpaceDE w:val="0"/>
        <w:autoSpaceDN w:val="0"/>
        <w:adjustRightInd w:val="0"/>
        <w:ind w:firstLine="709"/>
        <w:jc w:val="both"/>
        <w:rPr>
          <w:rFonts w:ascii="Arial" w:hAnsi="Arial" w:cs="Arial"/>
        </w:rPr>
      </w:pPr>
      <w:r w:rsidRPr="00C648C4">
        <w:rPr>
          <w:rFonts w:ascii="Arial" w:hAnsi="Arial" w:cs="Arial"/>
        </w:rPr>
        <w:t>2) выявление альтернативных вариантов достижения цели намечаемой хозяйственной и иной деятельности, которая может оказать прямое или косвенное воздействие на окружающую среду, анализ различных аспектов возможного влияния указанной деятельности на окружающую среду и население;</w:t>
      </w:r>
    </w:p>
    <w:p w:rsidR="001506B1" w:rsidRPr="00C648C4" w:rsidRDefault="001506B1" w:rsidP="001506B1">
      <w:pPr>
        <w:autoSpaceDE w:val="0"/>
        <w:autoSpaceDN w:val="0"/>
        <w:adjustRightInd w:val="0"/>
        <w:ind w:firstLine="709"/>
        <w:jc w:val="both"/>
        <w:rPr>
          <w:rFonts w:ascii="Arial" w:hAnsi="Arial" w:cs="Arial"/>
        </w:rPr>
      </w:pPr>
      <w:r w:rsidRPr="00C648C4">
        <w:rPr>
          <w:rFonts w:ascii="Arial" w:hAnsi="Arial" w:cs="Arial"/>
        </w:rPr>
        <w:t>3) определение неприемлемых для общества экологических и связанных с ними социальных и иных последствий намечаемой хозяйственной и иной деятельности, которая может оказать прямое или косвенное воздействие на окружающую среду;</w:t>
      </w:r>
    </w:p>
    <w:p w:rsidR="001506B1" w:rsidRPr="00C648C4" w:rsidRDefault="001506B1" w:rsidP="001506B1">
      <w:pPr>
        <w:autoSpaceDE w:val="0"/>
        <w:autoSpaceDN w:val="0"/>
        <w:adjustRightInd w:val="0"/>
        <w:ind w:firstLine="709"/>
        <w:jc w:val="both"/>
        <w:rPr>
          <w:rFonts w:ascii="Arial" w:hAnsi="Arial" w:cs="Arial"/>
        </w:rPr>
      </w:pPr>
      <w:r w:rsidRPr="00C648C4">
        <w:rPr>
          <w:rFonts w:ascii="Arial" w:hAnsi="Arial" w:cs="Arial"/>
        </w:rPr>
        <w:t>4) своевременное выявление потенциальных экологических конфликтов и их разрешение.</w:t>
      </w:r>
    </w:p>
    <w:p w:rsidR="001506B1" w:rsidRPr="00C648C4" w:rsidRDefault="001506B1" w:rsidP="001506B1">
      <w:pPr>
        <w:autoSpaceDE w:val="0"/>
        <w:autoSpaceDN w:val="0"/>
        <w:adjustRightInd w:val="0"/>
        <w:ind w:firstLine="709"/>
        <w:jc w:val="both"/>
        <w:rPr>
          <w:rFonts w:ascii="Arial" w:hAnsi="Arial" w:cs="Arial"/>
        </w:rPr>
      </w:pPr>
      <w:r w:rsidRPr="00C648C4">
        <w:rPr>
          <w:rFonts w:ascii="Arial" w:hAnsi="Arial" w:cs="Arial"/>
        </w:rPr>
        <w:t>4. В настоящем Порядке применяются следующие основные понятия:</w:t>
      </w:r>
    </w:p>
    <w:p w:rsidR="001506B1" w:rsidRPr="00C648C4" w:rsidRDefault="001506B1" w:rsidP="001506B1">
      <w:pPr>
        <w:pStyle w:val="ConsPlusNormal"/>
        <w:widowControl/>
        <w:ind w:firstLine="709"/>
        <w:jc w:val="both"/>
        <w:rPr>
          <w:sz w:val="24"/>
          <w:szCs w:val="24"/>
        </w:rPr>
      </w:pPr>
      <w:r w:rsidRPr="00C648C4">
        <w:rPr>
          <w:sz w:val="24"/>
          <w:szCs w:val="24"/>
        </w:rPr>
        <w:t>1) экологическая экспертиза – установление соответствия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в целях предотвращения негативного воздействия такой деятельности на окружающую среду;</w:t>
      </w:r>
    </w:p>
    <w:p w:rsidR="001506B1" w:rsidRPr="00C648C4" w:rsidRDefault="001506B1" w:rsidP="001506B1">
      <w:pPr>
        <w:pStyle w:val="ConsPlusNormal"/>
        <w:widowControl/>
        <w:ind w:firstLine="709"/>
        <w:jc w:val="both"/>
        <w:rPr>
          <w:sz w:val="24"/>
          <w:szCs w:val="24"/>
        </w:rPr>
      </w:pPr>
      <w:r w:rsidRPr="00C648C4">
        <w:rPr>
          <w:sz w:val="24"/>
          <w:szCs w:val="24"/>
        </w:rPr>
        <w:t>2) 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1506B1" w:rsidRPr="00C648C4" w:rsidRDefault="001506B1" w:rsidP="001506B1">
      <w:pPr>
        <w:autoSpaceDE w:val="0"/>
        <w:autoSpaceDN w:val="0"/>
        <w:adjustRightInd w:val="0"/>
        <w:ind w:firstLine="709"/>
        <w:jc w:val="both"/>
        <w:rPr>
          <w:rFonts w:ascii="Arial" w:hAnsi="Arial" w:cs="Arial"/>
        </w:rPr>
      </w:pPr>
      <w:r w:rsidRPr="00C648C4">
        <w:rPr>
          <w:rFonts w:ascii="Arial" w:hAnsi="Arial" w:cs="Arial"/>
        </w:rPr>
        <w:lastRenderedPageBreak/>
        <w:t>3) общественные обсуждения – форма участия граждан в осуществлении местного самоуправления, представляющая собой комплекс мероприятий, проводимых в рамках оценки воздействия намечаемой хозяйственной и иной деятельности на окружающую среду, направленных на информирование общественности о намечаемой хозяйственной и иной деятельности и ее возможном воздействии на окружающую среду, с целью выявления общественных предпочтений населения города Сарова и их учета в процессе оценки воздействия;</w:t>
      </w:r>
    </w:p>
    <w:p w:rsidR="001506B1" w:rsidRPr="00C648C4" w:rsidRDefault="001506B1" w:rsidP="001506B1">
      <w:pPr>
        <w:autoSpaceDE w:val="0"/>
        <w:autoSpaceDN w:val="0"/>
        <w:adjustRightInd w:val="0"/>
        <w:ind w:firstLine="709"/>
        <w:jc w:val="both"/>
        <w:rPr>
          <w:rFonts w:ascii="Arial" w:hAnsi="Arial" w:cs="Arial"/>
        </w:rPr>
      </w:pPr>
      <w:r w:rsidRPr="00C648C4">
        <w:rPr>
          <w:rFonts w:ascii="Arial" w:hAnsi="Arial" w:cs="Arial"/>
        </w:rPr>
        <w:t>4) намечаемая хозяйственная и иная деятельность – деятельность, способная оказать прямое или косвенное воздействие на окружающую среду;</w:t>
      </w:r>
    </w:p>
    <w:p w:rsidR="001506B1" w:rsidRPr="00C648C4" w:rsidRDefault="001506B1" w:rsidP="001506B1">
      <w:pPr>
        <w:autoSpaceDE w:val="0"/>
        <w:autoSpaceDN w:val="0"/>
        <w:adjustRightInd w:val="0"/>
        <w:ind w:firstLine="709"/>
        <w:jc w:val="both"/>
        <w:rPr>
          <w:rFonts w:ascii="Arial" w:hAnsi="Arial" w:cs="Arial"/>
        </w:rPr>
      </w:pPr>
      <w:r w:rsidRPr="00C648C4">
        <w:rPr>
          <w:rFonts w:ascii="Arial" w:hAnsi="Arial" w:cs="Arial"/>
        </w:rPr>
        <w:t>5) заказчик – юридическое или физическое лицо, отвечающее за подготовку документации по намечаемой хозяйственной и иной деятельности в соответствии с нормативными требованиями, предъявляемыми к данному виду деятельности, и представляющее документацию по намечаемой деятельности на экологическую экспертизу;</w:t>
      </w:r>
    </w:p>
    <w:p w:rsidR="001506B1" w:rsidRPr="00C648C4" w:rsidRDefault="001506B1" w:rsidP="001506B1">
      <w:pPr>
        <w:autoSpaceDE w:val="0"/>
        <w:autoSpaceDN w:val="0"/>
        <w:adjustRightInd w:val="0"/>
        <w:ind w:firstLine="709"/>
        <w:jc w:val="both"/>
        <w:rPr>
          <w:rFonts w:ascii="Arial" w:hAnsi="Arial" w:cs="Arial"/>
        </w:rPr>
      </w:pPr>
      <w:r w:rsidRPr="00C648C4">
        <w:rPr>
          <w:rFonts w:ascii="Arial" w:hAnsi="Arial" w:cs="Arial"/>
        </w:rPr>
        <w:t>6) общественные и иные некоммерческие объединения, осуществляющие деятельность в области охраны окружающей среды – организации (объединения), основным направлением деятельности которых в соответствии с их учредительными документами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w:t>
      </w:r>
    </w:p>
    <w:p w:rsidR="001506B1" w:rsidRPr="00C648C4" w:rsidRDefault="001506B1" w:rsidP="001506B1">
      <w:pPr>
        <w:autoSpaceDE w:val="0"/>
        <w:autoSpaceDN w:val="0"/>
        <w:adjustRightInd w:val="0"/>
        <w:ind w:firstLine="540"/>
        <w:jc w:val="center"/>
        <w:rPr>
          <w:rFonts w:ascii="Arial" w:hAnsi="Arial" w:cs="Arial"/>
        </w:rPr>
      </w:pPr>
    </w:p>
    <w:p w:rsidR="001506B1" w:rsidRPr="00C648C4" w:rsidRDefault="001506B1" w:rsidP="001506B1">
      <w:pPr>
        <w:autoSpaceDE w:val="0"/>
        <w:autoSpaceDN w:val="0"/>
        <w:adjustRightInd w:val="0"/>
        <w:jc w:val="center"/>
        <w:rPr>
          <w:rFonts w:ascii="Arial" w:hAnsi="Arial" w:cs="Arial"/>
          <w:b/>
        </w:rPr>
      </w:pPr>
      <w:r w:rsidRPr="00C648C4">
        <w:rPr>
          <w:rFonts w:ascii="Arial" w:hAnsi="Arial" w:cs="Arial"/>
          <w:b/>
          <w:lang w:val="en-US"/>
        </w:rPr>
        <w:t>II</w:t>
      </w:r>
      <w:r w:rsidRPr="00C648C4">
        <w:rPr>
          <w:rFonts w:ascii="Arial" w:hAnsi="Arial" w:cs="Arial"/>
          <w:b/>
        </w:rPr>
        <w:t xml:space="preserve">. Условия и принципы общественных обсуждений </w:t>
      </w:r>
    </w:p>
    <w:p w:rsidR="001506B1" w:rsidRPr="00C648C4" w:rsidRDefault="001506B1" w:rsidP="001506B1">
      <w:pPr>
        <w:autoSpaceDE w:val="0"/>
        <w:autoSpaceDN w:val="0"/>
        <w:adjustRightInd w:val="0"/>
        <w:ind w:firstLine="540"/>
        <w:jc w:val="center"/>
        <w:rPr>
          <w:rFonts w:ascii="Arial" w:hAnsi="Arial" w:cs="Arial"/>
        </w:rPr>
      </w:pPr>
    </w:p>
    <w:p w:rsidR="001506B1" w:rsidRPr="00C648C4" w:rsidRDefault="001506B1" w:rsidP="001506B1">
      <w:pPr>
        <w:autoSpaceDE w:val="0"/>
        <w:autoSpaceDN w:val="0"/>
        <w:adjustRightInd w:val="0"/>
        <w:ind w:firstLine="720"/>
        <w:rPr>
          <w:rFonts w:ascii="Arial" w:hAnsi="Arial" w:cs="Arial"/>
        </w:rPr>
      </w:pPr>
      <w:r w:rsidRPr="00C648C4">
        <w:rPr>
          <w:rFonts w:ascii="Arial" w:hAnsi="Arial" w:cs="Arial"/>
        </w:rPr>
        <w:t>5. Основные условия:</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1) участниками общественных обсуждений намечаемой хозяйственной и иной  деятельности, которая может оказать прямое или косвенное воздействие на окружающую среду, жизнь, здоровье или имущество граждан являются все заинтересованные лица, в том числе население, представители органов государственной власти, местного самоуправления, общественных организаций, заказчика и проектировщика объекта хозяйственной или иной деятельности, или иные уполномоченные ими лица, представители средств массовой информации;</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2) предметом общественных обсуждений являются материалы оценки воздействия на окружающую среду намечаемой деятельности в составе документации, представляемой на экологическую экспертизу;</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3) принятие решения о назначении общественных обсуждений на территории города Сарова относится к компетенции Главы города Сарова и оформляется его постановлением;</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4) организация проведения общественных обсуждений осуществляется Администрацией города Сарова;</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5) заказчиком на основании постановления Главы города Сарова об организации проведения общественных обсуждений обеспечивается размещение уведомления о намечаемой хозяйственной и иной деятельности в средствах массовой информации, в том числе предназначенном для официального опубликования муниципальных правовых актов и иной официальной информации, в котором указываются следующие сведения:</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а) название, цели и месторасположение намечаемой хозяйственной и иной деятельности, краткое описание деятельности, включая основные аспекты воздействия на окружающую среду;</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б) наименование и адрес заказчика или его представителя;</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в) сроки проведения общественных обсуждений;</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г) сроки ознакомления и место, в котором возможно ознакомиться с материалами оценки воздействия намечаемой хозяйственной деятельности на окружающую среду;</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д) иная информация (при необходимости);</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lastRenderedPageBreak/>
        <w:t>6) заказчик обязан предоставить заинтересованным лицам возможность своевременного и полного ознакомления с материалами оценки воздействия на окружающую среду намечаемой хозяйственной и иной деятельности в период общественных обсуждений;</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7) продолжительность проведения общественных обсуждений должна составлять не менее 30 календарных дней;</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8) общественные обсуждения могут проводятся в следующих формах:</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а) общественные слушания – слушания по результатам массового обсуждения населением, общественными организациями (объединениями) г. Саров материалов оценки воздействия на окружающую среду намечаемой хозяйственной и иной деятельности, являющейся объектом экологической экспертизы, с непосредственным  участием заказчика или его представителя;</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б) социологический опрос жителей по вопросу оценки воздействия намечаемой хозяйственной и иной деятельности заказчика на окружающую среду и возможности ее реализации на территории города Саров (далее – опрос жителей);</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9) результатом общественных обсуждений являются оформленные документы (материалы обсуждений), представляемые на государственную экологическую экспертизу:</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а) протоколы или решения общественных организаций (объединений), представленные в орган, уполномоченный на организацию и проведение общественных обсуждений;</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б) протокол проведенных общественных слушаний и заключение по результатам общественных слушаний;</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в) итоговый протокол о результатах опроса жителей с приложением опросных листов и заключение.</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 xml:space="preserve">6. Общественные обсуждения проводятся на основании следующих принципов: </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1) добровольность участия в общественных обсуждениях. Так, участие в общественных обсуждениях является свободным и добровольным, во время общественных обсуждений никто не может быть принужден к выражению своих мнений и убеждений или отказу от них;</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2) достоверность и полнота информации, представляемой на общественные обсуждения;</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3) гласность, объективность и открытость обсуждений;</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4)учет и отражение в материалах мнений и предложений участников общественных обсуждений.</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5) ответственность организаторов и участников общественных обсуждений за организацию и проведение общественных обсуждений</w:t>
      </w:r>
    </w:p>
    <w:p w:rsidR="001506B1" w:rsidRPr="00C648C4" w:rsidRDefault="001506B1" w:rsidP="001506B1">
      <w:pPr>
        <w:tabs>
          <w:tab w:val="left" w:pos="8749"/>
        </w:tabs>
        <w:autoSpaceDE w:val="0"/>
        <w:autoSpaceDN w:val="0"/>
        <w:adjustRightInd w:val="0"/>
        <w:jc w:val="center"/>
        <w:rPr>
          <w:rFonts w:ascii="Arial" w:hAnsi="Arial" w:cs="Arial"/>
        </w:rPr>
      </w:pPr>
    </w:p>
    <w:p w:rsidR="001506B1" w:rsidRPr="00C648C4" w:rsidRDefault="001506B1" w:rsidP="001506B1">
      <w:pPr>
        <w:autoSpaceDE w:val="0"/>
        <w:autoSpaceDN w:val="0"/>
        <w:adjustRightInd w:val="0"/>
        <w:jc w:val="center"/>
        <w:outlineLvl w:val="1"/>
        <w:rPr>
          <w:rFonts w:ascii="Arial" w:hAnsi="Arial" w:cs="Arial"/>
          <w:b/>
        </w:rPr>
      </w:pPr>
      <w:r w:rsidRPr="00C648C4">
        <w:rPr>
          <w:rFonts w:ascii="Arial" w:hAnsi="Arial" w:cs="Arial"/>
          <w:b/>
          <w:lang w:val="en-US"/>
        </w:rPr>
        <w:t>III</w:t>
      </w:r>
      <w:r w:rsidRPr="00C648C4">
        <w:rPr>
          <w:rFonts w:ascii="Arial" w:hAnsi="Arial" w:cs="Arial"/>
          <w:b/>
        </w:rPr>
        <w:t>. Порядок назначения общественных обсуждений</w:t>
      </w:r>
    </w:p>
    <w:p w:rsidR="001506B1" w:rsidRPr="00C648C4" w:rsidRDefault="001506B1" w:rsidP="001506B1">
      <w:pPr>
        <w:autoSpaceDE w:val="0"/>
        <w:autoSpaceDN w:val="0"/>
        <w:adjustRightInd w:val="0"/>
        <w:jc w:val="center"/>
        <w:rPr>
          <w:rFonts w:ascii="Arial" w:hAnsi="Arial" w:cs="Arial"/>
        </w:rPr>
      </w:pP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7. Заказчик направляет в адрес Главы города Сарова обоснованное предложение о назначении общественных обсуждений, а также один экземпляр документации, содержащей оценку воздействия намечаемой деятельности на окружающую среду.</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Глава города Сарова рассматривает указанное обращение и в течение десяти дней с момента поступления обращения принимает решение о назначении общественных обсуждений либо мотивированное решение об отказе в назначении общественных обсуждений. Заказчик уведомляется о принятом решении в письменной форме.</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Решение об отказе в назначении общественных обсуждений может быть обжаловано заказчиком в суд в порядке, установленном законодательством Российской Федерации.</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lastRenderedPageBreak/>
        <w:t>8. Назначение общественных обсуждений оформляется постановлением Главы города Сарова. В постановлении Главы города Сарова о назначении общественных обсуждений указываются:</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1) заказчик намечаемой хозяйственной и иной деятельности;</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2) предмет общественных обсуждений;</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3) форма проведения общественных обсуждений;</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4) состав специально созданной комиссии для проведения общественных обсуждений (далее – организатор проведения общественных обсуждений);</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 xml:space="preserve">5) сроки проведения общественных обсуждений (дата начала и дата окончания общественных обсуждений), дата, время и место проведения общественных слушаний; </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6) сведения о местах и порядке ознакомления с материалами по вопросам, в отношении которых проводятся общественные обсуждения;</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7) сведения о сроках опубликования в средствах массовой информации извещения о проведении общественного обсуждения.</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9. При назначении общественных обсуждений в форме опроса жителей в постановлении Главы города Сарова об организации проведения общественных обсуждений помимо сведений, указанных в пункте 8 настоящего Порядка, указываются также:</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1) организация, уполномоченная Главой города Сарова на проведение опроса жителей, либо иной орган, на который возлагается проведение опроса жителей;</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2) форма опросного листа и протокола о результатах опроса жителей;</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3) территория проведения опроса жителей;</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4) минимальное количество жителей, необходимое для признания опроса состоявшимся.</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10. Извещение о проведении общественных слушаний или опроса жителей публикуется в печатном средстве массовой информации города Сарова, предназначенном для официального опубликования муниципальных правовых актов и иной официальной информации, а также размещается на официальных сайтах Городской Думы города Сарова, Администрации города Саров в сети «Интернет» не позднее, чем за десять дней до начала проведения общественных слушаний или опроса жителей;</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11. В извещении о проведении общественных слушаний или опроса жителей указываются:</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 xml:space="preserve">1) сведения о муниципальных правовых актах, на основании которых назначены общественные обсуждения и осуществляется организация их проведения; </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2) сведения о наименовании, целях и месторасположении намечаемой хозяйственной и иной деятельности;</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3) сведения о наименовании и адресе заказчика или его представителя;</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4) форма общественных обсуждений, а также сроки представления заявок от общественности и организаций на участие в общественных слушаниях;</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5) сведения об организаторе общественных обсуждений с указанием места нахождения и графика работы;</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6) дата, время и место проведения общественных слушаний (сроки проведения опроса жителей);</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7) сведения о местах ознакомления с материалами по вопросам, в отношении которых проводятся общественные обсуждения;</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8) иная информация (при необходимости).</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12. Дополнительное информирование населения и иных участников процесса оценки намечаемого воздействия хозяйственной и иной деятельности на окружающую среду может осуществляться путем распространения сведений, указанных</w:t>
      </w:r>
      <w:r w:rsidRPr="00C648C4">
        <w:rPr>
          <w:rFonts w:ascii="Arial" w:hAnsi="Arial" w:cs="Arial"/>
          <w:i/>
        </w:rPr>
        <w:t xml:space="preserve"> </w:t>
      </w:r>
      <w:r w:rsidRPr="00C648C4">
        <w:rPr>
          <w:rFonts w:ascii="Arial" w:hAnsi="Arial" w:cs="Arial"/>
        </w:rPr>
        <w:t xml:space="preserve">в пункте 11 настоящего Порядка, в других средствах массовой информации, с использованием средств телевещания (радиовещания), путем </w:t>
      </w:r>
      <w:r w:rsidRPr="00C648C4">
        <w:rPr>
          <w:rFonts w:ascii="Arial" w:hAnsi="Arial" w:cs="Arial"/>
        </w:rPr>
        <w:lastRenderedPageBreak/>
        <w:t>размещения их на иных сайтах в сети «Интернет», а также иными способами, обеспечивающими распространение информации.</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13. Форма проведения общественных обсуждений (общественные слушания или опрос жителей) определяется Главой города Сарова (лицом, исполняющим обязанности Главы города Сарова).</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При принятии решения о форме проведения общественных обсуждений учитывается степень экологической опасности намечаемой хозяйственной и иной деятельности, фактор неопределенности и степень заинтересованности общественности.</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14. Организация проведения общественных обсуждений осуществляется комиссией, создаваемой постановлением Главы города Сарова.</w:t>
      </w:r>
    </w:p>
    <w:p w:rsidR="001506B1" w:rsidRPr="00C648C4" w:rsidRDefault="001506B1" w:rsidP="001506B1">
      <w:pPr>
        <w:autoSpaceDE w:val="0"/>
        <w:autoSpaceDN w:val="0"/>
        <w:adjustRightInd w:val="0"/>
        <w:jc w:val="center"/>
        <w:outlineLvl w:val="1"/>
        <w:rPr>
          <w:rFonts w:ascii="Arial" w:hAnsi="Arial" w:cs="Arial"/>
        </w:rPr>
      </w:pPr>
    </w:p>
    <w:p w:rsidR="001506B1" w:rsidRPr="00C648C4" w:rsidRDefault="001506B1" w:rsidP="001506B1">
      <w:pPr>
        <w:autoSpaceDE w:val="0"/>
        <w:autoSpaceDN w:val="0"/>
        <w:adjustRightInd w:val="0"/>
        <w:jc w:val="center"/>
        <w:outlineLvl w:val="1"/>
        <w:rPr>
          <w:rFonts w:ascii="Arial" w:hAnsi="Arial" w:cs="Arial"/>
          <w:b/>
        </w:rPr>
      </w:pPr>
      <w:r w:rsidRPr="00C648C4">
        <w:rPr>
          <w:rFonts w:ascii="Arial" w:hAnsi="Arial" w:cs="Arial"/>
          <w:b/>
          <w:lang w:val="en-US"/>
        </w:rPr>
        <w:t>IV</w:t>
      </w:r>
      <w:r w:rsidRPr="00C648C4">
        <w:rPr>
          <w:rFonts w:ascii="Arial" w:hAnsi="Arial" w:cs="Arial"/>
          <w:b/>
        </w:rPr>
        <w:t>. Порядок проведения общественных обсуждений</w:t>
      </w:r>
    </w:p>
    <w:p w:rsidR="001506B1" w:rsidRPr="00C648C4" w:rsidRDefault="001506B1" w:rsidP="001506B1">
      <w:pPr>
        <w:autoSpaceDE w:val="0"/>
        <w:autoSpaceDN w:val="0"/>
        <w:adjustRightInd w:val="0"/>
        <w:jc w:val="center"/>
        <w:rPr>
          <w:rFonts w:ascii="Arial" w:hAnsi="Arial" w:cs="Arial"/>
          <w:b/>
        </w:rPr>
      </w:pPr>
      <w:r w:rsidRPr="00C648C4">
        <w:rPr>
          <w:rFonts w:ascii="Arial" w:hAnsi="Arial" w:cs="Arial"/>
          <w:b/>
        </w:rPr>
        <w:t>в форме общественных слушаний</w:t>
      </w:r>
    </w:p>
    <w:p w:rsidR="001506B1" w:rsidRPr="00C648C4" w:rsidRDefault="001506B1" w:rsidP="001506B1">
      <w:pPr>
        <w:autoSpaceDE w:val="0"/>
        <w:autoSpaceDN w:val="0"/>
        <w:adjustRightInd w:val="0"/>
        <w:jc w:val="center"/>
        <w:rPr>
          <w:rFonts w:ascii="Arial" w:hAnsi="Arial" w:cs="Arial"/>
        </w:rPr>
      </w:pP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15. Общественные слушания проводятся в рабочие дни (с 17 часов до 22 часов по местному времени) либо в выходные дни (с 10 часов до 18 часов по местному времени). В нерабочие праздничные дни, установленные трудовым законодательством Российской Федерации, общественные слушания не проводятся.</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Продолжительность общественных слушаний определяется повесткой. В любом случае общественные слушания должны быть прекращены в 22 часа по местному времени.</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16. Предложения и заявки общественных организаций (объединений), представителей юридических лиц, имеющих намерение принять участие в общественных слушаниях, подаются в письменной форме организатору проведения общественных обсуждений, не позднее трех дней до начала общественных слушаний. Доступ на общественные слушания является свободным.</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17. Председатель комиссии, осуществляющей проведение общественных слушаний, на основании постановления Главы города Сарова об организации проведения общественных обсуждений:</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1) обеспечивает разработку проекта повестки общественных слушаний;</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2) определяет предварительный состав участников общественных слушаний;</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3) организует регистрацию участников общественных слушаний;</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4) определяет докладчиков (содокладчиков) по вопросу, обсуждаемому на общественных слушаниях;</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5) обобщает поступившие письменные замечания и предложения по вопросу, обсуждаемому на общественных слушаниях;</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6) подписывает протокол проведения общественных слушаний;</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7) осуществляет иные полномочия в целях проведения слушаний.</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18. Перед открытием общественных слушаний осуществляется подсчет участников слушаний.</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19. Ведущий общественных слушаний:</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1) открывает общественные слушания и оглашает тему и повестку общественных слушаний, представляет инициаторов их проведения, предложения организатора проведения общественных обсуждений по порядку проведения общественных слушаний, представляет себя и секретаря слушаний;</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2) информирует об участниках общественных слушаний, прошедших регистрацию, а также о поступивших от населения организатору проведения общественных обсуждений материалов обсуждения (протоколы или решения общественных организаций (объединений), письма и заявления граждан);</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3) ведет общественные слушания, обеспечивает соблюдение повестки слушаний;</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4) обеспечивает порядок в помещении (зале) проведения общественных слушаний;</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lastRenderedPageBreak/>
        <w:t>5) предоставляет слово для докладов (содокладов) и выступлений;</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6) оглашает заявления, справки, предложения и замечания, поступившие организатору проведения общественных обсуждений;</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7) дает поручения, связанные с обеспечением проведения общественных слушаний;</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8) подписывает протокол проведения общественных слушаний;</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9) принимает решение об объявлении перерыва в слушаниях и переносе их продолжения на другой день;</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10) осуществляет иные полномочия в целях проведения слушаний.</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20. На общественных слушаниях ведется протокол проведения общественных слушаний, в котором фиксируется ход слушаний. Секретарь общественных слушаний, осуществляющий ведение протокола, назначается постановлением Главы города Сарова об организации общественных обсуждений из числа членов комиссии. В протоколе указываются:</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1) дата, место проведения слушаний;</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2) фамилия, имя, отчество ведущего общественных слушаний и секретаря общественных слушаний;</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3) список участников общественных слушаний;</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4) краткие выступления участников слушаний, вопросы с указанием сведений об авторе вопроса, а также полученные ответы на вопросы участников общественных слушаний;</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5) мнения, замечания и предложения участников общественных слушаний по обсуждаемому вопросу.</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На общественных слушаниях с целью оформления протокола может осуществляться аудиозапись (видеозапись) всех выступлений и обсуждений. Аудиоматериалы (видеоматериалы) переносятся на цифровой носитель информации (оптический диск), который хранится у организатора проведения общественных обсуждений совместно с материалами общественных слушаний.</w:t>
      </w:r>
    </w:p>
    <w:p w:rsidR="001506B1" w:rsidRPr="00C648C4" w:rsidRDefault="001506B1" w:rsidP="001506B1">
      <w:pPr>
        <w:autoSpaceDE w:val="0"/>
        <w:autoSpaceDN w:val="0"/>
        <w:adjustRightInd w:val="0"/>
        <w:ind w:firstLine="540"/>
        <w:jc w:val="both"/>
        <w:rPr>
          <w:rFonts w:ascii="Arial" w:eastAsiaTheme="minorHAnsi" w:hAnsi="Arial" w:cs="Arial"/>
          <w:lang w:eastAsia="en-US"/>
        </w:rPr>
      </w:pPr>
      <w:r w:rsidRPr="00C648C4">
        <w:rPr>
          <w:rFonts w:ascii="Arial" w:hAnsi="Arial" w:cs="Arial"/>
        </w:rPr>
        <w:t xml:space="preserve">21. В течение десяти дней после окончания слушаний оформляется протокол проведения общественных слушаний в двух экземплярах, который подписывается Главой города Сарова, представителями </w:t>
      </w:r>
      <w:r w:rsidRPr="00C648C4">
        <w:rPr>
          <w:rFonts w:ascii="Arial" w:eastAsiaTheme="minorHAnsi" w:hAnsi="Arial" w:cs="Arial"/>
          <w:lang w:eastAsia="en-US"/>
        </w:rPr>
        <w:t>граждан, общественных организаций (объединений), заказчика.</w:t>
      </w:r>
    </w:p>
    <w:p w:rsidR="001506B1" w:rsidRPr="00C648C4" w:rsidRDefault="001506B1" w:rsidP="001506B1">
      <w:pPr>
        <w:autoSpaceDE w:val="0"/>
        <w:autoSpaceDN w:val="0"/>
        <w:adjustRightInd w:val="0"/>
        <w:jc w:val="center"/>
        <w:rPr>
          <w:rFonts w:ascii="Arial" w:hAnsi="Arial" w:cs="Arial"/>
        </w:rPr>
      </w:pPr>
    </w:p>
    <w:p w:rsidR="001506B1" w:rsidRPr="00C648C4" w:rsidRDefault="001506B1" w:rsidP="001506B1">
      <w:pPr>
        <w:autoSpaceDE w:val="0"/>
        <w:autoSpaceDN w:val="0"/>
        <w:adjustRightInd w:val="0"/>
        <w:jc w:val="center"/>
        <w:outlineLvl w:val="1"/>
        <w:rPr>
          <w:rFonts w:ascii="Arial" w:hAnsi="Arial" w:cs="Arial"/>
          <w:b/>
        </w:rPr>
      </w:pPr>
      <w:r w:rsidRPr="00C648C4">
        <w:rPr>
          <w:rFonts w:ascii="Arial" w:hAnsi="Arial" w:cs="Arial"/>
          <w:b/>
          <w:lang w:val="en-US"/>
        </w:rPr>
        <w:t>V</w:t>
      </w:r>
      <w:r w:rsidRPr="00C648C4">
        <w:rPr>
          <w:rFonts w:ascii="Arial" w:hAnsi="Arial" w:cs="Arial"/>
          <w:b/>
        </w:rPr>
        <w:t>. Порядок проведения общественных обсуждений</w:t>
      </w:r>
    </w:p>
    <w:p w:rsidR="001506B1" w:rsidRPr="00C648C4" w:rsidRDefault="001506B1" w:rsidP="001506B1">
      <w:pPr>
        <w:autoSpaceDE w:val="0"/>
        <w:autoSpaceDN w:val="0"/>
        <w:adjustRightInd w:val="0"/>
        <w:jc w:val="center"/>
        <w:rPr>
          <w:rFonts w:ascii="Arial" w:hAnsi="Arial" w:cs="Arial"/>
          <w:b/>
        </w:rPr>
      </w:pPr>
      <w:r w:rsidRPr="00C648C4">
        <w:rPr>
          <w:rFonts w:ascii="Arial" w:hAnsi="Arial" w:cs="Arial"/>
          <w:b/>
        </w:rPr>
        <w:t>в форме опроса жителей</w:t>
      </w:r>
    </w:p>
    <w:p w:rsidR="001506B1" w:rsidRPr="00C648C4" w:rsidRDefault="001506B1" w:rsidP="001506B1">
      <w:pPr>
        <w:autoSpaceDE w:val="0"/>
        <w:autoSpaceDN w:val="0"/>
        <w:adjustRightInd w:val="0"/>
        <w:jc w:val="center"/>
        <w:rPr>
          <w:rFonts w:ascii="Arial" w:hAnsi="Arial" w:cs="Arial"/>
        </w:rPr>
      </w:pP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22. Проведение опроса жителей начинается в срок не ранее десяти дней со дня опубликования извещения о проведении опроса и в сроки установленные постановлением Главы города Сарова об организации проведения общественных обсуждений.</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23. Организатор проведения общественных обсуждений:</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1) привлекает организацию, специализирующуюся на проведении социологических исследований либо обеспечивает проведение опроса иным способом;</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2) утверждает форму опросных листов и опросные списки;</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3) обеспечивает оформление итогового протокола о результатах опроса жителей;</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4) осуществляет иные полномочия в целях проведения общественных обсуждений в форме опроса жителей.</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24. Опросом должны быть охвачены представители различных социальных групп населения. Опрашиваемый должен на момент проведения опроса являться совершеннолетним.</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lastRenderedPageBreak/>
        <w:t>25. Формулировки вопросов в опросных листах, должны быть четкими и ясными и не должны допускать возможности их неоднозначного толкования, а также быть по существу вопроса, выносимому на общественные обсуждения.</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Опросный лист должен содержать разъяснение о порядке его заполнения.</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Опросный лист подписывается опрашиваемым (с указанием фамилии, имени и отчества, адреса места жительства, личной подписи, даты проведения опроса), а также представителем организации, осуществляющей социологический опрос.</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26.  На основании опросных листов составляется итоговый протокол, в котором указываются следующие данные:</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1) основание проведения опроса;</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2) сроки проведения опроса;</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3) охват жителей (минимальное количество жителей, необходимое для признания опроса состоявшимся, в соответствии с постановлением Главы города Сарова об организации проведения общественных обсуждений);</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4) число граждан, фактически принявших участие в опросе;</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3) число опросных листов признанных недействительными;</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5) одно из следующих решений:</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а) признание опроса состоявшимся;</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б) признание опроса несостоявшимся;</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6) результаты опроса (мнения, выявленные по обсуждаемому вопросу).</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27. Организатор проведения общественных обсуждений признает опрос жителей состоявшимся в случае, если в нем приняло участие количество жителей, не менее минимального количества жителей, необходимого для признания опроса состоявшимся, установленного постановлением Главы города Сарова об организации проведения общественных обсуждений.</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28. Недействительными признаются опросные листы неустановленного образца, не имеющие отметок организатора проведения общественных обсуждений и подписи опрашиваемого, а также опросные листы, по которым невозможно достоверно установить мнение участников опроса.</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29. Опрос жителей признается несостоявшимся в случае, если в нем приняло участие количество жителей, менее минимального количества жителей, необходимого для признания опроса состоявшимся, установленного постановлением  Главы города Сарова  об организации проведения общественных обсуждений, или, если допущенные при проведении опроса нарушения не позволяют с достоверностью установить результаты опроса.</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30. В течение десяти дней после окончания опроса жителей составляется итоговый протокол о результатах опроса жителей. Протокол составляется в двух экземплярах и подписывается от имени организатора проведения общественных обсуждений председателем и членами комиссии.</w:t>
      </w:r>
    </w:p>
    <w:p w:rsidR="001506B1" w:rsidRPr="00C648C4" w:rsidRDefault="001506B1" w:rsidP="001506B1">
      <w:pPr>
        <w:autoSpaceDE w:val="0"/>
        <w:autoSpaceDN w:val="0"/>
        <w:adjustRightInd w:val="0"/>
        <w:jc w:val="center"/>
        <w:rPr>
          <w:rFonts w:ascii="Arial" w:hAnsi="Arial" w:cs="Arial"/>
        </w:rPr>
      </w:pPr>
    </w:p>
    <w:p w:rsidR="001506B1" w:rsidRPr="00C648C4" w:rsidRDefault="001506B1" w:rsidP="001506B1">
      <w:pPr>
        <w:autoSpaceDE w:val="0"/>
        <w:autoSpaceDN w:val="0"/>
        <w:adjustRightInd w:val="0"/>
        <w:jc w:val="center"/>
        <w:outlineLvl w:val="1"/>
        <w:rPr>
          <w:rFonts w:ascii="Arial" w:hAnsi="Arial" w:cs="Arial"/>
          <w:b/>
        </w:rPr>
      </w:pPr>
      <w:r w:rsidRPr="00C648C4">
        <w:rPr>
          <w:rFonts w:ascii="Arial" w:hAnsi="Arial" w:cs="Arial"/>
          <w:b/>
        </w:rPr>
        <w:t>V</w:t>
      </w:r>
      <w:r w:rsidRPr="00C648C4">
        <w:rPr>
          <w:rFonts w:ascii="Arial" w:hAnsi="Arial" w:cs="Arial"/>
          <w:b/>
          <w:lang w:val="en-US"/>
        </w:rPr>
        <w:t>I</w:t>
      </w:r>
      <w:r w:rsidRPr="00C648C4">
        <w:rPr>
          <w:rFonts w:ascii="Arial" w:hAnsi="Arial" w:cs="Arial"/>
          <w:b/>
        </w:rPr>
        <w:t>. Результаты общественных обсуждений</w:t>
      </w:r>
    </w:p>
    <w:p w:rsidR="001506B1" w:rsidRPr="00C648C4" w:rsidRDefault="001506B1" w:rsidP="001506B1">
      <w:pPr>
        <w:autoSpaceDE w:val="0"/>
        <w:autoSpaceDN w:val="0"/>
        <w:adjustRightInd w:val="0"/>
        <w:jc w:val="center"/>
        <w:rPr>
          <w:rFonts w:ascii="Arial" w:hAnsi="Arial" w:cs="Arial"/>
        </w:rPr>
      </w:pPr>
    </w:p>
    <w:p w:rsidR="001506B1" w:rsidRPr="00C648C4" w:rsidRDefault="001506B1" w:rsidP="001506B1">
      <w:pPr>
        <w:autoSpaceDE w:val="0"/>
        <w:autoSpaceDN w:val="0"/>
        <w:adjustRightInd w:val="0"/>
        <w:ind w:firstLine="708"/>
        <w:jc w:val="both"/>
        <w:rPr>
          <w:rFonts w:ascii="Arial" w:hAnsi="Arial" w:cs="Arial"/>
        </w:rPr>
      </w:pPr>
      <w:r w:rsidRPr="00C648C4">
        <w:rPr>
          <w:rFonts w:ascii="Arial" w:hAnsi="Arial" w:cs="Arial"/>
        </w:rPr>
        <w:t>31. Итоговым документом общественных обсуждений является заключение, оформленное в двух экземплярах и подписанное Главой города Сарова. В заключении обобщаются мнения, высказанные в процессе общественных обсуждений, а также отражаются аргументированные предложения по экологическим аспектам реализации намечаемой хозяйственной и иной деятельности.</w:t>
      </w:r>
    </w:p>
    <w:p w:rsidR="001506B1" w:rsidRPr="00C648C4" w:rsidRDefault="001506B1" w:rsidP="001506B1">
      <w:pPr>
        <w:autoSpaceDE w:val="0"/>
        <w:autoSpaceDN w:val="0"/>
        <w:adjustRightInd w:val="0"/>
        <w:ind w:firstLine="708"/>
        <w:jc w:val="both"/>
        <w:rPr>
          <w:rFonts w:ascii="Arial" w:hAnsi="Arial" w:cs="Arial"/>
        </w:rPr>
      </w:pPr>
      <w:r w:rsidRPr="00C648C4">
        <w:rPr>
          <w:rFonts w:ascii="Arial" w:hAnsi="Arial" w:cs="Arial"/>
        </w:rPr>
        <w:t>32. Администрация города Сарова обеспечивает опубликование заключения в печатном средстве массовой информации, предназначенном для официального опубликования муниципальных правовых актов и иной официальной информации, а также размещает заключение на официальном сайте Администрации города Сарова в сети «Интернет» не позднее двадцати дней со дня окончания проведения общественных обсуждений.</w:t>
      </w:r>
    </w:p>
    <w:p w:rsidR="001506B1" w:rsidRPr="00C648C4" w:rsidRDefault="001506B1" w:rsidP="001506B1">
      <w:pPr>
        <w:autoSpaceDE w:val="0"/>
        <w:autoSpaceDN w:val="0"/>
        <w:adjustRightInd w:val="0"/>
        <w:ind w:firstLine="708"/>
        <w:jc w:val="both"/>
        <w:rPr>
          <w:rFonts w:ascii="Arial" w:hAnsi="Arial" w:cs="Arial"/>
        </w:rPr>
      </w:pPr>
      <w:r w:rsidRPr="00C648C4">
        <w:rPr>
          <w:rFonts w:ascii="Arial" w:hAnsi="Arial" w:cs="Arial"/>
        </w:rPr>
        <w:lastRenderedPageBreak/>
        <w:t>33. Заключение и протокол общественных слушаний или итоговый протокол о результатах опроса жителей в одном экземпляре направляются заказчику с целью представления материалов общественных обсуждений на государственную экологическую экспертизу.</w:t>
      </w:r>
    </w:p>
    <w:p w:rsidR="001506B1" w:rsidRPr="00C648C4" w:rsidRDefault="001506B1" w:rsidP="001506B1">
      <w:pPr>
        <w:autoSpaceDE w:val="0"/>
        <w:autoSpaceDN w:val="0"/>
        <w:adjustRightInd w:val="0"/>
        <w:ind w:firstLine="708"/>
        <w:jc w:val="both"/>
        <w:rPr>
          <w:rFonts w:ascii="Arial" w:hAnsi="Arial" w:cs="Arial"/>
        </w:rPr>
      </w:pPr>
      <w:r w:rsidRPr="00C648C4">
        <w:rPr>
          <w:rFonts w:ascii="Arial" w:hAnsi="Arial" w:cs="Arial"/>
        </w:rPr>
        <w:t>34. По результатам общественных обсуждений органами местного самоуправления города Сарова в соответствии с их полномочиями могут быть приняты следующие решения:</w:t>
      </w:r>
    </w:p>
    <w:p w:rsidR="001506B1" w:rsidRPr="00C648C4" w:rsidRDefault="001506B1" w:rsidP="001506B1">
      <w:pPr>
        <w:autoSpaceDE w:val="0"/>
        <w:autoSpaceDN w:val="0"/>
        <w:adjustRightInd w:val="0"/>
        <w:ind w:firstLine="708"/>
        <w:jc w:val="both"/>
        <w:rPr>
          <w:rFonts w:ascii="Arial" w:hAnsi="Arial" w:cs="Arial"/>
        </w:rPr>
      </w:pPr>
      <w:r w:rsidRPr="00C648C4">
        <w:rPr>
          <w:rFonts w:ascii="Arial" w:hAnsi="Arial" w:cs="Arial"/>
        </w:rPr>
        <w:t>1) 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 и в случае возможного воздействия на окружающую среду хозяйственной и иной деятельности;</w:t>
      </w:r>
    </w:p>
    <w:p w:rsidR="001506B1" w:rsidRPr="00C648C4" w:rsidRDefault="001506B1" w:rsidP="001506B1">
      <w:pPr>
        <w:pStyle w:val="ConsPlusNormal"/>
        <w:widowControl/>
        <w:ind w:firstLine="708"/>
        <w:jc w:val="both"/>
        <w:rPr>
          <w:sz w:val="24"/>
          <w:szCs w:val="24"/>
        </w:rPr>
      </w:pPr>
      <w:r w:rsidRPr="00C648C4">
        <w:rPr>
          <w:sz w:val="24"/>
          <w:szCs w:val="24"/>
        </w:rPr>
        <w:t>2) организация по требованию населения общественных экологических экспертиз;</w:t>
      </w:r>
    </w:p>
    <w:p w:rsidR="001506B1" w:rsidRPr="00C648C4" w:rsidRDefault="001506B1" w:rsidP="001506B1">
      <w:pPr>
        <w:autoSpaceDE w:val="0"/>
        <w:autoSpaceDN w:val="0"/>
        <w:adjustRightInd w:val="0"/>
        <w:ind w:firstLine="708"/>
        <w:jc w:val="both"/>
        <w:rPr>
          <w:rFonts w:ascii="Arial" w:hAnsi="Arial" w:cs="Arial"/>
        </w:rPr>
      </w:pPr>
      <w:r w:rsidRPr="00C648C4">
        <w:rPr>
          <w:rFonts w:ascii="Arial" w:hAnsi="Arial" w:cs="Arial"/>
        </w:rPr>
        <w:t>3) осуществление в соответствии с законодательством Российской Федерации иных полномочий.</w:t>
      </w:r>
    </w:p>
    <w:p w:rsidR="001506B1" w:rsidRPr="00C648C4" w:rsidRDefault="001506B1" w:rsidP="001506B1">
      <w:pPr>
        <w:autoSpaceDE w:val="0"/>
        <w:autoSpaceDN w:val="0"/>
        <w:adjustRightInd w:val="0"/>
        <w:jc w:val="center"/>
        <w:rPr>
          <w:rFonts w:ascii="Arial" w:hAnsi="Arial" w:cs="Arial"/>
        </w:rPr>
      </w:pPr>
    </w:p>
    <w:p w:rsidR="001506B1" w:rsidRPr="00C648C4" w:rsidRDefault="001506B1" w:rsidP="001506B1">
      <w:pPr>
        <w:autoSpaceDE w:val="0"/>
        <w:autoSpaceDN w:val="0"/>
        <w:adjustRightInd w:val="0"/>
        <w:jc w:val="center"/>
        <w:outlineLvl w:val="1"/>
        <w:rPr>
          <w:rFonts w:ascii="Arial" w:hAnsi="Arial" w:cs="Arial"/>
          <w:b/>
        </w:rPr>
      </w:pPr>
      <w:r w:rsidRPr="00C648C4">
        <w:rPr>
          <w:rFonts w:ascii="Arial" w:hAnsi="Arial" w:cs="Arial"/>
          <w:b/>
          <w:lang w:val="en-US"/>
        </w:rPr>
        <w:t>VII</w:t>
      </w:r>
      <w:r w:rsidRPr="00C648C4">
        <w:rPr>
          <w:rFonts w:ascii="Arial" w:hAnsi="Arial" w:cs="Arial"/>
          <w:b/>
        </w:rPr>
        <w:t>. Заключительные положения</w:t>
      </w:r>
    </w:p>
    <w:p w:rsidR="001506B1" w:rsidRPr="00C648C4" w:rsidRDefault="001506B1" w:rsidP="001506B1">
      <w:pPr>
        <w:autoSpaceDE w:val="0"/>
        <w:autoSpaceDN w:val="0"/>
        <w:adjustRightInd w:val="0"/>
        <w:jc w:val="center"/>
        <w:rPr>
          <w:rFonts w:ascii="Arial" w:hAnsi="Arial" w:cs="Arial"/>
        </w:rPr>
      </w:pP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35. Материально-техническое, информационное и финансовое обеспечение, проведения общественных обсуждений осуществляется:</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1) за счет средств бюджета города Сарова – в отношении общественных обсуждений, проводимых по инициативе населения города Сарова или органов местного самоуправления города Сарова</w:t>
      </w:r>
      <w:bookmarkStart w:id="0" w:name="_GoBack"/>
      <w:bookmarkEnd w:id="0"/>
      <w:r w:rsidRPr="00C648C4">
        <w:rPr>
          <w:rFonts w:ascii="Arial" w:hAnsi="Arial" w:cs="Arial"/>
        </w:rPr>
        <w:t>;</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2) за счет средств заказчика обсуждений – в отношении общественных обсуждений, проводимых по инициативе юридического или физического лица, намечающего осуществление хозяйственной и иной деятельности, которая может причинить вред окружающей среде.</w:t>
      </w:r>
    </w:p>
    <w:p w:rsidR="001506B1" w:rsidRPr="00C648C4" w:rsidRDefault="001506B1" w:rsidP="001506B1">
      <w:pPr>
        <w:autoSpaceDE w:val="0"/>
        <w:autoSpaceDN w:val="0"/>
        <w:adjustRightInd w:val="0"/>
        <w:ind w:firstLine="720"/>
        <w:jc w:val="both"/>
        <w:rPr>
          <w:rFonts w:ascii="Arial" w:hAnsi="Arial" w:cs="Arial"/>
        </w:rPr>
      </w:pPr>
      <w:r w:rsidRPr="00C648C4">
        <w:rPr>
          <w:rFonts w:ascii="Arial" w:hAnsi="Arial" w:cs="Arial"/>
        </w:rPr>
        <w:t>36. Лица, виновные в нарушении требований настоящего Порядка, несут ответственность в соответствии с законодательством Российской Федерации .</w:t>
      </w:r>
    </w:p>
    <w:p w:rsidR="001506B1" w:rsidRPr="00C648C4" w:rsidRDefault="001506B1" w:rsidP="001506B1">
      <w:pPr>
        <w:ind w:firstLine="720"/>
        <w:jc w:val="both"/>
        <w:rPr>
          <w:rFonts w:ascii="Arial" w:hAnsi="Arial" w:cs="Arial"/>
        </w:rPr>
      </w:pPr>
      <w:r w:rsidRPr="00C648C4">
        <w:rPr>
          <w:rFonts w:ascii="Arial" w:hAnsi="Arial" w:cs="Arial"/>
        </w:rPr>
        <w:t>37. Лица, допустившие нарушение общественного порядка при проведении общественных обсуждений, привлекаются к административной, уголовной  ответственности в соответствии с законодательством Российской Федерации.</w:t>
      </w:r>
    </w:p>
    <w:p w:rsidR="001506B1" w:rsidRPr="00C648C4" w:rsidRDefault="001506B1" w:rsidP="001506B1">
      <w:pPr>
        <w:rPr>
          <w:rFonts w:ascii="Arial" w:hAnsi="Arial" w:cs="Arial"/>
        </w:rPr>
      </w:pPr>
    </w:p>
    <w:p w:rsidR="001506B1" w:rsidRPr="00C648C4" w:rsidRDefault="001506B1" w:rsidP="0085020C">
      <w:pPr>
        <w:pStyle w:val="21"/>
        <w:spacing w:after="0" w:line="240" w:lineRule="auto"/>
        <w:ind w:left="0"/>
        <w:jc w:val="both"/>
        <w:rPr>
          <w:rFonts w:ascii="Arial" w:hAnsi="Arial" w:cs="Arial"/>
        </w:rPr>
      </w:pPr>
    </w:p>
    <w:sectPr w:rsidR="001506B1" w:rsidRPr="00C648C4" w:rsidSect="00C648C4">
      <w:footerReference w:type="even" r:id="rId8"/>
      <w:footerReference w:type="default" r:id="rId9"/>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28B" w:rsidRDefault="0055228B">
      <w:r>
        <w:separator/>
      </w:r>
    </w:p>
  </w:endnote>
  <w:endnote w:type="continuationSeparator" w:id="1">
    <w:p w:rsidR="0055228B" w:rsidRDefault="005522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7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EE" w:rsidRDefault="009B0F88" w:rsidP="00824483">
    <w:pPr>
      <w:pStyle w:val="a4"/>
      <w:framePr w:wrap="around" w:vAnchor="text" w:hAnchor="margin" w:xAlign="center" w:y="1"/>
      <w:rPr>
        <w:rStyle w:val="a6"/>
      </w:rPr>
    </w:pPr>
    <w:r>
      <w:rPr>
        <w:rStyle w:val="a6"/>
      </w:rPr>
      <w:fldChar w:fldCharType="begin"/>
    </w:r>
    <w:r w:rsidR="006D39EE">
      <w:rPr>
        <w:rStyle w:val="a6"/>
      </w:rPr>
      <w:instrText xml:space="preserve">PAGE  </w:instrText>
    </w:r>
    <w:r>
      <w:rPr>
        <w:rStyle w:val="a6"/>
      </w:rPr>
      <w:fldChar w:fldCharType="end"/>
    </w:r>
  </w:p>
  <w:p w:rsidR="006D39EE" w:rsidRDefault="006D39E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EE" w:rsidRDefault="009B0F88" w:rsidP="00824483">
    <w:pPr>
      <w:pStyle w:val="a4"/>
      <w:framePr w:wrap="around" w:vAnchor="text" w:hAnchor="margin" w:xAlign="center" w:y="1"/>
      <w:rPr>
        <w:rStyle w:val="a6"/>
      </w:rPr>
    </w:pPr>
    <w:r>
      <w:rPr>
        <w:rStyle w:val="a6"/>
      </w:rPr>
      <w:fldChar w:fldCharType="begin"/>
    </w:r>
    <w:r w:rsidR="006D39EE">
      <w:rPr>
        <w:rStyle w:val="a6"/>
      </w:rPr>
      <w:instrText xml:space="preserve">PAGE  </w:instrText>
    </w:r>
    <w:r>
      <w:rPr>
        <w:rStyle w:val="a6"/>
      </w:rPr>
      <w:fldChar w:fldCharType="separate"/>
    </w:r>
    <w:r w:rsidR="00C648C4">
      <w:rPr>
        <w:rStyle w:val="a6"/>
        <w:noProof/>
      </w:rPr>
      <w:t>9</w:t>
    </w:r>
    <w:r>
      <w:rPr>
        <w:rStyle w:val="a6"/>
      </w:rPr>
      <w:fldChar w:fldCharType="end"/>
    </w:r>
  </w:p>
  <w:p w:rsidR="006D39EE" w:rsidRDefault="006D39E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28B" w:rsidRDefault="0055228B">
      <w:r>
        <w:separator/>
      </w:r>
    </w:p>
  </w:footnote>
  <w:footnote w:type="continuationSeparator" w:id="1">
    <w:p w:rsidR="0055228B" w:rsidRDefault="005522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FA3"/>
    <w:multiLevelType w:val="singleLevel"/>
    <w:tmpl w:val="23B07676"/>
    <w:lvl w:ilvl="0">
      <w:start w:val="1"/>
      <w:numFmt w:val="decimal"/>
      <w:lvlText w:val="%1)"/>
      <w:legacy w:legacy="1" w:legacySpace="0" w:legacyIndent="288"/>
      <w:lvlJc w:val="left"/>
      <w:rPr>
        <w:rFonts w:ascii="Times New Roman" w:hAnsi="Times New Roman" w:cs="Times New Roman" w:hint="default"/>
      </w:rPr>
    </w:lvl>
  </w:abstractNum>
  <w:abstractNum w:abstractNumId="1">
    <w:nsid w:val="0BCB0DC7"/>
    <w:multiLevelType w:val="hybridMultilevel"/>
    <w:tmpl w:val="C480FA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FF54C2"/>
    <w:multiLevelType w:val="hybridMultilevel"/>
    <w:tmpl w:val="EF7AA90C"/>
    <w:lvl w:ilvl="0" w:tplc="8536F000">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BBE44FF"/>
    <w:multiLevelType w:val="hybridMultilevel"/>
    <w:tmpl w:val="F4AC279A"/>
    <w:lvl w:ilvl="0" w:tplc="944C8B9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2D2B0FEC"/>
    <w:multiLevelType w:val="singleLevel"/>
    <w:tmpl w:val="D646FD1C"/>
    <w:lvl w:ilvl="0">
      <w:numFmt w:val="bullet"/>
      <w:lvlText w:val="-"/>
      <w:lvlJc w:val="left"/>
      <w:pPr>
        <w:tabs>
          <w:tab w:val="num" w:pos="360"/>
        </w:tabs>
        <w:ind w:left="360" w:hanging="360"/>
      </w:pPr>
      <w:rPr>
        <w:rFonts w:hint="default"/>
      </w:rPr>
    </w:lvl>
  </w:abstractNum>
  <w:abstractNum w:abstractNumId="5">
    <w:nsid w:val="328A0489"/>
    <w:multiLevelType w:val="hybridMultilevel"/>
    <w:tmpl w:val="5298205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nsid w:val="358A2E10"/>
    <w:multiLevelType w:val="hybridMultilevel"/>
    <w:tmpl w:val="A9F0D4C0"/>
    <w:lvl w:ilvl="0" w:tplc="902C7290">
      <w:numFmt w:val="bullet"/>
      <w:lvlText w:val="-"/>
      <w:lvlJc w:val="left"/>
      <w:pPr>
        <w:tabs>
          <w:tab w:val="num" w:pos="1308"/>
        </w:tabs>
        <w:ind w:left="1308" w:hanging="360"/>
      </w:pPr>
      <w:rPr>
        <w:rFonts w:ascii="Times New Roman" w:eastAsia="Times New Roman" w:hAnsi="Times New Roman" w:cs="Times New Roman" w:hint="default"/>
        <w:b/>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45B61D48"/>
    <w:multiLevelType w:val="hybridMultilevel"/>
    <w:tmpl w:val="123627BA"/>
    <w:lvl w:ilvl="0" w:tplc="7CB485DA">
      <w:start w:val="1"/>
      <w:numFmt w:val="decimal"/>
      <w:lvlText w:val="%1."/>
      <w:lvlJc w:val="left"/>
      <w:pPr>
        <w:tabs>
          <w:tab w:val="num" w:pos="720"/>
        </w:tabs>
        <w:ind w:left="720" w:hanging="360"/>
      </w:pPr>
      <w:rPr>
        <w:rFonts w:ascii="Times New Roman" w:hAnsi="Times New Roman" w:hint="default"/>
        <w:b w:val="0"/>
        <w:i w:val="0"/>
        <w:sz w:val="24"/>
        <w:szCs w:val="24"/>
      </w:rPr>
    </w:lvl>
    <w:lvl w:ilvl="1" w:tplc="04190019" w:tentative="1">
      <w:start w:val="1"/>
      <w:numFmt w:val="lowerLetter"/>
      <w:lvlText w:val="%2."/>
      <w:lvlJc w:val="left"/>
      <w:pPr>
        <w:tabs>
          <w:tab w:val="num" w:pos="731"/>
        </w:tabs>
        <w:ind w:left="731" w:hanging="360"/>
      </w:p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8">
    <w:nsid w:val="45C839FE"/>
    <w:multiLevelType w:val="hybridMultilevel"/>
    <w:tmpl w:val="0A76B22A"/>
    <w:lvl w:ilvl="0" w:tplc="902C7290">
      <w:numFmt w:val="bullet"/>
      <w:lvlText w:val="-"/>
      <w:lvlJc w:val="left"/>
      <w:pPr>
        <w:tabs>
          <w:tab w:val="num" w:pos="1320"/>
        </w:tabs>
        <w:ind w:left="1320" w:hanging="360"/>
      </w:pPr>
      <w:rPr>
        <w:rFonts w:ascii="Times New Roman" w:eastAsia="Times New Roman" w:hAnsi="Times New Roman" w:cs="Times New Roman" w:hint="default"/>
        <w:b/>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7B11CC8"/>
    <w:multiLevelType w:val="hybridMultilevel"/>
    <w:tmpl w:val="3E18B30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ADC1DC2"/>
    <w:multiLevelType w:val="hybridMultilevel"/>
    <w:tmpl w:val="10AA8F66"/>
    <w:lvl w:ilvl="0" w:tplc="902C7290">
      <w:numFmt w:val="bullet"/>
      <w:lvlText w:val="-"/>
      <w:lvlJc w:val="left"/>
      <w:pPr>
        <w:tabs>
          <w:tab w:val="num" w:pos="600"/>
        </w:tabs>
        <w:ind w:left="60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7D85136"/>
    <w:multiLevelType w:val="hybridMultilevel"/>
    <w:tmpl w:val="85963F84"/>
    <w:lvl w:ilvl="0" w:tplc="D2CA453C">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71342A7D"/>
    <w:multiLevelType w:val="hybridMultilevel"/>
    <w:tmpl w:val="1AD6EC1E"/>
    <w:lvl w:ilvl="0" w:tplc="46A8FAAC">
      <w:start w:val="4"/>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13F421A"/>
    <w:multiLevelType w:val="hybridMultilevel"/>
    <w:tmpl w:val="5E009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6B54374"/>
    <w:multiLevelType w:val="hybridMultilevel"/>
    <w:tmpl w:val="B7D60424"/>
    <w:lvl w:ilvl="0" w:tplc="0419000F">
      <w:start w:val="3"/>
      <w:numFmt w:val="decimal"/>
      <w:lvlText w:val="%1."/>
      <w:lvlJc w:val="left"/>
      <w:pPr>
        <w:tabs>
          <w:tab w:val="num" w:pos="720"/>
        </w:tabs>
        <w:ind w:left="720" w:hanging="360"/>
      </w:pPr>
      <w:rPr>
        <w:rFonts w:hint="default"/>
      </w:rPr>
    </w:lvl>
    <w:lvl w:ilvl="1" w:tplc="55D8BAF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lvl w:ilvl="0">
        <w:start w:val="6"/>
        <w:numFmt w:val="decimal"/>
        <w:lvlText w:val="%1)"/>
        <w:legacy w:legacy="1" w:legacySpace="0" w:legacyIndent="278"/>
        <w:lvlJc w:val="left"/>
        <w:rPr>
          <w:rFonts w:ascii="Times New Roman" w:hAnsi="Times New Roman" w:cs="Times New Roman" w:hint="default"/>
        </w:rPr>
      </w:lvl>
    </w:lvlOverride>
  </w:num>
  <w:num w:numId="3">
    <w:abstractNumId w:val="5"/>
  </w:num>
  <w:num w:numId="4">
    <w:abstractNumId w:val="13"/>
  </w:num>
  <w:num w:numId="5">
    <w:abstractNumId w:val="10"/>
  </w:num>
  <w:num w:numId="6">
    <w:abstractNumId w:val="6"/>
  </w:num>
  <w:num w:numId="7">
    <w:abstractNumId w:val="8"/>
  </w:num>
  <w:num w:numId="8">
    <w:abstractNumId w:val="2"/>
  </w:num>
  <w:num w:numId="9">
    <w:abstractNumId w:val="12"/>
  </w:num>
  <w:num w:numId="10">
    <w:abstractNumId w:val="7"/>
  </w:num>
  <w:num w:numId="11">
    <w:abstractNumId w:val="4"/>
  </w:num>
  <w:num w:numId="12">
    <w:abstractNumId w:val="14"/>
  </w:num>
  <w:num w:numId="13">
    <w:abstractNumId w:val="1"/>
  </w:num>
  <w:num w:numId="14">
    <w:abstractNumId w:val="11"/>
  </w:num>
  <w:num w:numId="15">
    <w:abstractNumId w:val="9"/>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noPunctuationKerning/>
  <w:characterSpacingControl w:val="doNotCompress"/>
  <w:footnotePr>
    <w:footnote w:id="0"/>
    <w:footnote w:id="1"/>
  </w:footnotePr>
  <w:endnotePr>
    <w:endnote w:id="0"/>
    <w:endnote w:id="1"/>
  </w:endnotePr>
  <w:compat/>
  <w:rsids>
    <w:rsidRoot w:val="00B91CD8"/>
    <w:rsid w:val="000026A4"/>
    <w:rsid w:val="0000591F"/>
    <w:rsid w:val="00005C0A"/>
    <w:rsid w:val="00012EE7"/>
    <w:rsid w:val="00017F66"/>
    <w:rsid w:val="0002010C"/>
    <w:rsid w:val="0002444C"/>
    <w:rsid w:val="000361C4"/>
    <w:rsid w:val="000522BE"/>
    <w:rsid w:val="00054B44"/>
    <w:rsid w:val="0006007C"/>
    <w:rsid w:val="0006018F"/>
    <w:rsid w:val="00060AE0"/>
    <w:rsid w:val="0006538E"/>
    <w:rsid w:val="000718D4"/>
    <w:rsid w:val="000745FC"/>
    <w:rsid w:val="00085A40"/>
    <w:rsid w:val="0009497C"/>
    <w:rsid w:val="000B10E6"/>
    <w:rsid w:val="000B1168"/>
    <w:rsid w:val="000B1A77"/>
    <w:rsid w:val="000B6A15"/>
    <w:rsid w:val="000B7ABD"/>
    <w:rsid w:val="000C2AF3"/>
    <w:rsid w:val="000F3212"/>
    <w:rsid w:val="000F4C3E"/>
    <w:rsid w:val="00100CF1"/>
    <w:rsid w:val="0010281E"/>
    <w:rsid w:val="00102B87"/>
    <w:rsid w:val="00111AAB"/>
    <w:rsid w:val="00115FC0"/>
    <w:rsid w:val="00117D7C"/>
    <w:rsid w:val="0012585D"/>
    <w:rsid w:val="00131D0F"/>
    <w:rsid w:val="001455AB"/>
    <w:rsid w:val="00146A0B"/>
    <w:rsid w:val="00146A57"/>
    <w:rsid w:val="001506B1"/>
    <w:rsid w:val="00152D26"/>
    <w:rsid w:val="001673B0"/>
    <w:rsid w:val="00171F84"/>
    <w:rsid w:val="00184A9F"/>
    <w:rsid w:val="0018581B"/>
    <w:rsid w:val="001A0260"/>
    <w:rsid w:val="001A05A6"/>
    <w:rsid w:val="001A0A16"/>
    <w:rsid w:val="001A181D"/>
    <w:rsid w:val="001A3503"/>
    <w:rsid w:val="001A401A"/>
    <w:rsid w:val="001C215C"/>
    <w:rsid w:val="001C5EFD"/>
    <w:rsid w:val="001E1217"/>
    <w:rsid w:val="001E6EBD"/>
    <w:rsid w:val="001F5D84"/>
    <w:rsid w:val="00204DD1"/>
    <w:rsid w:val="00233124"/>
    <w:rsid w:val="002332DA"/>
    <w:rsid w:val="0024550A"/>
    <w:rsid w:val="002648E7"/>
    <w:rsid w:val="0026643F"/>
    <w:rsid w:val="002706A8"/>
    <w:rsid w:val="00272027"/>
    <w:rsid w:val="00277660"/>
    <w:rsid w:val="00277B0B"/>
    <w:rsid w:val="00283EAF"/>
    <w:rsid w:val="00284A7C"/>
    <w:rsid w:val="00287554"/>
    <w:rsid w:val="0028772A"/>
    <w:rsid w:val="00292501"/>
    <w:rsid w:val="00294377"/>
    <w:rsid w:val="00296139"/>
    <w:rsid w:val="002A474A"/>
    <w:rsid w:val="002A5893"/>
    <w:rsid w:val="002B61A5"/>
    <w:rsid w:val="002C35DA"/>
    <w:rsid w:val="002C4869"/>
    <w:rsid w:val="002C550A"/>
    <w:rsid w:val="002D58D8"/>
    <w:rsid w:val="002E7179"/>
    <w:rsid w:val="00303731"/>
    <w:rsid w:val="00303EC5"/>
    <w:rsid w:val="003071CE"/>
    <w:rsid w:val="00311FA5"/>
    <w:rsid w:val="00312C2E"/>
    <w:rsid w:val="00313D2D"/>
    <w:rsid w:val="00332733"/>
    <w:rsid w:val="00332CE5"/>
    <w:rsid w:val="00340EE1"/>
    <w:rsid w:val="003457C6"/>
    <w:rsid w:val="003509F4"/>
    <w:rsid w:val="003523A0"/>
    <w:rsid w:val="003544A4"/>
    <w:rsid w:val="00357B2A"/>
    <w:rsid w:val="0036429D"/>
    <w:rsid w:val="003652EE"/>
    <w:rsid w:val="003706D2"/>
    <w:rsid w:val="0037077B"/>
    <w:rsid w:val="0037797B"/>
    <w:rsid w:val="0038106F"/>
    <w:rsid w:val="003811D3"/>
    <w:rsid w:val="003911FB"/>
    <w:rsid w:val="00395854"/>
    <w:rsid w:val="003B1C03"/>
    <w:rsid w:val="003C0B56"/>
    <w:rsid w:val="003C2E42"/>
    <w:rsid w:val="003C4AF6"/>
    <w:rsid w:val="003D01BA"/>
    <w:rsid w:val="003D3D8C"/>
    <w:rsid w:val="003D7B23"/>
    <w:rsid w:val="003E26FC"/>
    <w:rsid w:val="003E3B3A"/>
    <w:rsid w:val="003F424B"/>
    <w:rsid w:val="00400D64"/>
    <w:rsid w:val="00401A3A"/>
    <w:rsid w:val="00410810"/>
    <w:rsid w:val="0041450F"/>
    <w:rsid w:val="004222DC"/>
    <w:rsid w:val="00424E7F"/>
    <w:rsid w:val="00426DB5"/>
    <w:rsid w:val="00430A83"/>
    <w:rsid w:val="00432751"/>
    <w:rsid w:val="0044755F"/>
    <w:rsid w:val="0044781C"/>
    <w:rsid w:val="00467F73"/>
    <w:rsid w:val="00477267"/>
    <w:rsid w:val="00483A6B"/>
    <w:rsid w:val="00490480"/>
    <w:rsid w:val="0049492A"/>
    <w:rsid w:val="004A1ECD"/>
    <w:rsid w:val="004A2321"/>
    <w:rsid w:val="004B0237"/>
    <w:rsid w:val="004B29F8"/>
    <w:rsid w:val="004C0E28"/>
    <w:rsid w:val="004D1C8A"/>
    <w:rsid w:val="004D4238"/>
    <w:rsid w:val="004E27E4"/>
    <w:rsid w:val="004E79CB"/>
    <w:rsid w:val="004F14D8"/>
    <w:rsid w:val="00502843"/>
    <w:rsid w:val="00522662"/>
    <w:rsid w:val="005228EE"/>
    <w:rsid w:val="00542267"/>
    <w:rsid w:val="00546FCC"/>
    <w:rsid w:val="00551B15"/>
    <w:rsid w:val="0055228B"/>
    <w:rsid w:val="00557202"/>
    <w:rsid w:val="005635A5"/>
    <w:rsid w:val="00563BA8"/>
    <w:rsid w:val="00566264"/>
    <w:rsid w:val="005678B3"/>
    <w:rsid w:val="0057267D"/>
    <w:rsid w:val="005729E9"/>
    <w:rsid w:val="0057540B"/>
    <w:rsid w:val="0058764B"/>
    <w:rsid w:val="00594231"/>
    <w:rsid w:val="00595A67"/>
    <w:rsid w:val="005A02EE"/>
    <w:rsid w:val="005A1AF7"/>
    <w:rsid w:val="005A2729"/>
    <w:rsid w:val="005A40A1"/>
    <w:rsid w:val="005A4DDC"/>
    <w:rsid w:val="005A565D"/>
    <w:rsid w:val="005B3F1C"/>
    <w:rsid w:val="005B4DB2"/>
    <w:rsid w:val="005C069F"/>
    <w:rsid w:val="005D27CC"/>
    <w:rsid w:val="005E01CA"/>
    <w:rsid w:val="005E1458"/>
    <w:rsid w:val="005E343D"/>
    <w:rsid w:val="005F2CB3"/>
    <w:rsid w:val="005F51A7"/>
    <w:rsid w:val="005F5715"/>
    <w:rsid w:val="005F6E81"/>
    <w:rsid w:val="006106DF"/>
    <w:rsid w:val="0061194F"/>
    <w:rsid w:val="00621C0A"/>
    <w:rsid w:val="0062556A"/>
    <w:rsid w:val="00634ADF"/>
    <w:rsid w:val="0063532A"/>
    <w:rsid w:val="00641F42"/>
    <w:rsid w:val="0065670F"/>
    <w:rsid w:val="00656BB0"/>
    <w:rsid w:val="0066027A"/>
    <w:rsid w:val="00666CA9"/>
    <w:rsid w:val="0067249F"/>
    <w:rsid w:val="00674DA0"/>
    <w:rsid w:val="00674E8D"/>
    <w:rsid w:val="00675084"/>
    <w:rsid w:val="00684A49"/>
    <w:rsid w:val="00693E78"/>
    <w:rsid w:val="0069508C"/>
    <w:rsid w:val="006B27A9"/>
    <w:rsid w:val="006B6350"/>
    <w:rsid w:val="006C125D"/>
    <w:rsid w:val="006C25BD"/>
    <w:rsid w:val="006C6C64"/>
    <w:rsid w:val="006D0318"/>
    <w:rsid w:val="006D39EE"/>
    <w:rsid w:val="006D6DF3"/>
    <w:rsid w:val="006E049D"/>
    <w:rsid w:val="006E1549"/>
    <w:rsid w:val="006E3FF1"/>
    <w:rsid w:val="00707588"/>
    <w:rsid w:val="007077E8"/>
    <w:rsid w:val="00715040"/>
    <w:rsid w:val="007262DE"/>
    <w:rsid w:val="00727195"/>
    <w:rsid w:val="0073057C"/>
    <w:rsid w:val="007305BE"/>
    <w:rsid w:val="00741C7D"/>
    <w:rsid w:val="00746492"/>
    <w:rsid w:val="00750013"/>
    <w:rsid w:val="00752A95"/>
    <w:rsid w:val="007532A7"/>
    <w:rsid w:val="007549CF"/>
    <w:rsid w:val="007576A4"/>
    <w:rsid w:val="00762553"/>
    <w:rsid w:val="00763582"/>
    <w:rsid w:val="007674A7"/>
    <w:rsid w:val="00767E45"/>
    <w:rsid w:val="007703AF"/>
    <w:rsid w:val="00770622"/>
    <w:rsid w:val="00777211"/>
    <w:rsid w:val="007828F1"/>
    <w:rsid w:val="00784F87"/>
    <w:rsid w:val="0078767A"/>
    <w:rsid w:val="00796BB6"/>
    <w:rsid w:val="007A10FE"/>
    <w:rsid w:val="007B094E"/>
    <w:rsid w:val="007B3530"/>
    <w:rsid w:val="007B6BB4"/>
    <w:rsid w:val="007B74BD"/>
    <w:rsid w:val="007C13D1"/>
    <w:rsid w:val="007D0A49"/>
    <w:rsid w:val="007D126C"/>
    <w:rsid w:val="007D2B22"/>
    <w:rsid w:val="007E2148"/>
    <w:rsid w:val="007F3DD6"/>
    <w:rsid w:val="007F4C37"/>
    <w:rsid w:val="00800686"/>
    <w:rsid w:val="008009EE"/>
    <w:rsid w:val="008174E0"/>
    <w:rsid w:val="00824483"/>
    <w:rsid w:val="00827D97"/>
    <w:rsid w:val="00834EA2"/>
    <w:rsid w:val="0084013E"/>
    <w:rsid w:val="0085020C"/>
    <w:rsid w:val="00852765"/>
    <w:rsid w:val="00853653"/>
    <w:rsid w:val="00865491"/>
    <w:rsid w:val="008739D0"/>
    <w:rsid w:val="00876EE3"/>
    <w:rsid w:val="0087794A"/>
    <w:rsid w:val="00882611"/>
    <w:rsid w:val="00883B17"/>
    <w:rsid w:val="00884C79"/>
    <w:rsid w:val="00884D83"/>
    <w:rsid w:val="00891532"/>
    <w:rsid w:val="008A44E7"/>
    <w:rsid w:val="008A4C16"/>
    <w:rsid w:val="008B2BC4"/>
    <w:rsid w:val="008B782F"/>
    <w:rsid w:val="008C2050"/>
    <w:rsid w:val="008D4057"/>
    <w:rsid w:val="008D643E"/>
    <w:rsid w:val="008D6BBB"/>
    <w:rsid w:val="008D786B"/>
    <w:rsid w:val="00901919"/>
    <w:rsid w:val="00901BCD"/>
    <w:rsid w:val="00917AF0"/>
    <w:rsid w:val="00921E0B"/>
    <w:rsid w:val="00942072"/>
    <w:rsid w:val="009427E3"/>
    <w:rsid w:val="00944B5A"/>
    <w:rsid w:val="00950EA7"/>
    <w:rsid w:val="009533E7"/>
    <w:rsid w:val="00961B33"/>
    <w:rsid w:val="009621BB"/>
    <w:rsid w:val="009679C9"/>
    <w:rsid w:val="00971493"/>
    <w:rsid w:val="00974D1A"/>
    <w:rsid w:val="00992C5B"/>
    <w:rsid w:val="009931AB"/>
    <w:rsid w:val="009A6864"/>
    <w:rsid w:val="009B0F88"/>
    <w:rsid w:val="009B76F6"/>
    <w:rsid w:val="009C08A7"/>
    <w:rsid w:val="009C13E4"/>
    <w:rsid w:val="009C24DD"/>
    <w:rsid w:val="009C6C0F"/>
    <w:rsid w:val="009C6EED"/>
    <w:rsid w:val="009C6F94"/>
    <w:rsid w:val="009D6B9B"/>
    <w:rsid w:val="009F2BFA"/>
    <w:rsid w:val="009F4A23"/>
    <w:rsid w:val="009F704C"/>
    <w:rsid w:val="00A00E5E"/>
    <w:rsid w:val="00A110DF"/>
    <w:rsid w:val="00A15DD5"/>
    <w:rsid w:val="00A208D9"/>
    <w:rsid w:val="00A209D4"/>
    <w:rsid w:val="00A21101"/>
    <w:rsid w:val="00A2778C"/>
    <w:rsid w:val="00A32C09"/>
    <w:rsid w:val="00A3725E"/>
    <w:rsid w:val="00A442FE"/>
    <w:rsid w:val="00A45AD3"/>
    <w:rsid w:val="00A53B43"/>
    <w:rsid w:val="00A61315"/>
    <w:rsid w:val="00A80797"/>
    <w:rsid w:val="00A820C0"/>
    <w:rsid w:val="00AA3711"/>
    <w:rsid w:val="00AA55F2"/>
    <w:rsid w:val="00AB3B6E"/>
    <w:rsid w:val="00AB599A"/>
    <w:rsid w:val="00AC4664"/>
    <w:rsid w:val="00AC66E1"/>
    <w:rsid w:val="00AD21F4"/>
    <w:rsid w:val="00AD2C72"/>
    <w:rsid w:val="00AD7E98"/>
    <w:rsid w:val="00AF5CFE"/>
    <w:rsid w:val="00AF5E0F"/>
    <w:rsid w:val="00AF686F"/>
    <w:rsid w:val="00B10B44"/>
    <w:rsid w:val="00B30F03"/>
    <w:rsid w:val="00B3230D"/>
    <w:rsid w:val="00B339D4"/>
    <w:rsid w:val="00B34A83"/>
    <w:rsid w:val="00B34CB4"/>
    <w:rsid w:val="00B46630"/>
    <w:rsid w:val="00B46FB2"/>
    <w:rsid w:val="00B5040F"/>
    <w:rsid w:val="00B52A90"/>
    <w:rsid w:val="00B61073"/>
    <w:rsid w:val="00B7096E"/>
    <w:rsid w:val="00B91501"/>
    <w:rsid w:val="00B91CD8"/>
    <w:rsid w:val="00B925E5"/>
    <w:rsid w:val="00B93C57"/>
    <w:rsid w:val="00BA09B3"/>
    <w:rsid w:val="00BC50A2"/>
    <w:rsid w:val="00BE1C0A"/>
    <w:rsid w:val="00BE3637"/>
    <w:rsid w:val="00BF7AFF"/>
    <w:rsid w:val="00C27DF6"/>
    <w:rsid w:val="00C35595"/>
    <w:rsid w:val="00C449FB"/>
    <w:rsid w:val="00C4685B"/>
    <w:rsid w:val="00C46D75"/>
    <w:rsid w:val="00C632A3"/>
    <w:rsid w:val="00C63A47"/>
    <w:rsid w:val="00C648C4"/>
    <w:rsid w:val="00C7106B"/>
    <w:rsid w:val="00C710EE"/>
    <w:rsid w:val="00C7253E"/>
    <w:rsid w:val="00C821DA"/>
    <w:rsid w:val="00CA679E"/>
    <w:rsid w:val="00CB274D"/>
    <w:rsid w:val="00CB3278"/>
    <w:rsid w:val="00CB48F9"/>
    <w:rsid w:val="00CC0061"/>
    <w:rsid w:val="00CC2439"/>
    <w:rsid w:val="00CE4818"/>
    <w:rsid w:val="00CE49EF"/>
    <w:rsid w:val="00CF165E"/>
    <w:rsid w:val="00D015C9"/>
    <w:rsid w:val="00D052C4"/>
    <w:rsid w:val="00D07B7E"/>
    <w:rsid w:val="00D107D6"/>
    <w:rsid w:val="00D11C2E"/>
    <w:rsid w:val="00D14EF3"/>
    <w:rsid w:val="00D16EB2"/>
    <w:rsid w:val="00D2510A"/>
    <w:rsid w:val="00D42AF4"/>
    <w:rsid w:val="00D455A3"/>
    <w:rsid w:val="00D47BC4"/>
    <w:rsid w:val="00D508EB"/>
    <w:rsid w:val="00D530E0"/>
    <w:rsid w:val="00D53716"/>
    <w:rsid w:val="00D5752E"/>
    <w:rsid w:val="00D57B51"/>
    <w:rsid w:val="00D61295"/>
    <w:rsid w:val="00D6354D"/>
    <w:rsid w:val="00D63F17"/>
    <w:rsid w:val="00D77A4C"/>
    <w:rsid w:val="00D874E4"/>
    <w:rsid w:val="00D9457F"/>
    <w:rsid w:val="00D96211"/>
    <w:rsid w:val="00DA0DF7"/>
    <w:rsid w:val="00DA2739"/>
    <w:rsid w:val="00DA66C4"/>
    <w:rsid w:val="00DA7135"/>
    <w:rsid w:val="00DA7AAA"/>
    <w:rsid w:val="00DB69AF"/>
    <w:rsid w:val="00DC1A0C"/>
    <w:rsid w:val="00DC7133"/>
    <w:rsid w:val="00DD741F"/>
    <w:rsid w:val="00DE16D3"/>
    <w:rsid w:val="00DE6261"/>
    <w:rsid w:val="00DF18CF"/>
    <w:rsid w:val="00DF58C4"/>
    <w:rsid w:val="00E1325C"/>
    <w:rsid w:val="00E16A73"/>
    <w:rsid w:val="00E30C10"/>
    <w:rsid w:val="00E32685"/>
    <w:rsid w:val="00E34121"/>
    <w:rsid w:val="00E419B3"/>
    <w:rsid w:val="00E41AA9"/>
    <w:rsid w:val="00E41B5A"/>
    <w:rsid w:val="00E70470"/>
    <w:rsid w:val="00E72D36"/>
    <w:rsid w:val="00E815DF"/>
    <w:rsid w:val="00E835A4"/>
    <w:rsid w:val="00E8541B"/>
    <w:rsid w:val="00E919C3"/>
    <w:rsid w:val="00E91D56"/>
    <w:rsid w:val="00EB4F35"/>
    <w:rsid w:val="00EB6C4A"/>
    <w:rsid w:val="00EB7AEA"/>
    <w:rsid w:val="00EB7C02"/>
    <w:rsid w:val="00EC688E"/>
    <w:rsid w:val="00ED32F4"/>
    <w:rsid w:val="00ED3359"/>
    <w:rsid w:val="00ED552A"/>
    <w:rsid w:val="00EE2D49"/>
    <w:rsid w:val="00EF3E3E"/>
    <w:rsid w:val="00F1014E"/>
    <w:rsid w:val="00F16663"/>
    <w:rsid w:val="00F20261"/>
    <w:rsid w:val="00F30811"/>
    <w:rsid w:val="00F479AC"/>
    <w:rsid w:val="00F70C9C"/>
    <w:rsid w:val="00F7305D"/>
    <w:rsid w:val="00F75290"/>
    <w:rsid w:val="00F75CCF"/>
    <w:rsid w:val="00F75D4F"/>
    <w:rsid w:val="00F765C8"/>
    <w:rsid w:val="00F81215"/>
    <w:rsid w:val="00F875D9"/>
    <w:rsid w:val="00F944C9"/>
    <w:rsid w:val="00FA6516"/>
    <w:rsid w:val="00FB06CE"/>
    <w:rsid w:val="00FC4E4F"/>
    <w:rsid w:val="00FC6643"/>
    <w:rsid w:val="00FC75DE"/>
    <w:rsid w:val="00FC7FCB"/>
    <w:rsid w:val="00FD11B4"/>
    <w:rsid w:val="00FD77A9"/>
    <w:rsid w:val="00FE5C2C"/>
    <w:rsid w:val="00FF2CAB"/>
    <w:rsid w:val="00FF6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1CD8"/>
    <w:rPr>
      <w:sz w:val="24"/>
      <w:szCs w:val="24"/>
    </w:rPr>
  </w:style>
  <w:style w:type="paragraph" w:styleId="1">
    <w:name w:val="heading 1"/>
    <w:basedOn w:val="a"/>
    <w:next w:val="a"/>
    <w:link w:val="10"/>
    <w:qFormat/>
    <w:rsid w:val="00C35595"/>
    <w:pPr>
      <w:keepNext/>
      <w:spacing w:line="360" w:lineRule="auto"/>
      <w:jc w:val="center"/>
      <w:outlineLvl w:val="0"/>
    </w:pPr>
    <w:rPr>
      <w:b/>
      <w:bCs/>
    </w:rPr>
  </w:style>
  <w:style w:type="paragraph" w:styleId="2">
    <w:name w:val="heading 2"/>
    <w:basedOn w:val="a"/>
    <w:next w:val="a"/>
    <w:qFormat/>
    <w:rsid w:val="00AA3711"/>
    <w:pPr>
      <w:keepNext/>
      <w:spacing w:before="240" w:after="60"/>
      <w:outlineLvl w:val="1"/>
    </w:pPr>
    <w:rPr>
      <w:rFonts w:ascii="Arial" w:hAnsi="Arial" w:cs="Arial"/>
      <w:b/>
      <w:bCs/>
      <w:i/>
      <w:iCs/>
      <w:sz w:val="28"/>
      <w:szCs w:val="28"/>
    </w:rPr>
  </w:style>
  <w:style w:type="paragraph" w:styleId="3">
    <w:name w:val="heading 3"/>
    <w:basedOn w:val="a"/>
    <w:next w:val="a"/>
    <w:qFormat/>
    <w:rsid w:val="00272027"/>
    <w:pPr>
      <w:keepNext/>
      <w:spacing w:before="240" w:after="60"/>
      <w:outlineLvl w:val="2"/>
    </w:pPr>
    <w:rPr>
      <w:rFonts w:ascii="Arial" w:hAnsi="Arial" w:cs="Arial"/>
      <w:b/>
      <w:bCs/>
      <w:sz w:val="26"/>
      <w:szCs w:val="26"/>
    </w:rPr>
  </w:style>
  <w:style w:type="paragraph" w:styleId="4">
    <w:name w:val="heading 4"/>
    <w:basedOn w:val="a"/>
    <w:next w:val="a"/>
    <w:qFormat/>
    <w:rsid w:val="00FA6516"/>
    <w:pPr>
      <w:keepNext/>
      <w:spacing w:before="240" w:after="60"/>
      <w:outlineLvl w:val="3"/>
    </w:pPr>
    <w:rPr>
      <w:b/>
      <w:bCs/>
      <w:sz w:val="28"/>
      <w:szCs w:val="28"/>
    </w:rPr>
  </w:style>
  <w:style w:type="paragraph" w:styleId="6">
    <w:name w:val="heading 6"/>
    <w:basedOn w:val="a"/>
    <w:next w:val="a"/>
    <w:qFormat/>
    <w:rsid w:val="00770622"/>
    <w:pPr>
      <w:spacing w:before="240" w:after="60"/>
      <w:outlineLvl w:val="5"/>
    </w:pPr>
    <w:rPr>
      <w:b/>
      <w:bCs/>
      <w:sz w:val="22"/>
      <w:szCs w:val="22"/>
    </w:rPr>
  </w:style>
  <w:style w:type="paragraph" w:styleId="7">
    <w:name w:val="heading 7"/>
    <w:basedOn w:val="a"/>
    <w:next w:val="a"/>
    <w:qFormat/>
    <w:rsid w:val="0027202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91CD8"/>
    <w:pPr>
      <w:spacing w:after="120"/>
    </w:pPr>
  </w:style>
  <w:style w:type="paragraph" w:styleId="a4">
    <w:name w:val="footer"/>
    <w:aliases w:val=" Знак1"/>
    <w:basedOn w:val="a"/>
    <w:link w:val="a5"/>
    <w:rsid w:val="00B91CD8"/>
    <w:pPr>
      <w:tabs>
        <w:tab w:val="center" w:pos="4677"/>
        <w:tab w:val="right" w:pos="9355"/>
      </w:tabs>
    </w:pPr>
  </w:style>
  <w:style w:type="character" w:styleId="a6">
    <w:name w:val="page number"/>
    <w:basedOn w:val="a0"/>
    <w:rsid w:val="00B91CD8"/>
  </w:style>
  <w:style w:type="paragraph" w:styleId="30">
    <w:name w:val="Body Text Indent 3"/>
    <w:basedOn w:val="a"/>
    <w:rsid w:val="00B91CD8"/>
    <w:pPr>
      <w:spacing w:after="120"/>
      <w:ind w:left="283"/>
    </w:pPr>
    <w:rPr>
      <w:sz w:val="16"/>
      <w:szCs w:val="16"/>
    </w:rPr>
  </w:style>
  <w:style w:type="paragraph" w:customStyle="1" w:styleId="CharCharCarCarCharCharCarCarCharCharCarCarCharChar">
    <w:name w:val="Char Char Car Car Char Char Car Car Char Char Car Car Char Char"/>
    <w:basedOn w:val="a"/>
    <w:rsid w:val="00B91CD8"/>
    <w:pPr>
      <w:spacing w:after="160" w:line="240" w:lineRule="exact"/>
    </w:pPr>
    <w:rPr>
      <w:sz w:val="20"/>
      <w:szCs w:val="20"/>
    </w:rPr>
  </w:style>
  <w:style w:type="paragraph" w:styleId="a7">
    <w:name w:val="Balloon Text"/>
    <w:basedOn w:val="a"/>
    <w:semiHidden/>
    <w:rsid w:val="00B91CD8"/>
    <w:rPr>
      <w:rFonts w:ascii="Tahoma" w:hAnsi="Tahoma" w:cs="Tahoma"/>
      <w:sz w:val="16"/>
      <w:szCs w:val="16"/>
    </w:rPr>
  </w:style>
  <w:style w:type="paragraph" w:customStyle="1" w:styleId="ConsNormal">
    <w:name w:val="ConsNormal"/>
    <w:rsid w:val="00A53B43"/>
    <w:pPr>
      <w:widowControl w:val="0"/>
      <w:autoSpaceDE w:val="0"/>
      <w:autoSpaceDN w:val="0"/>
      <w:adjustRightInd w:val="0"/>
      <w:ind w:right="19772" w:firstLine="720"/>
    </w:pPr>
    <w:rPr>
      <w:rFonts w:ascii="Arial" w:hAnsi="Arial" w:cs="Arial"/>
    </w:rPr>
  </w:style>
  <w:style w:type="paragraph" w:styleId="20">
    <w:name w:val="Body Text 2"/>
    <w:basedOn w:val="a"/>
    <w:rsid w:val="00CE4818"/>
    <w:pPr>
      <w:spacing w:after="120" w:line="480" w:lineRule="auto"/>
    </w:pPr>
  </w:style>
  <w:style w:type="paragraph" w:customStyle="1" w:styleId="ConsCell">
    <w:name w:val="ConsCell"/>
    <w:rsid w:val="00770622"/>
    <w:pPr>
      <w:widowControl w:val="0"/>
      <w:autoSpaceDE w:val="0"/>
      <w:autoSpaceDN w:val="0"/>
      <w:adjustRightInd w:val="0"/>
      <w:ind w:right="19772"/>
    </w:pPr>
    <w:rPr>
      <w:rFonts w:ascii="Arial" w:hAnsi="Arial" w:cs="Arial"/>
    </w:rPr>
  </w:style>
  <w:style w:type="paragraph" w:styleId="a8">
    <w:name w:val="Body Text Indent"/>
    <w:basedOn w:val="a"/>
    <w:rsid w:val="00E41B5A"/>
    <w:pPr>
      <w:spacing w:after="120"/>
      <w:ind w:left="283"/>
    </w:pPr>
  </w:style>
  <w:style w:type="paragraph" w:styleId="a9">
    <w:name w:val="header"/>
    <w:basedOn w:val="a"/>
    <w:link w:val="aa"/>
    <w:rsid w:val="00D42AF4"/>
    <w:pPr>
      <w:tabs>
        <w:tab w:val="center" w:pos="4677"/>
        <w:tab w:val="right" w:pos="9355"/>
      </w:tabs>
    </w:pPr>
  </w:style>
  <w:style w:type="paragraph" w:customStyle="1" w:styleId="xl82">
    <w:name w:val="xl82"/>
    <w:basedOn w:val="a"/>
    <w:rsid w:val="009F4A23"/>
    <w:pPr>
      <w:pBdr>
        <w:bottom w:val="single" w:sz="8" w:space="0" w:color="auto"/>
      </w:pBdr>
      <w:spacing w:before="100" w:beforeAutospacing="1" w:after="100" w:afterAutospacing="1"/>
      <w:jc w:val="right"/>
      <w:textAlignment w:val="center"/>
    </w:pPr>
    <w:rPr>
      <w:rFonts w:ascii="Arial CYR" w:eastAsia="Arial Unicode MS" w:hAnsi="Arial CYR" w:cs="Arial CYR"/>
    </w:rPr>
  </w:style>
  <w:style w:type="paragraph" w:styleId="ab">
    <w:name w:val="Normal (Web)"/>
    <w:basedOn w:val="a"/>
    <w:uiPriority w:val="99"/>
    <w:rsid w:val="00D6354D"/>
    <w:pPr>
      <w:spacing w:before="100" w:beforeAutospacing="1" w:after="100" w:afterAutospacing="1"/>
    </w:pPr>
  </w:style>
  <w:style w:type="paragraph" w:customStyle="1" w:styleId="ConsNonformat">
    <w:name w:val="ConsNonformat"/>
    <w:rsid w:val="00D6354D"/>
    <w:pPr>
      <w:autoSpaceDE w:val="0"/>
      <w:autoSpaceDN w:val="0"/>
      <w:adjustRightInd w:val="0"/>
      <w:ind w:right="19772"/>
    </w:pPr>
    <w:rPr>
      <w:rFonts w:ascii="Courier New" w:hAnsi="Courier New" w:cs="Courier New"/>
    </w:rPr>
  </w:style>
  <w:style w:type="paragraph" w:styleId="ac">
    <w:name w:val="List Paragraph"/>
    <w:basedOn w:val="a"/>
    <w:uiPriority w:val="34"/>
    <w:qFormat/>
    <w:rsid w:val="00311FA5"/>
    <w:pPr>
      <w:spacing w:after="200" w:line="276" w:lineRule="auto"/>
      <w:ind w:left="720"/>
      <w:contextualSpacing/>
    </w:pPr>
    <w:rPr>
      <w:rFonts w:ascii="Calibri" w:eastAsia="Calibri" w:hAnsi="Calibri"/>
      <w:sz w:val="22"/>
      <w:szCs w:val="22"/>
      <w:lang w:eastAsia="en-US"/>
    </w:rPr>
  </w:style>
  <w:style w:type="paragraph" w:customStyle="1" w:styleId="CharCharCarCarCharCharCarCarCharCharCarCarCharChar0">
    <w:name w:val="Char Char Car Car Char Char Car Car Char Char Car Car Char Char"/>
    <w:basedOn w:val="a"/>
    <w:rsid w:val="00146A57"/>
    <w:pPr>
      <w:spacing w:after="160" w:line="240" w:lineRule="exact"/>
    </w:pPr>
    <w:rPr>
      <w:noProof/>
      <w:sz w:val="20"/>
      <w:szCs w:val="20"/>
    </w:rPr>
  </w:style>
  <w:style w:type="paragraph" w:styleId="21">
    <w:name w:val="Body Text Indent 2"/>
    <w:basedOn w:val="a"/>
    <w:rsid w:val="004E79CB"/>
    <w:pPr>
      <w:spacing w:after="120" w:line="480" w:lineRule="auto"/>
      <w:ind w:left="283"/>
    </w:pPr>
  </w:style>
  <w:style w:type="paragraph" w:customStyle="1" w:styleId="ConsPlusNormal">
    <w:name w:val="ConsPlusNormal"/>
    <w:rsid w:val="00D052C4"/>
    <w:pPr>
      <w:widowControl w:val="0"/>
      <w:autoSpaceDE w:val="0"/>
      <w:autoSpaceDN w:val="0"/>
      <w:adjustRightInd w:val="0"/>
      <w:ind w:firstLine="720"/>
    </w:pPr>
    <w:rPr>
      <w:rFonts w:ascii="Arial" w:hAnsi="Arial" w:cs="Arial"/>
    </w:rPr>
  </w:style>
  <w:style w:type="paragraph" w:customStyle="1" w:styleId="ConsPlusTitle">
    <w:name w:val="ConsPlusTitle"/>
    <w:rsid w:val="001C5EFD"/>
    <w:pPr>
      <w:autoSpaceDE w:val="0"/>
      <w:autoSpaceDN w:val="0"/>
      <w:adjustRightInd w:val="0"/>
    </w:pPr>
    <w:rPr>
      <w:b/>
      <w:bCs/>
      <w:sz w:val="24"/>
      <w:szCs w:val="24"/>
    </w:rPr>
  </w:style>
  <w:style w:type="paragraph" w:customStyle="1" w:styleId="ConsPlusNonformat">
    <w:name w:val="ConsPlusNonformat"/>
    <w:rsid w:val="00C35595"/>
    <w:pPr>
      <w:autoSpaceDE w:val="0"/>
      <w:autoSpaceDN w:val="0"/>
      <w:adjustRightInd w:val="0"/>
    </w:pPr>
    <w:rPr>
      <w:rFonts w:ascii="Courier New" w:hAnsi="Courier New" w:cs="Courier New"/>
    </w:rPr>
  </w:style>
  <w:style w:type="paragraph" w:customStyle="1" w:styleId="ConsPlusCell">
    <w:name w:val="ConsPlusCell"/>
    <w:rsid w:val="00C35595"/>
    <w:pPr>
      <w:autoSpaceDE w:val="0"/>
      <w:autoSpaceDN w:val="0"/>
      <w:adjustRightInd w:val="0"/>
    </w:pPr>
    <w:rPr>
      <w:rFonts w:ascii="Arial" w:hAnsi="Arial" w:cs="Arial"/>
    </w:rPr>
  </w:style>
  <w:style w:type="paragraph" w:styleId="ad">
    <w:name w:val="Title"/>
    <w:basedOn w:val="a"/>
    <w:qFormat/>
    <w:rsid w:val="00C35595"/>
    <w:pPr>
      <w:jc w:val="center"/>
    </w:pPr>
    <w:rPr>
      <w:b/>
      <w:bCs/>
    </w:rPr>
  </w:style>
  <w:style w:type="table" w:styleId="ae">
    <w:name w:val="Table Grid"/>
    <w:basedOn w:val="a1"/>
    <w:rsid w:val="00C35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F75290"/>
    <w:pPr>
      <w:spacing w:after="120"/>
    </w:pPr>
    <w:rPr>
      <w:sz w:val="16"/>
      <w:szCs w:val="16"/>
    </w:rPr>
  </w:style>
  <w:style w:type="paragraph" w:customStyle="1" w:styleId="u">
    <w:name w:val="u"/>
    <w:basedOn w:val="a"/>
    <w:rsid w:val="0012585D"/>
    <w:pPr>
      <w:ind w:firstLine="390"/>
      <w:jc w:val="both"/>
    </w:pPr>
  </w:style>
  <w:style w:type="character" w:styleId="af">
    <w:name w:val="Emphasis"/>
    <w:basedOn w:val="a0"/>
    <w:qFormat/>
    <w:rsid w:val="0062556A"/>
    <w:rPr>
      <w:i/>
      <w:iCs/>
    </w:rPr>
  </w:style>
  <w:style w:type="character" w:customStyle="1" w:styleId="a5">
    <w:name w:val="Нижний колонтитул Знак"/>
    <w:aliases w:val=" Знак1 Знак"/>
    <w:basedOn w:val="a0"/>
    <w:link w:val="a4"/>
    <w:rsid w:val="00272027"/>
    <w:rPr>
      <w:sz w:val="24"/>
      <w:szCs w:val="24"/>
      <w:lang w:val="ru-RU" w:eastAsia="ru-RU" w:bidi="ar-SA"/>
    </w:rPr>
  </w:style>
  <w:style w:type="paragraph" w:styleId="af0">
    <w:name w:val="annotation text"/>
    <w:basedOn w:val="a"/>
    <w:semiHidden/>
    <w:rsid w:val="00272027"/>
    <w:rPr>
      <w:sz w:val="20"/>
      <w:szCs w:val="20"/>
    </w:rPr>
  </w:style>
  <w:style w:type="paragraph" w:customStyle="1" w:styleId="70">
    <w:name w:val="заголовок 7"/>
    <w:basedOn w:val="a"/>
    <w:next w:val="a"/>
    <w:rsid w:val="00272027"/>
    <w:pPr>
      <w:keepNext/>
      <w:widowControl w:val="0"/>
      <w:jc w:val="center"/>
    </w:pPr>
    <w:rPr>
      <w:szCs w:val="20"/>
    </w:rPr>
  </w:style>
  <w:style w:type="character" w:customStyle="1" w:styleId="EmailStyle44">
    <w:name w:val="EmailStyle441"/>
    <w:aliases w:val="EmailStyle441"/>
    <w:basedOn w:val="a0"/>
    <w:semiHidden/>
    <w:personal/>
    <w:personalReply/>
    <w:rsid w:val="00621C0A"/>
    <w:rPr>
      <w:rFonts w:ascii="Arial" w:hAnsi="Arial" w:cs="Arial"/>
      <w:color w:val="000080"/>
      <w:sz w:val="20"/>
      <w:szCs w:val="20"/>
    </w:rPr>
  </w:style>
  <w:style w:type="character" w:customStyle="1" w:styleId="aa">
    <w:name w:val="Верхний колонтитул Знак"/>
    <w:basedOn w:val="a0"/>
    <w:link w:val="a9"/>
    <w:rsid w:val="005F51A7"/>
    <w:rPr>
      <w:sz w:val="24"/>
      <w:szCs w:val="24"/>
      <w:lang w:val="ru-RU" w:eastAsia="ru-RU" w:bidi="ar-SA"/>
    </w:rPr>
  </w:style>
  <w:style w:type="paragraph" w:customStyle="1" w:styleId="ConsTitle">
    <w:name w:val="ConsTitle"/>
    <w:rsid w:val="00DF18CF"/>
    <w:pPr>
      <w:widowControl w:val="0"/>
      <w:autoSpaceDE w:val="0"/>
      <w:autoSpaceDN w:val="0"/>
      <w:adjustRightInd w:val="0"/>
      <w:ind w:right="19772"/>
    </w:pPr>
    <w:rPr>
      <w:rFonts w:ascii="Arial" w:hAnsi="Arial" w:cs="Arial"/>
      <w:b/>
      <w:bCs/>
      <w:sz w:val="16"/>
      <w:szCs w:val="16"/>
    </w:rPr>
  </w:style>
  <w:style w:type="paragraph" w:customStyle="1" w:styleId="Eiiey">
    <w:name w:val="Eiiey"/>
    <w:basedOn w:val="a"/>
    <w:rsid w:val="00DF18CF"/>
    <w:pPr>
      <w:overflowPunct w:val="0"/>
      <w:autoSpaceDE w:val="0"/>
      <w:autoSpaceDN w:val="0"/>
      <w:adjustRightInd w:val="0"/>
      <w:spacing w:before="240"/>
      <w:ind w:left="547" w:hanging="547"/>
      <w:textAlignment w:val="baseline"/>
    </w:pPr>
    <w:rPr>
      <w:rFonts w:ascii="Courier New" w:hAnsi="Courier New" w:cs="Courier New"/>
    </w:rPr>
  </w:style>
  <w:style w:type="character" w:customStyle="1" w:styleId="22">
    <w:name w:val="Знак Знак2"/>
    <w:basedOn w:val="a0"/>
    <w:rsid w:val="006E3FF1"/>
    <w:rPr>
      <w:rFonts w:ascii="Times New Roman" w:eastAsia="Times New Roman" w:hAnsi="Times New Roman" w:cs="Times New Roman"/>
      <w:sz w:val="24"/>
      <w:szCs w:val="24"/>
    </w:rPr>
  </w:style>
  <w:style w:type="character" w:customStyle="1" w:styleId="71">
    <w:name w:val="Знак Знак7"/>
    <w:basedOn w:val="a0"/>
    <w:rsid w:val="005C069F"/>
    <w:rPr>
      <w:sz w:val="24"/>
      <w:szCs w:val="24"/>
      <w:lang w:val="ru-RU" w:eastAsia="ru-RU" w:bidi="ar-SA"/>
    </w:rPr>
  </w:style>
  <w:style w:type="paragraph" w:styleId="11">
    <w:name w:val="toc 1"/>
    <w:basedOn w:val="a"/>
    <w:next w:val="a"/>
    <w:autoRedefine/>
    <w:semiHidden/>
    <w:rsid w:val="00FA6516"/>
    <w:pPr>
      <w:tabs>
        <w:tab w:val="left" w:pos="540"/>
        <w:tab w:val="right" w:leader="dot" w:pos="10195"/>
      </w:tabs>
      <w:jc w:val="center"/>
    </w:pPr>
    <w:rPr>
      <w:caps/>
    </w:rPr>
  </w:style>
  <w:style w:type="character" w:styleId="af1">
    <w:name w:val="Strong"/>
    <w:basedOn w:val="a0"/>
    <w:qFormat/>
    <w:rsid w:val="00FA6516"/>
    <w:rPr>
      <w:rFonts w:ascii="Verdana" w:hAnsi="Verdana" w:hint="default"/>
      <w:b/>
      <w:bCs/>
    </w:rPr>
  </w:style>
  <w:style w:type="paragraph" w:customStyle="1" w:styleId="af2">
    <w:name w:val="Стиль"/>
    <w:rsid w:val="00E34121"/>
    <w:pPr>
      <w:widowControl w:val="0"/>
      <w:autoSpaceDE w:val="0"/>
      <w:autoSpaceDN w:val="0"/>
      <w:adjustRightInd w:val="0"/>
    </w:pPr>
    <w:rPr>
      <w:sz w:val="24"/>
      <w:szCs w:val="24"/>
    </w:rPr>
  </w:style>
  <w:style w:type="character" w:customStyle="1" w:styleId="10">
    <w:name w:val="Заголовок 1 Знак"/>
    <w:basedOn w:val="a0"/>
    <w:link w:val="1"/>
    <w:locked/>
    <w:rsid w:val="0002010C"/>
    <w:rPr>
      <w:b/>
      <w:bCs/>
      <w:sz w:val="24"/>
      <w:szCs w:val="24"/>
      <w:lang w:val="ru-RU" w:eastAsia="ru-RU" w:bidi="ar-SA"/>
    </w:rPr>
  </w:style>
  <w:style w:type="character" w:customStyle="1" w:styleId="apple-style-span">
    <w:name w:val="apple-style-span"/>
    <w:basedOn w:val="a0"/>
    <w:rsid w:val="005635A5"/>
  </w:style>
  <w:style w:type="character" w:customStyle="1" w:styleId="FooterChar">
    <w:name w:val="Footer Char"/>
    <w:basedOn w:val="a0"/>
    <w:semiHidden/>
    <w:locked/>
    <w:rsid w:val="0006007C"/>
    <w:rPr>
      <w:sz w:val="24"/>
      <w:szCs w:val="24"/>
      <w:lang w:val="ru-RU" w:eastAsia="ru-RU" w:bidi="ar-SA"/>
    </w:rPr>
  </w:style>
  <w:style w:type="character" w:styleId="af3">
    <w:name w:val="Hyperlink"/>
    <w:basedOn w:val="a0"/>
    <w:rsid w:val="00012EE7"/>
    <w:rPr>
      <w:color w:val="0000FF"/>
      <w:u w:val="single"/>
    </w:rPr>
  </w:style>
  <w:style w:type="paragraph" w:customStyle="1" w:styleId="12">
    <w:name w:val="Обычный1"/>
    <w:rsid w:val="001506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568B7-763B-4DE8-ABBD-66224716C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3652</Words>
  <Characters>20821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20</vt:lpstr>
    </vt:vector>
  </TitlesOfParts>
  <Company>администрация</Company>
  <LinksUpToDate>false</LinksUpToDate>
  <CharactersWithSpaces>24425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c:title>
  <dc:subject/>
  <dc:creator>d-snv</dc:creator>
  <cp:keywords/>
  <dc:description/>
  <cp:lastModifiedBy>Рыбаченко</cp:lastModifiedBy>
  <cp:revision>2</cp:revision>
  <cp:lastPrinted>2017-05-11T12:41:00Z</cp:lastPrinted>
  <dcterms:created xsi:type="dcterms:W3CDTF">2017-06-01T15:24:00Z</dcterms:created>
  <dcterms:modified xsi:type="dcterms:W3CDTF">2017-06-01T15:24:00Z</dcterms:modified>
</cp:coreProperties>
</file>