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3D" w:rsidRDefault="0031263D" w:rsidP="0031263D">
      <w:pPr>
        <w:jc w:val="center"/>
        <w:rPr>
          <w:b/>
        </w:rPr>
      </w:pPr>
      <w:r>
        <w:rPr>
          <w:b/>
        </w:rPr>
        <w:t>РЕШЕНИЕ</w:t>
      </w:r>
    </w:p>
    <w:p w:rsidR="0031263D" w:rsidRDefault="0031263D" w:rsidP="0031263D">
      <w:pPr>
        <w:pStyle w:val="a9"/>
        <w:jc w:val="center"/>
        <w:rPr>
          <w:b/>
        </w:rPr>
      </w:pPr>
      <w:r>
        <w:rPr>
          <w:b/>
        </w:rPr>
        <w:t>Городской Думы города Сарова от 12.07.2017  № 70/6-гд</w:t>
      </w:r>
    </w:p>
    <w:p w:rsidR="003C2B17" w:rsidRPr="0031263D" w:rsidRDefault="0031263D" w:rsidP="0031263D">
      <w:pPr>
        <w:jc w:val="center"/>
        <w:rPr>
          <w:b/>
        </w:rPr>
      </w:pPr>
      <w:r w:rsidRPr="0031263D">
        <w:rPr>
          <w:b/>
        </w:rPr>
        <w:t>«</w:t>
      </w:r>
      <w:r w:rsidR="003C2B17" w:rsidRPr="0031263D">
        <w:rPr>
          <w:b/>
        </w:rPr>
        <w:t>Об утверждении перечня имущества, предлагаемого к передаче из муниципальной</w:t>
      </w:r>
    </w:p>
    <w:p w:rsidR="008E6720" w:rsidRPr="0031263D" w:rsidRDefault="003C2B17" w:rsidP="0031263D">
      <w:pPr>
        <w:jc w:val="both"/>
        <w:rPr>
          <w:b/>
        </w:rPr>
      </w:pPr>
      <w:r w:rsidRPr="0031263D">
        <w:rPr>
          <w:b/>
        </w:rPr>
        <w:t>собственности города Сарова в государственную</w:t>
      </w:r>
      <w:r w:rsidR="0031263D" w:rsidRPr="0031263D">
        <w:rPr>
          <w:b/>
        </w:rPr>
        <w:t xml:space="preserve"> </w:t>
      </w:r>
      <w:r w:rsidRPr="0031263D">
        <w:rPr>
          <w:b/>
        </w:rPr>
        <w:t>собственность Нижегородской области</w:t>
      </w:r>
      <w:r w:rsidR="0031263D" w:rsidRPr="0031263D">
        <w:rPr>
          <w:b/>
        </w:rPr>
        <w:t>»</w:t>
      </w:r>
    </w:p>
    <w:p w:rsidR="008E6720" w:rsidRDefault="008E6720" w:rsidP="003C2B17">
      <w:pPr>
        <w:pStyle w:val="a3"/>
        <w:spacing w:after="0"/>
      </w:pPr>
    </w:p>
    <w:p w:rsidR="0031263D" w:rsidRDefault="0031263D" w:rsidP="003C2B17">
      <w:pPr>
        <w:pStyle w:val="a3"/>
        <w:spacing w:after="0"/>
      </w:pPr>
    </w:p>
    <w:p w:rsidR="0031263D" w:rsidRDefault="0031263D" w:rsidP="003C2B17">
      <w:pPr>
        <w:pStyle w:val="a3"/>
        <w:spacing w:after="0"/>
      </w:pPr>
    </w:p>
    <w:p w:rsidR="008E6720" w:rsidRDefault="008E6720" w:rsidP="003C2B17">
      <w:pPr>
        <w:pStyle w:val="a3"/>
        <w:spacing w:after="0"/>
      </w:pPr>
    </w:p>
    <w:p w:rsidR="003C2B17" w:rsidRPr="00E45215" w:rsidRDefault="003C2B17" w:rsidP="003C2B17">
      <w:pPr>
        <w:pStyle w:val="a8"/>
        <w:spacing w:after="0"/>
        <w:ind w:left="0" w:firstLine="709"/>
        <w:jc w:val="both"/>
      </w:pPr>
      <w:r w:rsidRPr="00E45215">
        <w:t>На основании обращения главы Администрации города Сарова (</w:t>
      </w:r>
      <w:r>
        <w:t>в</w:t>
      </w:r>
      <w:r w:rsidRPr="00E45215">
        <w:t>х. № </w:t>
      </w:r>
      <w:r>
        <w:t>1014/01-10</w:t>
      </w:r>
      <w:r w:rsidRPr="00E45215">
        <w:t xml:space="preserve"> от </w:t>
      </w:r>
      <w:r>
        <w:t>02</w:t>
      </w:r>
      <w:r w:rsidRPr="00E45215">
        <w:t>.</w:t>
      </w:r>
      <w:r>
        <w:t>06</w:t>
      </w:r>
      <w:r w:rsidRPr="00E45215">
        <w:t>.201</w:t>
      </w:r>
      <w:r>
        <w:t>7</w:t>
      </w:r>
      <w:r w:rsidRPr="00E45215">
        <w:t xml:space="preserve">), </w:t>
      </w:r>
      <w:r w:rsidRPr="00B6027B">
        <w:t>Правительства Нижегородской области (исх. №</w:t>
      </w:r>
      <w:r>
        <w:t xml:space="preserve"> </w:t>
      </w:r>
      <w:r w:rsidRPr="00B6027B">
        <w:t>001-5920/17-0-1</w:t>
      </w:r>
      <w:r>
        <w:t xml:space="preserve"> </w:t>
      </w:r>
      <w:r w:rsidRPr="00B6027B">
        <w:t>от 25.05.2017)</w:t>
      </w:r>
      <w:r w:rsidRPr="00E45215">
        <w:t xml:space="preserve">, </w:t>
      </w:r>
      <w:r w:rsidRPr="00620B44">
        <w:t>в соответствии с Федеральным законом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от 06.10.2003 № 131-ФЗ «Об общих принципах организации местного самоуправления в Российской Федерации»</w:t>
      </w:r>
      <w:r w:rsidRPr="00E45215">
        <w:t>, руководствуясь статьей 25 Устава города Сарова, Городская Дума</w:t>
      </w:r>
      <w:r w:rsidRPr="00E74E92">
        <w:t xml:space="preserve"> </w:t>
      </w:r>
      <w:r w:rsidRPr="00E45215">
        <w:t>города Сарова:</w:t>
      </w:r>
    </w:p>
    <w:p w:rsidR="003C2B17" w:rsidRDefault="003C2B17" w:rsidP="003C2B17">
      <w:pPr>
        <w:jc w:val="both"/>
        <w:rPr>
          <w:b/>
        </w:rPr>
      </w:pPr>
    </w:p>
    <w:p w:rsidR="003C2B17" w:rsidRDefault="003C2B17" w:rsidP="003C2B17">
      <w:pPr>
        <w:jc w:val="both"/>
      </w:pPr>
      <w:r w:rsidRPr="00E45215">
        <w:rPr>
          <w:b/>
        </w:rPr>
        <w:t>решила</w:t>
      </w:r>
      <w:r w:rsidRPr="00E45215">
        <w:t>:</w:t>
      </w:r>
    </w:p>
    <w:p w:rsidR="003C2B17" w:rsidRPr="00E45215" w:rsidRDefault="003C2B17" w:rsidP="003C2B17">
      <w:pPr>
        <w:ind w:firstLine="709"/>
        <w:jc w:val="both"/>
      </w:pPr>
    </w:p>
    <w:p w:rsidR="003C2B17" w:rsidRDefault="003C2B17" w:rsidP="003C2B17">
      <w:pPr>
        <w:pStyle w:val="20"/>
        <w:spacing w:after="0" w:line="240" w:lineRule="auto"/>
        <w:ind w:firstLine="709"/>
        <w:jc w:val="both"/>
      </w:pPr>
      <w:r>
        <w:t>1</w:t>
      </w:r>
      <w:smartTag w:uri="urn:schemas-microsoft-com:office:smarttags" w:element="PersonName">
        <w:r>
          <w:t>.</w:t>
        </w:r>
      </w:smartTag>
      <w:r>
        <w:t> Утвердить «Перечень имущества, предлагаемого к передаче из муниципальной собственности города Сарова в государственную собственность Нижегородской области» (далее – Перечень)</w:t>
      </w:r>
      <w:smartTag w:uri="urn:schemas-microsoft-com:office:smarttags" w:element="PersonName">
        <w:r>
          <w:t>.</w:t>
        </w:r>
      </w:smartTag>
    </w:p>
    <w:p w:rsidR="003C2B17" w:rsidRDefault="003C2B17" w:rsidP="003C2B17">
      <w:pPr>
        <w:pStyle w:val="20"/>
        <w:spacing w:after="0" w:line="240" w:lineRule="auto"/>
        <w:ind w:firstLine="709"/>
        <w:jc w:val="both"/>
      </w:pPr>
    </w:p>
    <w:p w:rsidR="003C2B17" w:rsidRPr="00E45215" w:rsidRDefault="003C2B17" w:rsidP="003C2B17">
      <w:pPr>
        <w:pStyle w:val="20"/>
        <w:spacing w:after="0" w:line="240" w:lineRule="auto"/>
        <w:ind w:firstLine="709"/>
        <w:jc w:val="both"/>
      </w:pPr>
      <w:r>
        <w:t>2</w:t>
      </w:r>
      <w:smartTag w:uri="urn:schemas-microsoft-com:office:smarttags" w:element="PersonName">
        <w:r>
          <w:t>.</w:t>
        </w:r>
      </w:smartTag>
      <w:r>
        <w:t> Администрации города Сарова направить Перечень в Правительство Нижегородской области для дальнейшего оформления передачи имущества из муниципальной собственности города Сарова в государственную собственность Нижегородской области.</w:t>
      </w:r>
    </w:p>
    <w:p w:rsidR="003C2B17" w:rsidRPr="00E45215" w:rsidRDefault="003C2B17" w:rsidP="003C2B17">
      <w:pPr>
        <w:pStyle w:val="20"/>
        <w:spacing w:after="0" w:line="240" w:lineRule="auto"/>
        <w:ind w:firstLine="709"/>
        <w:jc w:val="both"/>
      </w:pPr>
    </w:p>
    <w:p w:rsidR="00012EE7" w:rsidRPr="00992C5B" w:rsidRDefault="003C2B17" w:rsidP="003C2B17">
      <w:pPr>
        <w:ind w:firstLine="709"/>
        <w:jc w:val="both"/>
      </w:pPr>
      <w:r w:rsidRPr="00E45215">
        <w:t>3</w:t>
      </w:r>
      <w:smartTag w:uri="urn:schemas-microsoft-com:office:smarttags" w:element="PersonName">
        <w:r w:rsidRPr="00E45215">
          <w:t>.</w:t>
        </w:r>
      </w:smartTag>
      <w:r w:rsidRPr="00E45215">
        <w:t xml:space="preserve"> Контроль исполнения настоящего решения осуществляет </w:t>
      </w:r>
      <w:r>
        <w:t>заместитель председателя Городской Думы</w:t>
      </w:r>
      <w:r w:rsidRPr="00E45215">
        <w:t xml:space="preserve"> города Сарова </w:t>
      </w:r>
      <w:r>
        <w:t>Жижин С.А.</w:t>
      </w:r>
    </w:p>
    <w:p w:rsidR="002C35DA" w:rsidRDefault="002C35DA" w:rsidP="00012EE7">
      <w:pPr>
        <w:jc w:val="both"/>
      </w:pPr>
    </w:p>
    <w:p w:rsidR="00750013" w:rsidRDefault="00750013" w:rsidP="00012EE7">
      <w:pPr>
        <w:jc w:val="both"/>
      </w:pPr>
    </w:p>
    <w:p w:rsidR="002C35DA" w:rsidRDefault="002C35DA" w:rsidP="00012EE7">
      <w:pPr>
        <w:jc w:val="both"/>
      </w:pPr>
    </w:p>
    <w:p w:rsidR="00012EE7" w:rsidRDefault="00012EE7" w:rsidP="0085020C">
      <w:pPr>
        <w:pStyle w:val="21"/>
        <w:spacing w:after="0" w:line="240" w:lineRule="auto"/>
        <w:ind w:left="0"/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М. Тихонов</w:t>
      </w:r>
    </w:p>
    <w:p w:rsidR="003C2B17" w:rsidRDefault="003C2B17" w:rsidP="0085020C">
      <w:pPr>
        <w:pStyle w:val="21"/>
        <w:spacing w:after="0" w:line="240" w:lineRule="auto"/>
        <w:ind w:left="0"/>
        <w:jc w:val="both"/>
        <w:sectPr w:rsidR="003C2B17" w:rsidSect="0085020C">
          <w:footerReference w:type="even" r:id="rId7"/>
          <w:footerReference w:type="default" r:id="rId8"/>
          <w:pgSz w:w="11906" w:h="16838"/>
          <w:pgMar w:top="902" w:right="746" w:bottom="567" w:left="1077" w:header="709" w:footer="709" w:gutter="0"/>
          <w:cols w:space="708"/>
          <w:titlePg/>
          <w:docGrid w:linePitch="360"/>
        </w:sectPr>
      </w:pPr>
    </w:p>
    <w:p w:rsidR="003C2B17" w:rsidRDefault="003C2B17" w:rsidP="003C2B17">
      <w:pPr>
        <w:tabs>
          <w:tab w:val="left" w:pos="1455"/>
        </w:tabs>
        <w:jc w:val="right"/>
      </w:pPr>
      <w:r>
        <w:lastRenderedPageBreak/>
        <w:t>Утвержден</w:t>
      </w:r>
    </w:p>
    <w:p w:rsidR="003C2B17" w:rsidRDefault="003C2B17" w:rsidP="003C2B17">
      <w:pPr>
        <w:ind w:firstLine="720"/>
        <w:jc w:val="right"/>
      </w:pPr>
      <w:r>
        <w:t>решением Городской Думы</w:t>
      </w:r>
    </w:p>
    <w:p w:rsidR="003C2B17" w:rsidRDefault="003C2B17" w:rsidP="003C2B17">
      <w:pPr>
        <w:ind w:firstLine="720"/>
        <w:jc w:val="right"/>
      </w:pPr>
      <w:r>
        <w:t>от 12.07.2017 № 70/6-гд</w:t>
      </w:r>
    </w:p>
    <w:p w:rsidR="003C2B17" w:rsidRDefault="003C2B17" w:rsidP="003C2B17">
      <w:pPr>
        <w:ind w:firstLine="720"/>
        <w:jc w:val="right"/>
      </w:pPr>
    </w:p>
    <w:p w:rsidR="003C2B17" w:rsidRDefault="003C2B17" w:rsidP="003C2B17">
      <w:pPr>
        <w:pStyle w:val="ad"/>
        <w:tabs>
          <w:tab w:val="left" w:pos="6840"/>
          <w:tab w:val="left" w:pos="11880"/>
        </w:tabs>
        <w:rPr>
          <w:b w:val="0"/>
          <w:sz w:val="28"/>
        </w:rPr>
      </w:pPr>
      <w:r>
        <w:rPr>
          <w:sz w:val="28"/>
        </w:rPr>
        <w:t>ПЕРЕЧЕНЬ</w:t>
      </w:r>
    </w:p>
    <w:p w:rsidR="003C2B17" w:rsidRPr="003C2B17" w:rsidRDefault="003C2B17" w:rsidP="003C2B17">
      <w:pPr>
        <w:pStyle w:val="31"/>
        <w:spacing w:after="0"/>
        <w:jc w:val="center"/>
        <w:rPr>
          <w:sz w:val="24"/>
          <w:szCs w:val="24"/>
        </w:rPr>
      </w:pPr>
      <w:r w:rsidRPr="003C2B17">
        <w:rPr>
          <w:sz w:val="24"/>
          <w:szCs w:val="24"/>
        </w:rPr>
        <w:t>имущества, предлагаемого к передаче из муниципальной собственности города Сарова в государственную собственность</w:t>
      </w:r>
    </w:p>
    <w:p w:rsidR="003C2B17" w:rsidRPr="003C2B17" w:rsidRDefault="003C2B17" w:rsidP="003C2B17">
      <w:pPr>
        <w:pStyle w:val="31"/>
        <w:spacing w:after="0"/>
        <w:jc w:val="center"/>
        <w:rPr>
          <w:sz w:val="24"/>
          <w:szCs w:val="24"/>
        </w:rPr>
      </w:pPr>
      <w:r w:rsidRPr="003C2B17">
        <w:rPr>
          <w:sz w:val="24"/>
          <w:szCs w:val="24"/>
        </w:rPr>
        <w:t>Нижегородской области</w:t>
      </w:r>
    </w:p>
    <w:p w:rsidR="003C2B17" w:rsidRDefault="003C2B17" w:rsidP="003C2B17">
      <w:pPr>
        <w:pStyle w:val="31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BF"/>
      </w:tblPr>
      <w:tblGrid>
        <w:gridCol w:w="2268"/>
        <w:gridCol w:w="2340"/>
        <w:gridCol w:w="2520"/>
        <w:gridCol w:w="2880"/>
        <w:gridCol w:w="5040"/>
      </w:tblGrid>
      <w:tr w:rsidR="003C2B17" w:rsidTr="00543CD0">
        <w:tc>
          <w:tcPr>
            <w:tcW w:w="2268" w:type="dxa"/>
          </w:tcPr>
          <w:p w:rsidR="003C2B17" w:rsidRDefault="003C2B17" w:rsidP="00543CD0">
            <w:pPr>
              <w:jc w:val="center"/>
            </w:pPr>
            <w:r>
              <w:t>Полное наименование организации</w:t>
            </w:r>
          </w:p>
        </w:tc>
        <w:tc>
          <w:tcPr>
            <w:tcW w:w="2340" w:type="dxa"/>
          </w:tcPr>
          <w:p w:rsidR="003C2B17" w:rsidRDefault="003C2B17" w:rsidP="00543CD0">
            <w:pPr>
              <w:jc w:val="center"/>
            </w:pPr>
            <w:r>
              <w:t xml:space="preserve">Адрес места нахождения организации, </w:t>
            </w:r>
          </w:p>
          <w:p w:rsidR="003C2B17" w:rsidRDefault="003C2B17" w:rsidP="00543CD0">
            <w:pPr>
              <w:jc w:val="center"/>
            </w:pPr>
            <w:r>
              <w:t>ИНН организации</w:t>
            </w:r>
          </w:p>
        </w:tc>
        <w:tc>
          <w:tcPr>
            <w:tcW w:w="2520" w:type="dxa"/>
          </w:tcPr>
          <w:p w:rsidR="003C2B17" w:rsidRDefault="003C2B17" w:rsidP="00543CD0">
            <w:pPr>
              <w:jc w:val="center"/>
            </w:pPr>
            <w:r>
              <w:t>Наименование имущества</w:t>
            </w:r>
          </w:p>
        </w:tc>
        <w:tc>
          <w:tcPr>
            <w:tcW w:w="2880" w:type="dxa"/>
          </w:tcPr>
          <w:p w:rsidR="003C2B17" w:rsidRDefault="003C2B17" w:rsidP="00543CD0">
            <w:pPr>
              <w:jc w:val="center"/>
            </w:pPr>
            <w:r>
              <w:t>Адрес места нахождения имущества</w:t>
            </w:r>
          </w:p>
        </w:tc>
        <w:tc>
          <w:tcPr>
            <w:tcW w:w="5040" w:type="dxa"/>
          </w:tcPr>
          <w:p w:rsidR="003C2B17" w:rsidRDefault="003C2B17" w:rsidP="00543CD0">
            <w:pPr>
              <w:jc w:val="center"/>
            </w:pPr>
            <w:r>
              <w:t>Индивидуализирующие характеристики имущества</w:t>
            </w:r>
          </w:p>
        </w:tc>
      </w:tr>
      <w:tr w:rsidR="003C2B17" w:rsidTr="00543CD0">
        <w:tc>
          <w:tcPr>
            <w:tcW w:w="2268" w:type="dxa"/>
            <w:tcBorders>
              <w:bottom w:val="single" w:sz="4" w:space="0" w:color="auto"/>
            </w:tcBorders>
          </w:tcPr>
          <w:p w:rsidR="003C2B17" w:rsidRDefault="003C2B17" w:rsidP="00543CD0"/>
        </w:tc>
        <w:tc>
          <w:tcPr>
            <w:tcW w:w="2340" w:type="dxa"/>
            <w:tcBorders>
              <w:bottom w:val="single" w:sz="4" w:space="0" w:color="auto"/>
            </w:tcBorders>
          </w:tcPr>
          <w:p w:rsidR="003C2B17" w:rsidRDefault="003C2B17" w:rsidP="00543CD0"/>
        </w:tc>
        <w:tc>
          <w:tcPr>
            <w:tcW w:w="2520" w:type="dxa"/>
            <w:tcBorders>
              <w:bottom w:val="single" w:sz="4" w:space="0" w:color="auto"/>
            </w:tcBorders>
          </w:tcPr>
          <w:p w:rsidR="003C2B17" w:rsidRPr="0015108B" w:rsidRDefault="003C2B17" w:rsidP="00543CD0">
            <w:r>
              <w:t>Здание</w:t>
            </w:r>
          </w:p>
        </w:tc>
        <w:tc>
          <w:tcPr>
            <w:tcW w:w="2880" w:type="dxa"/>
          </w:tcPr>
          <w:p w:rsidR="003C2B17" w:rsidRDefault="003C2B17" w:rsidP="00543CD0">
            <w:r>
              <w:t>Нижегородская обл</w:t>
            </w:r>
            <w:smartTag w:uri="urn:schemas-microsoft-com:office:smarttags" w:element="PersonName">
              <w:r>
                <w:t>.</w:t>
              </w:r>
            </w:smartTag>
            <w:r>
              <w:t>, г</w:t>
            </w:r>
            <w:smartTag w:uri="urn:schemas-microsoft-com:office:smarttags" w:element="PersonName">
              <w:r>
                <w:t>.</w:t>
              </w:r>
            </w:smartTag>
            <w:r>
              <w:t>Саров, ул. Репина, д.3</w:t>
            </w:r>
          </w:p>
        </w:tc>
        <w:tc>
          <w:tcPr>
            <w:tcW w:w="5040" w:type="dxa"/>
          </w:tcPr>
          <w:p w:rsidR="003C2B17" w:rsidRDefault="003C2B17" w:rsidP="00543CD0">
            <w:r>
              <w:t>Общая площадь – 740,2 кв.м.</w:t>
            </w:r>
          </w:p>
          <w:p w:rsidR="003C2B17" w:rsidRDefault="003C2B17" w:rsidP="00543CD0">
            <w:r>
              <w:t xml:space="preserve">Балансовая стоимость – 1 250 300 руб. </w:t>
            </w:r>
          </w:p>
          <w:p w:rsidR="003C2B17" w:rsidRDefault="003C2B17" w:rsidP="00543CD0">
            <w:r>
              <w:t>Остаточная стоимость – 431 200 руб.</w:t>
            </w:r>
          </w:p>
          <w:p w:rsidR="003C2B17" w:rsidRPr="00B26D6E" w:rsidRDefault="003C2B17" w:rsidP="00543CD0">
            <w:r>
              <w:t>Кадастровый номер 13:60:0010009:496</w:t>
            </w:r>
          </w:p>
        </w:tc>
      </w:tr>
      <w:tr w:rsidR="003C2B17" w:rsidTr="00543CD0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C2B17" w:rsidRDefault="003C2B17" w:rsidP="00543CD0"/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C2B17" w:rsidRDefault="003C2B17" w:rsidP="00543CD0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3C2B17" w:rsidRPr="0015108B" w:rsidRDefault="003C2B17" w:rsidP="00543CD0">
            <w:r>
              <w:t>Земельный участок</w:t>
            </w:r>
          </w:p>
        </w:tc>
        <w:tc>
          <w:tcPr>
            <w:tcW w:w="2880" w:type="dxa"/>
          </w:tcPr>
          <w:p w:rsidR="003C2B17" w:rsidRDefault="003C2B17" w:rsidP="00543CD0">
            <w:r>
              <w:t>Нижегородская обл</w:t>
            </w:r>
            <w:smartTag w:uri="urn:schemas-microsoft-com:office:smarttags" w:element="PersonName">
              <w:r>
                <w:t>.</w:t>
              </w:r>
            </w:smartTag>
            <w:r>
              <w:t>, г</w:t>
            </w:r>
            <w:smartTag w:uri="urn:schemas-microsoft-com:office:smarttags" w:element="PersonName">
              <w:r>
                <w:t>.</w:t>
              </w:r>
            </w:smartTag>
            <w:r>
              <w:t>Саров, ул. Репина, д.3</w:t>
            </w:r>
          </w:p>
        </w:tc>
        <w:tc>
          <w:tcPr>
            <w:tcW w:w="5040" w:type="dxa"/>
          </w:tcPr>
          <w:p w:rsidR="003C2B17" w:rsidRDefault="003C2B17" w:rsidP="00543CD0">
            <w:r>
              <w:t>Кадастровый номер 13:60:0010009:70</w:t>
            </w:r>
          </w:p>
          <w:p w:rsidR="003C2B17" w:rsidRDefault="003C2B17" w:rsidP="00543CD0">
            <w:r>
              <w:t>Общая площадь – 1480 кв.м.</w:t>
            </w:r>
          </w:p>
          <w:p w:rsidR="003C2B17" w:rsidRPr="00B26D6E" w:rsidRDefault="003C2B17" w:rsidP="00543CD0">
            <w:r>
              <w:t>Вид разрешенного использования: эксплуатация нежилого здания</w:t>
            </w:r>
          </w:p>
        </w:tc>
      </w:tr>
      <w:tr w:rsidR="003C2B17" w:rsidTr="00543CD0">
        <w:tc>
          <w:tcPr>
            <w:tcW w:w="2268" w:type="dxa"/>
            <w:tcBorders>
              <w:top w:val="single" w:sz="4" w:space="0" w:color="auto"/>
            </w:tcBorders>
          </w:tcPr>
          <w:p w:rsidR="003C2B17" w:rsidRDefault="003C2B17" w:rsidP="00543CD0"/>
        </w:tc>
        <w:tc>
          <w:tcPr>
            <w:tcW w:w="2340" w:type="dxa"/>
            <w:tcBorders>
              <w:top w:val="single" w:sz="4" w:space="0" w:color="auto"/>
            </w:tcBorders>
          </w:tcPr>
          <w:p w:rsidR="003C2B17" w:rsidRDefault="003C2B17" w:rsidP="00543CD0"/>
        </w:tc>
        <w:tc>
          <w:tcPr>
            <w:tcW w:w="2520" w:type="dxa"/>
            <w:tcBorders>
              <w:top w:val="single" w:sz="4" w:space="0" w:color="auto"/>
            </w:tcBorders>
          </w:tcPr>
          <w:p w:rsidR="003C2B17" w:rsidRDefault="003C2B17" w:rsidP="00543CD0">
            <w:r>
              <w:t>Тепловая сеть</w:t>
            </w:r>
          </w:p>
        </w:tc>
        <w:tc>
          <w:tcPr>
            <w:tcW w:w="2880" w:type="dxa"/>
          </w:tcPr>
          <w:p w:rsidR="003C2B17" w:rsidRDefault="003C2B17" w:rsidP="00543CD0">
            <w:r>
              <w:t>Нижегородская обл., г.Саров, от  тепловой камеры до здания по улице Репина, дом 3</w:t>
            </w:r>
          </w:p>
        </w:tc>
        <w:tc>
          <w:tcPr>
            <w:tcW w:w="5040" w:type="dxa"/>
          </w:tcPr>
          <w:p w:rsidR="003C2B17" w:rsidRDefault="003C2B17" w:rsidP="00543CD0">
            <w:r>
              <w:t>Протяженность – 3  м.</w:t>
            </w:r>
          </w:p>
          <w:p w:rsidR="003C2B17" w:rsidRDefault="003C2B17" w:rsidP="00543CD0">
            <w:r>
              <w:t>Балансовая стоимость – 2 442,92 руб.</w:t>
            </w:r>
          </w:p>
          <w:p w:rsidR="003C2B17" w:rsidRDefault="003C2B17" w:rsidP="00543CD0">
            <w:r>
              <w:t>Остаточная стоимость – 2 442,92 руб.</w:t>
            </w:r>
          </w:p>
          <w:p w:rsidR="003C2B17" w:rsidRDefault="003C2B17" w:rsidP="00543CD0">
            <w:r>
              <w:t>Кадастровый номер 13:60:0000000:521</w:t>
            </w:r>
          </w:p>
        </w:tc>
      </w:tr>
    </w:tbl>
    <w:p w:rsidR="003C2B17" w:rsidRDefault="003C2B17" w:rsidP="003C2B17">
      <w:pPr>
        <w:ind w:firstLine="720"/>
        <w:jc w:val="both"/>
        <w:rPr>
          <w:vertAlign w:val="superscript"/>
        </w:rPr>
      </w:pPr>
    </w:p>
    <w:p w:rsidR="003C2B17" w:rsidRDefault="003C2B17" w:rsidP="003C2B17">
      <w:pPr>
        <w:pStyle w:val="ad"/>
        <w:tabs>
          <w:tab w:val="left" w:pos="6840"/>
          <w:tab w:val="left" w:pos="11880"/>
        </w:tabs>
        <w:jc w:val="left"/>
      </w:pPr>
      <w:r>
        <w:t xml:space="preserve">* </w:t>
      </w:r>
      <w:r w:rsidRPr="003C2B17">
        <w:rPr>
          <w:b w:val="0"/>
        </w:rPr>
        <w:t>Имущество находится в составе муниципальной казны города Сарова</w:t>
      </w:r>
    </w:p>
    <w:p w:rsidR="003C2B17" w:rsidRDefault="003C2B17" w:rsidP="0085020C">
      <w:pPr>
        <w:pStyle w:val="21"/>
        <w:spacing w:after="0" w:line="240" w:lineRule="auto"/>
        <w:ind w:left="0"/>
        <w:jc w:val="both"/>
      </w:pPr>
    </w:p>
    <w:sectPr w:rsidR="003C2B17" w:rsidSect="00620B44">
      <w:pgSz w:w="16838" w:h="11906" w:orient="landscape"/>
      <w:pgMar w:top="1134" w:right="851" w:bottom="851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C53" w:rsidRDefault="006C4C53">
      <w:r>
        <w:separator/>
      </w:r>
    </w:p>
  </w:endnote>
  <w:endnote w:type="continuationSeparator" w:id="1">
    <w:p w:rsidR="006C4C53" w:rsidRDefault="006C4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ED48F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ED48F3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2B17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C53" w:rsidRDefault="006C4C53">
      <w:r>
        <w:separator/>
      </w:r>
    </w:p>
  </w:footnote>
  <w:footnote w:type="continuationSeparator" w:id="1">
    <w:p w:rsidR="006C4C53" w:rsidRDefault="006C4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3335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63D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B17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C4C53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8E6720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95F6C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6517D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4A2F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688E"/>
    <w:rsid w:val="00ED32F4"/>
    <w:rsid w:val="00ED3359"/>
    <w:rsid w:val="00ED48F3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d-niv</cp:lastModifiedBy>
  <cp:revision>3</cp:revision>
  <cp:lastPrinted>2017-03-23T12:42:00Z</cp:lastPrinted>
  <dcterms:created xsi:type="dcterms:W3CDTF">2017-07-13T06:10:00Z</dcterms:created>
  <dcterms:modified xsi:type="dcterms:W3CDTF">2017-07-14T08:22:00Z</dcterms:modified>
</cp:coreProperties>
</file>