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7C" w:rsidRPr="00F35F7C" w:rsidRDefault="00F35F7C" w:rsidP="00F35F7C">
      <w:pPr>
        <w:jc w:val="center"/>
        <w:rPr>
          <w:rFonts w:ascii="Arial" w:hAnsi="Arial" w:cs="Arial"/>
          <w:b/>
        </w:rPr>
      </w:pPr>
      <w:r w:rsidRPr="00F35F7C">
        <w:rPr>
          <w:rFonts w:ascii="Arial" w:hAnsi="Arial" w:cs="Arial"/>
          <w:b/>
        </w:rPr>
        <w:t>РЕШЕНИЕ</w:t>
      </w:r>
    </w:p>
    <w:p w:rsidR="00F35F7C" w:rsidRPr="00F35F7C" w:rsidRDefault="00F35F7C" w:rsidP="00F35F7C">
      <w:pPr>
        <w:pStyle w:val="a9"/>
        <w:jc w:val="center"/>
        <w:rPr>
          <w:rFonts w:ascii="Arial" w:hAnsi="Arial" w:cs="Arial"/>
          <w:b/>
        </w:rPr>
      </w:pPr>
      <w:r w:rsidRPr="00F35F7C">
        <w:rPr>
          <w:rFonts w:ascii="Arial" w:hAnsi="Arial" w:cs="Arial"/>
          <w:b/>
        </w:rPr>
        <w:t>Городской Думы города Сарова от 03.08.2017  № 81/6-гд</w:t>
      </w:r>
    </w:p>
    <w:p w:rsidR="00F35F7C" w:rsidRPr="00F35F7C" w:rsidRDefault="00F35F7C" w:rsidP="00F35F7C">
      <w:pPr>
        <w:jc w:val="center"/>
        <w:rPr>
          <w:rFonts w:ascii="Arial" w:hAnsi="Arial" w:cs="Arial"/>
          <w:b/>
        </w:rPr>
      </w:pPr>
      <w:r w:rsidRPr="00F35F7C">
        <w:rPr>
          <w:rFonts w:ascii="Arial" w:hAnsi="Arial" w:cs="Arial"/>
          <w:b/>
        </w:rPr>
        <w:t>«О внесении изменений в Положение «О муниципальной службе в городе Сарове»</w:t>
      </w:r>
    </w:p>
    <w:p w:rsidR="00B91CD8" w:rsidRPr="00F35F7C" w:rsidRDefault="00B91CD8" w:rsidP="00B91CD8">
      <w:pPr>
        <w:jc w:val="both"/>
        <w:rPr>
          <w:rFonts w:ascii="Arial" w:hAnsi="Arial" w:cs="Arial"/>
        </w:rPr>
      </w:pPr>
    </w:p>
    <w:p w:rsidR="00B91CD8" w:rsidRPr="00F35F7C" w:rsidRDefault="00B91CD8" w:rsidP="00B91CD8">
      <w:pPr>
        <w:jc w:val="both"/>
        <w:rPr>
          <w:rFonts w:ascii="Arial" w:hAnsi="Arial" w:cs="Arial"/>
        </w:rPr>
      </w:pPr>
    </w:p>
    <w:p w:rsidR="006A38F7" w:rsidRPr="00F35F7C" w:rsidRDefault="006A38F7" w:rsidP="00F35F7C">
      <w:pPr>
        <w:pStyle w:val="a8"/>
        <w:ind w:left="0"/>
        <w:rPr>
          <w:rFonts w:ascii="Arial" w:hAnsi="Arial" w:cs="Arial"/>
        </w:rPr>
      </w:pPr>
    </w:p>
    <w:p w:rsidR="006A38F7" w:rsidRPr="00F35F7C" w:rsidRDefault="006A38F7" w:rsidP="006A38F7">
      <w:pPr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На основании обращения главы Администрации города Сарова (вх. № 1298/01-10 от 17.07.2017), в соответствии с Федеральным законом от 02.03.2007 № 25-ФЗ «О муниципальной службе в Российской Федерации», Законом Нижегородской области от 03.08.2007 № 99-З «О муниципальной службе в Нижегородской области» (с изменениями, внесенными Законами Нижегородской области от 05.05.2017 № 51-З, от 05.07.2017 № 73-З), письмом Государственно-правового департамента Нижегородской области от 28.04.2017 №408-04-02-119/17 о результатах юридической экспертизы муниципального нормативного правового акта, руководствуясь статьей 42 Устава города Сарова, Городская Дума города Сарова</w:t>
      </w:r>
    </w:p>
    <w:p w:rsidR="006A38F7" w:rsidRPr="00F35F7C" w:rsidRDefault="006A38F7" w:rsidP="006A38F7">
      <w:pPr>
        <w:ind w:firstLine="709"/>
        <w:jc w:val="both"/>
        <w:rPr>
          <w:rFonts w:ascii="Arial" w:hAnsi="Arial" w:cs="Arial"/>
        </w:rPr>
      </w:pPr>
    </w:p>
    <w:p w:rsidR="006A38F7" w:rsidRPr="00F35F7C" w:rsidRDefault="006A38F7" w:rsidP="006A38F7">
      <w:pPr>
        <w:pStyle w:val="a8"/>
        <w:spacing w:after="0"/>
        <w:jc w:val="both"/>
        <w:rPr>
          <w:rFonts w:ascii="Arial" w:hAnsi="Arial" w:cs="Arial"/>
          <w:b/>
          <w:bCs/>
        </w:rPr>
      </w:pPr>
      <w:r w:rsidRPr="00F35F7C">
        <w:rPr>
          <w:rFonts w:ascii="Arial" w:hAnsi="Arial" w:cs="Arial"/>
          <w:b/>
          <w:bCs/>
        </w:rPr>
        <w:t>решила:</w:t>
      </w:r>
    </w:p>
    <w:p w:rsidR="006A38F7" w:rsidRPr="00F35F7C" w:rsidRDefault="006A38F7" w:rsidP="006A38F7">
      <w:pPr>
        <w:pStyle w:val="a8"/>
        <w:spacing w:after="0"/>
        <w:ind w:left="0" w:firstLine="709"/>
        <w:jc w:val="both"/>
        <w:rPr>
          <w:rFonts w:ascii="Arial" w:hAnsi="Arial" w:cs="Arial"/>
          <w:b/>
          <w:bCs/>
        </w:rPr>
      </w:pPr>
    </w:p>
    <w:p w:rsidR="006A38F7" w:rsidRPr="00F35F7C" w:rsidRDefault="006A38F7" w:rsidP="006A38F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1. Внести в Положение «О муниципальной службе в городе Сарове», утвержденное решением городской Думы города Сарова от 01.11.2007 № 89/4-гд (с изменениями, внесенными решениями городской Думы города Сарова от 29.05.2008 № 60/4-гд, от 18.12.2008 № 131/4-гд, от 18.06.2009 № 69/4-гд, от 21.12.2009 № 148/4-гд, от 01.07.2010 № 45/5-гд, от 28.06.2012 № 58/5-гд, от 29.11.2012 № 105/5-гд, от 04.04.2013 № 42/5-гд, от 28.11.2013 № 98/5-гд, от 27.03.2014 № 24/5-гд, от 19.03.2015 № 16/5-гд, от 25.12.2015 № 64/6-гд, от 21.06.2016 № 61/6-гд, от 02.02.2017 № 09/6-гд, от 23.03.2017 № 19/6-гд) (далее – Положение), следующие изменения:</w:t>
      </w:r>
    </w:p>
    <w:p w:rsidR="006A38F7" w:rsidRPr="00F35F7C" w:rsidRDefault="006A38F7" w:rsidP="006A38F7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1.1. </w:t>
      </w:r>
      <w:r w:rsidRPr="00F35F7C">
        <w:rPr>
          <w:rFonts w:ascii="Arial" w:hAnsi="Arial" w:cs="Arial"/>
          <w:lang w:val="en-US"/>
        </w:rPr>
        <w:t>C</w:t>
      </w:r>
      <w:r w:rsidRPr="00F35F7C">
        <w:rPr>
          <w:rFonts w:ascii="Arial" w:hAnsi="Arial" w:cs="Arial"/>
        </w:rPr>
        <w:t>татью 6 Положения дополнить частями 5 и 6 следующего содержания:</w:t>
      </w:r>
    </w:p>
    <w:p w:rsidR="006A38F7" w:rsidRPr="00F35F7C" w:rsidRDefault="006A38F7" w:rsidP="006A38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«5.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специальностям, направлению подготовки.</w:t>
      </w:r>
    </w:p>
    <w:p w:rsidR="006A38F7" w:rsidRPr="00F35F7C" w:rsidRDefault="006A38F7" w:rsidP="006A38F7">
      <w:pPr>
        <w:pStyle w:val="2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6. 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службы.».</w:t>
      </w:r>
    </w:p>
    <w:p w:rsidR="006A38F7" w:rsidRPr="00F35F7C" w:rsidRDefault="006A38F7" w:rsidP="006A38F7">
      <w:pPr>
        <w:pStyle w:val="2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1.2. Пункт 3 части 1 статьи 12 Положения изложить в следующей редакции: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</w:t>
      </w:r>
      <w:r w:rsidRPr="00F35F7C">
        <w:rPr>
          <w:rFonts w:ascii="Arial" w:hAnsi="Arial" w:cs="Arial"/>
        </w:rPr>
        <w:lastRenderedPageBreak/>
        <w:t>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 представителя нанимателя),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1.3. Часть 1 и часть 2</w:t>
      </w:r>
      <w:r w:rsidRPr="00F35F7C">
        <w:rPr>
          <w:rFonts w:ascii="Arial" w:hAnsi="Arial" w:cs="Arial"/>
          <w:color w:val="FF0000"/>
        </w:rPr>
        <w:t xml:space="preserve"> </w:t>
      </w:r>
      <w:r w:rsidRPr="00F35F7C">
        <w:rPr>
          <w:rFonts w:ascii="Arial" w:hAnsi="Arial" w:cs="Arial"/>
          <w:color w:val="auto"/>
        </w:rPr>
        <w:t>статьи 13</w:t>
      </w:r>
      <w:r w:rsidRPr="00F35F7C">
        <w:rPr>
          <w:rFonts w:ascii="Arial" w:hAnsi="Arial" w:cs="Arial"/>
        </w:rPr>
        <w:t xml:space="preserve"> Положения изложить в следующей редакции:</w:t>
      </w:r>
    </w:p>
    <w:p w:rsidR="006A38F7" w:rsidRPr="00F35F7C" w:rsidRDefault="006A38F7" w:rsidP="006A38F7">
      <w:pPr>
        <w:pStyle w:val="af4"/>
        <w:ind w:firstLine="709"/>
        <w:jc w:val="both"/>
        <w:rPr>
          <w:rStyle w:val="apple-converted-space"/>
          <w:rFonts w:ascii="Arial" w:hAnsi="Arial" w:cs="Arial"/>
          <w:color w:val="auto"/>
          <w:spacing w:val="1"/>
          <w:shd w:val="clear" w:color="auto" w:fill="FFFFFF"/>
        </w:rPr>
      </w:pPr>
      <w:r w:rsidRPr="00F35F7C">
        <w:rPr>
          <w:rFonts w:ascii="Arial" w:hAnsi="Arial" w:cs="Arial"/>
          <w:color w:val="2D2D2D"/>
          <w:spacing w:val="1"/>
          <w:shd w:val="clear" w:color="auto" w:fill="FFFFFF"/>
        </w:rPr>
        <w:t>«1. Для целей настоящего Положения используется понятие «конфликт интересов», установленное</w:t>
      </w:r>
      <w:r w:rsidRPr="00F35F7C">
        <w:rPr>
          <w:rStyle w:val="apple-converted-space"/>
          <w:rFonts w:ascii="Arial" w:hAnsi="Arial" w:cs="Arial"/>
          <w:color w:val="2D2D2D"/>
          <w:spacing w:val="1"/>
          <w:shd w:val="clear" w:color="auto" w:fill="FFFFFF"/>
        </w:rPr>
        <w:t> </w:t>
      </w:r>
      <w:r w:rsidRPr="00F35F7C">
        <w:rPr>
          <w:rFonts w:ascii="Arial" w:hAnsi="Arial" w:cs="Arial"/>
          <w:spacing w:val="1"/>
          <w:shd w:val="clear" w:color="auto" w:fill="FFFFFF"/>
        </w:rPr>
        <w:t>частью 1 статьи 10 Федерального закона «О противодействии коррупции»</w:t>
      </w:r>
      <w:r w:rsidRPr="00F35F7C">
        <w:rPr>
          <w:rFonts w:ascii="Arial" w:hAnsi="Arial" w:cs="Arial"/>
          <w:color w:val="auto"/>
          <w:spacing w:val="1"/>
          <w:shd w:val="clear" w:color="auto" w:fill="FFFFFF"/>
        </w:rPr>
        <w:t>.</w:t>
      </w:r>
      <w:r w:rsidRPr="00F35F7C">
        <w:rPr>
          <w:rStyle w:val="apple-converted-space"/>
          <w:rFonts w:ascii="Arial" w:hAnsi="Arial" w:cs="Arial"/>
          <w:color w:val="auto"/>
          <w:spacing w:val="1"/>
          <w:shd w:val="clear" w:color="auto" w:fill="FFFFFF"/>
        </w:rPr>
        <w:t> 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  <w:color w:val="auto"/>
        </w:rPr>
      </w:pPr>
      <w:r w:rsidRPr="00F35F7C">
        <w:rPr>
          <w:rFonts w:ascii="Arial" w:hAnsi="Arial" w:cs="Arial"/>
          <w:color w:val="2D2D2D"/>
          <w:spacing w:val="1"/>
          <w:shd w:val="clear" w:color="auto" w:fill="FFFFFF"/>
        </w:rPr>
        <w:t>2. Для целей настоящего Положения используется понятие «личная заинтересованность», установленное</w:t>
      </w:r>
      <w:r w:rsidRPr="00F35F7C">
        <w:rPr>
          <w:rStyle w:val="apple-converted-space"/>
          <w:rFonts w:ascii="Arial" w:hAnsi="Arial" w:cs="Arial"/>
          <w:color w:val="2D2D2D"/>
          <w:spacing w:val="1"/>
          <w:shd w:val="clear" w:color="auto" w:fill="FFFFFF"/>
        </w:rPr>
        <w:t> </w:t>
      </w:r>
      <w:r w:rsidRPr="00F35F7C">
        <w:rPr>
          <w:rFonts w:ascii="Arial" w:hAnsi="Arial" w:cs="Arial"/>
          <w:spacing w:val="1"/>
          <w:shd w:val="clear" w:color="auto" w:fill="FFFFFF"/>
        </w:rPr>
        <w:t>частью 2 статьи 10 Федерального закона «О противодействии коррупции»</w:t>
      </w:r>
      <w:r w:rsidRPr="00F35F7C">
        <w:rPr>
          <w:rFonts w:ascii="Arial" w:hAnsi="Arial" w:cs="Arial"/>
          <w:color w:val="auto"/>
          <w:spacing w:val="1"/>
          <w:shd w:val="clear" w:color="auto" w:fill="FFFFFF"/>
        </w:rPr>
        <w:t>.».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  <w:color w:val="auto"/>
        </w:rPr>
      </w:pPr>
    </w:p>
    <w:p w:rsidR="006A38F7" w:rsidRPr="00F35F7C" w:rsidRDefault="006A38F7" w:rsidP="006A38F7">
      <w:pPr>
        <w:pStyle w:val="af4"/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1.4. Часть 6 статьи 14.1 Положения изложить в следующей редакции:</w:t>
      </w: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 xml:space="preserve">«6.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7" w:history="1">
        <w:r w:rsidRPr="00F35F7C">
          <w:rPr>
            <w:rFonts w:ascii="Arial" w:hAnsi="Arial" w:cs="Arial"/>
          </w:rPr>
          <w:t>законом</w:t>
        </w:r>
      </w:hyperlink>
      <w:r w:rsidRPr="00F35F7C">
        <w:rPr>
          <w:rFonts w:ascii="Arial" w:hAnsi="Arial" w:cs="Arial"/>
        </w:rPr>
        <w:t xml:space="preserve"> «О противодействии коррупции» и Федеральным </w:t>
      </w:r>
      <w:hyperlink r:id="rId8" w:history="1">
        <w:r w:rsidRPr="00F35F7C">
          <w:rPr>
            <w:rFonts w:ascii="Arial" w:hAnsi="Arial" w:cs="Arial"/>
          </w:rPr>
          <w:t>законом</w:t>
        </w:r>
      </w:hyperlink>
      <w:r w:rsidRPr="00F35F7C">
        <w:rPr>
          <w:rFonts w:ascii="Arial" w:hAnsi="Arial" w:cs="Arial"/>
        </w:rPr>
        <w:t xml:space="preserve"> «О контроле за соответствием расходов лиц, замещающих государственные должности, и иных лиц их доходам», нормативными правовыми актами Российской Федерации,  законами и иными нормативными правовыми актами Нижегородской области, муниципальными правовыми актами города Сарова.».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</w:p>
    <w:p w:rsidR="006A38F7" w:rsidRPr="00F35F7C" w:rsidRDefault="006A38F7" w:rsidP="006A38F7">
      <w:pPr>
        <w:pStyle w:val="ac"/>
        <w:tabs>
          <w:tab w:val="left" w:pos="1701"/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5F7C">
        <w:rPr>
          <w:rFonts w:ascii="Arial" w:hAnsi="Arial" w:cs="Arial"/>
          <w:sz w:val="24"/>
          <w:szCs w:val="24"/>
        </w:rPr>
        <w:t>1.5. Главу 2 Положения дополнить статьей 14.3 следующего содержания:</w:t>
      </w: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«Статья 14.3. Представление сведений о доходах, расходах, об имуществе и обязательствах имущественного характера гражданами, претендующими на замещение должности главы Администрации, и лицами, замещающими должность главы Администрации</w:t>
      </w: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1. Граждане, претендующие на замещение должности главы Администрации города Сарова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сведения) Губернатору Нижегородской области в порядке, установленном частью 2 настоящей статьи.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2. Лицо, замещающее должность главы Администрации по контракту, представляет  сведения должностному лицу Городской Думы города Сарова, ответственному за сбор данных сведений  (далее - должностное лицо), по форме справки, утвержденной Президентом Российской Федерации, ежегодно не позднее 30 апреля года, следующего за отчетным.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Уточненные сведения представляются в течение месяца после дня окончания срока, установленного абзацем первым настоящей части.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 xml:space="preserve">Должностным лицом  проводится сбор сведений, указанных в части 1 настоящей статьи, и сведений, указанных в абзаце втором настоящей части, а также их анализ.  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 xml:space="preserve">Сведения размещаются в информационно-телекоммуникационной сети "Интернет" на официальном сайте Администрации города Сарова: </w:t>
      </w:r>
      <w:r w:rsidRPr="00F35F7C">
        <w:rPr>
          <w:rFonts w:ascii="Arial" w:hAnsi="Arial" w:cs="Arial"/>
          <w:lang w:val="en-US"/>
        </w:rPr>
        <w:t>www</w:t>
      </w:r>
      <w:r w:rsidRPr="00F35F7C">
        <w:rPr>
          <w:rFonts w:ascii="Arial" w:hAnsi="Arial" w:cs="Arial"/>
        </w:rPr>
        <w:t>.</w:t>
      </w:r>
      <w:r w:rsidRPr="00F35F7C">
        <w:rPr>
          <w:rFonts w:ascii="Arial" w:hAnsi="Arial" w:cs="Arial"/>
          <w:lang w:val="en-US"/>
        </w:rPr>
        <w:t>adm</w:t>
      </w:r>
      <w:r w:rsidRPr="00F35F7C">
        <w:rPr>
          <w:rFonts w:ascii="Arial" w:hAnsi="Arial" w:cs="Arial"/>
        </w:rPr>
        <w:t>-</w:t>
      </w:r>
      <w:r w:rsidRPr="00F35F7C">
        <w:rPr>
          <w:rFonts w:ascii="Arial" w:hAnsi="Arial" w:cs="Arial"/>
          <w:lang w:val="en-US"/>
        </w:rPr>
        <w:t>sarov</w:t>
      </w:r>
      <w:r w:rsidRPr="00F35F7C">
        <w:rPr>
          <w:rFonts w:ascii="Arial" w:hAnsi="Arial" w:cs="Arial"/>
        </w:rPr>
        <w:t>.</w:t>
      </w:r>
      <w:r w:rsidRPr="00F35F7C">
        <w:rPr>
          <w:rFonts w:ascii="Arial" w:hAnsi="Arial" w:cs="Arial"/>
          <w:lang w:val="en-US"/>
        </w:rPr>
        <w:t>ru</w:t>
      </w:r>
      <w:r w:rsidRPr="00F35F7C">
        <w:rPr>
          <w:rFonts w:ascii="Arial" w:hAnsi="Arial" w:cs="Arial"/>
        </w:rPr>
        <w:t xml:space="preserve"> и (или) предоставляются для опубликования средствам массовой информации в порядке, определяемом муниципальным  правовым актом </w:t>
      </w:r>
      <w:r w:rsidRPr="00F35F7C">
        <w:rPr>
          <w:rFonts w:ascii="Arial" w:hAnsi="Arial" w:cs="Arial"/>
          <w:color w:val="auto"/>
        </w:rPr>
        <w:t>Администрации города Сарова.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lastRenderedPageBreak/>
        <w:t>Должностное лицо обеспечивает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правонарушений, в течение 14 календарных дней после окончания срока представления уточненных сведений.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Граждане, претендующие на замещение должности главы администрации по контракту, направляют сведения по форме справки, утвержденной Президентом Российской Федерации,  в соответствующую конкурсную комиссию одновременно с документами, представляемыми для участия в конкурсе.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 xml:space="preserve">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 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3. Проверка достоверности и полноты сведений, представляемых в соответствии с частью 1 настоящей статьи,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2)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 коррупционных и иных правонарушений;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3)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4) Общественной палатой Нижегородской области;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5) общественными палатами (советами) муниципальных образований Нижегородской области;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6) средствами массовой информации.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4. Информация анонимного характера не может служить основанием для проведения проверки.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6. По результатам проверки Губернатору Нижегородской области представляется доклад.</w:t>
      </w:r>
    </w:p>
    <w:p w:rsidR="006A38F7" w:rsidRPr="00F35F7C" w:rsidRDefault="006A38F7" w:rsidP="006A38F7">
      <w:pPr>
        <w:pStyle w:val="af4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 xml:space="preserve">7. При выявлении в результате проверки, осуществленной в соответствии с настоящей статьей,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Федеральным законом «О муниципальной службе в Российской Федерации»,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настоящим Положением, Губернатор Нижегородской области обращается с заявлением о досрочном прекращении полномочий лица, замещающего должность главы Администрации по контракту, или применении в </w:t>
      </w:r>
      <w:r w:rsidRPr="00F35F7C">
        <w:rPr>
          <w:rFonts w:ascii="Arial" w:hAnsi="Arial" w:cs="Arial"/>
        </w:rPr>
        <w:lastRenderedPageBreak/>
        <w:t>отношении его иного дисциплинарного взыскания в Городскую Думу города Сарова, уполномоченную принимать соответствующее решение, или в суд.».</w:t>
      </w:r>
    </w:p>
    <w:p w:rsidR="006A38F7" w:rsidRPr="00F35F7C" w:rsidRDefault="006A38F7" w:rsidP="006A38F7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A38F7" w:rsidRPr="00F35F7C" w:rsidRDefault="006A38F7" w:rsidP="006A38F7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5F7C">
        <w:rPr>
          <w:rFonts w:ascii="Arial" w:hAnsi="Arial" w:cs="Arial"/>
          <w:sz w:val="24"/>
          <w:szCs w:val="24"/>
        </w:rPr>
        <w:t>1.6. Пункт 4 части 4 статьи 19 Положения изложить в следующей редакции:</w:t>
      </w: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«4) при стаже муниципальной службы  15 лет и более - 10 календарных дней.».</w:t>
      </w: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1.7. Пункт 5 части 4 статьи 19 Положения признать утратившим силу;</w:t>
      </w:r>
    </w:p>
    <w:p w:rsidR="006A38F7" w:rsidRPr="00F35F7C" w:rsidRDefault="006A38F7" w:rsidP="006A38F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A38F7" w:rsidRPr="00F35F7C" w:rsidRDefault="006A38F7" w:rsidP="006A38F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5F7C">
        <w:rPr>
          <w:rFonts w:ascii="Arial" w:hAnsi="Arial" w:cs="Arial"/>
          <w:sz w:val="24"/>
          <w:szCs w:val="24"/>
        </w:rPr>
        <w:t>1.8. часть 2 статьи 22.1 Положения изложить в следующей редакции:</w:t>
      </w:r>
    </w:p>
    <w:p w:rsidR="006A38F7" w:rsidRPr="00F35F7C" w:rsidRDefault="006A38F7" w:rsidP="006A38F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5F7C">
        <w:rPr>
          <w:rFonts w:ascii="Arial" w:hAnsi="Arial" w:cs="Arial"/>
          <w:sz w:val="24"/>
          <w:szCs w:val="24"/>
        </w:rPr>
        <w:t xml:space="preserve">«2. Премии за выполнение особо важных и сложных заданий муниципальному служащему, замещающему должность главы Администрации по контракту, устанавливаются в фиксированном процентном отношении к должностному окладу в соответствии с условиями контракта с учетом </w:t>
      </w:r>
      <w:hyperlink r:id="rId9" w:history="1">
        <w:r w:rsidRPr="00F35F7C">
          <w:rPr>
            <w:rFonts w:ascii="Arial" w:hAnsi="Arial" w:cs="Arial"/>
            <w:sz w:val="24"/>
            <w:szCs w:val="24"/>
          </w:rPr>
          <w:t>статьи 2</w:t>
        </w:r>
      </w:hyperlink>
      <w:r w:rsidRPr="00F35F7C">
        <w:rPr>
          <w:rFonts w:ascii="Arial" w:hAnsi="Arial" w:cs="Arial"/>
          <w:sz w:val="24"/>
          <w:szCs w:val="24"/>
        </w:rPr>
        <w:t>2 настоящего Положения.».</w:t>
      </w: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A38F7" w:rsidRPr="00F35F7C" w:rsidRDefault="006A38F7" w:rsidP="006A38F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5F7C">
        <w:rPr>
          <w:rFonts w:ascii="Arial" w:hAnsi="Arial" w:cs="Arial"/>
          <w:sz w:val="24"/>
          <w:szCs w:val="24"/>
        </w:rPr>
        <w:t>1.9. в части 2 статьи 31 Положения слова «предельного возраста» заменить словами «предельного 65-летнего возраста».</w:t>
      </w:r>
    </w:p>
    <w:p w:rsidR="006A38F7" w:rsidRPr="00F35F7C" w:rsidRDefault="006A38F7" w:rsidP="006A38F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A38F7" w:rsidRPr="00F35F7C" w:rsidRDefault="006A38F7" w:rsidP="006A38F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5F7C">
        <w:rPr>
          <w:rFonts w:ascii="Arial" w:hAnsi="Arial" w:cs="Arial"/>
          <w:sz w:val="24"/>
          <w:szCs w:val="24"/>
        </w:rPr>
        <w:t>1.10. В  Приложении 2 к Положению:</w:t>
      </w: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1.10.1. Слова «(государственной службы)» исключить.</w:t>
      </w: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1.10.2. Пункт 1 раздела «Высшие должности муниципальной службы (группа 5)» дополнить словами «не ниже уровня специалитета, магистратуры».</w:t>
      </w: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2. Сохранить для муниципальных служащих, имеющих на день вступления в силу Закона Нижегородской области от 03.08.2007 № 99-З «О муниципальной службе в Нижегородской области» (с изменениями, внесенными законом Нижегородской области от 05.07.2017 № 73-З)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3. Исчислять в соответствии с требованиями статьи 19 Положения «О муниципальной службе в городе Сарове», утвержденного решением городской Думы города Сарова от 01.11.2007 № 89/4-гд (в редакции настоящего решения)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Закона Нижегородской области от 03.08.2007 № 99-З  «О муниципальной службе в Нижегородской области» (с изменениями, внесенными Законом Нижегородской области 05.07.2017 № 73-З), начиная с их нового служебного года.</w:t>
      </w: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4. Настоящее решение вступает в силу со дня его официального опубликования, за исключением отдельных положений, для которых настоящим пунктом установлен иной срок вступления в силу.</w:t>
      </w:r>
    </w:p>
    <w:p w:rsidR="006A38F7" w:rsidRPr="00F35F7C" w:rsidRDefault="006A38F7" w:rsidP="006A38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4.1. Подпункты 1.6 и 1.7 пункта 1 и пункты 2, 3 настоящего решения вступают в силу со дня вступления в силу Закона Нижегородской области от 05.07.2017 № 73-З «О внесении изменений в Закон Нижегородской области «О муниципальной службе в Нижегородской области».</w:t>
      </w:r>
    </w:p>
    <w:p w:rsidR="00012EE7" w:rsidRPr="00F35F7C" w:rsidRDefault="006A38F7" w:rsidP="006A38F7">
      <w:pPr>
        <w:ind w:firstLine="709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5. Контроль исполнения настоящего решения осуществляет Глава города Сарова Тихонов А.М.</w:t>
      </w:r>
    </w:p>
    <w:p w:rsidR="002C35DA" w:rsidRPr="00F35F7C" w:rsidRDefault="002C35DA" w:rsidP="00012EE7">
      <w:pPr>
        <w:jc w:val="both"/>
        <w:rPr>
          <w:rFonts w:ascii="Arial" w:hAnsi="Arial" w:cs="Arial"/>
        </w:rPr>
      </w:pPr>
    </w:p>
    <w:p w:rsidR="00750013" w:rsidRPr="00F35F7C" w:rsidRDefault="00750013" w:rsidP="00012EE7">
      <w:pPr>
        <w:jc w:val="both"/>
        <w:rPr>
          <w:rFonts w:ascii="Arial" w:hAnsi="Arial" w:cs="Arial"/>
        </w:rPr>
      </w:pPr>
    </w:p>
    <w:p w:rsidR="002C35DA" w:rsidRPr="00F35F7C" w:rsidRDefault="002C35DA" w:rsidP="00012EE7">
      <w:pPr>
        <w:jc w:val="both"/>
        <w:rPr>
          <w:rFonts w:ascii="Arial" w:hAnsi="Arial" w:cs="Arial"/>
        </w:rPr>
      </w:pPr>
    </w:p>
    <w:p w:rsidR="00012EE7" w:rsidRPr="00F35F7C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F35F7C">
        <w:rPr>
          <w:rFonts w:ascii="Arial" w:hAnsi="Arial" w:cs="Arial"/>
        </w:rPr>
        <w:t>Глава города Сарова</w:t>
      </w:r>
      <w:r w:rsidRPr="00F35F7C">
        <w:rPr>
          <w:rFonts w:ascii="Arial" w:hAnsi="Arial" w:cs="Arial"/>
        </w:rPr>
        <w:tab/>
      </w:r>
      <w:r w:rsidRPr="00F35F7C">
        <w:rPr>
          <w:rFonts w:ascii="Arial" w:hAnsi="Arial" w:cs="Arial"/>
        </w:rPr>
        <w:tab/>
      </w:r>
      <w:r w:rsidRPr="00F35F7C">
        <w:rPr>
          <w:rFonts w:ascii="Arial" w:hAnsi="Arial" w:cs="Arial"/>
        </w:rPr>
        <w:tab/>
      </w:r>
      <w:r w:rsidRPr="00F35F7C">
        <w:rPr>
          <w:rFonts w:ascii="Arial" w:hAnsi="Arial" w:cs="Arial"/>
        </w:rPr>
        <w:tab/>
      </w:r>
      <w:r w:rsidRPr="00F35F7C">
        <w:rPr>
          <w:rFonts w:ascii="Arial" w:hAnsi="Arial" w:cs="Arial"/>
        </w:rPr>
        <w:tab/>
      </w:r>
      <w:r w:rsidRPr="00F35F7C">
        <w:rPr>
          <w:rFonts w:ascii="Arial" w:hAnsi="Arial" w:cs="Arial"/>
        </w:rPr>
        <w:tab/>
      </w:r>
      <w:r w:rsidRPr="00F35F7C">
        <w:rPr>
          <w:rFonts w:ascii="Arial" w:hAnsi="Arial" w:cs="Arial"/>
        </w:rPr>
        <w:tab/>
      </w:r>
      <w:r w:rsidRPr="00F35F7C">
        <w:rPr>
          <w:rFonts w:ascii="Arial" w:hAnsi="Arial" w:cs="Arial"/>
        </w:rPr>
        <w:tab/>
        <w:t>А. М. Тихонов</w:t>
      </w:r>
    </w:p>
    <w:sectPr w:rsidR="00012EE7" w:rsidRPr="00F35F7C" w:rsidSect="00F35F7C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10" w:rsidRDefault="006E7510">
      <w:r>
        <w:separator/>
      </w:r>
    </w:p>
  </w:endnote>
  <w:endnote w:type="continuationSeparator" w:id="1">
    <w:p w:rsidR="006E7510" w:rsidRDefault="006E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F1BA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F1BA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F7C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10" w:rsidRDefault="006E7510">
      <w:r>
        <w:separator/>
      </w:r>
    </w:p>
  </w:footnote>
  <w:footnote w:type="continuationSeparator" w:id="1">
    <w:p w:rsidR="006E7510" w:rsidRDefault="006E7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11BD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97955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A38F7"/>
    <w:rsid w:val="006B27A9"/>
    <w:rsid w:val="006B613A"/>
    <w:rsid w:val="006B6350"/>
    <w:rsid w:val="006B7197"/>
    <w:rsid w:val="006C125D"/>
    <w:rsid w:val="006C25BD"/>
    <w:rsid w:val="006D0318"/>
    <w:rsid w:val="006D39EE"/>
    <w:rsid w:val="006D6DF3"/>
    <w:rsid w:val="006E049D"/>
    <w:rsid w:val="006E1549"/>
    <w:rsid w:val="006E3FF1"/>
    <w:rsid w:val="006E7510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A53E7"/>
    <w:rsid w:val="008B2BC4"/>
    <w:rsid w:val="008B782F"/>
    <w:rsid w:val="008C2050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D0F5D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52C7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011C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1BA9"/>
    <w:rsid w:val="00EF3E3E"/>
    <w:rsid w:val="00F1014E"/>
    <w:rsid w:val="00F16663"/>
    <w:rsid w:val="00F20261"/>
    <w:rsid w:val="00F30811"/>
    <w:rsid w:val="00F35F7C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paragraph" w:customStyle="1" w:styleId="af4">
    <w:name w:val="Нормальный"/>
    <w:rsid w:val="006A38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A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F6836B640CEF690D5EF4FF95DF86F4559F2B376E9A6F2D9005B299FR1R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F6836B640CEF690D5EF4FF95DF86F4650FEB874EBA6F2D9005B299FR1R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D4B56CE67EDE8D5329531D85414F77C631FCCC5011CF06621BD1D239F16D22630458C677A7DA99F98895424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2017-03-23T12:42:00Z</cp:lastPrinted>
  <dcterms:created xsi:type="dcterms:W3CDTF">2017-08-03T13:09:00Z</dcterms:created>
  <dcterms:modified xsi:type="dcterms:W3CDTF">2017-08-03T13:09:00Z</dcterms:modified>
</cp:coreProperties>
</file>