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04" w:rsidRPr="00412AF2" w:rsidRDefault="00580704" w:rsidP="00580704">
      <w:pPr>
        <w:jc w:val="center"/>
        <w:rPr>
          <w:b/>
        </w:rPr>
      </w:pPr>
      <w:r w:rsidRPr="00412AF2">
        <w:rPr>
          <w:b/>
        </w:rPr>
        <w:t>РЕШЕНИЕ</w:t>
      </w:r>
    </w:p>
    <w:p w:rsidR="00580704" w:rsidRPr="00412AF2" w:rsidRDefault="00580704" w:rsidP="00580704">
      <w:pPr>
        <w:pStyle w:val="aa"/>
        <w:jc w:val="center"/>
        <w:rPr>
          <w:b/>
        </w:rPr>
      </w:pPr>
      <w:r w:rsidRPr="00412AF2">
        <w:rPr>
          <w:b/>
        </w:rPr>
        <w:t>Городской Думы города Сарова от 01.03.2018  № 14/6-гд</w:t>
      </w:r>
    </w:p>
    <w:p w:rsidR="00580704" w:rsidRPr="00412AF2" w:rsidRDefault="00580704" w:rsidP="00580704">
      <w:pPr>
        <w:jc w:val="center"/>
        <w:rPr>
          <w:b/>
        </w:rPr>
      </w:pPr>
      <w:r w:rsidRPr="00412AF2">
        <w:rPr>
          <w:b/>
        </w:rPr>
        <w:t>«О внесении изменений в решение Городской Думы от 20.11.2014 № 83/5-гд «Об установлении и введении в действие налога на имущество физических лиц на территории муниципального образования город Саров»</w:t>
      </w:r>
    </w:p>
    <w:p w:rsidR="00580704" w:rsidRPr="00412AF2" w:rsidRDefault="00580704" w:rsidP="00580704">
      <w:pPr>
        <w:jc w:val="center"/>
        <w:rPr>
          <w:b/>
        </w:rPr>
      </w:pPr>
    </w:p>
    <w:p w:rsidR="009F6D46" w:rsidRPr="00412AF2" w:rsidRDefault="009F6D46" w:rsidP="009F6D46">
      <w:pPr>
        <w:jc w:val="both"/>
      </w:pPr>
    </w:p>
    <w:p w:rsidR="009F6D46" w:rsidRPr="00412AF2" w:rsidRDefault="009F6D46" w:rsidP="009F6D46">
      <w:pPr>
        <w:jc w:val="both"/>
      </w:pPr>
    </w:p>
    <w:p w:rsidR="009F6D46" w:rsidRPr="00412AF2" w:rsidRDefault="009F6D46" w:rsidP="009F6D46">
      <w:pPr>
        <w:ind w:firstLine="709"/>
        <w:jc w:val="both"/>
      </w:pPr>
      <w:r w:rsidRPr="00412AF2">
        <w:t>На основании обращения главы Администрации города Сарова (</w:t>
      </w:r>
      <w:proofErr w:type="spellStart"/>
      <w:r w:rsidRPr="00412AF2">
        <w:t>вх</w:t>
      </w:r>
      <w:proofErr w:type="spellEnd"/>
      <w:r w:rsidRPr="00412AF2">
        <w:t>. № 266/01-10 от 15.02.2018), в соответствии с главой 32 Налогового кодекса Российской Федерации, Федеральным законом от 06.10.2003 № 131-ФЗ «Об общих принципах организации местного самоуправления в Российской Федерации», руководствуясь статьей 25 Устава города Сарова, Городская Дума города Сарова</w:t>
      </w:r>
    </w:p>
    <w:p w:rsidR="009F6D46" w:rsidRPr="00412AF2" w:rsidRDefault="009F6D46" w:rsidP="009F6D46">
      <w:pPr>
        <w:ind w:firstLine="709"/>
      </w:pPr>
    </w:p>
    <w:p w:rsidR="009F6D46" w:rsidRPr="00412AF2" w:rsidRDefault="009F6D46" w:rsidP="009F6D46">
      <w:pPr>
        <w:rPr>
          <w:b/>
        </w:rPr>
      </w:pPr>
      <w:r w:rsidRPr="00412AF2">
        <w:rPr>
          <w:b/>
        </w:rPr>
        <w:t>решила:</w:t>
      </w:r>
    </w:p>
    <w:p w:rsidR="009F6D46" w:rsidRPr="00412AF2" w:rsidRDefault="009F6D46" w:rsidP="009F6D46">
      <w:pPr>
        <w:ind w:firstLine="709"/>
      </w:pPr>
    </w:p>
    <w:p w:rsidR="009F6D46" w:rsidRPr="00412AF2" w:rsidRDefault="009F6D46" w:rsidP="009F6D46">
      <w:pPr>
        <w:ind w:firstLine="709"/>
        <w:jc w:val="both"/>
      </w:pPr>
      <w:r w:rsidRPr="00412AF2">
        <w:t>1. Внести в решение Городской Думы города Сарова от 20.11.2014 № 83/5-гд «Об установлении и введении в действие налога на имущество физических лиц на территории муниципального образования город Саров » (с изменениями, внесенными решением Городской Думы города Сарова от 28.11.2016 № 98/6-гд)  следующие изменения:</w:t>
      </w:r>
    </w:p>
    <w:p w:rsidR="009F6D46" w:rsidRPr="00412AF2" w:rsidRDefault="009F6D46" w:rsidP="009F6D46">
      <w:pPr>
        <w:ind w:firstLine="709"/>
        <w:jc w:val="both"/>
      </w:pPr>
    </w:p>
    <w:p w:rsidR="009F6D46" w:rsidRPr="00412AF2" w:rsidRDefault="009F6D46" w:rsidP="009F6D46">
      <w:pPr>
        <w:tabs>
          <w:tab w:val="left" w:pos="1701"/>
        </w:tabs>
        <w:ind w:firstLine="709"/>
        <w:jc w:val="both"/>
      </w:pPr>
      <w:r w:rsidRPr="00412AF2">
        <w:t>1.1. Пункт 3 дополнить подпунктом 10 следующего содержания:</w:t>
      </w:r>
    </w:p>
    <w:p w:rsidR="009F6D46" w:rsidRPr="00412AF2" w:rsidRDefault="009F6D46" w:rsidP="009F6D46">
      <w:pPr>
        <w:ind w:firstLine="709"/>
        <w:jc w:val="both"/>
      </w:pPr>
      <w:r w:rsidRPr="00412AF2">
        <w:t xml:space="preserve">«10) 0 процента в отношении объектов, кадастровая стоимость которых составляет менее 100 000 рублей».  </w:t>
      </w:r>
    </w:p>
    <w:p w:rsidR="009F6D46" w:rsidRPr="00412AF2" w:rsidRDefault="009F6D46" w:rsidP="009F6D46">
      <w:pPr>
        <w:ind w:firstLine="709"/>
        <w:jc w:val="both"/>
      </w:pPr>
    </w:p>
    <w:p w:rsidR="009F6D46" w:rsidRPr="00412AF2" w:rsidRDefault="009F6D46" w:rsidP="009F6D46">
      <w:pPr>
        <w:ind w:firstLine="709"/>
        <w:jc w:val="both"/>
      </w:pPr>
      <w:r w:rsidRPr="00412AF2">
        <w:t>2. Настоящее решение вступает в силу со дня его официального опубликования.</w:t>
      </w:r>
    </w:p>
    <w:p w:rsidR="009F6D46" w:rsidRPr="00412AF2" w:rsidRDefault="009F6D46" w:rsidP="009F6D46">
      <w:pPr>
        <w:ind w:firstLine="709"/>
        <w:jc w:val="both"/>
      </w:pPr>
    </w:p>
    <w:p w:rsidR="009F6D46" w:rsidRPr="00412AF2" w:rsidRDefault="009F6D46" w:rsidP="009F6D46">
      <w:pPr>
        <w:ind w:firstLine="709"/>
        <w:jc w:val="both"/>
      </w:pPr>
      <w:r w:rsidRPr="00412AF2">
        <w:t>3. Действие настоящего решения распространяется на правоотношения, возникшие с 1 января 2016 года.</w:t>
      </w:r>
    </w:p>
    <w:p w:rsidR="009F6D46" w:rsidRPr="00412AF2" w:rsidRDefault="009F6D46" w:rsidP="009F6D46">
      <w:pPr>
        <w:pStyle w:val="3"/>
        <w:spacing w:after="0"/>
        <w:ind w:left="0" w:firstLine="709"/>
        <w:rPr>
          <w:sz w:val="24"/>
          <w:szCs w:val="24"/>
        </w:rPr>
      </w:pPr>
    </w:p>
    <w:p w:rsidR="009F6D46" w:rsidRPr="00412AF2" w:rsidRDefault="009F6D46" w:rsidP="009F6D46">
      <w:pPr>
        <w:ind w:firstLine="709"/>
        <w:jc w:val="both"/>
      </w:pPr>
      <w:r w:rsidRPr="00412AF2">
        <w:t>4. Контроль исполнения настоящего решения осуществляет Глава города Сарова Тихонов А.М.</w:t>
      </w:r>
    </w:p>
    <w:p w:rsidR="009F6D46" w:rsidRPr="00412AF2" w:rsidRDefault="009F6D46" w:rsidP="009F6D46">
      <w:pPr>
        <w:jc w:val="both"/>
      </w:pPr>
    </w:p>
    <w:p w:rsidR="009F6D46" w:rsidRPr="00412AF2" w:rsidRDefault="009F6D46" w:rsidP="009F6D46">
      <w:pPr>
        <w:jc w:val="both"/>
      </w:pPr>
    </w:p>
    <w:p w:rsidR="009F6D46" w:rsidRPr="00412AF2" w:rsidRDefault="009F6D46" w:rsidP="009F6D46">
      <w:pPr>
        <w:jc w:val="both"/>
      </w:pPr>
    </w:p>
    <w:p w:rsidR="009F6D46" w:rsidRPr="00412AF2" w:rsidRDefault="009F6D46" w:rsidP="009F6D46">
      <w:pPr>
        <w:pStyle w:val="2"/>
        <w:spacing w:after="0" w:line="240" w:lineRule="auto"/>
        <w:ind w:left="0"/>
        <w:jc w:val="both"/>
      </w:pPr>
      <w:r w:rsidRPr="00412AF2">
        <w:t>Глава города Сарова</w:t>
      </w:r>
      <w:r w:rsidRPr="00412AF2">
        <w:tab/>
      </w:r>
      <w:r w:rsidRPr="00412AF2">
        <w:tab/>
      </w:r>
      <w:r w:rsidRPr="00412AF2">
        <w:tab/>
      </w:r>
      <w:r w:rsidRPr="00412AF2">
        <w:tab/>
      </w:r>
      <w:r w:rsidRPr="00412AF2">
        <w:tab/>
      </w:r>
      <w:r w:rsidRPr="00412AF2">
        <w:tab/>
      </w:r>
      <w:r w:rsidRPr="00412AF2">
        <w:tab/>
      </w:r>
      <w:r w:rsidRPr="00412AF2">
        <w:tab/>
        <w:t>А. М. Тихонов</w:t>
      </w:r>
    </w:p>
    <w:p w:rsidR="000842E4" w:rsidRPr="00412AF2" w:rsidRDefault="000842E4"/>
    <w:sectPr w:rsidR="000842E4" w:rsidRPr="00412AF2" w:rsidSect="00580704">
      <w:footerReference w:type="even" r:id="rId6"/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814" w:rsidRDefault="001D6814" w:rsidP="00387500">
      <w:r>
        <w:separator/>
      </w:r>
    </w:p>
  </w:endnote>
  <w:endnote w:type="continuationSeparator" w:id="0">
    <w:p w:rsidR="001D6814" w:rsidRDefault="001D6814" w:rsidP="00387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00B13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1D68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00B13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0704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1D68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814" w:rsidRDefault="001D6814" w:rsidP="00387500">
      <w:r>
        <w:separator/>
      </w:r>
    </w:p>
  </w:footnote>
  <w:footnote w:type="continuationSeparator" w:id="0">
    <w:p w:rsidR="001D6814" w:rsidRDefault="001D6814" w:rsidP="00387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842E4"/>
    <w:rsid w:val="001D6814"/>
    <w:rsid w:val="00387500"/>
    <w:rsid w:val="00412AF2"/>
    <w:rsid w:val="00580704"/>
    <w:rsid w:val="00800B13"/>
    <w:rsid w:val="009F6D46"/>
    <w:rsid w:val="00CD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9F6D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 Знак4,ВерхКолонтитул"/>
    <w:basedOn w:val="a"/>
    <w:link w:val="ab"/>
    <w:rsid w:val="005807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4 Знак,ВерхКолонтитул Знак"/>
    <w:basedOn w:val="a0"/>
    <w:link w:val="aa"/>
    <w:rsid w:val="00580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Администрация г.Сарова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Занина</cp:lastModifiedBy>
  <cp:revision>4</cp:revision>
  <cp:lastPrinted>2018-03-01T12:35:00Z</cp:lastPrinted>
  <dcterms:created xsi:type="dcterms:W3CDTF">2018-03-02T11:54:00Z</dcterms:created>
  <dcterms:modified xsi:type="dcterms:W3CDTF">2018-03-02T12:56:00Z</dcterms:modified>
</cp:coreProperties>
</file>