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9" w:rsidRPr="00E242E9" w:rsidRDefault="00E242E9" w:rsidP="00E242E9">
      <w:pPr>
        <w:jc w:val="center"/>
        <w:rPr>
          <w:b/>
        </w:rPr>
      </w:pPr>
      <w:r w:rsidRPr="00E242E9">
        <w:rPr>
          <w:b/>
        </w:rPr>
        <w:t>РЕШЕНИЕ</w:t>
      </w:r>
    </w:p>
    <w:p w:rsidR="00E242E9" w:rsidRPr="00E242E9" w:rsidRDefault="00E242E9" w:rsidP="00E242E9">
      <w:pPr>
        <w:pStyle w:val="af0"/>
        <w:jc w:val="center"/>
        <w:rPr>
          <w:b/>
        </w:rPr>
      </w:pPr>
      <w:r w:rsidRPr="00E242E9">
        <w:rPr>
          <w:b/>
        </w:rPr>
        <w:t>Городской Думы города Сарова от 16.07.2018  № 64/6-гд</w:t>
      </w:r>
    </w:p>
    <w:p w:rsidR="00E242E9" w:rsidRPr="00E242E9" w:rsidRDefault="00E242E9" w:rsidP="00E242E9">
      <w:pPr>
        <w:jc w:val="center"/>
        <w:rPr>
          <w:b/>
        </w:rPr>
      </w:pPr>
      <w:r w:rsidRPr="00E242E9">
        <w:rPr>
          <w:b/>
        </w:rPr>
        <w:t>«О направлении депутатов Городской Думы города Сарова в состав конкурсной</w:t>
      </w:r>
    </w:p>
    <w:p w:rsidR="00E242E9" w:rsidRPr="00E242E9" w:rsidRDefault="00E242E9" w:rsidP="00E242E9">
      <w:pPr>
        <w:jc w:val="center"/>
        <w:rPr>
          <w:b/>
          <w:bCs/>
        </w:rPr>
      </w:pPr>
      <w:r w:rsidRPr="00E242E9">
        <w:rPr>
          <w:b/>
        </w:rPr>
        <w:t xml:space="preserve">комиссии </w:t>
      </w:r>
      <w:r w:rsidRPr="00E242E9">
        <w:rPr>
          <w:b/>
          <w:bCs/>
        </w:rPr>
        <w:t>по отбору проектов (программ) социально ориентированных некоммерческих</w:t>
      </w:r>
    </w:p>
    <w:p w:rsidR="00E242E9" w:rsidRPr="00E242E9" w:rsidRDefault="00E242E9" w:rsidP="00E242E9">
      <w:pPr>
        <w:spacing w:line="480" w:lineRule="auto"/>
        <w:jc w:val="center"/>
        <w:rPr>
          <w:b/>
        </w:rPr>
      </w:pPr>
      <w:r w:rsidRPr="00E242E9">
        <w:rPr>
          <w:b/>
          <w:bCs/>
        </w:rPr>
        <w:t>организаций для предоставления субсидий из бюджета города Сарова»</w:t>
      </w:r>
    </w:p>
    <w:p w:rsidR="00982207" w:rsidRPr="00FF52D7" w:rsidRDefault="00982207" w:rsidP="00982207">
      <w:pPr>
        <w:rPr>
          <w:szCs w:val="28"/>
        </w:rPr>
      </w:pPr>
    </w:p>
    <w:p w:rsidR="00982207" w:rsidRPr="00982207" w:rsidRDefault="00982207" w:rsidP="00982207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982207" w:rsidRPr="00982207" w:rsidRDefault="00982207" w:rsidP="00982207">
      <w:pPr>
        <w:pStyle w:val="3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982207">
        <w:rPr>
          <w:sz w:val="24"/>
          <w:szCs w:val="24"/>
        </w:rPr>
        <w:t>На основании обращения главы Администрации города Сарова (вх. № 964/01-10 от 18.06.2018), руководствуясь статьей 25 Устава города Сарова, Городская Дума города Сарова</w:t>
      </w:r>
    </w:p>
    <w:p w:rsidR="00982207" w:rsidRPr="00982207" w:rsidRDefault="00982207" w:rsidP="00982207">
      <w:pPr>
        <w:pStyle w:val="a3"/>
        <w:spacing w:after="0"/>
        <w:ind w:firstLine="709"/>
        <w:jc w:val="both"/>
      </w:pPr>
    </w:p>
    <w:p w:rsidR="00982207" w:rsidRDefault="00982207" w:rsidP="00982207">
      <w:pPr>
        <w:jc w:val="both"/>
        <w:rPr>
          <w:bCs/>
        </w:rPr>
      </w:pPr>
      <w:r>
        <w:rPr>
          <w:b/>
        </w:rPr>
        <w:t>решила:</w:t>
      </w:r>
    </w:p>
    <w:p w:rsidR="00982207" w:rsidRDefault="00982207" w:rsidP="00982207">
      <w:pPr>
        <w:jc w:val="both"/>
        <w:rPr>
          <w:bCs/>
        </w:rPr>
      </w:pPr>
    </w:p>
    <w:p w:rsidR="00982207" w:rsidRDefault="00982207" w:rsidP="00982207">
      <w:pPr>
        <w:ind w:firstLine="709"/>
        <w:jc w:val="both"/>
      </w:pPr>
      <w:r>
        <w:t xml:space="preserve">1. Направить в состав конкурсной комиссии </w:t>
      </w:r>
      <w:r>
        <w:rPr>
          <w:bCs/>
        </w:rPr>
        <w:t>по отбору проектов (программ) социально ориентированных некоммерческих организаций для предоставления субсидий из бюджета города Сарова</w:t>
      </w:r>
      <w:r>
        <w:t xml:space="preserve"> следующих депутатов Городской Думы города Сарова:</w:t>
      </w:r>
    </w:p>
    <w:tbl>
      <w:tblPr>
        <w:tblW w:w="0" w:type="auto"/>
        <w:tblInd w:w="108" w:type="dxa"/>
        <w:tblLayout w:type="fixed"/>
        <w:tblLook w:val="0000"/>
      </w:tblPr>
      <w:tblGrid>
        <w:gridCol w:w="4905"/>
      </w:tblGrid>
      <w:tr w:rsidR="00982207" w:rsidRPr="00C22C54" w:rsidTr="00552AFC">
        <w:tc>
          <w:tcPr>
            <w:tcW w:w="4905" w:type="dxa"/>
          </w:tcPr>
          <w:p w:rsidR="00982207" w:rsidRPr="00C22C54" w:rsidRDefault="00982207" w:rsidP="00552AFC">
            <w:pPr>
              <w:tabs>
                <w:tab w:val="left" w:pos="-720"/>
                <w:tab w:val="left" w:pos="-540"/>
              </w:tabs>
              <w:ind w:firstLine="743"/>
              <w:jc w:val="both"/>
              <w:rPr>
                <w:bCs/>
              </w:rPr>
            </w:pPr>
            <w:r w:rsidRPr="00C22C54">
              <w:rPr>
                <w:bCs/>
              </w:rPr>
              <w:t>- Амеличева Павла Анатольевича;</w:t>
            </w:r>
          </w:p>
        </w:tc>
      </w:tr>
      <w:tr w:rsidR="00982207" w:rsidRPr="00C22C54" w:rsidTr="00552AFC">
        <w:trPr>
          <w:trHeight w:val="235"/>
        </w:trPr>
        <w:tc>
          <w:tcPr>
            <w:tcW w:w="4905" w:type="dxa"/>
          </w:tcPr>
          <w:p w:rsidR="00982207" w:rsidRPr="00C22C54" w:rsidRDefault="00982207" w:rsidP="00552AFC">
            <w:pPr>
              <w:tabs>
                <w:tab w:val="left" w:pos="-720"/>
                <w:tab w:val="left" w:pos="-540"/>
              </w:tabs>
              <w:ind w:firstLine="743"/>
              <w:jc w:val="both"/>
              <w:rPr>
                <w:bCs/>
              </w:rPr>
            </w:pPr>
            <w:r w:rsidRPr="00C22C54">
              <w:rPr>
                <w:bCs/>
              </w:rPr>
              <w:t>- Жижина Сергея Александровича;</w:t>
            </w:r>
          </w:p>
        </w:tc>
      </w:tr>
      <w:tr w:rsidR="00982207" w:rsidRPr="00C22C54" w:rsidTr="00552AFC">
        <w:trPr>
          <w:trHeight w:val="169"/>
        </w:trPr>
        <w:tc>
          <w:tcPr>
            <w:tcW w:w="4905" w:type="dxa"/>
          </w:tcPr>
          <w:p w:rsidR="00982207" w:rsidRPr="00C22C54" w:rsidRDefault="00982207" w:rsidP="00552AFC">
            <w:pPr>
              <w:tabs>
                <w:tab w:val="left" w:pos="-720"/>
                <w:tab w:val="left" w:pos="-540"/>
              </w:tabs>
              <w:ind w:firstLine="743"/>
              <w:jc w:val="both"/>
              <w:rPr>
                <w:bCs/>
              </w:rPr>
            </w:pPr>
            <w:r w:rsidRPr="00C22C54">
              <w:rPr>
                <w:bCs/>
              </w:rPr>
              <w:t>- Михеева Евгения Михайловича;</w:t>
            </w:r>
          </w:p>
        </w:tc>
      </w:tr>
      <w:tr w:rsidR="00982207" w:rsidRPr="00C22C54" w:rsidTr="00552AFC">
        <w:trPr>
          <w:trHeight w:val="349"/>
        </w:trPr>
        <w:tc>
          <w:tcPr>
            <w:tcW w:w="4905" w:type="dxa"/>
          </w:tcPr>
          <w:p w:rsidR="00982207" w:rsidRPr="00C22C54" w:rsidRDefault="00982207" w:rsidP="00552AFC">
            <w:pPr>
              <w:tabs>
                <w:tab w:val="left" w:pos="-720"/>
                <w:tab w:val="left" w:pos="-540"/>
              </w:tabs>
              <w:ind w:firstLine="743"/>
              <w:jc w:val="both"/>
              <w:rPr>
                <w:bCs/>
              </w:rPr>
            </w:pPr>
            <w:r w:rsidRPr="00C22C54">
              <w:rPr>
                <w:bCs/>
              </w:rPr>
              <w:t>- Ульянова Антона Сергеевича.</w:t>
            </w:r>
          </w:p>
        </w:tc>
      </w:tr>
    </w:tbl>
    <w:p w:rsidR="00982207" w:rsidRPr="00982207" w:rsidRDefault="00982207" w:rsidP="00982207">
      <w:pPr>
        <w:pStyle w:val="3"/>
        <w:rPr>
          <w:sz w:val="24"/>
          <w:szCs w:val="24"/>
        </w:rPr>
      </w:pPr>
    </w:p>
    <w:p w:rsidR="00982207" w:rsidRDefault="00982207" w:rsidP="00982207">
      <w:pPr>
        <w:ind w:firstLine="720"/>
        <w:jc w:val="both"/>
      </w:pPr>
      <w:r>
        <w:t>2. </w:t>
      </w:r>
      <w:r w:rsidRPr="007445B4">
        <w:t>Настоящее решение вступает в силу с момента его принятия</w:t>
      </w:r>
      <w:r>
        <w:t xml:space="preserve"> и распространяет свое действие по 31 декабря 2018 года.</w:t>
      </w:r>
    </w:p>
    <w:p w:rsidR="00982207" w:rsidRPr="00982207" w:rsidRDefault="00982207" w:rsidP="00982207">
      <w:pPr>
        <w:pStyle w:val="3"/>
        <w:rPr>
          <w:sz w:val="24"/>
          <w:szCs w:val="24"/>
        </w:rPr>
      </w:pPr>
    </w:p>
    <w:p w:rsidR="005E4E6D" w:rsidRPr="008908C7" w:rsidRDefault="00982207" w:rsidP="00982207">
      <w:pPr>
        <w:widowControl w:val="0"/>
        <w:autoSpaceDE w:val="0"/>
        <w:autoSpaceDN w:val="0"/>
        <w:adjustRightInd w:val="0"/>
        <w:ind w:firstLine="709"/>
        <w:jc w:val="both"/>
      </w:pPr>
      <w:r>
        <w:t>3. Контроль исполнения настоящего решения осуществляет Глава города Сарова Тихонов А.М.</w:t>
      </w:r>
    </w:p>
    <w:p w:rsidR="009F6D46" w:rsidRPr="0008636A" w:rsidRDefault="009F6D46" w:rsidP="004B2460">
      <w:pPr>
        <w:ind w:firstLine="709"/>
        <w:jc w:val="both"/>
      </w:pPr>
    </w:p>
    <w:p w:rsidR="009F6D46" w:rsidRDefault="009F6D46" w:rsidP="009F6D46">
      <w:pPr>
        <w:jc w:val="both"/>
      </w:pPr>
    </w:p>
    <w:p w:rsidR="004B2460" w:rsidRDefault="004B2460" w:rsidP="009F6D46">
      <w:pPr>
        <w:jc w:val="both"/>
      </w:pPr>
    </w:p>
    <w:p w:rsidR="004B2460" w:rsidRDefault="004B2460" w:rsidP="009F6D46">
      <w:pPr>
        <w:jc w:val="both"/>
      </w:pPr>
    </w:p>
    <w:p w:rsidR="00772DFF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sectPr w:rsidR="00772DFF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DE" w:rsidRDefault="000175DE" w:rsidP="00727BC5">
      <w:r>
        <w:separator/>
      </w:r>
    </w:p>
  </w:endnote>
  <w:endnote w:type="continuationSeparator" w:id="1">
    <w:p w:rsidR="000175DE" w:rsidRDefault="000175D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23A6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175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23A6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2207">
      <w:rPr>
        <w:rStyle w:val="a7"/>
        <w:noProof/>
      </w:rPr>
      <w:t>3</w:t>
    </w:r>
    <w:r>
      <w:rPr>
        <w:rStyle w:val="a7"/>
      </w:rPr>
      <w:fldChar w:fldCharType="end"/>
    </w:r>
  </w:p>
  <w:p w:rsidR="006D39EE" w:rsidRDefault="000175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DE" w:rsidRDefault="000175DE" w:rsidP="00727BC5">
      <w:r>
        <w:separator/>
      </w:r>
    </w:p>
  </w:footnote>
  <w:footnote w:type="continuationSeparator" w:id="1">
    <w:p w:rsidR="000175DE" w:rsidRDefault="000175D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175DE"/>
    <w:rsid w:val="00044894"/>
    <w:rsid w:val="00064ACE"/>
    <w:rsid w:val="00070AEF"/>
    <w:rsid w:val="00077839"/>
    <w:rsid w:val="000842E4"/>
    <w:rsid w:val="0008636A"/>
    <w:rsid w:val="00164892"/>
    <w:rsid w:val="002936F3"/>
    <w:rsid w:val="0033567E"/>
    <w:rsid w:val="003B76E8"/>
    <w:rsid w:val="003C6AE8"/>
    <w:rsid w:val="00400096"/>
    <w:rsid w:val="0043437C"/>
    <w:rsid w:val="004A3503"/>
    <w:rsid w:val="004B2460"/>
    <w:rsid w:val="00523A68"/>
    <w:rsid w:val="005E4E6D"/>
    <w:rsid w:val="00647479"/>
    <w:rsid w:val="006A64E3"/>
    <w:rsid w:val="006E4F5B"/>
    <w:rsid w:val="00727BC5"/>
    <w:rsid w:val="00772DFF"/>
    <w:rsid w:val="00867C8C"/>
    <w:rsid w:val="008B644F"/>
    <w:rsid w:val="00926E5B"/>
    <w:rsid w:val="00961941"/>
    <w:rsid w:val="00982207"/>
    <w:rsid w:val="00990193"/>
    <w:rsid w:val="009E7E51"/>
    <w:rsid w:val="009F5661"/>
    <w:rsid w:val="009F6D46"/>
    <w:rsid w:val="00A07D72"/>
    <w:rsid w:val="00A16CF7"/>
    <w:rsid w:val="00A501A3"/>
    <w:rsid w:val="00B50D91"/>
    <w:rsid w:val="00B93140"/>
    <w:rsid w:val="00C80807"/>
    <w:rsid w:val="00CA6AC4"/>
    <w:rsid w:val="00CB0E39"/>
    <w:rsid w:val="00D4247D"/>
    <w:rsid w:val="00D46CE8"/>
    <w:rsid w:val="00DC5BD1"/>
    <w:rsid w:val="00E12C35"/>
    <w:rsid w:val="00E242E9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Администрация г.Сарова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4</cp:revision>
  <cp:lastPrinted>2018-05-31T13:06:00Z</cp:lastPrinted>
  <dcterms:created xsi:type="dcterms:W3CDTF">2018-07-13T12:27:00Z</dcterms:created>
  <dcterms:modified xsi:type="dcterms:W3CDTF">2018-07-23T12:23:00Z</dcterms:modified>
</cp:coreProperties>
</file>