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00" w:rsidRPr="00F72000" w:rsidRDefault="00F72000" w:rsidP="00F72000">
      <w:pPr>
        <w:jc w:val="center"/>
        <w:rPr>
          <w:rFonts w:ascii="Arial" w:hAnsi="Arial" w:cs="Arial"/>
          <w:b/>
        </w:rPr>
      </w:pPr>
      <w:r w:rsidRPr="00F72000">
        <w:rPr>
          <w:rFonts w:ascii="Arial" w:hAnsi="Arial" w:cs="Arial"/>
          <w:b/>
        </w:rPr>
        <w:t>РЕШЕНИЕ</w:t>
      </w:r>
    </w:p>
    <w:p w:rsidR="00F72000" w:rsidRPr="00F72000" w:rsidRDefault="00F72000" w:rsidP="00F72000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F72000">
        <w:rPr>
          <w:rFonts w:ascii="Arial" w:hAnsi="Arial" w:cs="Arial"/>
          <w:b/>
        </w:rPr>
        <w:t>Городской Думы города Сарова от 01.11.2018  № 83/6-гд</w:t>
      </w:r>
    </w:p>
    <w:p w:rsidR="00F72000" w:rsidRPr="00F72000" w:rsidRDefault="00F72000" w:rsidP="00F72000">
      <w:pPr>
        <w:ind w:right="18"/>
        <w:jc w:val="center"/>
        <w:rPr>
          <w:rFonts w:ascii="Arial" w:hAnsi="Arial" w:cs="Arial"/>
          <w:b/>
        </w:rPr>
      </w:pPr>
      <w:r w:rsidRPr="00F72000">
        <w:rPr>
          <w:rFonts w:ascii="Arial" w:hAnsi="Arial" w:cs="Arial"/>
          <w:b/>
        </w:rPr>
        <w:t>«Об обращении к Губернатору Нижегородской области с инициативой об установлении предельного (максимального) индекса, превышающего индекс по  Нижегородской области более чем на величину отклонения»</w:t>
      </w:r>
    </w:p>
    <w:p w:rsidR="009F6D46" w:rsidRPr="00F72000" w:rsidRDefault="009F6D46" w:rsidP="009F6D46">
      <w:pPr>
        <w:jc w:val="both"/>
        <w:rPr>
          <w:rFonts w:ascii="Arial" w:hAnsi="Arial" w:cs="Arial"/>
        </w:rPr>
      </w:pPr>
    </w:p>
    <w:p w:rsidR="009F6D46" w:rsidRPr="00F72000" w:rsidRDefault="009F6D46" w:rsidP="009F6D46">
      <w:pPr>
        <w:jc w:val="both"/>
        <w:rPr>
          <w:rFonts w:ascii="Arial" w:hAnsi="Arial" w:cs="Arial"/>
        </w:rPr>
      </w:pPr>
    </w:p>
    <w:p w:rsidR="009F6D46" w:rsidRPr="00F72000" w:rsidRDefault="009F6D46" w:rsidP="009F6D46">
      <w:pPr>
        <w:jc w:val="both"/>
        <w:rPr>
          <w:rFonts w:ascii="Arial" w:hAnsi="Arial" w:cs="Arial"/>
        </w:rPr>
      </w:pPr>
    </w:p>
    <w:p w:rsidR="00372FD9" w:rsidRPr="00F72000" w:rsidRDefault="00372FD9" w:rsidP="00372FD9">
      <w:pPr>
        <w:ind w:firstLine="709"/>
        <w:jc w:val="both"/>
        <w:rPr>
          <w:rFonts w:ascii="Arial" w:hAnsi="Arial" w:cs="Arial"/>
        </w:rPr>
      </w:pPr>
    </w:p>
    <w:p w:rsidR="00372FD9" w:rsidRPr="00F72000" w:rsidRDefault="00372FD9" w:rsidP="00372FD9">
      <w:pPr>
        <w:ind w:firstLine="709"/>
        <w:jc w:val="both"/>
        <w:rPr>
          <w:rFonts w:ascii="Arial" w:hAnsi="Arial" w:cs="Arial"/>
        </w:rPr>
      </w:pPr>
      <w:proofErr w:type="gramStart"/>
      <w:r w:rsidRPr="00F72000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F72000">
        <w:rPr>
          <w:rFonts w:ascii="Arial" w:hAnsi="Arial" w:cs="Arial"/>
        </w:rPr>
        <w:t>вх</w:t>
      </w:r>
      <w:proofErr w:type="spellEnd"/>
      <w:r w:rsidRPr="00F72000">
        <w:rPr>
          <w:rFonts w:ascii="Arial" w:hAnsi="Arial" w:cs="Arial"/>
        </w:rPr>
        <w:t>. № 1580/01-10 от 23.10.2018), в соответствии со статьей 157.1 Жилищного кодекса Российской Федерации, с пунктами 46, 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 руководствуясь статьей 25 Устава города Сарова, Городская Дума города Сарова</w:t>
      </w:r>
      <w:proofErr w:type="gramEnd"/>
    </w:p>
    <w:p w:rsidR="00372FD9" w:rsidRPr="00F72000" w:rsidRDefault="00372FD9" w:rsidP="00372FD9">
      <w:pPr>
        <w:pStyle w:val="a3"/>
        <w:spacing w:after="0"/>
        <w:ind w:firstLine="709"/>
        <w:rPr>
          <w:rFonts w:ascii="Arial" w:hAnsi="Arial" w:cs="Arial"/>
        </w:rPr>
      </w:pPr>
    </w:p>
    <w:p w:rsidR="00372FD9" w:rsidRPr="00F72000" w:rsidRDefault="00372FD9" w:rsidP="00372FD9">
      <w:pPr>
        <w:pStyle w:val="a3"/>
        <w:spacing w:after="0"/>
        <w:rPr>
          <w:rFonts w:ascii="Arial" w:hAnsi="Arial" w:cs="Arial"/>
          <w:b/>
          <w:bCs/>
        </w:rPr>
      </w:pPr>
      <w:r w:rsidRPr="00F72000">
        <w:rPr>
          <w:rFonts w:ascii="Arial" w:hAnsi="Arial" w:cs="Arial"/>
          <w:b/>
          <w:bCs/>
        </w:rPr>
        <w:t>решила:</w:t>
      </w:r>
    </w:p>
    <w:p w:rsidR="00372FD9" w:rsidRPr="00F72000" w:rsidRDefault="00372FD9" w:rsidP="00372FD9">
      <w:pPr>
        <w:ind w:firstLine="709"/>
        <w:rPr>
          <w:rFonts w:ascii="Arial" w:hAnsi="Arial" w:cs="Arial"/>
        </w:rPr>
      </w:pPr>
    </w:p>
    <w:p w:rsidR="00372FD9" w:rsidRPr="00F72000" w:rsidRDefault="00372FD9" w:rsidP="00372F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>1. </w:t>
      </w:r>
      <w:proofErr w:type="gramStart"/>
      <w:r w:rsidRPr="00F72000">
        <w:rPr>
          <w:rFonts w:ascii="Arial" w:hAnsi="Arial" w:cs="Arial"/>
        </w:rPr>
        <w:t>Обратиться к Губернатору Нижегородской области Г.С. Никитину с инициативой об установлении предельного (максимального) индекса изменения размера вносимой гражданами платы за коммунальные услуги в городском округе (ЗАТО) город Саров Нижегородской области, превышающего индекс изменения размера вносимой гражданами платы за коммунальные услуги в среднем по Российской Федерации более чем на величину предельно допустимого отклонения по отдельным муниципальным образованиям в размере</w:t>
      </w:r>
      <w:proofErr w:type="gramEnd"/>
    </w:p>
    <w:p w:rsidR="00372FD9" w:rsidRPr="00F72000" w:rsidRDefault="00372FD9" w:rsidP="00372F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7"/>
        <w:gridCol w:w="4806"/>
      </w:tblGrid>
      <w:tr w:rsidR="00372FD9" w:rsidRPr="00F72000" w:rsidTr="000F0EC5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:rsidR="00372FD9" w:rsidRPr="00F72000" w:rsidRDefault="00372FD9" w:rsidP="000F0EC5">
            <w:pPr>
              <w:jc w:val="center"/>
              <w:rPr>
                <w:rFonts w:ascii="Arial" w:hAnsi="Arial" w:cs="Arial"/>
              </w:rPr>
            </w:pPr>
            <w:r w:rsidRPr="00F72000">
              <w:rPr>
                <w:rFonts w:ascii="Arial" w:hAnsi="Arial" w:cs="Arial"/>
              </w:rPr>
              <w:t>Предельные (максимальные) индексы изменения размера вносимой гражданами платы за коммунальные услуги, %</w:t>
            </w:r>
          </w:p>
        </w:tc>
      </w:tr>
      <w:tr w:rsidR="00372FD9" w:rsidRPr="00F72000" w:rsidTr="000F0EC5">
        <w:trPr>
          <w:trHeight w:val="448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D9" w:rsidRPr="00F72000" w:rsidRDefault="00372FD9" w:rsidP="000F0EC5">
            <w:pPr>
              <w:jc w:val="center"/>
              <w:rPr>
                <w:rFonts w:ascii="Arial" w:hAnsi="Arial" w:cs="Arial"/>
              </w:rPr>
            </w:pPr>
            <w:r w:rsidRPr="00F72000">
              <w:rPr>
                <w:rFonts w:ascii="Arial" w:hAnsi="Arial" w:cs="Arial"/>
              </w:rPr>
              <w:t>с 1 января по 30 июня 2019 года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372FD9" w:rsidRPr="00F72000" w:rsidRDefault="00372FD9" w:rsidP="000F0EC5">
            <w:pPr>
              <w:jc w:val="center"/>
              <w:rPr>
                <w:rFonts w:ascii="Arial" w:hAnsi="Arial" w:cs="Arial"/>
              </w:rPr>
            </w:pPr>
            <w:r w:rsidRPr="00F72000">
              <w:rPr>
                <w:rFonts w:ascii="Arial" w:hAnsi="Arial" w:cs="Arial"/>
              </w:rPr>
              <w:t>с 1 июля по 31 декабря 2019 года</w:t>
            </w:r>
          </w:p>
        </w:tc>
      </w:tr>
      <w:tr w:rsidR="00372FD9" w:rsidRPr="00F72000" w:rsidTr="000F0EC5">
        <w:trPr>
          <w:trHeight w:val="398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D9" w:rsidRPr="00F72000" w:rsidRDefault="00372FD9" w:rsidP="000F0E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000">
              <w:rPr>
                <w:rFonts w:ascii="Arial" w:hAnsi="Arial" w:cs="Arial"/>
              </w:rPr>
              <w:t>0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372FD9" w:rsidRPr="00F72000" w:rsidRDefault="00372FD9" w:rsidP="000F0EC5">
            <w:pPr>
              <w:jc w:val="center"/>
              <w:rPr>
                <w:rFonts w:ascii="Arial" w:hAnsi="Arial" w:cs="Arial"/>
              </w:rPr>
            </w:pPr>
            <w:r w:rsidRPr="00F72000">
              <w:rPr>
                <w:rFonts w:ascii="Arial" w:hAnsi="Arial" w:cs="Arial"/>
              </w:rPr>
              <w:t>6,5</w:t>
            </w:r>
          </w:p>
        </w:tc>
      </w:tr>
    </w:tbl>
    <w:p w:rsidR="00372FD9" w:rsidRPr="00F72000" w:rsidRDefault="00372FD9" w:rsidP="00372FD9">
      <w:pPr>
        <w:ind w:firstLine="709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>в разбивке по видам коммунальных услуг в соответствии с Приложением 1 к настоящему решению.</w:t>
      </w:r>
    </w:p>
    <w:p w:rsidR="00372FD9" w:rsidRPr="00F72000" w:rsidRDefault="00372FD9" w:rsidP="00372FD9">
      <w:pPr>
        <w:ind w:firstLine="709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>Основанием для установления по городскому округу (ЗАТО) город Саров, предельного индекса, превышающего индекс по субъекту Российской Федерации более чем на величину отклонения по субъекту Российской Федерации, является:</w:t>
      </w:r>
    </w:p>
    <w:p w:rsidR="00372FD9" w:rsidRPr="00F72000" w:rsidRDefault="00372FD9" w:rsidP="00372FD9">
      <w:pPr>
        <w:ind w:firstLine="709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>1) реализация инвестиционной программы</w:t>
      </w:r>
      <w:r w:rsidRPr="00F72000">
        <w:rPr>
          <w:rFonts w:ascii="Arial" w:hAnsi="Arial" w:cs="Arial"/>
          <w:sz w:val="28"/>
          <w:szCs w:val="28"/>
        </w:rPr>
        <w:t xml:space="preserve"> </w:t>
      </w:r>
      <w:r w:rsidRPr="00F72000">
        <w:rPr>
          <w:rFonts w:ascii="Arial" w:hAnsi="Arial" w:cs="Arial"/>
        </w:rPr>
        <w:t>МУП «</w:t>
      </w:r>
      <w:proofErr w:type="spellStart"/>
      <w:r w:rsidRPr="00F72000">
        <w:rPr>
          <w:rFonts w:ascii="Arial" w:hAnsi="Arial" w:cs="Arial"/>
        </w:rPr>
        <w:t>Горводоканал</w:t>
      </w:r>
      <w:proofErr w:type="spellEnd"/>
      <w:r w:rsidRPr="00F72000">
        <w:rPr>
          <w:rFonts w:ascii="Arial" w:hAnsi="Arial" w:cs="Arial"/>
        </w:rPr>
        <w:t xml:space="preserve">» по развитию централизованной системы водоотведения муниципального образования ЗАТО </w:t>
      </w:r>
      <w:proofErr w:type="spellStart"/>
      <w:r w:rsidRPr="00F72000">
        <w:rPr>
          <w:rFonts w:ascii="Arial" w:hAnsi="Arial" w:cs="Arial"/>
        </w:rPr>
        <w:t>г</w:t>
      </w:r>
      <w:proofErr w:type="gramStart"/>
      <w:r w:rsidRPr="00F72000">
        <w:rPr>
          <w:rFonts w:ascii="Arial" w:hAnsi="Arial" w:cs="Arial"/>
        </w:rPr>
        <w:t>.С</w:t>
      </w:r>
      <w:proofErr w:type="gramEnd"/>
      <w:r w:rsidRPr="00F72000">
        <w:rPr>
          <w:rFonts w:ascii="Arial" w:hAnsi="Arial" w:cs="Arial"/>
        </w:rPr>
        <w:t>аров</w:t>
      </w:r>
      <w:proofErr w:type="spellEnd"/>
      <w:r w:rsidRPr="00F72000">
        <w:rPr>
          <w:rFonts w:ascii="Arial" w:hAnsi="Arial" w:cs="Arial"/>
        </w:rPr>
        <w:t xml:space="preserve"> на 2017-2026 годы.</w:t>
      </w:r>
    </w:p>
    <w:p w:rsidR="00372FD9" w:rsidRPr="00F72000" w:rsidRDefault="00372FD9" w:rsidP="00372F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>2. Направить настоящее решение в Региональную службу по тарифам Нижегородской области.</w:t>
      </w:r>
    </w:p>
    <w:p w:rsidR="009F6D46" w:rsidRPr="00F72000" w:rsidRDefault="00372FD9" w:rsidP="00372FD9">
      <w:pPr>
        <w:ind w:firstLine="709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9F6D46" w:rsidRPr="00F72000" w:rsidRDefault="009F6D46" w:rsidP="009F6D46">
      <w:pPr>
        <w:jc w:val="both"/>
        <w:rPr>
          <w:rFonts w:ascii="Arial" w:hAnsi="Arial" w:cs="Arial"/>
        </w:rPr>
      </w:pPr>
    </w:p>
    <w:p w:rsidR="004B2460" w:rsidRPr="00F72000" w:rsidRDefault="004B2460" w:rsidP="009F6D46">
      <w:pPr>
        <w:jc w:val="both"/>
        <w:rPr>
          <w:rFonts w:ascii="Arial" w:hAnsi="Arial" w:cs="Arial"/>
        </w:rPr>
      </w:pPr>
    </w:p>
    <w:p w:rsidR="004B2460" w:rsidRPr="00F72000" w:rsidRDefault="004B2460" w:rsidP="009F6D46">
      <w:pPr>
        <w:jc w:val="both"/>
        <w:rPr>
          <w:rFonts w:ascii="Arial" w:hAnsi="Arial" w:cs="Arial"/>
        </w:rPr>
      </w:pPr>
    </w:p>
    <w:p w:rsidR="00772DFF" w:rsidRPr="00F72000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F72000">
        <w:rPr>
          <w:rFonts w:ascii="Arial" w:hAnsi="Arial" w:cs="Arial"/>
        </w:rPr>
        <w:t>Глава города Сарова</w:t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</w:r>
      <w:r w:rsidRPr="00F72000">
        <w:rPr>
          <w:rFonts w:ascii="Arial" w:hAnsi="Arial" w:cs="Arial"/>
        </w:rPr>
        <w:tab/>
        <w:t>А. М. Тихонов</w:t>
      </w:r>
    </w:p>
    <w:sectPr w:rsidR="00772DFF" w:rsidRPr="00F72000" w:rsidSect="00F72000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61" w:rsidRDefault="009C2561" w:rsidP="00727BC5">
      <w:r>
        <w:separator/>
      </w:r>
    </w:p>
  </w:endnote>
  <w:endnote w:type="continuationSeparator" w:id="0">
    <w:p w:rsidR="009C2561" w:rsidRDefault="009C2561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C748D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9C25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C748D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000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9C25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61" w:rsidRDefault="009C2561" w:rsidP="00727BC5">
      <w:r>
        <w:separator/>
      </w:r>
    </w:p>
  </w:footnote>
  <w:footnote w:type="continuationSeparator" w:id="0">
    <w:p w:rsidR="009C2561" w:rsidRDefault="009C2561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2936F3"/>
    <w:rsid w:val="002D1C79"/>
    <w:rsid w:val="0033567E"/>
    <w:rsid w:val="00360E63"/>
    <w:rsid w:val="00372FD9"/>
    <w:rsid w:val="003B76E8"/>
    <w:rsid w:val="003C6AE8"/>
    <w:rsid w:val="00400096"/>
    <w:rsid w:val="0043437C"/>
    <w:rsid w:val="004A3503"/>
    <w:rsid w:val="004B2460"/>
    <w:rsid w:val="00536D86"/>
    <w:rsid w:val="005E4E6D"/>
    <w:rsid w:val="00647479"/>
    <w:rsid w:val="00661800"/>
    <w:rsid w:val="006E4F5B"/>
    <w:rsid w:val="00727BC5"/>
    <w:rsid w:val="00772DFF"/>
    <w:rsid w:val="0077690C"/>
    <w:rsid w:val="00867C8C"/>
    <w:rsid w:val="008B644F"/>
    <w:rsid w:val="00926E5B"/>
    <w:rsid w:val="00961941"/>
    <w:rsid w:val="00982207"/>
    <w:rsid w:val="00990193"/>
    <w:rsid w:val="0099257B"/>
    <w:rsid w:val="009B6EA4"/>
    <w:rsid w:val="009C2561"/>
    <w:rsid w:val="009E497C"/>
    <w:rsid w:val="009E7E51"/>
    <w:rsid w:val="009F1541"/>
    <w:rsid w:val="009F6D46"/>
    <w:rsid w:val="00A07D72"/>
    <w:rsid w:val="00A16CF7"/>
    <w:rsid w:val="00A419AD"/>
    <w:rsid w:val="00A501A3"/>
    <w:rsid w:val="00AB02F1"/>
    <w:rsid w:val="00B50D91"/>
    <w:rsid w:val="00B675B6"/>
    <w:rsid w:val="00B93140"/>
    <w:rsid w:val="00C80807"/>
    <w:rsid w:val="00CA6AC4"/>
    <w:rsid w:val="00CB0E39"/>
    <w:rsid w:val="00CE0CD0"/>
    <w:rsid w:val="00CE7D0C"/>
    <w:rsid w:val="00D4247D"/>
    <w:rsid w:val="00D46CE8"/>
    <w:rsid w:val="00D901AE"/>
    <w:rsid w:val="00DA5CB7"/>
    <w:rsid w:val="00DC0E2D"/>
    <w:rsid w:val="00DC5BD1"/>
    <w:rsid w:val="00DC748D"/>
    <w:rsid w:val="00E12C35"/>
    <w:rsid w:val="00E76056"/>
    <w:rsid w:val="00E76E6D"/>
    <w:rsid w:val="00F32E9C"/>
    <w:rsid w:val="00F71AB4"/>
    <w:rsid w:val="00F72000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Администрация г.Сарова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2018-11-01T08:20:00Z</cp:lastPrinted>
  <dcterms:created xsi:type="dcterms:W3CDTF">2018-11-01T13:15:00Z</dcterms:created>
  <dcterms:modified xsi:type="dcterms:W3CDTF">2018-11-01T13:15:00Z</dcterms:modified>
</cp:coreProperties>
</file>