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04B" w:rsidRPr="00D82087" w:rsidRDefault="009A704B">
      <w:pPr>
        <w:pStyle w:val="4"/>
        <w:tabs>
          <w:tab w:val="left" w:pos="1695"/>
        </w:tabs>
      </w:pPr>
      <w:r w:rsidRPr="00D82087">
        <w:t>ИНФОРМАЦИЯ</w:t>
      </w:r>
    </w:p>
    <w:p w:rsidR="009A704B" w:rsidRPr="00D82087" w:rsidRDefault="009A704B">
      <w:pPr>
        <w:tabs>
          <w:tab w:val="left" w:pos="1695"/>
        </w:tabs>
        <w:jc w:val="center"/>
        <w:rPr>
          <w:b/>
          <w:bCs/>
        </w:rPr>
      </w:pPr>
      <w:r w:rsidRPr="00D82087">
        <w:rPr>
          <w:b/>
          <w:bCs/>
        </w:rPr>
        <w:t>О РЕЗУЛЬТАТАХ КОНТРОЛЬНОГО МЕРОПРИЯТИЯ</w:t>
      </w:r>
    </w:p>
    <w:p w:rsidR="003A6BCF" w:rsidRDefault="00EE4F04" w:rsidP="00706B4A">
      <w:pPr>
        <w:pStyle w:val="3"/>
        <w:ind w:left="284"/>
        <w:rPr>
          <w:color w:val="000000"/>
        </w:rPr>
      </w:pPr>
      <w:r w:rsidRPr="006E5C6F">
        <w:rPr>
          <w:color w:val="000000"/>
        </w:rPr>
        <w:t>«</w:t>
      </w:r>
      <w:r w:rsidR="00AD5CAE" w:rsidRPr="00D87EF8">
        <w:rPr>
          <w:sz w:val="24"/>
          <w:szCs w:val="24"/>
        </w:rPr>
        <w:t xml:space="preserve">Проверка эффективности и результативности использования средств субсидий, выделенных из бюджета города на выполнение муниципального задания и иные цели МБОУ Лицей №3 в 2019-2020 годах, </w:t>
      </w:r>
      <w:r w:rsidR="006E0231">
        <w:rPr>
          <w:sz w:val="24"/>
          <w:szCs w:val="24"/>
        </w:rPr>
        <w:t>1 полугодии</w:t>
      </w:r>
      <w:r w:rsidR="00AD5CAE" w:rsidRPr="00D87EF8">
        <w:rPr>
          <w:sz w:val="24"/>
          <w:szCs w:val="24"/>
        </w:rPr>
        <w:t xml:space="preserve"> 2021 года</w:t>
      </w:r>
      <w:r w:rsidRPr="006E5C6F">
        <w:rPr>
          <w:color w:val="000000"/>
        </w:rPr>
        <w:t>»</w:t>
      </w:r>
    </w:p>
    <w:p w:rsidR="005550D3" w:rsidRPr="003A6BCF" w:rsidRDefault="005550D3" w:rsidP="005550D3">
      <w:pPr>
        <w:autoSpaceDE w:val="0"/>
        <w:autoSpaceDN w:val="0"/>
        <w:adjustRightInd w:val="0"/>
        <w:ind w:right="-144"/>
        <w:rPr>
          <w:vertAlign w:val="superscript"/>
        </w:rPr>
      </w:pPr>
      <w:r w:rsidRPr="00D76D86">
        <w:t>(рассмотрена Коллегией Контрольно-счетной палаты г.Сарова, протокол №1</w:t>
      </w:r>
      <w:r w:rsidR="00510A71">
        <w:t>78</w:t>
      </w:r>
      <w:r w:rsidRPr="00D76D86">
        <w:t xml:space="preserve"> от </w:t>
      </w:r>
      <w:r w:rsidR="00510A71">
        <w:t>24</w:t>
      </w:r>
      <w:r w:rsidRPr="00D76D86">
        <w:t>.</w:t>
      </w:r>
      <w:r w:rsidR="00D76D86" w:rsidRPr="00D76D86">
        <w:t>0</w:t>
      </w:r>
      <w:r w:rsidR="00510A71">
        <w:t>8</w:t>
      </w:r>
      <w:r w:rsidRPr="00D76D86">
        <w:t>.20</w:t>
      </w:r>
      <w:r w:rsidR="00D76D86" w:rsidRPr="00D76D86">
        <w:t>21</w:t>
      </w:r>
      <w:r w:rsidRPr="00D76D86">
        <w:t>)</w:t>
      </w:r>
    </w:p>
    <w:p w:rsidR="003A6BCF" w:rsidRDefault="003A6BCF" w:rsidP="006E5C6F">
      <w:pPr>
        <w:pStyle w:val="3"/>
        <w:ind w:right="-284" w:firstLine="567"/>
        <w:jc w:val="both"/>
        <w:rPr>
          <w:bCs/>
          <w:sz w:val="24"/>
          <w:szCs w:val="24"/>
        </w:rPr>
      </w:pPr>
    </w:p>
    <w:p w:rsidR="006E5C6F" w:rsidRPr="003A6F54" w:rsidRDefault="006E5C6F" w:rsidP="006E5C6F">
      <w:pPr>
        <w:pStyle w:val="3"/>
        <w:ind w:right="-284" w:firstLine="567"/>
        <w:jc w:val="both"/>
        <w:rPr>
          <w:b w:val="0"/>
          <w:sz w:val="24"/>
          <w:szCs w:val="24"/>
        </w:rPr>
      </w:pPr>
      <w:r w:rsidRPr="008931E8">
        <w:rPr>
          <w:bCs/>
          <w:sz w:val="24"/>
          <w:szCs w:val="24"/>
        </w:rPr>
        <w:t xml:space="preserve">Объект </w:t>
      </w:r>
      <w:r>
        <w:rPr>
          <w:bCs/>
          <w:sz w:val="24"/>
          <w:szCs w:val="24"/>
        </w:rPr>
        <w:t>проверки</w:t>
      </w:r>
      <w:r w:rsidRPr="00C522CA">
        <w:rPr>
          <w:sz w:val="24"/>
          <w:szCs w:val="24"/>
        </w:rPr>
        <w:t xml:space="preserve">: </w:t>
      </w:r>
      <w:r w:rsidR="006E0231" w:rsidRPr="00D87EF8">
        <w:rPr>
          <w:b w:val="0"/>
          <w:sz w:val="24"/>
          <w:szCs w:val="24"/>
        </w:rPr>
        <w:t>МБОУ Лицей №3</w:t>
      </w:r>
      <w:r w:rsidR="00C522CA" w:rsidRPr="00C522CA">
        <w:rPr>
          <w:b w:val="0"/>
          <w:sz w:val="24"/>
          <w:szCs w:val="24"/>
        </w:rPr>
        <w:t>.</w:t>
      </w:r>
      <w:r w:rsidRPr="003A6F54">
        <w:rPr>
          <w:b w:val="0"/>
          <w:bCs/>
          <w:sz w:val="24"/>
          <w:szCs w:val="24"/>
        </w:rPr>
        <w:t xml:space="preserve"> </w:t>
      </w:r>
    </w:p>
    <w:p w:rsidR="006E5C6F" w:rsidRPr="008931E8" w:rsidRDefault="006E5C6F" w:rsidP="006E5C6F">
      <w:pPr>
        <w:ind w:right="-284" w:firstLine="567"/>
      </w:pPr>
      <w:r w:rsidRPr="00885A5C">
        <w:rPr>
          <w:b/>
        </w:rPr>
        <w:t xml:space="preserve">Проверенный период: </w:t>
      </w:r>
      <w:r w:rsidR="006E0231" w:rsidRPr="007B3C7C">
        <w:rPr>
          <w:color w:val="000000"/>
        </w:rPr>
        <w:t>201</w:t>
      </w:r>
      <w:r w:rsidR="006E0231">
        <w:rPr>
          <w:color w:val="000000"/>
        </w:rPr>
        <w:t>9- 2020</w:t>
      </w:r>
      <w:r w:rsidR="006E0231" w:rsidRPr="007B3C7C">
        <w:rPr>
          <w:color w:val="000000"/>
        </w:rPr>
        <w:t xml:space="preserve"> год</w:t>
      </w:r>
      <w:r w:rsidR="006E0231">
        <w:rPr>
          <w:color w:val="000000"/>
        </w:rPr>
        <w:t>а</w:t>
      </w:r>
      <w:r w:rsidR="006E0231" w:rsidRPr="00190812">
        <w:rPr>
          <w:color w:val="000000"/>
        </w:rPr>
        <w:t xml:space="preserve">, </w:t>
      </w:r>
      <w:r w:rsidR="006E0231">
        <w:rPr>
          <w:color w:val="000000"/>
        </w:rPr>
        <w:t>1 полугодие 2</w:t>
      </w:r>
      <w:r w:rsidR="006E0231" w:rsidRPr="007B3C7C">
        <w:rPr>
          <w:color w:val="000000"/>
        </w:rPr>
        <w:t>0</w:t>
      </w:r>
      <w:r w:rsidR="006E0231">
        <w:rPr>
          <w:color w:val="000000"/>
        </w:rPr>
        <w:t>21</w:t>
      </w:r>
      <w:r w:rsidR="006E0231" w:rsidRPr="007B3C7C">
        <w:rPr>
          <w:color w:val="000000"/>
        </w:rPr>
        <w:t xml:space="preserve"> года</w:t>
      </w:r>
      <w:r w:rsidR="00706B4A">
        <w:t>.</w:t>
      </w:r>
    </w:p>
    <w:p w:rsidR="006E5C6F" w:rsidRPr="00FA045C" w:rsidRDefault="006E5C6F" w:rsidP="006E5C6F">
      <w:pPr>
        <w:ind w:firstLine="567"/>
        <w:jc w:val="both"/>
        <w:rPr>
          <w:bCs/>
        </w:rPr>
      </w:pPr>
      <w:r w:rsidRPr="008931E8">
        <w:rPr>
          <w:b/>
        </w:rPr>
        <w:t>Объем проверенных средств:</w:t>
      </w:r>
      <w:r w:rsidRPr="008931E8">
        <w:t xml:space="preserve"> </w:t>
      </w:r>
      <w:r w:rsidR="006E0231" w:rsidRPr="00F37FAC">
        <w:t>122 850,45</w:t>
      </w:r>
      <w:r w:rsidR="00706B4A" w:rsidRPr="00EA6654">
        <w:t xml:space="preserve"> </w:t>
      </w:r>
      <w:r w:rsidR="00706B4A" w:rsidRPr="00EA6654">
        <w:rPr>
          <w:bCs/>
        </w:rPr>
        <w:t>тыс. руб</w:t>
      </w:r>
      <w:r w:rsidRPr="00FA045C">
        <w:rPr>
          <w:bCs/>
        </w:rPr>
        <w:t>.</w:t>
      </w:r>
    </w:p>
    <w:p w:rsidR="00A3044A" w:rsidRPr="00A3044A" w:rsidRDefault="005550D3" w:rsidP="00A3044A">
      <w:pPr>
        <w:ind w:firstLine="567"/>
        <w:jc w:val="both"/>
      </w:pPr>
      <w:r w:rsidRPr="00A3044A">
        <w:rPr>
          <w:b/>
        </w:rPr>
        <w:t>Установлено нарушений и недостатков:</w:t>
      </w:r>
      <w:r w:rsidRPr="00A3044A">
        <w:t xml:space="preserve"> </w:t>
      </w:r>
      <w:r w:rsidR="006E0231" w:rsidRPr="00ED0B54">
        <w:t>524,94</w:t>
      </w:r>
      <w:r w:rsidR="00A3044A" w:rsidRPr="00A3044A">
        <w:t xml:space="preserve"> тыс.руб.</w:t>
      </w:r>
    </w:p>
    <w:p w:rsidR="006E5C6F" w:rsidRPr="00DD64C3" w:rsidRDefault="006E5C6F" w:rsidP="006E5C6F">
      <w:pPr>
        <w:ind w:firstLine="567"/>
        <w:jc w:val="both"/>
        <w:rPr>
          <w:b/>
          <w:bCs/>
        </w:rPr>
      </w:pPr>
      <w:r w:rsidRPr="00A3044A">
        <w:rPr>
          <w:b/>
        </w:rPr>
        <w:t>Основные нарушения и недостатки:</w:t>
      </w:r>
    </w:p>
    <w:p w:rsidR="006E0231" w:rsidRPr="00B37CAB" w:rsidRDefault="006E0231" w:rsidP="006E0231">
      <w:pPr>
        <w:ind w:firstLine="540"/>
        <w:jc w:val="both"/>
      </w:pPr>
      <w:r w:rsidRPr="00B37CAB">
        <w:t>1. Нарушение порядка формирования муниципального задания на 2019 год.</w:t>
      </w:r>
    </w:p>
    <w:p w:rsidR="006E0231" w:rsidRPr="00B37CAB" w:rsidRDefault="006E0231" w:rsidP="006E0231">
      <w:pPr>
        <w:pStyle w:val="ConsPlusNormal"/>
        <w:ind w:firstLine="540"/>
        <w:jc w:val="both"/>
        <w:rPr>
          <w:rFonts w:ascii="Times New Roman" w:hAnsi="Times New Roman" w:cs="Times New Roman"/>
          <w:sz w:val="24"/>
          <w:szCs w:val="24"/>
        </w:rPr>
      </w:pPr>
      <w:r w:rsidRPr="00B37CAB">
        <w:rPr>
          <w:rFonts w:ascii="Times New Roman" w:hAnsi="Times New Roman" w:cs="Times New Roman"/>
          <w:sz w:val="24"/>
          <w:szCs w:val="24"/>
        </w:rPr>
        <w:t>В нарушение п.3 ст. 69.2 Бюджетного кодекса РФ, п. 2.4. Положения о формировании муниципального задания, Учреждение сформировало муниципальное задание и отчет о выполнении муниципального задания на 2019 год, не в соответствии с общероссийским базовым (отраслевым) перечнем (классификатором) муниципальных услуг в части единицы измерения показателя объема муниципальной услуги.</w:t>
      </w:r>
    </w:p>
    <w:p w:rsidR="006E0231" w:rsidRPr="00B37CAB" w:rsidRDefault="006E0231" w:rsidP="006E0231">
      <w:pPr>
        <w:ind w:firstLine="540"/>
        <w:jc w:val="both"/>
      </w:pPr>
      <w:r w:rsidRPr="00B37CAB">
        <w:t>2. Нарушение порядка формирования отчетности о выполнении муниципального задания за 2020 год.</w:t>
      </w:r>
    </w:p>
    <w:p w:rsidR="006E0231" w:rsidRPr="00B37CAB" w:rsidRDefault="006E0231" w:rsidP="006E0231">
      <w:pPr>
        <w:autoSpaceDE w:val="0"/>
        <w:autoSpaceDN w:val="0"/>
        <w:adjustRightInd w:val="0"/>
        <w:ind w:firstLine="540"/>
        <w:jc w:val="both"/>
      </w:pPr>
      <w:r w:rsidRPr="00B37CAB">
        <w:t>В нарушение п.3 ст. 69.2 Бюджетного кодекса РФ, п. 3.30. Положения о формировании муниципального задания, нарушены требования к формированию Отчета о выполнении муниципального задания, в части единицы измерения показателя объема муниципальной услуги.</w:t>
      </w:r>
    </w:p>
    <w:p w:rsidR="006E0231" w:rsidRPr="00B37CAB" w:rsidRDefault="006E0231" w:rsidP="006E0231">
      <w:pPr>
        <w:autoSpaceDE w:val="0"/>
        <w:autoSpaceDN w:val="0"/>
        <w:adjustRightInd w:val="0"/>
        <w:ind w:firstLine="540"/>
        <w:jc w:val="both"/>
      </w:pPr>
      <w:r w:rsidRPr="00B37CAB">
        <w:t>3. Нарушение обеспечения открытости и доступности документов путем предоставления через официальный сайт в сети Интернет.</w:t>
      </w:r>
    </w:p>
    <w:p w:rsidR="006E0231" w:rsidRPr="00B37CAB" w:rsidRDefault="006E0231" w:rsidP="006E0231">
      <w:pPr>
        <w:autoSpaceDE w:val="0"/>
        <w:autoSpaceDN w:val="0"/>
        <w:adjustRightInd w:val="0"/>
        <w:ind w:firstLine="540"/>
        <w:jc w:val="both"/>
      </w:pPr>
      <w:r w:rsidRPr="00B37CAB">
        <w:t>В нарушение п.3.5 ст.32 Закона №7-ФЗ, п.6, 7, 15 Приказа Минфина №86н на официальном сайте www.bus.gov.ru размещены с нарушением установленного срока 2 документа.</w:t>
      </w:r>
    </w:p>
    <w:p w:rsidR="006E0231" w:rsidRPr="00B37CAB" w:rsidRDefault="006E0231" w:rsidP="006E0231">
      <w:pPr>
        <w:pStyle w:val="a4"/>
        <w:ind w:firstLine="539"/>
        <w:contextualSpacing/>
      </w:pPr>
      <w:r w:rsidRPr="00B37CAB">
        <w:t>4. Необоснованные расходы на обеспечение бесплатного горячего питания учащихся.</w:t>
      </w:r>
    </w:p>
    <w:p w:rsidR="006E0231" w:rsidRPr="00B37CAB" w:rsidRDefault="006E0231" w:rsidP="006E0231">
      <w:pPr>
        <w:ind w:firstLine="539"/>
        <w:jc w:val="both"/>
      </w:pPr>
      <w:r w:rsidRPr="00B37CAB">
        <w:t xml:space="preserve">Завышение суммы расходов между оплаченными расходами за завтраки (по накладным; актам оказанных услуг </w:t>
      </w:r>
      <w:r w:rsidRPr="00B37CAB">
        <w:rPr>
          <w:color w:val="000000"/>
        </w:rPr>
        <w:t>МУП «КШП»</w:t>
      </w:r>
      <w:r w:rsidRPr="00B37CAB">
        <w:t>) и фактическим количеством учащихся, получающих завтраки (классные журналы) составило – 62 дето/дня, на сумму – 4 862,66 руб. Сумма необоснованных расходов на бесплатное горячее питание в Учреждении за счет средств на иные цели составила в 2020 году - 4 862,66 руб.</w:t>
      </w:r>
    </w:p>
    <w:p w:rsidR="006E0231" w:rsidRPr="00B37CAB" w:rsidRDefault="006E0231" w:rsidP="006E0231">
      <w:pPr>
        <w:autoSpaceDE w:val="0"/>
        <w:autoSpaceDN w:val="0"/>
        <w:adjustRightInd w:val="0"/>
        <w:ind w:firstLine="540"/>
        <w:jc w:val="both"/>
        <w:rPr>
          <w:bCs/>
        </w:rPr>
      </w:pPr>
      <w:r w:rsidRPr="00B37CAB">
        <w:rPr>
          <w:iCs/>
        </w:rPr>
        <w:t>5. Неэффективное использование бюджетных средств.</w:t>
      </w:r>
    </w:p>
    <w:p w:rsidR="006E0231" w:rsidRPr="00B37CAB" w:rsidRDefault="000C55E3" w:rsidP="000C55E3">
      <w:pPr>
        <w:ind w:firstLine="540"/>
        <w:jc w:val="both"/>
      </w:pPr>
      <w:r w:rsidRPr="00B37CAB">
        <w:t>В</w:t>
      </w:r>
      <w:r w:rsidR="006E0231" w:rsidRPr="00B37CAB">
        <w:t>ыявлен факт длительного неиспользования муниципального имущества</w:t>
      </w:r>
      <w:r w:rsidR="006E0231" w:rsidRPr="00B37CAB">
        <w:rPr>
          <w:color w:val="000000"/>
        </w:rPr>
        <w:t xml:space="preserve"> закрепленного на праве оперативного управления</w:t>
      </w:r>
      <w:r w:rsidR="006E0231" w:rsidRPr="00B37CAB">
        <w:t xml:space="preserve"> </w:t>
      </w:r>
      <w:r w:rsidRPr="00B37CAB">
        <w:t>(</w:t>
      </w:r>
      <w:r w:rsidR="006E0231" w:rsidRPr="00B37CAB">
        <w:t>здание тира пристроенного к зданию школы</w:t>
      </w:r>
      <w:r w:rsidR="006E0231" w:rsidRPr="00B37CAB">
        <w:rPr>
          <w:color w:val="000000"/>
        </w:rPr>
        <w:t>, общ.пл. 339,3 кв.м.</w:t>
      </w:r>
      <w:r w:rsidRPr="00B37CAB">
        <w:rPr>
          <w:color w:val="000000"/>
        </w:rPr>
        <w:t xml:space="preserve">). </w:t>
      </w:r>
      <w:r w:rsidR="006E0231" w:rsidRPr="00B37CAB">
        <w:t xml:space="preserve">Данное нежилое помещение </w:t>
      </w:r>
      <w:r w:rsidRPr="00B37CAB">
        <w:t>у</w:t>
      </w:r>
      <w:r w:rsidR="006E0231" w:rsidRPr="00B37CAB">
        <w:t>чреждением содержалось за счет субсидий выделенных на выполнение муниципального задания. Расходы на содержание тира являются неэффективными расходами и за проверяемый период составили 267 690,46 руб.</w:t>
      </w:r>
    </w:p>
    <w:p w:rsidR="006E0231" w:rsidRPr="00B37CAB" w:rsidRDefault="006E0231" w:rsidP="006E0231">
      <w:pPr>
        <w:shd w:val="clear" w:color="auto" w:fill="FFFFFF"/>
        <w:ind w:firstLine="539"/>
        <w:rPr>
          <w:color w:val="000000"/>
        </w:rPr>
      </w:pPr>
      <w:r w:rsidRPr="00B37CAB">
        <w:t>6. У</w:t>
      </w:r>
      <w:r w:rsidRPr="00B37CAB">
        <w:rPr>
          <w:color w:val="000000"/>
        </w:rPr>
        <w:t>четная политика.</w:t>
      </w:r>
    </w:p>
    <w:p w:rsidR="006E0231" w:rsidRPr="00B37CAB" w:rsidRDefault="006E0231" w:rsidP="006E0231">
      <w:pPr>
        <w:autoSpaceDE w:val="0"/>
        <w:autoSpaceDN w:val="0"/>
        <w:adjustRightInd w:val="0"/>
        <w:ind w:firstLine="539"/>
        <w:contextualSpacing/>
        <w:jc w:val="both"/>
      </w:pPr>
      <w:r w:rsidRPr="00B37CAB">
        <w:rPr>
          <w:bCs/>
        </w:rPr>
        <w:t xml:space="preserve">6.1. В нарушение </w:t>
      </w:r>
      <w:r w:rsidRPr="00B37CAB">
        <w:t>Приказ</w:t>
      </w:r>
      <w:r w:rsidR="000C55E3" w:rsidRPr="00B37CAB">
        <w:t>а</w:t>
      </w:r>
      <w:r w:rsidRPr="00B37CAB">
        <w:t xml:space="preserve"> </w:t>
      </w:r>
      <w:r w:rsidR="000C55E3" w:rsidRPr="00B37CAB">
        <w:t>№</w:t>
      </w:r>
      <w:r w:rsidRPr="00B37CAB">
        <w:t xml:space="preserve"> 52н, Инструкции №157н Главная книга </w:t>
      </w:r>
      <w:r w:rsidR="000C55E3" w:rsidRPr="00B37CAB">
        <w:t>у</w:t>
      </w:r>
      <w:r w:rsidRPr="00B37CAB">
        <w:t>чреждения за 2019 была сформирована с неустановленными требованиями  периодичности вывода на печать Главной книги (ф.0504072).</w:t>
      </w:r>
      <w:r w:rsidR="000C55E3" w:rsidRPr="00B37CAB">
        <w:t xml:space="preserve"> </w:t>
      </w:r>
      <w:r w:rsidRPr="00B37CAB">
        <w:t xml:space="preserve">В нарушение </w:t>
      </w:r>
      <w:hyperlink r:id="rId7" w:history="1">
        <w:r w:rsidRPr="00B37CAB">
          <w:t>п.19</w:t>
        </w:r>
      </w:hyperlink>
      <w:r w:rsidRPr="00B37CAB">
        <w:t xml:space="preserve"> Инструкции N 157н в учетной политике Учреждения действующей в 2020 году - не установлена периодичность формирования на бумажных  носителях для всех применяемых в Учреждении - регистрах бухгалтерского учета. </w:t>
      </w:r>
    </w:p>
    <w:p w:rsidR="006E0231" w:rsidRPr="00B37CAB" w:rsidRDefault="006E0231" w:rsidP="006E0231">
      <w:pPr>
        <w:autoSpaceDE w:val="0"/>
        <w:autoSpaceDN w:val="0"/>
        <w:adjustRightInd w:val="0"/>
        <w:ind w:firstLine="539"/>
        <w:jc w:val="both"/>
      </w:pPr>
      <w:r w:rsidRPr="00B37CAB">
        <w:rPr>
          <w:bCs/>
        </w:rPr>
        <w:t>6.2.</w:t>
      </w:r>
      <w:r w:rsidRPr="00B37CAB">
        <w:t xml:space="preserve"> В нарушение </w:t>
      </w:r>
      <w:hyperlink r:id="rId8" w:history="1">
        <w:r w:rsidRPr="00B37CAB">
          <w:t>п.134</w:t>
        </w:r>
      </w:hyperlink>
      <w:r w:rsidRPr="00B37CAB">
        <w:t xml:space="preserve"> </w:t>
      </w:r>
      <w:r w:rsidRPr="00B37CAB">
        <w:lastRenderedPageBreak/>
        <w:t>Инструкции N 157н в учетной политике Учреждения на 2019 и 2020 годы не установлен Порядок распределения затрат на счете 109 00 «Затраты на изготовление готовой продукции, выполнение работ, услуг»</w:t>
      </w:r>
      <w:r w:rsidR="000C55E3" w:rsidRPr="00B37CAB">
        <w:t>.</w:t>
      </w:r>
    </w:p>
    <w:p w:rsidR="006E0231" w:rsidRPr="00B37CAB" w:rsidRDefault="006E0231" w:rsidP="006E0231">
      <w:pPr>
        <w:autoSpaceDE w:val="0"/>
        <w:autoSpaceDN w:val="0"/>
        <w:adjustRightInd w:val="0"/>
        <w:ind w:firstLine="540"/>
        <w:jc w:val="both"/>
        <w:rPr>
          <w:bCs/>
        </w:rPr>
      </w:pPr>
      <w:r w:rsidRPr="00B37CAB">
        <w:rPr>
          <w:shd w:val="clear" w:color="auto" w:fill="FFFFFF"/>
        </w:rPr>
        <w:t xml:space="preserve">6.3. В </w:t>
      </w:r>
      <w:r w:rsidRPr="00B37CAB">
        <w:t xml:space="preserve">нарушение п.379 Инструкции №157н </w:t>
      </w:r>
      <w:r w:rsidRPr="00B37CAB">
        <w:rPr>
          <w:shd w:val="clear" w:color="auto" w:fill="FFFFFF"/>
        </w:rPr>
        <w:t xml:space="preserve">порядок аналитического учета по забалансовому счету 21 </w:t>
      </w:r>
      <w:r w:rsidRPr="00B37CAB">
        <w:rPr>
          <w:color w:val="000000"/>
          <w:shd w:val="clear" w:color="auto" w:fill="FFFFFF"/>
        </w:rPr>
        <w:t xml:space="preserve">«Основные средства в эксплуатации» </w:t>
      </w:r>
      <w:r w:rsidRPr="00B37CAB">
        <w:t>не закреплен в учетной политике учреждения на 2019 и 2020 годы.</w:t>
      </w:r>
    </w:p>
    <w:p w:rsidR="006E0231" w:rsidRPr="00B37CAB" w:rsidRDefault="006E0231" w:rsidP="006E0231">
      <w:pPr>
        <w:tabs>
          <w:tab w:val="left" w:pos="1116"/>
        </w:tabs>
        <w:ind w:firstLine="567"/>
        <w:rPr>
          <w:bCs/>
        </w:rPr>
      </w:pPr>
      <w:r w:rsidRPr="00B37CAB">
        <w:t xml:space="preserve">7. Нарушения </w:t>
      </w:r>
      <w:r w:rsidRPr="00B37CAB">
        <w:rPr>
          <w:bCs/>
        </w:rPr>
        <w:t>по формированию регистров бухучета.</w:t>
      </w:r>
    </w:p>
    <w:p w:rsidR="006E0231" w:rsidRPr="00B37CAB" w:rsidRDefault="006E0231" w:rsidP="000C55E3">
      <w:pPr>
        <w:pStyle w:val="ConsPlusNormal"/>
        <w:ind w:firstLine="540"/>
        <w:contextualSpacing/>
        <w:jc w:val="both"/>
        <w:rPr>
          <w:rFonts w:ascii="Times New Roman" w:hAnsi="Times New Roman" w:cs="Times New Roman"/>
          <w:sz w:val="24"/>
          <w:szCs w:val="24"/>
        </w:rPr>
      </w:pPr>
      <w:r w:rsidRPr="00B37CAB">
        <w:rPr>
          <w:rFonts w:ascii="Times New Roman" w:hAnsi="Times New Roman" w:cs="Times New Roman"/>
          <w:sz w:val="24"/>
          <w:szCs w:val="24"/>
        </w:rPr>
        <w:t>В нарушение Приказа №52н в книге учета бланков строгой отчетности</w:t>
      </w:r>
      <w:r w:rsidRPr="00B37CAB">
        <w:rPr>
          <w:rFonts w:ascii="Times New Roman" w:hAnsi="Times New Roman" w:cs="Times New Roman"/>
          <w:color w:val="000000"/>
          <w:sz w:val="24"/>
          <w:szCs w:val="24"/>
        </w:rPr>
        <w:t xml:space="preserve"> (</w:t>
      </w:r>
      <w:hyperlink w:anchor="P22641" w:history="1">
        <w:r w:rsidRPr="00B37CAB">
          <w:rPr>
            <w:rFonts w:ascii="Times New Roman" w:hAnsi="Times New Roman" w:cs="Times New Roman"/>
            <w:color w:val="000000"/>
            <w:sz w:val="24"/>
            <w:szCs w:val="24"/>
          </w:rPr>
          <w:t>ф</w:t>
        </w:r>
        <w:r w:rsidR="000C55E3" w:rsidRPr="00B37CAB">
          <w:rPr>
            <w:rFonts w:ascii="Times New Roman" w:hAnsi="Times New Roman" w:cs="Times New Roman"/>
            <w:color w:val="000000"/>
            <w:sz w:val="24"/>
            <w:szCs w:val="24"/>
          </w:rPr>
          <w:t>.</w:t>
        </w:r>
        <w:r w:rsidRPr="00B37CAB">
          <w:rPr>
            <w:rFonts w:ascii="Times New Roman" w:hAnsi="Times New Roman" w:cs="Times New Roman"/>
            <w:color w:val="000000"/>
            <w:sz w:val="24"/>
            <w:szCs w:val="24"/>
          </w:rPr>
          <w:t>0504045)</w:t>
        </w:r>
      </w:hyperlink>
      <w:r w:rsidRPr="00B37CAB">
        <w:rPr>
          <w:rFonts w:ascii="Times New Roman" w:hAnsi="Times New Roman" w:cs="Times New Roman"/>
          <w:color w:val="000000"/>
          <w:sz w:val="24"/>
          <w:szCs w:val="24"/>
        </w:rPr>
        <w:t xml:space="preserve">, в Учреждении </w:t>
      </w:r>
      <w:r w:rsidRPr="00B37CAB">
        <w:rPr>
          <w:rFonts w:ascii="Times New Roman" w:hAnsi="Times New Roman" w:cs="Times New Roman"/>
          <w:sz w:val="24"/>
          <w:szCs w:val="24"/>
        </w:rPr>
        <w:t>за 2019 и 2020 годы отсутствовала подпись лица, получившего бланки (графа 10 ф.0504045).</w:t>
      </w:r>
      <w:r w:rsidR="000C55E3" w:rsidRPr="00B37CAB">
        <w:rPr>
          <w:rFonts w:ascii="Times New Roman" w:hAnsi="Times New Roman" w:cs="Times New Roman"/>
          <w:sz w:val="24"/>
          <w:szCs w:val="24"/>
        </w:rPr>
        <w:t xml:space="preserve"> </w:t>
      </w:r>
      <w:r w:rsidRPr="00B37CAB">
        <w:rPr>
          <w:rFonts w:ascii="Times New Roman" w:hAnsi="Times New Roman" w:cs="Times New Roman"/>
          <w:sz w:val="24"/>
          <w:szCs w:val="24"/>
        </w:rPr>
        <w:t>В нарушение п.13 Постановления №359 книга учета бланков строгой отчетности за 2019 и 2020 годы не пронумерована, не прошнурована, не подписана руководителем и главным бухгалтером организации, не скреплена печатью.</w:t>
      </w:r>
    </w:p>
    <w:p w:rsidR="006E0231" w:rsidRPr="00B37CAB" w:rsidRDefault="006E0231" w:rsidP="006E0231">
      <w:pPr>
        <w:ind w:firstLine="567"/>
        <w:jc w:val="both"/>
      </w:pPr>
      <w:r w:rsidRPr="00B37CAB">
        <w:t>8. Неправильный учет объектов недвижимого имущества.</w:t>
      </w:r>
    </w:p>
    <w:p w:rsidR="006E0231" w:rsidRPr="00B37CAB" w:rsidRDefault="006E0231" w:rsidP="006E0231">
      <w:pPr>
        <w:shd w:val="clear" w:color="auto" w:fill="FFFFFF"/>
        <w:ind w:firstLine="540"/>
        <w:jc w:val="both"/>
      </w:pPr>
      <w:r w:rsidRPr="00B37CAB">
        <w:rPr>
          <w:iCs/>
          <w:color w:val="000000"/>
        </w:rPr>
        <w:t>В нарушение ст.130 Г</w:t>
      </w:r>
      <w:r w:rsidR="000C55E3" w:rsidRPr="00B37CAB">
        <w:rPr>
          <w:iCs/>
          <w:color w:val="000000"/>
        </w:rPr>
        <w:t>К</w:t>
      </w:r>
      <w:r w:rsidRPr="00B37CAB">
        <w:rPr>
          <w:iCs/>
          <w:color w:val="000000"/>
        </w:rPr>
        <w:t xml:space="preserve"> РФ, </w:t>
      </w:r>
      <w:hyperlink r:id="rId9" w:history="1">
        <w:r w:rsidRPr="00B37CAB">
          <w:t>п. 1 ст. 13</w:t>
        </w:r>
      </w:hyperlink>
      <w:r w:rsidRPr="00B37CAB">
        <w:t xml:space="preserve"> </w:t>
      </w:r>
      <w:r w:rsidR="000C55E3" w:rsidRPr="00B37CAB">
        <w:t>Закона</w:t>
      </w:r>
      <w:r w:rsidRPr="00B37CAB">
        <w:t xml:space="preserve"> №402-ФЗ, </w:t>
      </w:r>
      <w:hyperlink r:id="rId10" w:history="1">
        <w:r w:rsidRPr="00B37CAB">
          <w:t>п.53</w:t>
        </w:r>
      </w:hyperlink>
      <w:r w:rsidRPr="00B37CAB">
        <w:t xml:space="preserve"> Инструкции №157н Учреждение неверно отнесло  в  бухгалтерском учете основно</w:t>
      </w:r>
      <w:r w:rsidR="000C55E3" w:rsidRPr="00B37CAB">
        <w:t>е</w:t>
      </w:r>
      <w:r w:rsidRPr="00B37CAB">
        <w:t xml:space="preserve"> средств</w:t>
      </w:r>
      <w:r w:rsidR="000C55E3" w:rsidRPr="00B37CAB">
        <w:t>о</w:t>
      </w:r>
      <w:r w:rsidRPr="00B37CAB">
        <w:t xml:space="preserve"> «</w:t>
      </w:r>
      <w:r w:rsidRPr="00B37CAB">
        <w:rPr>
          <w:color w:val="000000"/>
        </w:rPr>
        <w:t>Забор на ж/б столбах</w:t>
      </w:r>
      <w:r w:rsidRPr="00B37CAB">
        <w:t xml:space="preserve">» балансовой стоимостью </w:t>
      </w:r>
      <w:r w:rsidRPr="00B37CAB">
        <w:rPr>
          <w:color w:val="000000"/>
        </w:rPr>
        <w:t>168 037,52 руб</w:t>
      </w:r>
      <w:r w:rsidR="000C55E3" w:rsidRPr="00B37CAB">
        <w:rPr>
          <w:color w:val="000000"/>
        </w:rPr>
        <w:t>.</w:t>
      </w:r>
      <w:r w:rsidRPr="00B37CAB">
        <w:rPr>
          <w:color w:val="000000"/>
        </w:rPr>
        <w:t xml:space="preserve"> </w:t>
      </w:r>
      <w:r w:rsidRPr="00B37CAB">
        <w:t>к категории - «недвижимое имущество». Следовало отнести к группировке основных средств «движимое имущество».</w:t>
      </w:r>
    </w:p>
    <w:p w:rsidR="006E0231" w:rsidRPr="00B37CAB" w:rsidRDefault="006E0231" w:rsidP="006E0231">
      <w:pPr>
        <w:shd w:val="clear" w:color="auto" w:fill="FFFFFF"/>
        <w:ind w:firstLine="540"/>
        <w:jc w:val="both"/>
      </w:pPr>
      <w:r w:rsidRPr="00B37CAB">
        <w:t>9. Выявлено неучтенное имущество.</w:t>
      </w:r>
    </w:p>
    <w:p w:rsidR="006E0231" w:rsidRPr="00B37CAB" w:rsidRDefault="006E0231" w:rsidP="00A427C4">
      <w:pPr>
        <w:shd w:val="clear" w:color="auto" w:fill="FFFFFF"/>
        <w:ind w:firstLine="540"/>
        <w:jc w:val="both"/>
      </w:pPr>
      <w:r w:rsidRPr="00B37CAB">
        <w:t xml:space="preserve">В ходе проверки выявлено, что имущество (спортивная площадка), расположенная  на территории </w:t>
      </w:r>
      <w:r w:rsidR="000C55E3" w:rsidRPr="00B37CAB">
        <w:t>у</w:t>
      </w:r>
      <w:r w:rsidRPr="00B37CAB">
        <w:t>чреждения не учтена на соответствующих счетах бюджетного учета в составе основных средств.</w:t>
      </w:r>
      <w:r w:rsidR="00A427C4" w:rsidRPr="00B37CAB">
        <w:t xml:space="preserve"> </w:t>
      </w:r>
      <w:r w:rsidRPr="00B37CAB">
        <w:rPr>
          <w:bCs/>
        </w:rPr>
        <w:t xml:space="preserve">Спортивная площадка </w:t>
      </w:r>
      <w:r w:rsidRPr="00B37CAB">
        <w:t>относится в соответствии с критериями, установленными Инструкцией № 157н и ОК 013-2014 к основным средствам и должна быть учтена на соответствующих счетах бюджетного учета в составе основных средств.</w:t>
      </w:r>
    </w:p>
    <w:p w:rsidR="006E0231" w:rsidRPr="00B37CAB" w:rsidRDefault="006E0231" w:rsidP="006E0231">
      <w:pPr>
        <w:autoSpaceDE w:val="0"/>
        <w:autoSpaceDN w:val="0"/>
        <w:adjustRightInd w:val="0"/>
        <w:ind w:firstLine="540"/>
        <w:jc w:val="both"/>
      </w:pPr>
      <w:r w:rsidRPr="00B37CAB">
        <w:t>10. Нарушения при совершении и отражении операций с подотчетными лицами.</w:t>
      </w:r>
    </w:p>
    <w:p w:rsidR="006E0231" w:rsidRPr="00B37CAB" w:rsidRDefault="006E0231" w:rsidP="006E0231">
      <w:pPr>
        <w:pStyle w:val="ConsPlusNormal"/>
        <w:ind w:firstLine="540"/>
        <w:jc w:val="both"/>
        <w:rPr>
          <w:rFonts w:ascii="Times New Roman" w:hAnsi="Times New Roman" w:cs="Times New Roman"/>
          <w:sz w:val="24"/>
          <w:szCs w:val="24"/>
        </w:rPr>
      </w:pPr>
      <w:r w:rsidRPr="00B37CAB">
        <w:rPr>
          <w:rFonts w:ascii="Times New Roman" w:hAnsi="Times New Roman" w:cs="Times New Roman"/>
          <w:sz w:val="24"/>
          <w:szCs w:val="24"/>
        </w:rPr>
        <w:t>10.1. Нарушение требований законодательства при направлении работников в командировку.</w:t>
      </w:r>
    </w:p>
    <w:p w:rsidR="006E0231" w:rsidRPr="00B37CAB" w:rsidRDefault="006E0231" w:rsidP="006E0231">
      <w:pPr>
        <w:autoSpaceDE w:val="0"/>
        <w:autoSpaceDN w:val="0"/>
        <w:adjustRightInd w:val="0"/>
        <w:ind w:firstLine="540"/>
        <w:jc w:val="both"/>
      </w:pPr>
      <w:r w:rsidRPr="00B37CAB">
        <w:t xml:space="preserve">В нарушение ст. 168 ТК, </w:t>
      </w:r>
      <w:hyperlink r:id="rId11" w:history="1">
        <w:r w:rsidRPr="00B37CAB">
          <w:t>п.10</w:t>
        </w:r>
      </w:hyperlink>
      <w:r w:rsidRPr="00B37CAB">
        <w:t xml:space="preserve"> Положения N 749, работникам Учреждения в 2019 и 2020 годах при направлении в командировку не выдавался аванс на оплату расходов по проезду и найму жилого помещения и дополнительных расходов, связанных с проживанием вне места постоянного жительства (суточные). Расчеты производились по окончании командировок на общую сумму 50 782,10 рублей.</w:t>
      </w:r>
    </w:p>
    <w:p w:rsidR="006E0231" w:rsidRPr="00B37CAB" w:rsidRDefault="006E0231" w:rsidP="006E0231">
      <w:pPr>
        <w:pStyle w:val="ConsPlusNormal"/>
        <w:ind w:firstLine="540"/>
        <w:jc w:val="both"/>
        <w:rPr>
          <w:rFonts w:ascii="Times New Roman" w:hAnsi="Times New Roman" w:cs="Times New Roman"/>
          <w:sz w:val="24"/>
          <w:szCs w:val="24"/>
        </w:rPr>
      </w:pPr>
      <w:r w:rsidRPr="00B37CAB">
        <w:rPr>
          <w:rFonts w:ascii="Times New Roman" w:hAnsi="Times New Roman" w:cs="Times New Roman"/>
          <w:color w:val="000000"/>
          <w:sz w:val="24"/>
          <w:szCs w:val="24"/>
        </w:rPr>
        <w:t xml:space="preserve">10.2. Установлено отсутствие систематизации по дате </w:t>
      </w:r>
      <w:r w:rsidRPr="00B37CAB">
        <w:rPr>
          <w:rFonts w:ascii="Times New Roman" w:hAnsi="Times New Roman" w:cs="Times New Roman"/>
          <w:sz w:val="24"/>
          <w:szCs w:val="24"/>
        </w:rPr>
        <w:t>принятия к учету первичных документов,</w:t>
      </w:r>
      <w:r w:rsidRPr="00B37CAB">
        <w:rPr>
          <w:rFonts w:ascii="Times New Roman" w:hAnsi="Times New Roman" w:cs="Times New Roman"/>
          <w:snapToGrid w:val="0"/>
          <w:sz w:val="24"/>
          <w:szCs w:val="24"/>
        </w:rPr>
        <w:t xml:space="preserve"> подтверждающих произведенные расходы</w:t>
      </w:r>
      <w:r w:rsidRPr="00B37CAB">
        <w:rPr>
          <w:rFonts w:ascii="Times New Roman" w:hAnsi="Times New Roman" w:cs="Times New Roman"/>
          <w:color w:val="000000"/>
          <w:sz w:val="24"/>
          <w:szCs w:val="24"/>
        </w:rPr>
        <w:t xml:space="preserve"> в регистрах бухгалтерского учета (авансовых отчетах).</w:t>
      </w:r>
    </w:p>
    <w:p w:rsidR="006E0231" w:rsidRPr="00B37CAB" w:rsidRDefault="006E0231" w:rsidP="006E0231">
      <w:pPr>
        <w:autoSpaceDE w:val="0"/>
        <w:autoSpaceDN w:val="0"/>
        <w:adjustRightInd w:val="0"/>
        <w:ind w:firstLine="540"/>
        <w:jc w:val="both"/>
        <w:rPr>
          <w:iCs/>
        </w:rPr>
      </w:pPr>
      <w:r w:rsidRPr="00B37CAB">
        <w:t xml:space="preserve">В нарушение </w:t>
      </w:r>
      <w:hyperlink r:id="rId12" w:history="1">
        <w:r w:rsidRPr="00B37CAB">
          <w:t>ст. 10</w:t>
        </w:r>
      </w:hyperlink>
      <w:r w:rsidRPr="00B37CAB">
        <w:t xml:space="preserve"> закона №402-ФЗ,  </w:t>
      </w:r>
      <w:hyperlink r:id="rId13" w:history="1">
        <w:r w:rsidRPr="00B37CAB">
          <w:t>п. 11</w:t>
        </w:r>
      </w:hyperlink>
      <w:r w:rsidRPr="00B37CAB">
        <w:t xml:space="preserve"> Инструкции N 157н, п.29 приказа Минфина России № 256н, </w:t>
      </w:r>
      <w:r w:rsidRPr="00B37CAB">
        <w:rPr>
          <w:iCs/>
        </w:rPr>
        <w:t xml:space="preserve">данные, содержащиеся в первичных учетных документах, несвоевременно подлежали регистрации и накоплению в регистрах бухгалтерского учета (авансовых отчетах) </w:t>
      </w:r>
      <w:r w:rsidRPr="00B37CAB">
        <w:t>на общую сумму – 23 545,03 руб.</w:t>
      </w:r>
    </w:p>
    <w:p w:rsidR="006E0231" w:rsidRPr="00B37CAB" w:rsidRDefault="006E0231" w:rsidP="006E0231">
      <w:pPr>
        <w:pStyle w:val="a4"/>
        <w:ind w:firstLine="540"/>
        <w:rPr>
          <w:iCs/>
        </w:rPr>
      </w:pPr>
      <w:r w:rsidRPr="00B37CAB">
        <w:rPr>
          <w:iCs/>
        </w:rPr>
        <w:t>11. Неправомерное использование средств, выделенных на выполнение муниципального задания.</w:t>
      </w:r>
      <w:r w:rsidRPr="00B37CAB">
        <w:rPr>
          <w:iCs/>
        </w:rPr>
        <w:tab/>
      </w:r>
    </w:p>
    <w:p w:rsidR="006E0231" w:rsidRPr="00B37CAB" w:rsidRDefault="006E0231" w:rsidP="006E0231">
      <w:pPr>
        <w:autoSpaceDE w:val="0"/>
        <w:autoSpaceDN w:val="0"/>
        <w:adjustRightInd w:val="0"/>
        <w:ind w:firstLine="540"/>
        <w:jc w:val="both"/>
      </w:pPr>
      <w:r w:rsidRPr="00B37CAB">
        <w:lastRenderedPageBreak/>
        <w:t>11.1. Неправомерная оплата услуг сторонней организации, выполнение которых является трудовой функцией работников учреждения.</w:t>
      </w:r>
    </w:p>
    <w:p w:rsidR="006E0231" w:rsidRPr="00B37CAB" w:rsidRDefault="006E0231" w:rsidP="006E0231">
      <w:pPr>
        <w:autoSpaceDE w:val="0"/>
        <w:autoSpaceDN w:val="0"/>
        <w:adjustRightInd w:val="0"/>
        <w:ind w:firstLine="540"/>
        <w:jc w:val="both"/>
      </w:pPr>
      <w:r w:rsidRPr="00B37CAB">
        <w:t xml:space="preserve">Учреждение неправомерно оплатило за счет средств, выделенных на муниципальное задание </w:t>
      </w:r>
      <w:r w:rsidR="00510A71" w:rsidRPr="00B37CAB">
        <w:t>услуги сторонней организации</w:t>
      </w:r>
      <w:r w:rsidRPr="00B37CAB">
        <w:t xml:space="preserve">, выполнение которых возложено на работников проверяемого учреждения в </w:t>
      </w:r>
      <w:r w:rsidR="00510A71" w:rsidRPr="00B37CAB">
        <w:t xml:space="preserve">общей </w:t>
      </w:r>
      <w:r w:rsidRPr="00B37CAB">
        <w:t>сумме 8 000 руб.</w:t>
      </w:r>
      <w:r w:rsidR="00510A71" w:rsidRPr="00B37CAB">
        <w:t xml:space="preserve"> (разработка и подготовка статистической отчетности).</w:t>
      </w:r>
    </w:p>
    <w:p w:rsidR="006E0231" w:rsidRPr="00B37CAB" w:rsidRDefault="006E0231" w:rsidP="006E0231">
      <w:pPr>
        <w:pStyle w:val="a4"/>
        <w:ind w:firstLine="540"/>
        <w:rPr>
          <w:iCs/>
        </w:rPr>
      </w:pPr>
      <w:r w:rsidRPr="00B37CAB">
        <w:t>11.2. Неправомерные расходы по оплате коммунальных услуг за счет средств, выделенных на выполнение муниципального задания</w:t>
      </w:r>
      <w:r w:rsidRPr="00B37CAB">
        <w:rPr>
          <w:iCs/>
        </w:rPr>
        <w:t>.</w:t>
      </w:r>
    </w:p>
    <w:p w:rsidR="006E0231" w:rsidRPr="00B37CAB" w:rsidRDefault="006E0231" w:rsidP="006E0231">
      <w:pPr>
        <w:ind w:firstLine="540"/>
        <w:jc w:val="both"/>
      </w:pPr>
      <w:r w:rsidRPr="00B37CAB">
        <w:t>Согласно представленным к проверке первичным документам, выявлено, что полученные доходы в 2020 году от оказания платных услуг не распределялись на коммунальные услуги. Оплата за коммунальные услуги, учитываемые при расчете стоимости каждой платной услуги, за счет приносящей доход деятельности не осуществлялась. Все кассовые расходы по коммунальным услугам в 2020 году производились учреждением за счет средств выделенных ему на выполнение муниципального задания. Сумма расходов по коммунальным услугам от оказания платных услуг, оплаченная за счет средств, выделенных на выполнение муниципального задания составила 2 024,54  руб.</w:t>
      </w:r>
    </w:p>
    <w:p w:rsidR="006E0231" w:rsidRPr="00B37CAB" w:rsidRDefault="006E0231" w:rsidP="006E0231">
      <w:pPr>
        <w:widowControl w:val="0"/>
        <w:autoSpaceDE w:val="0"/>
        <w:autoSpaceDN w:val="0"/>
        <w:adjustRightInd w:val="0"/>
        <w:ind w:firstLine="540"/>
        <w:jc w:val="both"/>
      </w:pPr>
      <w:r w:rsidRPr="00B37CAB">
        <w:t>В нарушение ст.78.1 БК РФ учреждение за счет средств субсидий выделенных ему на выполнение муниципального задания, произвело расходы на цели, не связанные с выполнением муниципального задания (затраты при оказании платных услуг). Произведенные в 2020 году расходы в сумме 2 024,54  руб</w:t>
      </w:r>
      <w:r w:rsidR="00510A71" w:rsidRPr="00B37CAB">
        <w:t>.</w:t>
      </w:r>
      <w:r w:rsidRPr="00B37CAB">
        <w:t>, являются  неправомерными.</w:t>
      </w:r>
    </w:p>
    <w:p w:rsidR="003B2344" w:rsidRPr="00B37CAB" w:rsidRDefault="003B2344" w:rsidP="00706B4A">
      <w:pPr>
        <w:autoSpaceDE w:val="0"/>
        <w:autoSpaceDN w:val="0"/>
        <w:adjustRightInd w:val="0"/>
        <w:ind w:firstLine="540"/>
        <w:jc w:val="both"/>
      </w:pPr>
    </w:p>
    <w:p w:rsidR="00510A71" w:rsidRPr="00B37CAB" w:rsidRDefault="00510A71" w:rsidP="00706B4A">
      <w:pPr>
        <w:autoSpaceDE w:val="0"/>
        <w:autoSpaceDN w:val="0"/>
        <w:adjustRightInd w:val="0"/>
        <w:ind w:firstLine="540"/>
        <w:jc w:val="both"/>
      </w:pPr>
    </w:p>
    <w:p w:rsidR="005550D3" w:rsidRPr="00A3044A" w:rsidRDefault="005550D3" w:rsidP="005550D3">
      <w:pPr>
        <w:ind w:firstLine="540"/>
        <w:jc w:val="both"/>
        <w:rPr>
          <w:b/>
        </w:rPr>
      </w:pPr>
      <w:r w:rsidRPr="00A3044A">
        <w:rPr>
          <w:b/>
        </w:rPr>
        <w:t>По итогам проведенного контрольного мероприятия направлены:</w:t>
      </w:r>
    </w:p>
    <w:p w:rsidR="005550D3" w:rsidRPr="00A3044A" w:rsidRDefault="005550D3" w:rsidP="005550D3">
      <w:pPr>
        <w:tabs>
          <w:tab w:val="left" w:pos="540"/>
          <w:tab w:val="num" w:pos="2008"/>
        </w:tabs>
        <w:jc w:val="both"/>
      </w:pPr>
      <w:r w:rsidRPr="00A3044A">
        <w:t xml:space="preserve">1. В </w:t>
      </w:r>
      <w:r w:rsidR="006E0231" w:rsidRPr="00D87EF8">
        <w:t>МБОУ Лицей №3</w:t>
      </w:r>
      <w:r w:rsidRPr="00A3044A">
        <w:t xml:space="preserve"> представлени</w:t>
      </w:r>
      <w:r w:rsidR="006E0231">
        <w:t>е</w:t>
      </w:r>
      <w:r w:rsidRPr="00A3044A">
        <w:t xml:space="preserve"> для принятия мер по устранению выявленных нарушений и недостатков.</w:t>
      </w:r>
    </w:p>
    <w:p w:rsidR="005550D3" w:rsidRDefault="00A3044A" w:rsidP="005550D3">
      <w:pPr>
        <w:tabs>
          <w:tab w:val="left" w:pos="540"/>
          <w:tab w:val="num" w:pos="2008"/>
        </w:tabs>
        <w:jc w:val="both"/>
      </w:pPr>
      <w:r w:rsidRPr="00A3044A">
        <w:t>2</w:t>
      </w:r>
      <w:r w:rsidR="005550D3" w:rsidRPr="00A3044A">
        <w:t>. В Прокуратуру города Сарова - копия акта проверки.</w:t>
      </w:r>
    </w:p>
    <w:p w:rsidR="003B16A7" w:rsidRDefault="003B16A7" w:rsidP="003A6F54">
      <w:pPr>
        <w:autoSpaceDE w:val="0"/>
        <w:autoSpaceDN w:val="0"/>
        <w:adjustRightInd w:val="0"/>
        <w:ind w:firstLine="539"/>
        <w:jc w:val="both"/>
      </w:pPr>
    </w:p>
    <w:sectPr w:rsidR="003B16A7" w:rsidSect="0094221A">
      <w:footerReference w:type="even" r:id="rId14"/>
      <w:footerReference w:type="default" r:id="rId15"/>
      <w:pgSz w:w="11906" w:h="16838"/>
      <w:pgMar w:top="851"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23B" w:rsidRDefault="00DF723B">
      <w:r>
        <w:separator/>
      </w:r>
    </w:p>
  </w:endnote>
  <w:endnote w:type="continuationSeparator" w:id="0">
    <w:p w:rsidR="00DF723B" w:rsidRDefault="00DF72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5E3" w:rsidRDefault="006C719E">
    <w:pPr>
      <w:pStyle w:val="a6"/>
      <w:framePr w:wrap="around" w:vAnchor="text" w:hAnchor="margin" w:xAlign="right" w:y="1"/>
      <w:rPr>
        <w:rStyle w:val="a7"/>
      </w:rPr>
    </w:pPr>
    <w:r>
      <w:rPr>
        <w:rStyle w:val="a7"/>
      </w:rPr>
      <w:fldChar w:fldCharType="begin"/>
    </w:r>
    <w:r w:rsidR="000C55E3">
      <w:rPr>
        <w:rStyle w:val="a7"/>
      </w:rPr>
      <w:instrText xml:space="preserve">PAGE  </w:instrText>
    </w:r>
    <w:r>
      <w:rPr>
        <w:rStyle w:val="a7"/>
      </w:rPr>
      <w:fldChar w:fldCharType="end"/>
    </w:r>
  </w:p>
  <w:p w:rsidR="000C55E3" w:rsidRDefault="000C55E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5E3" w:rsidRDefault="006C719E">
    <w:pPr>
      <w:pStyle w:val="a6"/>
      <w:framePr w:wrap="around" w:vAnchor="text" w:hAnchor="margin" w:xAlign="right" w:y="1"/>
      <w:rPr>
        <w:rStyle w:val="a7"/>
      </w:rPr>
    </w:pPr>
    <w:r>
      <w:rPr>
        <w:rStyle w:val="a7"/>
      </w:rPr>
      <w:fldChar w:fldCharType="begin"/>
    </w:r>
    <w:r w:rsidR="000C55E3">
      <w:rPr>
        <w:rStyle w:val="a7"/>
      </w:rPr>
      <w:instrText xml:space="preserve">PAGE  </w:instrText>
    </w:r>
    <w:r>
      <w:rPr>
        <w:rStyle w:val="a7"/>
      </w:rPr>
      <w:fldChar w:fldCharType="separate"/>
    </w:r>
    <w:r w:rsidR="00BB3E67">
      <w:rPr>
        <w:rStyle w:val="a7"/>
        <w:noProof/>
      </w:rPr>
      <w:t>1</w:t>
    </w:r>
    <w:r>
      <w:rPr>
        <w:rStyle w:val="a7"/>
      </w:rPr>
      <w:fldChar w:fldCharType="end"/>
    </w:r>
  </w:p>
  <w:p w:rsidR="000C55E3" w:rsidRDefault="000C55E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23B" w:rsidRDefault="00DF723B">
      <w:r>
        <w:separator/>
      </w:r>
    </w:p>
  </w:footnote>
  <w:footnote w:type="continuationSeparator" w:id="0">
    <w:p w:rsidR="00DF723B" w:rsidRDefault="00DF72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30A2"/>
    <w:multiLevelType w:val="hybridMultilevel"/>
    <w:tmpl w:val="3EE8CA4E"/>
    <w:lvl w:ilvl="0" w:tplc="FF7CF35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8136426"/>
    <w:multiLevelType w:val="hybridMultilevel"/>
    <w:tmpl w:val="ED08FB0E"/>
    <w:lvl w:ilvl="0" w:tplc="04190011">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031FEE"/>
    <w:multiLevelType w:val="hybridMultilevel"/>
    <w:tmpl w:val="7CC06AFC"/>
    <w:lvl w:ilvl="0" w:tplc="6C84755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BD2394B"/>
    <w:multiLevelType w:val="hybridMultilevel"/>
    <w:tmpl w:val="72660D00"/>
    <w:lvl w:ilvl="0" w:tplc="7452D31C">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4245F96"/>
    <w:multiLevelType w:val="hybridMultilevel"/>
    <w:tmpl w:val="E9168F0A"/>
    <w:lvl w:ilvl="0" w:tplc="738C5636">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9701B95"/>
    <w:multiLevelType w:val="hybridMultilevel"/>
    <w:tmpl w:val="3C447E30"/>
    <w:lvl w:ilvl="0" w:tplc="56E61620">
      <w:start w:val="1"/>
      <w:numFmt w:val="bullet"/>
      <w:lvlText w:val="•"/>
      <w:lvlJc w:val="left"/>
      <w:pPr>
        <w:tabs>
          <w:tab w:val="num" w:pos="720"/>
        </w:tabs>
        <w:ind w:left="720" w:hanging="360"/>
      </w:pPr>
      <w:rPr>
        <w:rFonts w:ascii="Arial" w:hAnsi="Arial" w:hint="default"/>
      </w:rPr>
    </w:lvl>
    <w:lvl w:ilvl="1" w:tplc="41F47F8C" w:tentative="1">
      <w:start w:val="1"/>
      <w:numFmt w:val="bullet"/>
      <w:lvlText w:val="•"/>
      <w:lvlJc w:val="left"/>
      <w:pPr>
        <w:tabs>
          <w:tab w:val="num" w:pos="1440"/>
        </w:tabs>
        <w:ind w:left="1440" w:hanging="360"/>
      </w:pPr>
      <w:rPr>
        <w:rFonts w:ascii="Arial" w:hAnsi="Arial" w:hint="default"/>
      </w:rPr>
    </w:lvl>
    <w:lvl w:ilvl="2" w:tplc="A858D942" w:tentative="1">
      <w:start w:val="1"/>
      <w:numFmt w:val="bullet"/>
      <w:lvlText w:val="•"/>
      <w:lvlJc w:val="left"/>
      <w:pPr>
        <w:tabs>
          <w:tab w:val="num" w:pos="2160"/>
        </w:tabs>
        <w:ind w:left="2160" w:hanging="360"/>
      </w:pPr>
      <w:rPr>
        <w:rFonts w:ascii="Arial" w:hAnsi="Arial" w:hint="default"/>
      </w:rPr>
    </w:lvl>
    <w:lvl w:ilvl="3" w:tplc="3060419C" w:tentative="1">
      <w:start w:val="1"/>
      <w:numFmt w:val="bullet"/>
      <w:lvlText w:val="•"/>
      <w:lvlJc w:val="left"/>
      <w:pPr>
        <w:tabs>
          <w:tab w:val="num" w:pos="2880"/>
        </w:tabs>
        <w:ind w:left="2880" w:hanging="360"/>
      </w:pPr>
      <w:rPr>
        <w:rFonts w:ascii="Arial" w:hAnsi="Arial" w:hint="default"/>
      </w:rPr>
    </w:lvl>
    <w:lvl w:ilvl="4" w:tplc="4E3CEBE6" w:tentative="1">
      <w:start w:val="1"/>
      <w:numFmt w:val="bullet"/>
      <w:lvlText w:val="•"/>
      <w:lvlJc w:val="left"/>
      <w:pPr>
        <w:tabs>
          <w:tab w:val="num" w:pos="3600"/>
        </w:tabs>
        <w:ind w:left="3600" w:hanging="360"/>
      </w:pPr>
      <w:rPr>
        <w:rFonts w:ascii="Arial" w:hAnsi="Arial" w:hint="default"/>
      </w:rPr>
    </w:lvl>
    <w:lvl w:ilvl="5" w:tplc="600E5D54" w:tentative="1">
      <w:start w:val="1"/>
      <w:numFmt w:val="bullet"/>
      <w:lvlText w:val="•"/>
      <w:lvlJc w:val="left"/>
      <w:pPr>
        <w:tabs>
          <w:tab w:val="num" w:pos="4320"/>
        </w:tabs>
        <w:ind w:left="4320" w:hanging="360"/>
      </w:pPr>
      <w:rPr>
        <w:rFonts w:ascii="Arial" w:hAnsi="Arial" w:hint="default"/>
      </w:rPr>
    </w:lvl>
    <w:lvl w:ilvl="6" w:tplc="DE7AAA52" w:tentative="1">
      <w:start w:val="1"/>
      <w:numFmt w:val="bullet"/>
      <w:lvlText w:val="•"/>
      <w:lvlJc w:val="left"/>
      <w:pPr>
        <w:tabs>
          <w:tab w:val="num" w:pos="5040"/>
        </w:tabs>
        <w:ind w:left="5040" w:hanging="360"/>
      </w:pPr>
      <w:rPr>
        <w:rFonts w:ascii="Arial" w:hAnsi="Arial" w:hint="default"/>
      </w:rPr>
    </w:lvl>
    <w:lvl w:ilvl="7" w:tplc="95C40DF6" w:tentative="1">
      <w:start w:val="1"/>
      <w:numFmt w:val="bullet"/>
      <w:lvlText w:val="•"/>
      <w:lvlJc w:val="left"/>
      <w:pPr>
        <w:tabs>
          <w:tab w:val="num" w:pos="5760"/>
        </w:tabs>
        <w:ind w:left="5760" w:hanging="360"/>
      </w:pPr>
      <w:rPr>
        <w:rFonts w:ascii="Arial" w:hAnsi="Arial" w:hint="default"/>
      </w:rPr>
    </w:lvl>
    <w:lvl w:ilvl="8" w:tplc="D48A3F98" w:tentative="1">
      <w:start w:val="1"/>
      <w:numFmt w:val="bullet"/>
      <w:lvlText w:val="•"/>
      <w:lvlJc w:val="left"/>
      <w:pPr>
        <w:tabs>
          <w:tab w:val="num" w:pos="6480"/>
        </w:tabs>
        <w:ind w:left="6480" w:hanging="360"/>
      </w:pPr>
      <w:rPr>
        <w:rFonts w:ascii="Arial" w:hAnsi="Arial" w:hint="default"/>
      </w:rPr>
    </w:lvl>
  </w:abstractNum>
  <w:abstractNum w:abstractNumId="6">
    <w:nsid w:val="1F2F7488"/>
    <w:multiLevelType w:val="hybridMultilevel"/>
    <w:tmpl w:val="FBA45058"/>
    <w:lvl w:ilvl="0" w:tplc="1DD8723C">
      <w:start w:val="1"/>
      <w:numFmt w:val="bullet"/>
      <w:lvlText w:val="-"/>
      <w:lvlJc w:val="left"/>
      <w:pPr>
        <w:tabs>
          <w:tab w:val="num" w:pos="1590"/>
        </w:tabs>
        <w:ind w:left="1590" w:hanging="87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F9366CF"/>
    <w:multiLevelType w:val="hybridMultilevel"/>
    <w:tmpl w:val="911A2520"/>
    <w:lvl w:ilvl="0" w:tplc="25F207A4">
      <w:start w:val="2"/>
      <w:numFmt w:val="decimal"/>
      <w:lvlText w:val="%1."/>
      <w:lvlJc w:val="left"/>
      <w:pPr>
        <w:tabs>
          <w:tab w:val="num" w:pos="1128"/>
        </w:tabs>
        <w:ind w:left="1128" w:hanging="36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8">
    <w:nsid w:val="42BC75FA"/>
    <w:multiLevelType w:val="hybridMultilevel"/>
    <w:tmpl w:val="799CDAA6"/>
    <w:lvl w:ilvl="0" w:tplc="47109B62">
      <w:start w:val="1"/>
      <w:numFmt w:val="decimal"/>
      <w:lvlText w:val="%1."/>
      <w:lvlJc w:val="left"/>
      <w:pPr>
        <w:tabs>
          <w:tab w:val="num" w:pos="1128"/>
        </w:tabs>
        <w:ind w:left="1128" w:hanging="36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9">
    <w:nsid w:val="49895E0A"/>
    <w:multiLevelType w:val="hybridMultilevel"/>
    <w:tmpl w:val="719852F4"/>
    <w:lvl w:ilvl="0" w:tplc="32FC5DEA">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C3018D8"/>
    <w:multiLevelType w:val="hybridMultilevel"/>
    <w:tmpl w:val="1534EF6E"/>
    <w:lvl w:ilvl="0" w:tplc="275EC08A">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53B04093"/>
    <w:multiLevelType w:val="hybridMultilevel"/>
    <w:tmpl w:val="069A8E14"/>
    <w:lvl w:ilvl="0" w:tplc="03E6E40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835229E"/>
    <w:multiLevelType w:val="hybridMultilevel"/>
    <w:tmpl w:val="7E422418"/>
    <w:lvl w:ilvl="0" w:tplc="FD7E585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5C947296"/>
    <w:multiLevelType w:val="multilevel"/>
    <w:tmpl w:val="59E878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79C70F9E"/>
    <w:multiLevelType w:val="hybridMultilevel"/>
    <w:tmpl w:val="8780C264"/>
    <w:lvl w:ilvl="0" w:tplc="F9F0F858">
      <w:start w:val="1"/>
      <w:numFmt w:val="bullet"/>
      <w:lvlText w:val="•"/>
      <w:lvlJc w:val="left"/>
      <w:pPr>
        <w:tabs>
          <w:tab w:val="num" w:pos="720"/>
        </w:tabs>
        <w:ind w:left="720" w:hanging="360"/>
      </w:pPr>
      <w:rPr>
        <w:rFonts w:ascii="Arial" w:hAnsi="Arial" w:hint="default"/>
      </w:rPr>
    </w:lvl>
    <w:lvl w:ilvl="1" w:tplc="0A42087A" w:tentative="1">
      <w:start w:val="1"/>
      <w:numFmt w:val="bullet"/>
      <w:lvlText w:val="•"/>
      <w:lvlJc w:val="left"/>
      <w:pPr>
        <w:tabs>
          <w:tab w:val="num" w:pos="1440"/>
        </w:tabs>
        <w:ind w:left="1440" w:hanging="360"/>
      </w:pPr>
      <w:rPr>
        <w:rFonts w:ascii="Arial" w:hAnsi="Arial" w:hint="default"/>
      </w:rPr>
    </w:lvl>
    <w:lvl w:ilvl="2" w:tplc="70BEA20E" w:tentative="1">
      <w:start w:val="1"/>
      <w:numFmt w:val="bullet"/>
      <w:lvlText w:val="•"/>
      <w:lvlJc w:val="left"/>
      <w:pPr>
        <w:tabs>
          <w:tab w:val="num" w:pos="2160"/>
        </w:tabs>
        <w:ind w:left="2160" w:hanging="360"/>
      </w:pPr>
      <w:rPr>
        <w:rFonts w:ascii="Arial" w:hAnsi="Arial" w:hint="default"/>
      </w:rPr>
    </w:lvl>
    <w:lvl w:ilvl="3" w:tplc="5E4E37DC" w:tentative="1">
      <w:start w:val="1"/>
      <w:numFmt w:val="bullet"/>
      <w:lvlText w:val="•"/>
      <w:lvlJc w:val="left"/>
      <w:pPr>
        <w:tabs>
          <w:tab w:val="num" w:pos="2880"/>
        </w:tabs>
        <w:ind w:left="2880" w:hanging="360"/>
      </w:pPr>
      <w:rPr>
        <w:rFonts w:ascii="Arial" w:hAnsi="Arial" w:hint="default"/>
      </w:rPr>
    </w:lvl>
    <w:lvl w:ilvl="4" w:tplc="73589552" w:tentative="1">
      <w:start w:val="1"/>
      <w:numFmt w:val="bullet"/>
      <w:lvlText w:val="•"/>
      <w:lvlJc w:val="left"/>
      <w:pPr>
        <w:tabs>
          <w:tab w:val="num" w:pos="3600"/>
        </w:tabs>
        <w:ind w:left="3600" w:hanging="360"/>
      </w:pPr>
      <w:rPr>
        <w:rFonts w:ascii="Arial" w:hAnsi="Arial" w:hint="default"/>
      </w:rPr>
    </w:lvl>
    <w:lvl w:ilvl="5" w:tplc="ED8A6D02" w:tentative="1">
      <w:start w:val="1"/>
      <w:numFmt w:val="bullet"/>
      <w:lvlText w:val="•"/>
      <w:lvlJc w:val="left"/>
      <w:pPr>
        <w:tabs>
          <w:tab w:val="num" w:pos="4320"/>
        </w:tabs>
        <w:ind w:left="4320" w:hanging="360"/>
      </w:pPr>
      <w:rPr>
        <w:rFonts w:ascii="Arial" w:hAnsi="Arial" w:hint="default"/>
      </w:rPr>
    </w:lvl>
    <w:lvl w:ilvl="6" w:tplc="7A72D0E2" w:tentative="1">
      <w:start w:val="1"/>
      <w:numFmt w:val="bullet"/>
      <w:lvlText w:val="•"/>
      <w:lvlJc w:val="left"/>
      <w:pPr>
        <w:tabs>
          <w:tab w:val="num" w:pos="5040"/>
        </w:tabs>
        <w:ind w:left="5040" w:hanging="360"/>
      </w:pPr>
      <w:rPr>
        <w:rFonts w:ascii="Arial" w:hAnsi="Arial" w:hint="default"/>
      </w:rPr>
    </w:lvl>
    <w:lvl w:ilvl="7" w:tplc="11C06A64" w:tentative="1">
      <w:start w:val="1"/>
      <w:numFmt w:val="bullet"/>
      <w:lvlText w:val="•"/>
      <w:lvlJc w:val="left"/>
      <w:pPr>
        <w:tabs>
          <w:tab w:val="num" w:pos="5760"/>
        </w:tabs>
        <w:ind w:left="5760" w:hanging="360"/>
      </w:pPr>
      <w:rPr>
        <w:rFonts w:ascii="Arial" w:hAnsi="Arial" w:hint="default"/>
      </w:rPr>
    </w:lvl>
    <w:lvl w:ilvl="8" w:tplc="D96A4FE4" w:tentative="1">
      <w:start w:val="1"/>
      <w:numFmt w:val="bullet"/>
      <w:lvlText w:val="•"/>
      <w:lvlJc w:val="left"/>
      <w:pPr>
        <w:tabs>
          <w:tab w:val="num" w:pos="6480"/>
        </w:tabs>
        <w:ind w:left="6480" w:hanging="360"/>
      </w:pPr>
      <w:rPr>
        <w:rFonts w:ascii="Arial" w:hAnsi="Arial" w:hint="default"/>
      </w:rPr>
    </w:lvl>
  </w:abstractNum>
  <w:abstractNum w:abstractNumId="15">
    <w:nsid w:val="7D002FDA"/>
    <w:multiLevelType w:val="hybridMultilevel"/>
    <w:tmpl w:val="5DDC18D8"/>
    <w:lvl w:ilvl="0" w:tplc="0419000F">
      <w:start w:val="1"/>
      <w:numFmt w:val="decimal"/>
      <w:lvlText w:val="%1."/>
      <w:lvlJc w:val="left"/>
      <w:pPr>
        <w:tabs>
          <w:tab w:val="num" w:pos="720"/>
        </w:tabs>
        <w:ind w:left="720" w:hanging="360"/>
      </w:pPr>
      <w:rPr>
        <w:rFonts w:hint="default"/>
        <w:u w:val="none"/>
      </w:rPr>
    </w:lvl>
    <w:lvl w:ilvl="1" w:tplc="5A7CA0E6">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1"/>
  </w:num>
  <w:num w:numId="4">
    <w:abstractNumId w:val="4"/>
  </w:num>
  <w:num w:numId="5">
    <w:abstractNumId w:val="1"/>
  </w:num>
  <w:num w:numId="6">
    <w:abstractNumId w:val="3"/>
  </w:num>
  <w:num w:numId="7">
    <w:abstractNumId w:val="15"/>
  </w:num>
  <w:num w:numId="8">
    <w:abstractNumId w:val="10"/>
  </w:num>
  <w:num w:numId="9">
    <w:abstractNumId w:val="12"/>
  </w:num>
  <w:num w:numId="10">
    <w:abstractNumId w:val="2"/>
  </w:num>
  <w:num w:numId="11">
    <w:abstractNumId w:val="9"/>
  </w:num>
  <w:num w:numId="12">
    <w:abstractNumId w:val="0"/>
  </w:num>
  <w:num w:numId="13">
    <w:abstractNumId w:val="8"/>
  </w:num>
  <w:num w:numId="14">
    <w:abstractNumId w:val="7"/>
  </w:num>
  <w:num w:numId="15">
    <w:abstractNumId w:val="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07793A"/>
    <w:rsid w:val="000053E3"/>
    <w:rsid w:val="00006425"/>
    <w:rsid w:val="00010309"/>
    <w:rsid w:val="00012CB3"/>
    <w:rsid w:val="0001352B"/>
    <w:rsid w:val="00020AD6"/>
    <w:rsid w:val="00023DCB"/>
    <w:rsid w:val="00026523"/>
    <w:rsid w:val="000341E8"/>
    <w:rsid w:val="0003476F"/>
    <w:rsid w:val="000353AF"/>
    <w:rsid w:val="00037D01"/>
    <w:rsid w:val="000561CB"/>
    <w:rsid w:val="000572D9"/>
    <w:rsid w:val="00064EBA"/>
    <w:rsid w:val="00067983"/>
    <w:rsid w:val="0007793A"/>
    <w:rsid w:val="00085FD8"/>
    <w:rsid w:val="000B7DEB"/>
    <w:rsid w:val="000C55E3"/>
    <w:rsid w:val="000C70A7"/>
    <w:rsid w:val="000D002A"/>
    <w:rsid w:val="000D0634"/>
    <w:rsid w:val="000E22DB"/>
    <w:rsid w:val="000E563A"/>
    <w:rsid w:val="000F04E6"/>
    <w:rsid w:val="000F5A40"/>
    <w:rsid w:val="000F5D4A"/>
    <w:rsid w:val="00100957"/>
    <w:rsid w:val="00134A06"/>
    <w:rsid w:val="00140784"/>
    <w:rsid w:val="0014233F"/>
    <w:rsid w:val="00157552"/>
    <w:rsid w:val="00160E9A"/>
    <w:rsid w:val="00165437"/>
    <w:rsid w:val="00174627"/>
    <w:rsid w:val="00176AA9"/>
    <w:rsid w:val="00192666"/>
    <w:rsid w:val="00194596"/>
    <w:rsid w:val="001C4F8D"/>
    <w:rsid w:val="001C51A9"/>
    <w:rsid w:val="001C5B1B"/>
    <w:rsid w:val="001D3044"/>
    <w:rsid w:val="001E2E67"/>
    <w:rsid w:val="00203D5A"/>
    <w:rsid w:val="002123D3"/>
    <w:rsid w:val="00217D54"/>
    <w:rsid w:val="00224220"/>
    <w:rsid w:val="00224C55"/>
    <w:rsid w:val="00227458"/>
    <w:rsid w:val="002360D1"/>
    <w:rsid w:val="0024054B"/>
    <w:rsid w:val="00241E33"/>
    <w:rsid w:val="00256E6C"/>
    <w:rsid w:val="00272F73"/>
    <w:rsid w:val="0028027B"/>
    <w:rsid w:val="002858C8"/>
    <w:rsid w:val="00292924"/>
    <w:rsid w:val="00297BC8"/>
    <w:rsid w:val="002A3399"/>
    <w:rsid w:val="002A79CE"/>
    <w:rsid w:val="002B3EDA"/>
    <w:rsid w:val="002C0E09"/>
    <w:rsid w:val="002C2576"/>
    <w:rsid w:val="002C4E34"/>
    <w:rsid w:val="002D43B1"/>
    <w:rsid w:val="002D69D5"/>
    <w:rsid w:val="002F136A"/>
    <w:rsid w:val="002F2360"/>
    <w:rsid w:val="002F2870"/>
    <w:rsid w:val="003116F2"/>
    <w:rsid w:val="00320A72"/>
    <w:rsid w:val="00322E67"/>
    <w:rsid w:val="00334018"/>
    <w:rsid w:val="003458C2"/>
    <w:rsid w:val="003458FF"/>
    <w:rsid w:val="00353C2D"/>
    <w:rsid w:val="00373CB3"/>
    <w:rsid w:val="00374AF2"/>
    <w:rsid w:val="00386978"/>
    <w:rsid w:val="00387FCB"/>
    <w:rsid w:val="00394295"/>
    <w:rsid w:val="003A3039"/>
    <w:rsid w:val="003A6BCF"/>
    <w:rsid w:val="003A6F54"/>
    <w:rsid w:val="003B139B"/>
    <w:rsid w:val="003B16A7"/>
    <w:rsid w:val="003B2344"/>
    <w:rsid w:val="003E772C"/>
    <w:rsid w:val="003F6B08"/>
    <w:rsid w:val="0041076E"/>
    <w:rsid w:val="00427BBD"/>
    <w:rsid w:val="0043367D"/>
    <w:rsid w:val="00433D51"/>
    <w:rsid w:val="00445696"/>
    <w:rsid w:val="00471AB2"/>
    <w:rsid w:val="004A0C73"/>
    <w:rsid w:val="004B153C"/>
    <w:rsid w:val="004C1AD1"/>
    <w:rsid w:val="004C6E76"/>
    <w:rsid w:val="004D5CFE"/>
    <w:rsid w:val="004E1923"/>
    <w:rsid w:val="005024EC"/>
    <w:rsid w:val="00510A71"/>
    <w:rsid w:val="00525135"/>
    <w:rsid w:val="00545C85"/>
    <w:rsid w:val="00554208"/>
    <w:rsid w:val="005550D3"/>
    <w:rsid w:val="00586476"/>
    <w:rsid w:val="005A38A8"/>
    <w:rsid w:val="005B6FC3"/>
    <w:rsid w:val="005B7332"/>
    <w:rsid w:val="006030EC"/>
    <w:rsid w:val="00604F3A"/>
    <w:rsid w:val="00605078"/>
    <w:rsid w:val="0060767F"/>
    <w:rsid w:val="006245BB"/>
    <w:rsid w:val="0063322F"/>
    <w:rsid w:val="00635170"/>
    <w:rsid w:val="00644104"/>
    <w:rsid w:val="00665289"/>
    <w:rsid w:val="006679F8"/>
    <w:rsid w:val="00673A44"/>
    <w:rsid w:val="00674261"/>
    <w:rsid w:val="00681047"/>
    <w:rsid w:val="00691BCE"/>
    <w:rsid w:val="00697745"/>
    <w:rsid w:val="006A18F1"/>
    <w:rsid w:val="006B045D"/>
    <w:rsid w:val="006C1822"/>
    <w:rsid w:val="006C719E"/>
    <w:rsid w:val="006D0252"/>
    <w:rsid w:val="006E0231"/>
    <w:rsid w:val="006E2525"/>
    <w:rsid w:val="006E5C6F"/>
    <w:rsid w:val="006F3885"/>
    <w:rsid w:val="00706B4A"/>
    <w:rsid w:val="00711C54"/>
    <w:rsid w:val="0073784C"/>
    <w:rsid w:val="00773B2B"/>
    <w:rsid w:val="00775FB9"/>
    <w:rsid w:val="0079782D"/>
    <w:rsid w:val="007A161D"/>
    <w:rsid w:val="007B0BAC"/>
    <w:rsid w:val="007B2001"/>
    <w:rsid w:val="007E476D"/>
    <w:rsid w:val="007F1328"/>
    <w:rsid w:val="008008F2"/>
    <w:rsid w:val="008041DC"/>
    <w:rsid w:val="00804E02"/>
    <w:rsid w:val="00805797"/>
    <w:rsid w:val="00825EE4"/>
    <w:rsid w:val="00826DD5"/>
    <w:rsid w:val="00832714"/>
    <w:rsid w:val="008408DB"/>
    <w:rsid w:val="00850BE2"/>
    <w:rsid w:val="00854C1C"/>
    <w:rsid w:val="00876864"/>
    <w:rsid w:val="00885A5C"/>
    <w:rsid w:val="0089102E"/>
    <w:rsid w:val="008A56CA"/>
    <w:rsid w:val="008B471B"/>
    <w:rsid w:val="009063AF"/>
    <w:rsid w:val="0091014A"/>
    <w:rsid w:val="00910706"/>
    <w:rsid w:val="00920F20"/>
    <w:rsid w:val="00922610"/>
    <w:rsid w:val="009228DD"/>
    <w:rsid w:val="0094221A"/>
    <w:rsid w:val="00954413"/>
    <w:rsid w:val="00980CFB"/>
    <w:rsid w:val="00983531"/>
    <w:rsid w:val="009A704B"/>
    <w:rsid w:val="009B749A"/>
    <w:rsid w:val="009D1CF0"/>
    <w:rsid w:val="009D31C4"/>
    <w:rsid w:val="00A014B9"/>
    <w:rsid w:val="00A01B20"/>
    <w:rsid w:val="00A20F01"/>
    <w:rsid w:val="00A264AA"/>
    <w:rsid w:val="00A3044A"/>
    <w:rsid w:val="00A357A1"/>
    <w:rsid w:val="00A375D9"/>
    <w:rsid w:val="00A40298"/>
    <w:rsid w:val="00A427C4"/>
    <w:rsid w:val="00A44B04"/>
    <w:rsid w:val="00A5287F"/>
    <w:rsid w:val="00A81BB0"/>
    <w:rsid w:val="00AA79C5"/>
    <w:rsid w:val="00AB403D"/>
    <w:rsid w:val="00AD267B"/>
    <w:rsid w:val="00AD5CAE"/>
    <w:rsid w:val="00AE2B3A"/>
    <w:rsid w:val="00AE459C"/>
    <w:rsid w:val="00B06916"/>
    <w:rsid w:val="00B075AC"/>
    <w:rsid w:val="00B21A4E"/>
    <w:rsid w:val="00B33CC9"/>
    <w:rsid w:val="00B34711"/>
    <w:rsid w:val="00B34E04"/>
    <w:rsid w:val="00B37CAB"/>
    <w:rsid w:val="00B50602"/>
    <w:rsid w:val="00B563EF"/>
    <w:rsid w:val="00B56507"/>
    <w:rsid w:val="00B64C5B"/>
    <w:rsid w:val="00B70472"/>
    <w:rsid w:val="00B837CC"/>
    <w:rsid w:val="00B85243"/>
    <w:rsid w:val="00B91CF9"/>
    <w:rsid w:val="00B95124"/>
    <w:rsid w:val="00B965E4"/>
    <w:rsid w:val="00BB1A78"/>
    <w:rsid w:val="00BB3E67"/>
    <w:rsid w:val="00BC622B"/>
    <w:rsid w:val="00BC6F3B"/>
    <w:rsid w:val="00BC7509"/>
    <w:rsid w:val="00BD0081"/>
    <w:rsid w:val="00BD6669"/>
    <w:rsid w:val="00BE1690"/>
    <w:rsid w:val="00BE4B37"/>
    <w:rsid w:val="00BF574A"/>
    <w:rsid w:val="00C01EA5"/>
    <w:rsid w:val="00C058BE"/>
    <w:rsid w:val="00C075D5"/>
    <w:rsid w:val="00C10517"/>
    <w:rsid w:val="00C12F26"/>
    <w:rsid w:val="00C131C0"/>
    <w:rsid w:val="00C459AE"/>
    <w:rsid w:val="00C45D74"/>
    <w:rsid w:val="00C522CA"/>
    <w:rsid w:val="00C603D9"/>
    <w:rsid w:val="00C612E5"/>
    <w:rsid w:val="00C638C2"/>
    <w:rsid w:val="00C7180C"/>
    <w:rsid w:val="00C86DFA"/>
    <w:rsid w:val="00CA3761"/>
    <w:rsid w:val="00CC56F1"/>
    <w:rsid w:val="00CC5C71"/>
    <w:rsid w:val="00CE6D92"/>
    <w:rsid w:val="00CF059A"/>
    <w:rsid w:val="00CF08FE"/>
    <w:rsid w:val="00CF2E04"/>
    <w:rsid w:val="00CF5C57"/>
    <w:rsid w:val="00CF6AAF"/>
    <w:rsid w:val="00D0367C"/>
    <w:rsid w:val="00D24BAE"/>
    <w:rsid w:val="00D273CD"/>
    <w:rsid w:val="00D45015"/>
    <w:rsid w:val="00D605C7"/>
    <w:rsid w:val="00D74C46"/>
    <w:rsid w:val="00D75BF6"/>
    <w:rsid w:val="00D76D86"/>
    <w:rsid w:val="00D82087"/>
    <w:rsid w:val="00D92B63"/>
    <w:rsid w:val="00D93FD1"/>
    <w:rsid w:val="00DA4AA8"/>
    <w:rsid w:val="00DA5CA9"/>
    <w:rsid w:val="00DA7260"/>
    <w:rsid w:val="00DB697A"/>
    <w:rsid w:val="00DB792B"/>
    <w:rsid w:val="00DE07AB"/>
    <w:rsid w:val="00DF723B"/>
    <w:rsid w:val="00E155B1"/>
    <w:rsid w:val="00E175A5"/>
    <w:rsid w:val="00E35B01"/>
    <w:rsid w:val="00E44C0E"/>
    <w:rsid w:val="00E70B70"/>
    <w:rsid w:val="00EA021B"/>
    <w:rsid w:val="00EA1445"/>
    <w:rsid w:val="00EA750D"/>
    <w:rsid w:val="00EC356A"/>
    <w:rsid w:val="00ED3EB2"/>
    <w:rsid w:val="00EE4F04"/>
    <w:rsid w:val="00EE7B5F"/>
    <w:rsid w:val="00EF51D4"/>
    <w:rsid w:val="00F02238"/>
    <w:rsid w:val="00F0783D"/>
    <w:rsid w:val="00F27321"/>
    <w:rsid w:val="00F27345"/>
    <w:rsid w:val="00F31010"/>
    <w:rsid w:val="00F56C19"/>
    <w:rsid w:val="00F57614"/>
    <w:rsid w:val="00F6011D"/>
    <w:rsid w:val="00F60AEA"/>
    <w:rsid w:val="00F64F25"/>
    <w:rsid w:val="00F725EE"/>
    <w:rsid w:val="00F8306F"/>
    <w:rsid w:val="00F8383B"/>
    <w:rsid w:val="00F87E92"/>
    <w:rsid w:val="00F91C6D"/>
    <w:rsid w:val="00FA7814"/>
    <w:rsid w:val="00FB34AA"/>
    <w:rsid w:val="00FD2388"/>
    <w:rsid w:val="00FD5178"/>
    <w:rsid w:val="00FE37B1"/>
    <w:rsid w:val="00FE4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221A"/>
    <w:rPr>
      <w:sz w:val="24"/>
      <w:szCs w:val="24"/>
    </w:rPr>
  </w:style>
  <w:style w:type="paragraph" w:styleId="3">
    <w:name w:val="heading 3"/>
    <w:basedOn w:val="a"/>
    <w:next w:val="a"/>
    <w:qFormat/>
    <w:rsid w:val="0094221A"/>
    <w:pPr>
      <w:snapToGrid w:val="0"/>
      <w:jc w:val="center"/>
      <w:outlineLvl w:val="2"/>
    </w:pPr>
    <w:rPr>
      <w:rFonts w:eastAsia="Arial Unicode MS"/>
      <w:b/>
      <w:sz w:val="28"/>
      <w:szCs w:val="28"/>
    </w:rPr>
  </w:style>
  <w:style w:type="paragraph" w:styleId="4">
    <w:name w:val="heading 4"/>
    <w:basedOn w:val="a"/>
    <w:next w:val="a"/>
    <w:qFormat/>
    <w:rsid w:val="0094221A"/>
    <w:pPr>
      <w:keepNext/>
      <w:tabs>
        <w:tab w:val="left" w:pos="3675"/>
      </w:tabs>
      <w:jc w:val="center"/>
      <w:outlineLvl w:val="3"/>
    </w:pPr>
    <w:rPr>
      <w:rFonts w:eastAsia="Arial Unicode MS"/>
      <w:b/>
      <w:bCs/>
    </w:rPr>
  </w:style>
  <w:style w:type="paragraph" w:styleId="6">
    <w:name w:val="heading 6"/>
    <w:basedOn w:val="a"/>
    <w:next w:val="a"/>
    <w:qFormat/>
    <w:rsid w:val="0094221A"/>
    <w:pPr>
      <w:keepNext/>
      <w:ind w:firstLine="720"/>
      <w:outlineLvl w:val="5"/>
    </w:pPr>
    <w:rPr>
      <w:b/>
      <w:bCs/>
      <w:szCs w:val="28"/>
    </w:rPr>
  </w:style>
  <w:style w:type="paragraph" w:styleId="7">
    <w:name w:val="heading 7"/>
    <w:basedOn w:val="a"/>
    <w:next w:val="a"/>
    <w:qFormat/>
    <w:rsid w:val="00D75BF6"/>
    <w:pPr>
      <w:spacing w:before="240" w:after="60"/>
      <w:outlineLvl w:val="6"/>
    </w:pPr>
  </w:style>
  <w:style w:type="paragraph" w:styleId="8">
    <w:name w:val="heading 8"/>
    <w:basedOn w:val="a"/>
    <w:next w:val="a"/>
    <w:qFormat/>
    <w:rsid w:val="0094221A"/>
    <w:pPr>
      <w:keepNext/>
      <w:widowControl w:val="0"/>
      <w:snapToGrid w:val="0"/>
      <w:spacing w:line="360" w:lineRule="auto"/>
      <w:ind w:firstLine="709"/>
      <w:jc w:val="center"/>
      <w:outlineLvl w:val="7"/>
    </w:pPr>
    <w:rPr>
      <w:color w:val="FF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ignature"/>
    <w:basedOn w:val="a"/>
    <w:rsid w:val="0094221A"/>
    <w:pPr>
      <w:overflowPunct w:val="0"/>
      <w:autoSpaceDE w:val="0"/>
      <w:autoSpaceDN w:val="0"/>
      <w:adjustRightInd w:val="0"/>
      <w:jc w:val="right"/>
    </w:pPr>
    <w:rPr>
      <w:sz w:val="28"/>
      <w:szCs w:val="28"/>
    </w:rPr>
  </w:style>
  <w:style w:type="paragraph" w:customStyle="1" w:styleId="1">
    <w:name w:val="Должность1"/>
    <w:basedOn w:val="a"/>
    <w:rsid w:val="0094221A"/>
    <w:pPr>
      <w:overflowPunct w:val="0"/>
      <w:autoSpaceDE w:val="0"/>
      <w:autoSpaceDN w:val="0"/>
      <w:adjustRightInd w:val="0"/>
    </w:pPr>
    <w:rPr>
      <w:sz w:val="28"/>
      <w:szCs w:val="28"/>
    </w:rPr>
  </w:style>
  <w:style w:type="character" w:customStyle="1" w:styleId="FontStyle15">
    <w:name w:val="Font Style15"/>
    <w:basedOn w:val="a0"/>
    <w:rsid w:val="0094221A"/>
    <w:rPr>
      <w:rFonts w:ascii="Times New Roman" w:hAnsi="Times New Roman" w:cs="Times New Roman"/>
      <w:sz w:val="22"/>
      <w:szCs w:val="22"/>
    </w:rPr>
  </w:style>
  <w:style w:type="paragraph" w:styleId="a4">
    <w:name w:val="Body Text Indent"/>
    <w:aliases w:val="Надин стиль,Основной текст 1,Нумерованный список !!,Iniiaiie oaeno 1,Ioia?iaaiiue nienie !!,Iaaei noeeu"/>
    <w:basedOn w:val="a"/>
    <w:rsid w:val="0094221A"/>
    <w:pPr>
      <w:ind w:firstLine="720"/>
      <w:jc w:val="both"/>
    </w:pPr>
  </w:style>
  <w:style w:type="paragraph" w:styleId="30">
    <w:name w:val="Body Text Indent 3"/>
    <w:basedOn w:val="a"/>
    <w:rsid w:val="0094221A"/>
    <w:pPr>
      <w:tabs>
        <w:tab w:val="left" w:pos="6860"/>
      </w:tabs>
      <w:ind w:firstLine="420"/>
      <w:jc w:val="both"/>
    </w:pPr>
    <w:rPr>
      <w:bCs/>
      <w:sz w:val="28"/>
      <w:szCs w:val="28"/>
    </w:rPr>
  </w:style>
  <w:style w:type="paragraph" w:customStyle="1" w:styleId="10">
    <w:name w:val="Абзац списка1"/>
    <w:basedOn w:val="a"/>
    <w:rsid w:val="0094221A"/>
    <w:pPr>
      <w:spacing w:after="200" w:line="276" w:lineRule="auto"/>
      <w:ind w:left="720"/>
    </w:pPr>
    <w:rPr>
      <w:rFonts w:ascii="Calibri" w:hAnsi="Calibri"/>
      <w:sz w:val="22"/>
      <w:szCs w:val="22"/>
    </w:rPr>
  </w:style>
  <w:style w:type="paragraph" w:styleId="2">
    <w:name w:val="Body Text Indent 2"/>
    <w:aliases w:val=" Знак,Знак"/>
    <w:basedOn w:val="a"/>
    <w:rsid w:val="0094221A"/>
    <w:pPr>
      <w:ind w:right="-284" w:firstLine="720"/>
    </w:pPr>
    <w:rPr>
      <w:b/>
      <w:bCs/>
    </w:rPr>
  </w:style>
  <w:style w:type="paragraph" w:styleId="a5">
    <w:name w:val="Body Text"/>
    <w:aliases w:val="Çàã1,BO,ID,body indent,andrad,EHPT,Body Text2"/>
    <w:basedOn w:val="a"/>
    <w:rsid w:val="0094221A"/>
    <w:pPr>
      <w:tabs>
        <w:tab w:val="num" w:pos="0"/>
      </w:tabs>
      <w:ind w:right="-5"/>
      <w:jc w:val="both"/>
    </w:pPr>
  </w:style>
  <w:style w:type="paragraph" w:styleId="a6">
    <w:name w:val="footer"/>
    <w:basedOn w:val="a"/>
    <w:rsid w:val="0094221A"/>
    <w:pPr>
      <w:tabs>
        <w:tab w:val="center" w:pos="4677"/>
        <w:tab w:val="right" w:pos="9355"/>
      </w:tabs>
    </w:pPr>
  </w:style>
  <w:style w:type="character" w:styleId="a7">
    <w:name w:val="page number"/>
    <w:basedOn w:val="a0"/>
    <w:rsid w:val="0094221A"/>
  </w:style>
  <w:style w:type="paragraph" w:customStyle="1" w:styleId="ConsNormal">
    <w:name w:val="ConsNormal"/>
    <w:rsid w:val="0094221A"/>
    <w:pPr>
      <w:widowControl w:val="0"/>
      <w:autoSpaceDE w:val="0"/>
      <w:autoSpaceDN w:val="0"/>
      <w:adjustRightInd w:val="0"/>
      <w:ind w:firstLine="720"/>
    </w:pPr>
    <w:rPr>
      <w:rFonts w:ascii="Arial" w:hAnsi="Arial"/>
    </w:rPr>
  </w:style>
  <w:style w:type="paragraph" w:customStyle="1" w:styleId="Default">
    <w:name w:val="Default"/>
    <w:rsid w:val="0094221A"/>
    <w:pPr>
      <w:autoSpaceDE w:val="0"/>
      <w:autoSpaceDN w:val="0"/>
      <w:adjustRightInd w:val="0"/>
    </w:pPr>
    <w:rPr>
      <w:color w:val="000000"/>
      <w:sz w:val="24"/>
      <w:szCs w:val="24"/>
    </w:rPr>
  </w:style>
  <w:style w:type="paragraph" w:styleId="a8">
    <w:name w:val="Title"/>
    <w:basedOn w:val="a"/>
    <w:qFormat/>
    <w:rsid w:val="0094221A"/>
    <w:pPr>
      <w:ind w:firstLine="900"/>
      <w:jc w:val="center"/>
    </w:pPr>
    <w:rPr>
      <w:sz w:val="28"/>
    </w:rPr>
  </w:style>
  <w:style w:type="paragraph" w:styleId="a9">
    <w:name w:val="header"/>
    <w:basedOn w:val="a"/>
    <w:rsid w:val="0094221A"/>
    <w:pPr>
      <w:tabs>
        <w:tab w:val="center" w:pos="4677"/>
        <w:tab w:val="right" w:pos="9355"/>
      </w:tabs>
    </w:pPr>
  </w:style>
  <w:style w:type="paragraph" w:styleId="aa">
    <w:name w:val="footnote text"/>
    <w:basedOn w:val="a"/>
    <w:semiHidden/>
    <w:rsid w:val="0094221A"/>
    <w:rPr>
      <w:sz w:val="20"/>
      <w:szCs w:val="20"/>
    </w:rPr>
  </w:style>
  <w:style w:type="paragraph" w:customStyle="1" w:styleId="31">
    <w:name w:val="Основной текст с отступом 31"/>
    <w:basedOn w:val="a"/>
    <w:rsid w:val="0094221A"/>
    <w:pPr>
      <w:suppressAutoHyphens/>
      <w:autoSpaceDE w:val="0"/>
      <w:ind w:firstLine="540"/>
      <w:jc w:val="both"/>
    </w:pPr>
    <w:rPr>
      <w:lang w:eastAsia="ar-SA"/>
    </w:rPr>
  </w:style>
  <w:style w:type="paragraph" w:styleId="20">
    <w:name w:val="Body Text 2"/>
    <w:basedOn w:val="a"/>
    <w:rsid w:val="0094221A"/>
    <w:pPr>
      <w:spacing w:after="120" w:line="480" w:lineRule="auto"/>
    </w:pPr>
  </w:style>
  <w:style w:type="paragraph" w:customStyle="1" w:styleId="CharCharCarCarCharCharCarCarCharCharCarCarCharChar">
    <w:name w:val="Char Char Car Car Char Char Car Car Char Char Car Car Char Char"/>
    <w:basedOn w:val="a"/>
    <w:rsid w:val="00920F20"/>
    <w:pPr>
      <w:spacing w:after="160" w:line="240" w:lineRule="exact"/>
    </w:pPr>
    <w:rPr>
      <w:sz w:val="20"/>
      <w:szCs w:val="20"/>
    </w:rPr>
  </w:style>
  <w:style w:type="paragraph" w:customStyle="1" w:styleId="ConsPlusNonformat">
    <w:name w:val="ConsPlusNonformat"/>
    <w:rsid w:val="00920F20"/>
    <w:pPr>
      <w:autoSpaceDE w:val="0"/>
      <w:autoSpaceDN w:val="0"/>
      <w:adjustRightInd w:val="0"/>
    </w:pPr>
    <w:rPr>
      <w:rFonts w:ascii="Courier New" w:hAnsi="Courier New" w:cs="Courier New"/>
    </w:rPr>
  </w:style>
  <w:style w:type="paragraph" w:customStyle="1" w:styleId="ConsPlusNormal">
    <w:name w:val="ConsPlusNormal"/>
    <w:rsid w:val="00B50602"/>
    <w:pPr>
      <w:autoSpaceDE w:val="0"/>
      <w:autoSpaceDN w:val="0"/>
      <w:adjustRightInd w:val="0"/>
    </w:pPr>
    <w:rPr>
      <w:rFonts w:ascii="Arial" w:hAnsi="Arial" w:cs="Arial"/>
    </w:rPr>
  </w:style>
  <w:style w:type="paragraph" w:customStyle="1" w:styleId="ab">
    <w:name w:val="На номер"/>
    <w:basedOn w:val="a"/>
    <w:rsid w:val="00EE4F04"/>
    <w:pPr>
      <w:overflowPunct w:val="0"/>
      <w:autoSpaceDE w:val="0"/>
      <w:autoSpaceDN w:val="0"/>
      <w:adjustRightInd w:val="0"/>
      <w:textAlignment w:val="baseline"/>
    </w:pPr>
    <w:rPr>
      <w:lang w:val="en-US"/>
    </w:rPr>
  </w:style>
  <w:style w:type="character" w:styleId="ac">
    <w:name w:val="Hyperlink"/>
    <w:basedOn w:val="a0"/>
    <w:rsid w:val="00FB34AA"/>
    <w:rPr>
      <w:color w:val="0000FF"/>
      <w:u w:val="single"/>
    </w:rPr>
  </w:style>
  <w:style w:type="paragraph" w:customStyle="1" w:styleId="ad">
    <w:name w:val="Прижатый влево"/>
    <w:basedOn w:val="a"/>
    <w:next w:val="a"/>
    <w:uiPriority w:val="99"/>
    <w:rsid w:val="006E5C6F"/>
    <w:pPr>
      <w:autoSpaceDE w:val="0"/>
      <w:autoSpaceDN w:val="0"/>
      <w:adjustRightInd w:val="0"/>
    </w:pPr>
    <w:rPr>
      <w:rFonts w:ascii="Arial" w:hAnsi="Arial" w:cs="Arial"/>
    </w:rPr>
  </w:style>
  <w:style w:type="paragraph" w:styleId="ae">
    <w:name w:val="List Paragraph"/>
    <w:basedOn w:val="a"/>
    <w:uiPriority w:val="34"/>
    <w:qFormat/>
    <w:rsid w:val="006F3885"/>
    <w:pPr>
      <w:ind w:left="720"/>
      <w:contextualSpacing/>
    </w:pPr>
  </w:style>
  <w:style w:type="character" w:customStyle="1" w:styleId="ecattext">
    <w:name w:val="ecattext"/>
    <w:basedOn w:val="a0"/>
    <w:rsid w:val="00B21A4E"/>
  </w:style>
  <w:style w:type="table" w:styleId="af">
    <w:name w:val="Table Grid"/>
    <w:basedOn w:val="a1"/>
    <w:rsid w:val="00085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D267B"/>
  </w:style>
  <w:style w:type="character" w:styleId="af0">
    <w:name w:val="Emphasis"/>
    <w:basedOn w:val="a0"/>
    <w:uiPriority w:val="20"/>
    <w:qFormat/>
    <w:rsid w:val="00AD267B"/>
    <w:rPr>
      <w:i/>
      <w:iCs/>
    </w:rPr>
  </w:style>
  <w:style w:type="paragraph" w:styleId="af1">
    <w:name w:val="Normal (Web)"/>
    <w:basedOn w:val="a"/>
    <w:unhideWhenUsed/>
    <w:rsid w:val="009B749A"/>
    <w:pPr>
      <w:spacing w:before="100" w:beforeAutospacing="1" w:after="100" w:afterAutospacing="1"/>
    </w:pPr>
  </w:style>
  <w:style w:type="character" w:customStyle="1" w:styleId="blk">
    <w:name w:val="blk"/>
    <w:basedOn w:val="a0"/>
    <w:rsid w:val="000F5D4A"/>
  </w:style>
</w:styles>
</file>

<file path=word/webSettings.xml><?xml version="1.0" encoding="utf-8"?>
<w:webSettings xmlns:r="http://schemas.openxmlformats.org/officeDocument/2006/relationships" xmlns:w="http://schemas.openxmlformats.org/wordprocessingml/2006/main">
  <w:divs>
    <w:div w:id="1303073499">
      <w:bodyDiv w:val="1"/>
      <w:marLeft w:val="0"/>
      <w:marRight w:val="0"/>
      <w:marTop w:val="0"/>
      <w:marBottom w:val="0"/>
      <w:divBdr>
        <w:top w:val="none" w:sz="0" w:space="0" w:color="auto"/>
        <w:left w:val="none" w:sz="0" w:space="0" w:color="auto"/>
        <w:bottom w:val="none" w:sz="0" w:space="0" w:color="auto"/>
        <w:right w:val="none" w:sz="0" w:space="0" w:color="auto"/>
      </w:divBdr>
    </w:div>
    <w:div w:id="1603223357">
      <w:bodyDiv w:val="1"/>
      <w:marLeft w:val="0"/>
      <w:marRight w:val="0"/>
      <w:marTop w:val="0"/>
      <w:marBottom w:val="0"/>
      <w:divBdr>
        <w:top w:val="none" w:sz="0" w:space="0" w:color="auto"/>
        <w:left w:val="none" w:sz="0" w:space="0" w:color="auto"/>
        <w:bottom w:val="none" w:sz="0" w:space="0" w:color="auto"/>
        <w:right w:val="none" w:sz="0" w:space="0" w:color="auto"/>
      </w:divBdr>
      <w:divsChild>
        <w:div w:id="502936005">
          <w:marLeft w:val="547"/>
          <w:marRight w:val="0"/>
          <w:marTop w:val="67"/>
          <w:marBottom w:val="0"/>
          <w:divBdr>
            <w:top w:val="none" w:sz="0" w:space="0" w:color="auto"/>
            <w:left w:val="none" w:sz="0" w:space="0" w:color="auto"/>
            <w:bottom w:val="none" w:sz="0" w:space="0" w:color="auto"/>
            <w:right w:val="none" w:sz="0" w:space="0" w:color="auto"/>
          </w:divBdr>
        </w:div>
      </w:divsChild>
    </w:div>
    <w:div w:id="1685744189">
      <w:bodyDiv w:val="1"/>
      <w:marLeft w:val="0"/>
      <w:marRight w:val="0"/>
      <w:marTop w:val="0"/>
      <w:marBottom w:val="0"/>
      <w:divBdr>
        <w:top w:val="none" w:sz="0" w:space="0" w:color="auto"/>
        <w:left w:val="none" w:sz="0" w:space="0" w:color="auto"/>
        <w:bottom w:val="none" w:sz="0" w:space="0" w:color="auto"/>
        <w:right w:val="none" w:sz="0" w:space="0" w:color="auto"/>
      </w:divBdr>
      <w:divsChild>
        <w:div w:id="514803089">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6B114209EC444C5E2AC1EF2680087C25C877AA500949BBA732EE693940476784FA7F62AE8204C0B5B3E1CC9D41551E0FEBA520802D5009QFLEK" TargetMode="External"/><Relationship Id="rId13" Type="http://schemas.openxmlformats.org/officeDocument/2006/relationships/hyperlink" Target="consultantplus://offline/ref=887E91C36ADB58227A16574B456A73B5F50FA3A7542417EC879F9A298D5AB45DB58CB8E3C3y1I8N" TargetMode="External"/><Relationship Id="rId3" Type="http://schemas.openxmlformats.org/officeDocument/2006/relationships/settings" Target="settings.xml"/><Relationship Id="rId7" Type="http://schemas.openxmlformats.org/officeDocument/2006/relationships/hyperlink" Target="consultantplus://offline/ref=156B114209EC444C5E2AC1EF2680087C25C877AA500949BBA732EE693940476784FA7F62AE8204C0B5B3E1CC9D41551E0FEBA520802D5009QFLEK" TargetMode="External"/><Relationship Id="rId12" Type="http://schemas.openxmlformats.org/officeDocument/2006/relationships/hyperlink" Target="consultantplus://offline/ref=887E91C36ADB58227A16574B456A73B5F50DAAA6562017EC879F9A298D5AB45DB58CB8E3C11D5074yCIA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0E39280FDCC1DF41786518AD8C9A01D1F676F74EA682A691FE7615D9CBAFBB5D762523E07A7E575030E882B03ACD8440485A3253BA2A40VEQF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5EAD23500A871B7BA1F834ED5D41B3BB29B3522FA1104E4BC8707407CE04A3E24F088362D596CDC84512F35ABE6650DA330161B706B7530Dt3UAH" TargetMode="External"/><Relationship Id="rId4" Type="http://schemas.openxmlformats.org/officeDocument/2006/relationships/webSettings" Target="webSettings.xml"/><Relationship Id="rId9" Type="http://schemas.openxmlformats.org/officeDocument/2006/relationships/hyperlink" Target="consultantplus://offline/ref=5EAD23500A871B7BA1F834ED5D41B3BB29B1552FA1124E4BC8707407CE04A3E24F088362D596CBC84612F35ABE6650DA330161B706B7530Dt3UA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1269</Words>
  <Characters>7238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г.Саров</Company>
  <LinksUpToDate>false</LinksUpToDate>
  <CharactersWithSpaces>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d-msn</dc:creator>
  <cp:lastModifiedBy>Щеголихина</cp:lastModifiedBy>
  <cp:revision>2</cp:revision>
  <cp:lastPrinted>2014-06-04T14:09:00Z</cp:lastPrinted>
  <dcterms:created xsi:type="dcterms:W3CDTF">2021-10-05T11:38:00Z</dcterms:created>
  <dcterms:modified xsi:type="dcterms:W3CDTF">2021-10-05T11:38:00Z</dcterms:modified>
</cp:coreProperties>
</file>