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CB" w:rsidRDefault="00052FCB" w:rsidP="00052FCB"/>
    <w:tbl>
      <w:tblPr>
        <w:tblW w:w="108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9323"/>
      </w:tblGrid>
      <w:tr w:rsidR="00052FCB" w:rsidRPr="008E18E4" w:rsidTr="00ED5A83">
        <w:trPr>
          <w:trHeight w:val="2173"/>
        </w:trPr>
        <w:tc>
          <w:tcPr>
            <w:tcW w:w="1559" w:type="dxa"/>
            <w:tcBorders>
              <w:left w:val="nil"/>
            </w:tcBorders>
            <w:shd w:val="clear" w:color="auto" w:fill="auto"/>
            <w:vAlign w:val="center"/>
          </w:tcPr>
          <w:p w:rsidR="00052FCB" w:rsidRPr="000216C7" w:rsidRDefault="00052FCB" w:rsidP="00ED5A83">
            <w:pPr>
              <w:pStyle w:val="41"/>
              <w:spacing w:after="0" w:line="240" w:lineRule="auto"/>
              <w:ind w:right="180"/>
              <w:rPr>
                <w:rStyle w:val="40"/>
                <w:rFonts w:ascii="Times New Roman" w:hAnsi="Times New Roman" w:cs="Times New Roman"/>
                <w:b w:val="0"/>
                <w:noProof/>
                <w:sz w:val="16"/>
                <w:szCs w:val="16"/>
                <w:lang w:eastAsia="ru-RU"/>
              </w:rPr>
            </w:pPr>
            <w:bookmarkStart w:id="0" w:name="bookmark3"/>
            <w:r>
              <w:rPr>
                <w:noProof/>
                <w:lang w:eastAsia="ru-RU"/>
              </w:rPr>
              <w:drawing>
                <wp:inline distT="0" distB="0" distL="0" distR="0">
                  <wp:extent cx="914400" cy="1362075"/>
                  <wp:effectExtent l="19050" t="0" r="0" b="0"/>
                  <wp:docPr id="2" name="Рисунок 6" descr="Описание: C:\Users\home\Downloads\Александров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C:\Users\home\Downloads\Александров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52FCB" w:rsidRPr="00E36F7A" w:rsidRDefault="00052FCB" w:rsidP="00ED5A83">
            <w:pPr>
              <w:pStyle w:val="41"/>
              <w:spacing w:after="0" w:line="240" w:lineRule="auto"/>
              <w:ind w:right="180"/>
              <w:rPr>
                <w:rStyle w:val="40"/>
                <w:rFonts w:ascii="Times New Roman" w:hAnsi="Times New Roman" w:cs="Times New Roman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E36F7A">
              <w:rPr>
                <w:rStyle w:val="40"/>
                <w:rFonts w:ascii="Times New Roman" w:hAnsi="Times New Roman" w:cs="Times New Roman"/>
                <w:bCs w:val="0"/>
                <w:color w:val="000000"/>
                <w:sz w:val="28"/>
                <w:szCs w:val="28"/>
                <w:shd w:val="clear" w:color="auto" w:fill="FFFFFF"/>
              </w:rPr>
              <w:t>ОТЧЕТ</w:t>
            </w:r>
          </w:p>
          <w:p w:rsidR="00052FCB" w:rsidRDefault="00052FCB" w:rsidP="00ED5A83">
            <w:pPr>
              <w:pStyle w:val="41"/>
              <w:shd w:val="clear" w:color="auto" w:fill="auto"/>
              <w:spacing w:after="0" w:line="240" w:lineRule="auto"/>
              <w:ind w:right="180"/>
              <w:rPr>
                <w:rStyle w:val="40"/>
                <w:rFonts w:ascii="Times New Roman" w:hAnsi="Times New Roman" w:cs="Times New Roman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E36F7A">
              <w:rPr>
                <w:rStyle w:val="40"/>
                <w:rFonts w:ascii="Times New Roman" w:hAnsi="Times New Roman" w:cs="Times New Roman"/>
                <w:bCs w:val="0"/>
                <w:color w:val="000000"/>
                <w:sz w:val="28"/>
                <w:szCs w:val="28"/>
                <w:shd w:val="clear" w:color="auto" w:fill="FFFFFF"/>
              </w:rPr>
              <w:t>Депутата Городской Думы г. Сарова по округу №22</w:t>
            </w:r>
          </w:p>
          <w:p w:rsidR="00052FCB" w:rsidRPr="008E18E4" w:rsidRDefault="00052FCB" w:rsidP="00ED5A83">
            <w:pPr>
              <w:pStyle w:val="41"/>
              <w:shd w:val="clear" w:color="auto" w:fill="auto"/>
              <w:spacing w:after="0" w:line="240" w:lineRule="auto"/>
              <w:ind w:right="180"/>
              <w:rPr>
                <w:rStyle w:val="40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</w:pPr>
            <w:r w:rsidRPr="00E36F7A">
              <w:rPr>
                <w:rStyle w:val="40"/>
                <w:rFonts w:ascii="Times New Roman" w:hAnsi="Times New Roman" w:cs="Times New Roman"/>
                <w:bCs w:val="0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Style w:val="40"/>
                <w:rFonts w:ascii="Times New Roman" w:hAnsi="Times New Roman" w:cs="Times New Roman"/>
                <w:bCs w:val="0"/>
                <w:color w:val="000000"/>
                <w:sz w:val="28"/>
                <w:szCs w:val="28"/>
                <w:shd w:val="clear" w:color="auto" w:fill="FFFFFF"/>
              </w:rPr>
              <w:t>лександрова Алексея Сергеевича</w:t>
            </w:r>
          </w:p>
        </w:tc>
      </w:tr>
    </w:tbl>
    <w:p w:rsidR="00052FCB" w:rsidRDefault="00052FCB" w:rsidP="00052FCB">
      <w:pPr>
        <w:pStyle w:val="41"/>
        <w:shd w:val="clear" w:color="auto" w:fill="auto"/>
        <w:spacing w:after="0" w:line="240" w:lineRule="auto"/>
        <w:ind w:right="180"/>
        <w:jc w:val="left"/>
        <w:rPr>
          <w:rStyle w:val="40"/>
          <w:rFonts w:ascii="Times New Roman" w:hAnsi="Times New Roman" w:cs="Times New Roman"/>
          <w:color w:val="000000"/>
          <w:sz w:val="28"/>
          <w:szCs w:val="28"/>
        </w:rPr>
      </w:pPr>
    </w:p>
    <w:p w:rsidR="00052FCB" w:rsidRPr="00E36F7A" w:rsidRDefault="00052FCB" w:rsidP="00052FCB">
      <w:pPr>
        <w:pStyle w:val="41"/>
        <w:shd w:val="clear" w:color="auto" w:fill="auto"/>
        <w:spacing w:after="0" w:line="240" w:lineRule="auto"/>
        <w:ind w:right="180"/>
        <w:rPr>
          <w:rStyle w:val="40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36F7A">
        <w:rPr>
          <w:rStyle w:val="40"/>
          <w:rFonts w:ascii="Times New Roman" w:hAnsi="Times New Roman" w:cs="Times New Roman"/>
          <w:b w:val="0"/>
          <w:color w:val="000000"/>
          <w:sz w:val="28"/>
          <w:szCs w:val="28"/>
        </w:rPr>
        <w:t>Итоги 202</w:t>
      </w:r>
      <w:r>
        <w:rPr>
          <w:rStyle w:val="40"/>
          <w:rFonts w:ascii="Times New Roman" w:hAnsi="Times New Roman" w:cs="Times New Roman"/>
          <w:b w:val="0"/>
          <w:color w:val="000000"/>
          <w:sz w:val="28"/>
          <w:szCs w:val="28"/>
        </w:rPr>
        <w:t>2</w:t>
      </w:r>
      <w:r w:rsidRPr="00E36F7A">
        <w:rPr>
          <w:rStyle w:val="40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года:</w:t>
      </w:r>
    </w:p>
    <w:bookmarkEnd w:id="0"/>
    <w:p w:rsidR="00052FCB" w:rsidRPr="00103052" w:rsidRDefault="00052FCB" w:rsidP="00052FCB">
      <w:pPr>
        <w:pStyle w:val="21"/>
        <w:shd w:val="clear" w:color="auto" w:fill="auto"/>
        <w:spacing w:before="0"/>
        <w:ind w:right="40"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03052">
        <w:rPr>
          <w:rStyle w:val="20"/>
          <w:rFonts w:ascii="Times New Roman" w:hAnsi="Times New Roman" w:cs="Times New Roman"/>
          <w:color w:val="000000"/>
          <w:sz w:val="24"/>
          <w:szCs w:val="24"/>
        </w:rPr>
        <w:t>Работа в отчетном периоде проводилась в профильных комитетах (планово-бюджетном; по городскому хозяйству, градостроительству), в комиссии по безопасности дорожного движения, на заседаниях Городской Думы, а также из непосредственного</w:t>
      </w:r>
      <w:r w:rsidRPr="00103052">
        <w:rPr>
          <w:rFonts w:ascii="Times New Roman" w:hAnsi="Times New Roman" w:cs="Times New Roman"/>
          <w:sz w:val="24"/>
          <w:szCs w:val="24"/>
        </w:rPr>
        <w:t xml:space="preserve"> </w:t>
      </w:r>
      <w:r w:rsidRPr="00103052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взаимодействия с Администрацией города Саров и деятельности на округе. Встречи с избирателями, составления Депутатских обращений, оказания материальной помощи, организация благоустройства </w:t>
      </w:r>
      <w:proofErr w:type="spellStart"/>
      <w:r w:rsidRPr="00103052">
        <w:rPr>
          <w:rStyle w:val="20"/>
          <w:rFonts w:ascii="Times New Roman" w:hAnsi="Times New Roman" w:cs="Times New Roman"/>
          <w:color w:val="000000"/>
          <w:sz w:val="24"/>
          <w:szCs w:val="24"/>
        </w:rPr>
        <w:t>внутридворовых</w:t>
      </w:r>
      <w:proofErr w:type="spellEnd"/>
      <w:r w:rsidRPr="00103052">
        <w:rPr>
          <w:rStyle w:val="20"/>
          <w:rFonts w:ascii="Times New Roman" w:hAnsi="Times New Roman" w:cs="Times New Roman"/>
          <w:color w:val="000000"/>
          <w:sz w:val="24"/>
          <w:szCs w:val="24"/>
        </w:rPr>
        <w:t xml:space="preserve"> территорий, чаепитий с ветеранами.</w:t>
      </w:r>
    </w:p>
    <w:p w:rsidR="00052FCB" w:rsidRPr="00103052" w:rsidRDefault="00052FCB" w:rsidP="00052FCB">
      <w:pPr>
        <w:pStyle w:val="21"/>
        <w:shd w:val="clear" w:color="auto" w:fill="auto"/>
        <w:spacing w:before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03052">
        <w:rPr>
          <w:rFonts w:ascii="Times New Roman" w:hAnsi="Times New Roman" w:cs="Times New Roman"/>
          <w:b/>
          <w:sz w:val="24"/>
          <w:szCs w:val="24"/>
        </w:rPr>
        <w:t>В 2022 году были выполнены мероприятия</w:t>
      </w:r>
      <w:r w:rsidRPr="00103052">
        <w:rPr>
          <w:rFonts w:ascii="Times New Roman" w:hAnsi="Times New Roman" w:cs="Times New Roman"/>
          <w:sz w:val="24"/>
          <w:szCs w:val="24"/>
        </w:rPr>
        <w:t>:</w:t>
      </w:r>
    </w:p>
    <w:p w:rsidR="00052FCB" w:rsidRDefault="00052FCB" w:rsidP="00052FCB">
      <w:pPr>
        <w:pStyle w:val="61"/>
        <w:shd w:val="clear" w:color="auto" w:fill="auto"/>
        <w:tabs>
          <w:tab w:val="left" w:pos="354"/>
        </w:tabs>
        <w:spacing w:line="240" w:lineRule="auto"/>
        <w:rPr>
          <w:rStyle w:val="60"/>
          <w:rFonts w:ascii="Times New Roman" w:hAnsi="Times New Roman" w:cs="Times New Roman"/>
          <w:color w:val="000000"/>
          <w:sz w:val="23"/>
          <w:szCs w:val="23"/>
          <w:u w:val="single"/>
        </w:rPr>
      </w:pPr>
    </w:p>
    <w:tbl>
      <w:tblPr>
        <w:tblW w:w="1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6"/>
        <w:gridCol w:w="3225"/>
        <w:gridCol w:w="3605"/>
        <w:gridCol w:w="2406"/>
      </w:tblGrid>
      <w:tr w:rsidR="00052FCB" w:rsidRPr="00B439D9" w:rsidTr="00ED5A83">
        <w:trPr>
          <w:trHeight w:val="2008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FCB" w:rsidRPr="00B439D9" w:rsidRDefault="00052FCB" w:rsidP="00ED5A83">
            <w:pPr>
              <w:pStyle w:val="61"/>
              <w:shd w:val="clear" w:color="auto" w:fill="auto"/>
              <w:tabs>
                <w:tab w:val="left" w:pos="354"/>
              </w:tabs>
              <w:spacing w:line="240" w:lineRule="auto"/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6000" cy="135763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35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FCB" w:rsidRPr="005A0BDE" w:rsidRDefault="00052FCB" w:rsidP="00ED5A83">
            <w:pPr>
              <w:pStyle w:val="61"/>
              <w:shd w:val="clear" w:color="auto" w:fill="auto"/>
              <w:tabs>
                <w:tab w:val="left" w:pos="354"/>
              </w:tabs>
              <w:spacing w:line="240" w:lineRule="auto"/>
              <w:rPr>
                <w:rStyle w:val="6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A0BDE">
              <w:rPr>
                <w:rStyle w:val="6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-</w:t>
            </w:r>
            <w:r w:rsidRPr="005A0BDE">
              <w:rPr>
                <w:rStyle w:val="60"/>
                <w:sz w:val="24"/>
                <w:szCs w:val="24"/>
                <w:u w:val="single"/>
              </w:rPr>
              <w:t xml:space="preserve"> </w:t>
            </w:r>
            <w:r w:rsidRPr="005A0BDE">
              <w:rPr>
                <w:rStyle w:val="6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Помощь в установке металлических дверей</w:t>
            </w:r>
          </w:p>
          <w:p w:rsidR="00052FCB" w:rsidRPr="005A0BDE" w:rsidRDefault="00052FCB" w:rsidP="00ED5A83">
            <w:pPr>
              <w:pStyle w:val="61"/>
              <w:shd w:val="clear" w:color="auto" w:fill="auto"/>
              <w:tabs>
                <w:tab w:val="left" w:pos="354"/>
              </w:tabs>
              <w:spacing w:line="240" w:lineRule="auto"/>
              <w:rPr>
                <w:rStyle w:val="6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5A0BDE">
              <w:rPr>
                <w:rStyle w:val="6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с </w:t>
            </w:r>
            <w:proofErr w:type="spellStart"/>
            <w:r w:rsidRPr="005A0BDE">
              <w:rPr>
                <w:rStyle w:val="6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домофонной</w:t>
            </w:r>
            <w:proofErr w:type="spellEnd"/>
            <w:r w:rsidRPr="005A0BDE">
              <w:rPr>
                <w:rStyle w:val="60"/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системой в подъезды домов:</w:t>
            </w:r>
          </w:p>
          <w:p w:rsidR="00052FCB" w:rsidRPr="00103052" w:rsidRDefault="00052FCB" w:rsidP="00ED5A83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103052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пр. Ленина д. №47А под.</w:t>
            </w:r>
            <w:r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3052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№2;</w:t>
            </w:r>
          </w:p>
          <w:p w:rsidR="00052FCB" w:rsidRPr="00B439D9" w:rsidRDefault="00052FCB" w:rsidP="00ED5A83">
            <w:pPr>
              <w:pStyle w:val="21"/>
              <w:shd w:val="clear" w:color="auto" w:fill="auto"/>
              <w:spacing w:before="0" w:line="240" w:lineRule="auto"/>
              <w:jc w:val="left"/>
              <w:rPr>
                <w:rStyle w:val="60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103052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пр. Ленина д. №50 под. №1.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FCB" w:rsidRPr="00103052" w:rsidRDefault="00052FCB" w:rsidP="00ED5A83">
            <w:pPr>
              <w:pStyle w:val="61"/>
              <w:shd w:val="clear" w:color="auto" w:fill="auto"/>
              <w:tabs>
                <w:tab w:val="left" w:pos="354"/>
              </w:tabs>
              <w:spacing w:line="240" w:lineRule="auto"/>
              <w:rPr>
                <w:rStyle w:val="60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9A1984">
              <w:rPr>
                <w:rFonts w:ascii="Times New Roman" w:hAnsi="Times New Roman"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Pr="00103052">
              <w:rPr>
                <w:rStyle w:val="60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  <w:t xml:space="preserve">Установка шестигранной клумбы по </w:t>
            </w:r>
            <w:r w:rsidRPr="0010305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пр. Ленина 59;</w:t>
            </w:r>
          </w:p>
          <w:p w:rsidR="00052FCB" w:rsidRPr="00103052" w:rsidRDefault="00052FCB" w:rsidP="00ED5A83">
            <w:pPr>
              <w:pStyle w:val="61"/>
              <w:shd w:val="clear" w:color="auto" w:fill="auto"/>
              <w:tabs>
                <w:tab w:val="left" w:pos="354"/>
              </w:tabs>
              <w:spacing w:line="240" w:lineRule="auto"/>
              <w:rPr>
                <w:rStyle w:val="5"/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7685D">
              <w:rPr>
                <w:rFonts w:ascii="Times New Roman" w:hAnsi="Times New Roman"/>
                <w:b w:val="0"/>
                <w:sz w:val="28"/>
                <w:szCs w:val="28"/>
              </w:rPr>
              <w:sym w:font="Wingdings" w:char="F0FC"/>
            </w:r>
            <w:r w:rsidRPr="00103052">
              <w:rPr>
                <w:rStyle w:val="60"/>
                <w:b w:val="0"/>
                <w:sz w:val="24"/>
                <w:szCs w:val="24"/>
                <w:u w:val="single"/>
              </w:rPr>
              <w:t xml:space="preserve"> </w:t>
            </w:r>
            <w:r w:rsidRPr="00103052">
              <w:rPr>
                <w:rStyle w:val="60"/>
                <w:rFonts w:ascii="Times New Roman" w:hAnsi="Times New Roman" w:cs="Times New Roman"/>
                <w:b w:val="0"/>
                <w:color w:val="000000"/>
                <w:sz w:val="24"/>
                <w:szCs w:val="24"/>
                <w:u w:val="single"/>
              </w:rPr>
              <w:t xml:space="preserve">Установка вазонов для цветов у дома №46 по </w:t>
            </w:r>
            <w:r w:rsidRPr="00103052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пр. Ленина;</w:t>
            </w:r>
          </w:p>
          <w:p w:rsidR="00052FCB" w:rsidRPr="00A25673" w:rsidRDefault="00052FCB" w:rsidP="00ED5A83">
            <w:pPr>
              <w:spacing w:after="0" w:line="240" w:lineRule="auto"/>
              <w:rPr>
                <w:rStyle w:val="5"/>
                <w:rFonts w:ascii="Times New Roman" w:hAnsi="Times New Roman"/>
                <w:bCs w:val="0"/>
                <w:color w:val="000000"/>
                <w:sz w:val="24"/>
                <w:szCs w:val="24"/>
                <w:u w:val="single"/>
              </w:rPr>
            </w:pPr>
            <w:r w:rsidRPr="00A25673">
              <w:rPr>
                <w:rStyle w:val="5"/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- </w:t>
            </w:r>
            <w:r w:rsidRPr="00A25673">
              <w:rPr>
                <w:rStyle w:val="5"/>
                <w:rFonts w:ascii="Times New Roman" w:hAnsi="Times New Roman"/>
                <w:bCs w:val="0"/>
                <w:color w:val="000000"/>
                <w:sz w:val="24"/>
                <w:szCs w:val="24"/>
                <w:u w:val="single"/>
              </w:rPr>
              <w:t>Доставка растительного грунта для цветников:</w:t>
            </w:r>
          </w:p>
          <w:p w:rsidR="00052FCB" w:rsidRPr="00B439D9" w:rsidRDefault="00052FCB" w:rsidP="00ED5A83">
            <w:pPr>
              <w:pStyle w:val="21"/>
              <w:shd w:val="clear" w:color="auto" w:fill="auto"/>
              <w:tabs>
                <w:tab w:val="left" w:pos="3267"/>
                <w:tab w:val="left" w:pos="3467"/>
              </w:tabs>
              <w:spacing w:before="0" w:after="120" w:line="240" w:lineRule="auto"/>
              <w:jc w:val="left"/>
              <w:rPr>
                <w:rStyle w:val="60"/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103052">
              <w:rPr>
                <w:rStyle w:val="60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03052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 Карла Маркса д. № 2, №4.</w:t>
            </w: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FCB" w:rsidRPr="00B439D9" w:rsidRDefault="00052FCB" w:rsidP="00ED5A83">
            <w:pPr>
              <w:pStyle w:val="61"/>
              <w:shd w:val="clear" w:color="auto" w:fill="auto"/>
              <w:tabs>
                <w:tab w:val="left" w:pos="354"/>
              </w:tabs>
              <w:spacing w:line="240" w:lineRule="auto"/>
              <w:rPr>
                <w:rStyle w:val="60"/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71600" cy="13620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2FCB" w:rsidRPr="00B439D9" w:rsidRDefault="00052FCB" w:rsidP="00052FCB">
      <w:pPr>
        <w:spacing w:after="0"/>
        <w:rPr>
          <w:vanish/>
        </w:rPr>
      </w:pPr>
    </w:p>
    <w:tbl>
      <w:tblPr>
        <w:tblW w:w="10740" w:type="dxa"/>
        <w:tblLook w:val="04A0"/>
      </w:tblPr>
      <w:tblGrid>
        <w:gridCol w:w="5409"/>
        <w:gridCol w:w="5409"/>
      </w:tblGrid>
      <w:tr w:rsidR="00052FCB" w:rsidRPr="008839C2" w:rsidTr="00ED5A83">
        <w:tc>
          <w:tcPr>
            <w:tcW w:w="10740" w:type="dxa"/>
            <w:gridSpan w:val="2"/>
            <w:shd w:val="clear" w:color="auto" w:fill="auto"/>
          </w:tcPr>
          <w:p w:rsidR="00052FCB" w:rsidRPr="00E71DAD" w:rsidRDefault="00052FCB" w:rsidP="00ED5A8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052FCB" w:rsidRPr="00F74DFF" w:rsidRDefault="00052FCB" w:rsidP="00ED5A8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74D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 рамках программы благоустройства дворовых территорий проводятся работы </w:t>
            </w:r>
            <w:proofErr w:type="gramStart"/>
            <w:r w:rsidRPr="00F74D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</w:t>
            </w:r>
            <w:proofErr w:type="gramEnd"/>
            <w:r w:rsidRPr="00F74DF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:          </w:t>
            </w:r>
          </w:p>
          <w:p w:rsidR="00052FCB" w:rsidRPr="00F74DFF" w:rsidRDefault="00052FCB" w:rsidP="00ED5A8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F74DFF">
              <w:rPr>
                <w:rFonts w:ascii="Times New Roman" w:hAnsi="Times New Roman"/>
                <w:sz w:val="24"/>
                <w:szCs w:val="24"/>
              </w:rPr>
              <w:t xml:space="preserve"> устройству наружного освещения в районе МКД №1 по ул.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FF">
              <w:rPr>
                <w:rFonts w:ascii="Times New Roman" w:hAnsi="Times New Roman"/>
                <w:sz w:val="24"/>
                <w:szCs w:val="24"/>
              </w:rPr>
              <w:t>Маркса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DCB">
              <w:rPr>
                <w:rStyle w:val="20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и №45, </w:t>
            </w:r>
            <w:r>
              <w:rPr>
                <w:rStyle w:val="20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№</w:t>
            </w:r>
            <w:r w:rsidRPr="00D35DCB">
              <w:rPr>
                <w:rStyle w:val="20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49, </w:t>
            </w:r>
            <w:r>
              <w:rPr>
                <w:rStyle w:val="20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№</w:t>
            </w:r>
            <w:r w:rsidRPr="00D35DCB">
              <w:rPr>
                <w:rStyle w:val="20"/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51</w:t>
            </w:r>
            <w:r w:rsidRPr="00D35DCB">
              <w:rPr>
                <w:rFonts w:ascii="Times New Roman" w:hAnsi="Times New Roman"/>
                <w:sz w:val="23"/>
                <w:szCs w:val="23"/>
              </w:rPr>
              <w:t xml:space="preserve"> по пр. Ленина</w:t>
            </w:r>
            <w:r w:rsidRPr="00F74DF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52FCB" w:rsidRPr="00F74DFF" w:rsidRDefault="00052FCB" w:rsidP="00ED5A8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F74DFF">
              <w:rPr>
                <w:rFonts w:ascii="Times New Roman" w:hAnsi="Times New Roman"/>
                <w:sz w:val="24"/>
                <w:szCs w:val="24"/>
              </w:rPr>
              <w:t xml:space="preserve"> установке</w:t>
            </w:r>
            <w:r w:rsidRPr="00F74D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4DFF"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спортивного оборудования (турник тройной) </w:t>
            </w:r>
            <w:r w:rsidRPr="00F74DFF">
              <w:rPr>
                <w:rFonts w:ascii="Times New Roman" w:hAnsi="Times New Roman"/>
                <w:sz w:val="24"/>
                <w:szCs w:val="24"/>
              </w:rPr>
              <w:t>в районе МКД №2 по ул. 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4DFF">
              <w:rPr>
                <w:rFonts w:ascii="Times New Roman" w:hAnsi="Times New Roman"/>
                <w:sz w:val="24"/>
                <w:szCs w:val="24"/>
              </w:rPr>
              <w:t>Маркса.</w:t>
            </w:r>
          </w:p>
          <w:p w:rsidR="00052FCB" w:rsidRPr="00E71DAD" w:rsidRDefault="00052FCB" w:rsidP="00ED5A8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256"/>
              <w:gridCol w:w="5346"/>
            </w:tblGrid>
            <w:tr w:rsidR="00052FCB" w:rsidRPr="00A95E6E" w:rsidTr="00ED5A83"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2FCB" w:rsidRPr="00A95E6E" w:rsidRDefault="00052FCB" w:rsidP="00ED5A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u w:val="single"/>
                      <w:shd w:val="clear" w:color="auto" w:fill="FFFFFF"/>
                    </w:rPr>
                  </w:pPr>
                  <w:r w:rsidRPr="00A95E6E">
                    <w:rPr>
                      <w:rFonts w:ascii="Times New Roman" w:hAnsi="Times New Roman"/>
                      <w:b/>
                      <w:color w:val="000000"/>
                      <w:sz w:val="23"/>
                      <w:szCs w:val="23"/>
                      <w:u w:val="single"/>
                      <w:shd w:val="clear" w:color="auto" w:fill="FFFFFF"/>
                    </w:rPr>
                    <w:t>Совместно с сотрудниками ГИБДД и ребятами из отряда ЮИД «Дорожный патруль» принял участие в акции «Весна идет – весне дорогу!».</w:t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2FCB" w:rsidRPr="00A95E6E" w:rsidRDefault="00052FCB" w:rsidP="00ED5A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</w:pPr>
                  <w:r w:rsidRPr="00A95E6E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>Поздравление коллектива МБДОУ ДС №30 «</w:t>
                  </w:r>
                  <w:proofErr w:type="spellStart"/>
                  <w:r w:rsidRPr="00A95E6E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>Гвоздичка</w:t>
                  </w:r>
                  <w:proofErr w:type="spellEnd"/>
                  <w:r w:rsidRPr="00A95E6E">
                    <w:rPr>
                      <w:rFonts w:ascii="Times New Roman" w:hAnsi="Times New Roman"/>
                      <w:b/>
                      <w:sz w:val="23"/>
                      <w:szCs w:val="23"/>
                      <w:u w:val="single"/>
                    </w:rPr>
                    <w:t>», с 8 Марта и профессиональным праздником «День воспитателя и дошкольного работника».</w:t>
                  </w:r>
                </w:p>
                <w:p w:rsidR="00052FCB" w:rsidRPr="00A95E6E" w:rsidRDefault="00052FCB" w:rsidP="00ED5A8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3"/>
                      <w:szCs w:val="23"/>
                      <w:u w:val="single"/>
                      <w:shd w:val="clear" w:color="auto" w:fill="FFFFFF"/>
                    </w:rPr>
                  </w:pPr>
                </w:p>
              </w:tc>
            </w:tr>
            <w:tr w:rsidR="00052FCB" w:rsidRPr="00A95E6E" w:rsidTr="00ED5A83"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2FCB" w:rsidRPr="00A95E6E" w:rsidRDefault="00052FCB" w:rsidP="00ED5A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u w:val="single"/>
                      <w:shd w:val="clear" w:color="auto" w:fill="FFFFFF"/>
                    </w:rPr>
                  </w:pPr>
                  <w:r>
                    <w:rPr>
                      <w:noProof/>
                      <w:u w:val="single"/>
                      <w:lang w:eastAsia="ru-RU"/>
                    </w:rPr>
                    <w:drawing>
                      <wp:inline distT="0" distB="0" distL="0" distR="0">
                        <wp:extent cx="3181350" cy="2381250"/>
                        <wp:effectExtent l="19050" t="0" r="0" b="0"/>
                        <wp:docPr id="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135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2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2FCB" w:rsidRPr="00A95E6E" w:rsidRDefault="00052FCB" w:rsidP="00ED5A8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3"/>
                      <w:szCs w:val="23"/>
                      <w:u w:val="single"/>
                      <w:shd w:val="clear" w:color="auto" w:fill="FFFFFF"/>
                    </w:rPr>
                  </w:pPr>
                  <w:r>
                    <w:rPr>
                      <w:noProof/>
                      <w:u w:val="single"/>
                      <w:lang w:eastAsia="ru-RU"/>
                    </w:rPr>
                    <w:drawing>
                      <wp:inline distT="0" distB="0" distL="0" distR="0">
                        <wp:extent cx="3238500" cy="2371725"/>
                        <wp:effectExtent l="19050" t="0" r="0" b="0"/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3238500" cy="2371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52FCB" w:rsidRPr="00E71DAD" w:rsidRDefault="00052FCB" w:rsidP="00ED5A8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u w:val="single"/>
                <w:shd w:val="clear" w:color="auto" w:fill="FFFFFF"/>
              </w:rPr>
            </w:pPr>
          </w:p>
        </w:tc>
      </w:tr>
      <w:tr w:rsidR="00052FCB" w:rsidRPr="008839C2" w:rsidTr="00ED5A83">
        <w:tc>
          <w:tcPr>
            <w:tcW w:w="10740" w:type="dxa"/>
            <w:gridSpan w:val="2"/>
            <w:shd w:val="clear" w:color="auto" w:fill="auto"/>
          </w:tcPr>
          <w:p w:rsidR="00052FCB" w:rsidRDefault="00052FCB" w:rsidP="00ED5A83">
            <w:pPr>
              <w:tabs>
                <w:tab w:val="left" w:pos="1044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052FCB" w:rsidRPr="00103052" w:rsidRDefault="00052FCB" w:rsidP="00ED5A83">
            <w:pPr>
              <w:tabs>
                <w:tab w:val="left" w:pos="10440"/>
              </w:tabs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305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Работа по Депутатским обращениям:</w:t>
            </w:r>
          </w:p>
          <w:p w:rsidR="00052FCB" w:rsidRPr="00103052" w:rsidRDefault="00052FCB" w:rsidP="00ED5A83">
            <w:pPr>
              <w:tabs>
                <w:tab w:val="left" w:pos="1044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52">
              <w:rPr>
                <w:rFonts w:ascii="Times New Roman" w:hAnsi="Times New Roman"/>
                <w:sz w:val="24"/>
                <w:szCs w:val="24"/>
              </w:rPr>
              <w:t xml:space="preserve">    Направлены депутатские обращения по наказам жителей:</w:t>
            </w:r>
          </w:p>
          <w:p w:rsidR="00052FCB" w:rsidRPr="00103052" w:rsidRDefault="00052FCB" w:rsidP="00ED5A83">
            <w:pPr>
              <w:tabs>
                <w:tab w:val="left" w:pos="1044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52">
              <w:rPr>
                <w:rFonts w:ascii="Times New Roman" w:hAnsi="Times New Roman"/>
                <w:sz w:val="24"/>
                <w:szCs w:val="24"/>
              </w:rPr>
              <w:t>- в Департамент Городского Хозяйства (ДГХ) - 10 обращений;</w:t>
            </w:r>
          </w:p>
          <w:p w:rsidR="00052FCB" w:rsidRPr="00103052" w:rsidRDefault="00052FCB" w:rsidP="00ED5A83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52">
              <w:rPr>
                <w:rFonts w:ascii="Times New Roman" w:hAnsi="Times New Roman"/>
                <w:sz w:val="24"/>
                <w:szCs w:val="24"/>
              </w:rPr>
              <w:t>- в МУП Центр ЖКХ - 12 обращений;</w:t>
            </w:r>
          </w:p>
          <w:p w:rsidR="00052FCB" w:rsidRPr="00103052" w:rsidRDefault="00052FCB" w:rsidP="00ED5A8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52">
              <w:rPr>
                <w:rFonts w:ascii="Times New Roman" w:hAnsi="Times New Roman"/>
                <w:sz w:val="24"/>
                <w:szCs w:val="24"/>
              </w:rPr>
              <w:t>- Главе города Саров - 2 обращения;</w:t>
            </w:r>
          </w:p>
          <w:p w:rsidR="00052FCB" w:rsidRPr="00103052" w:rsidRDefault="00052FCB" w:rsidP="00ED5A8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52">
              <w:rPr>
                <w:rFonts w:ascii="Times New Roman" w:hAnsi="Times New Roman"/>
                <w:sz w:val="24"/>
                <w:szCs w:val="24"/>
              </w:rPr>
              <w:t>- в ФГБУЗ КБ №50 ФМБА России – 1 обращение;</w:t>
            </w:r>
          </w:p>
          <w:p w:rsidR="00052FCB" w:rsidRPr="00103052" w:rsidRDefault="00052FCB" w:rsidP="00ED5A8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052">
              <w:rPr>
                <w:rFonts w:ascii="Times New Roman" w:hAnsi="Times New Roman"/>
                <w:sz w:val="24"/>
                <w:szCs w:val="24"/>
              </w:rPr>
              <w:t>- ГБУНО «</w:t>
            </w:r>
            <w:proofErr w:type="spellStart"/>
            <w:r w:rsidRPr="00103052">
              <w:rPr>
                <w:rFonts w:ascii="Times New Roman" w:hAnsi="Times New Roman"/>
                <w:sz w:val="24"/>
                <w:szCs w:val="24"/>
              </w:rPr>
              <w:t>Госветуправление</w:t>
            </w:r>
            <w:proofErr w:type="spellEnd"/>
            <w:r w:rsidRPr="00103052">
              <w:rPr>
                <w:rFonts w:ascii="Times New Roman" w:hAnsi="Times New Roman"/>
                <w:sz w:val="24"/>
                <w:szCs w:val="24"/>
              </w:rPr>
              <w:t>» – 1 обращение.</w:t>
            </w:r>
            <w:r w:rsidRPr="0010305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52FCB" w:rsidRPr="00472AFD" w:rsidRDefault="00052FCB" w:rsidP="00ED5A8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72A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 указанным обращениям выполнены следующие работы</w:t>
            </w:r>
            <w:r w:rsidRPr="00472AF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052FCB" w:rsidRPr="00103052" w:rsidRDefault="00052FCB" w:rsidP="00ED5A8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3052">
              <w:rPr>
                <w:rFonts w:ascii="Times New Roman" w:hAnsi="Times New Roman"/>
                <w:sz w:val="24"/>
                <w:szCs w:val="24"/>
              </w:rPr>
              <w:t>восстановлено наружное освещение жилых домов: № 42, №44, №47А, №53, по пр. Ленина, №1 по ул. К. Маркса, №26А по ул. Пионерская;</w:t>
            </w:r>
          </w:p>
          <w:p w:rsidR="00052FCB" w:rsidRPr="00103052" w:rsidRDefault="00052FCB" w:rsidP="00ED5A8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103052">
              <w:rPr>
                <w:rFonts w:ascii="Times New Roman" w:hAnsi="Times New Roman"/>
                <w:sz w:val="24"/>
                <w:szCs w:val="24"/>
              </w:rPr>
              <w:t xml:space="preserve"> восстановлено наружное освещение на фасаде МБОУ школы №20; </w:t>
            </w:r>
          </w:p>
          <w:p w:rsidR="00052FCB" w:rsidRPr="00103052" w:rsidRDefault="00052FCB" w:rsidP="00ED5A8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103052">
              <w:rPr>
                <w:rFonts w:ascii="Times New Roman" w:hAnsi="Times New Roman"/>
                <w:sz w:val="24"/>
                <w:szCs w:val="24"/>
              </w:rPr>
              <w:t xml:space="preserve"> завершены работы по капитальному ремонту лестничного схода в районе 3 подъезда дома №1/2 по ул. </w:t>
            </w:r>
            <w:proofErr w:type="spellStart"/>
            <w:r w:rsidRPr="00103052"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 w:rsidRPr="00103052">
              <w:rPr>
                <w:rFonts w:ascii="Times New Roman" w:hAnsi="Times New Roman"/>
                <w:sz w:val="24"/>
                <w:szCs w:val="24"/>
              </w:rPr>
              <w:t>. Харитона;</w:t>
            </w:r>
          </w:p>
          <w:p w:rsidR="00052FCB" w:rsidRPr="00103052" w:rsidRDefault="00052FCB" w:rsidP="00ED5A8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103052">
              <w:rPr>
                <w:rFonts w:ascii="Times New Roman" w:hAnsi="Times New Roman"/>
                <w:sz w:val="24"/>
                <w:szCs w:val="24"/>
              </w:rPr>
              <w:t xml:space="preserve"> ремонт асфальтобетонного покрытия тротуарной дорожки в районе дома № 59 по пр. Ленина;</w:t>
            </w:r>
          </w:p>
          <w:p w:rsidR="00052FCB" w:rsidRPr="00103052" w:rsidRDefault="00052FCB" w:rsidP="00ED5A8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103052">
              <w:rPr>
                <w:rFonts w:ascii="Times New Roman" w:hAnsi="Times New Roman"/>
                <w:sz w:val="24"/>
                <w:szCs w:val="24"/>
              </w:rPr>
              <w:t xml:space="preserve"> ремонт плиточного покрытия тротуарных дорожек у домов №55, №59 по пр. Ленина;</w:t>
            </w:r>
          </w:p>
          <w:p w:rsidR="00052FCB" w:rsidRPr="00103052" w:rsidRDefault="00052FCB" w:rsidP="00ED5A83">
            <w:pPr>
              <w:spacing w:after="120" w:line="240" w:lineRule="auto"/>
              <w:contextualSpacing/>
              <w:jc w:val="both"/>
              <w:rPr>
                <w:rStyle w:val="2"/>
                <w:rFonts w:ascii="Times New Roman" w:hAnsi="Times New Roman"/>
                <w:sz w:val="24"/>
                <w:szCs w:val="24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103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03052">
              <w:rPr>
                <w:rStyle w:val="2"/>
                <w:rFonts w:ascii="Times New Roman" w:hAnsi="Times New Roman"/>
                <w:sz w:val="24"/>
                <w:szCs w:val="24"/>
              </w:rPr>
              <w:t>проведена</w:t>
            </w:r>
            <w:proofErr w:type="gramEnd"/>
            <w:r w:rsidRPr="00103052">
              <w:rPr>
                <w:rStyle w:val="2"/>
                <w:rFonts w:ascii="Times New Roman" w:hAnsi="Times New Roman"/>
                <w:sz w:val="24"/>
                <w:szCs w:val="24"/>
              </w:rPr>
              <w:t xml:space="preserve"> работа по обрезке аварийных деревьев возле дома №60, </w:t>
            </w:r>
            <w:proofErr w:type="spellStart"/>
            <w:r w:rsidRPr="00103052">
              <w:rPr>
                <w:rStyle w:val="2"/>
                <w:rFonts w:ascii="Times New Roman" w:hAnsi="Times New Roman"/>
                <w:sz w:val="24"/>
                <w:szCs w:val="24"/>
              </w:rPr>
              <w:t>зд</w:t>
            </w:r>
            <w:proofErr w:type="spellEnd"/>
            <w:r w:rsidRPr="00103052">
              <w:rPr>
                <w:rStyle w:val="2"/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0305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03052">
              <w:rPr>
                <w:rFonts w:ascii="Times New Roman" w:hAnsi="Times New Roman"/>
                <w:sz w:val="24"/>
                <w:szCs w:val="24"/>
              </w:rPr>
              <w:t xml:space="preserve">/с №30 </w:t>
            </w:r>
            <w:r w:rsidRPr="00103052">
              <w:rPr>
                <w:rStyle w:val="2"/>
                <w:rFonts w:ascii="Times New Roman" w:hAnsi="Times New Roman"/>
                <w:sz w:val="24"/>
                <w:szCs w:val="24"/>
              </w:rPr>
              <w:t>по пр. Ленина;</w:t>
            </w:r>
          </w:p>
          <w:p w:rsidR="00052FCB" w:rsidRPr="00103052" w:rsidRDefault="00052FCB" w:rsidP="00ED5A8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103052">
              <w:rPr>
                <w:rFonts w:ascii="Times New Roman" w:hAnsi="Times New Roman"/>
                <w:sz w:val="24"/>
                <w:szCs w:val="24"/>
              </w:rPr>
              <w:t> ремонт асфальтобетонного покрытия тротуарных дорожек в районе домов №45, №47А по пр. Ленина, №1 по ул. К. Маркса;</w:t>
            </w:r>
          </w:p>
          <w:p w:rsidR="00052FCB" w:rsidRPr="00103052" w:rsidRDefault="00052FCB" w:rsidP="00ED5A8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103052">
              <w:rPr>
                <w:rFonts w:ascii="Times New Roman" w:hAnsi="Times New Roman"/>
                <w:sz w:val="24"/>
                <w:szCs w:val="24"/>
              </w:rPr>
              <w:t xml:space="preserve"> завершены работы</w:t>
            </w:r>
            <w:r w:rsidRPr="00103052">
              <w:rPr>
                <w:rStyle w:val="2"/>
                <w:rFonts w:ascii="Times New Roman" w:hAnsi="Times New Roman"/>
                <w:sz w:val="24"/>
                <w:szCs w:val="24"/>
              </w:rPr>
              <w:t xml:space="preserve"> МУП «Центр ЖКХ» по восстановительному ремонту внутренней отделки и входного крыльца подъезда №3 дома №46 по пр. Ленина;</w:t>
            </w:r>
          </w:p>
          <w:p w:rsidR="00052FCB" w:rsidRPr="00103052" w:rsidRDefault="00052FCB" w:rsidP="00ED5A83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103052">
              <w:rPr>
                <w:rFonts w:ascii="Times New Roman" w:hAnsi="Times New Roman"/>
                <w:sz w:val="24"/>
                <w:szCs w:val="24"/>
              </w:rPr>
              <w:t xml:space="preserve"> ремонт бордюрного камня асфальтобетонного покрытия у дома №46 по пр. Ленина;</w:t>
            </w:r>
          </w:p>
          <w:p w:rsidR="00052FCB" w:rsidRDefault="00052FCB" w:rsidP="00ED5A83">
            <w:pPr>
              <w:pStyle w:val="21"/>
              <w:shd w:val="clear" w:color="auto" w:fill="auto"/>
              <w:tabs>
                <w:tab w:val="left" w:pos="256"/>
              </w:tabs>
              <w:spacing w:before="0" w:after="120" w:line="240" w:lineRule="auto"/>
              <w:contextualSpacing/>
              <w:jc w:val="both"/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103052">
              <w:rPr>
                <w:rStyle w:val="2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крыльца дома №51А по пр. Ленина;</w:t>
            </w:r>
          </w:p>
          <w:p w:rsidR="00052FCB" w:rsidRPr="00047A31" w:rsidRDefault="00052FCB" w:rsidP="00ED5A83">
            <w:pPr>
              <w:pStyle w:val="21"/>
              <w:shd w:val="clear" w:color="auto" w:fill="auto"/>
              <w:tabs>
                <w:tab w:val="left" w:pos="256"/>
              </w:tabs>
              <w:spacing w:before="0" w:after="120" w:line="240" w:lineRule="auto"/>
              <w:contextualSpacing/>
              <w:jc w:val="both"/>
              <w:rPr>
                <w:rStyle w:val="20"/>
                <w:rFonts w:ascii="Times New Roman" w:hAnsi="Times New Roman" w:cs="Times New Roman"/>
                <w:sz w:val="24"/>
                <w:szCs w:val="24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047A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7A3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получен ответ МУП «Центр ЖКХ», о проведение в 2023 году работ по восстановительному ремонту внутренней отделки подъезда №3 дома №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1</w:t>
            </w:r>
            <w:r w:rsidRPr="00047A3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ул. К. Маркса</w:t>
            </w:r>
            <w:r w:rsidRPr="00047A31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2FCB" w:rsidRPr="00472AFD" w:rsidRDefault="00052FCB" w:rsidP="00ED5A83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2A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Проведенные мероприятия:</w:t>
            </w:r>
          </w:p>
          <w:p w:rsidR="00052FCB" w:rsidRPr="005A0BDE" w:rsidRDefault="00052FCB" w:rsidP="00ED5A8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5A0BDE">
              <w:rPr>
                <w:rFonts w:ascii="Times New Roman" w:hAnsi="Times New Roman"/>
                <w:sz w:val="24"/>
                <w:szCs w:val="24"/>
              </w:rPr>
              <w:t xml:space="preserve"> Праздник «День пожилого человека в ДК «Авангард» 50чел».</w:t>
            </w:r>
          </w:p>
          <w:p w:rsidR="00052FCB" w:rsidRPr="005A0BDE" w:rsidRDefault="00052FCB" w:rsidP="00ED5A83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5A0BDE">
              <w:rPr>
                <w:rFonts w:ascii="Times New Roman" w:hAnsi="Times New Roman"/>
                <w:sz w:val="24"/>
                <w:szCs w:val="24"/>
              </w:rPr>
              <w:t xml:space="preserve"> Поздравление ветеранов с весенним праздником и наступающим Днем Победы в Центре социального обслуживания 25чел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2FCB" w:rsidRPr="005A0BDE" w:rsidRDefault="00052FCB" w:rsidP="00ED5A8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Новогодний вечер</w:t>
            </w:r>
            <w:r w:rsidRPr="005A0BDE">
              <w:rPr>
                <w:rFonts w:ascii="Times New Roman" w:hAnsi="Times New Roman"/>
                <w:sz w:val="24"/>
                <w:szCs w:val="24"/>
              </w:rPr>
              <w:t xml:space="preserve"> в Центре социального обслуживания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A0BDE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2FCB" w:rsidRPr="00472AFD" w:rsidRDefault="00052FCB" w:rsidP="00ED5A83">
            <w:pPr>
              <w:spacing w:after="1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2A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Организованы экскурсионные поездки:</w:t>
            </w:r>
          </w:p>
          <w:p w:rsidR="00052FCB" w:rsidRPr="00773558" w:rsidRDefault="00052FCB" w:rsidP="00ED5A8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773558">
              <w:rPr>
                <w:rFonts w:ascii="Times New Roman" w:hAnsi="Times New Roman"/>
                <w:sz w:val="24"/>
                <w:szCs w:val="24"/>
              </w:rPr>
              <w:t xml:space="preserve"> В Свято – Троицкий </w:t>
            </w:r>
            <w:proofErr w:type="spellStart"/>
            <w:r w:rsidRPr="00773558">
              <w:rPr>
                <w:rFonts w:ascii="Times New Roman" w:hAnsi="Times New Roman"/>
                <w:sz w:val="24"/>
                <w:szCs w:val="24"/>
              </w:rPr>
              <w:t>Серафимо</w:t>
            </w:r>
            <w:proofErr w:type="spellEnd"/>
            <w:r w:rsidRPr="007735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73558">
              <w:rPr>
                <w:rFonts w:ascii="Times New Roman" w:hAnsi="Times New Roman"/>
                <w:sz w:val="24"/>
                <w:szCs w:val="24"/>
              </w:rPr>
              <w:t>Дивеевский</w:t>
            </w:r>
            <w:proofErr w:type="spellEnd"/>
            <w:r w:rsidRPr="00773558">
              <w:rPr>
                <w:rFonts w:ascii="Times New Roman" w:hAnsi="Times New Roman"/>
                <w:sz w:val="24"/>
                <w:szCs w:val="24"/>
              </w:rPr>
              <w:t xml:space="preserve"> монастырь 19чел.</w:t>
            </w:r>
          </w:p>
          <w:p w:rsidR="00052FCB" w:rsidRPr="00773558" w:rsidRDefault="00052FCB" w:rsidP="00ED5A8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773558">
              <w:rPr>
                <w:rFonts w:ascii="Times New Roman" w:hAnsi="Times New Roman"/>
                <w:sz w:val="24"/>
                <w:szCs w:val="24"/>
              </w:rPr>
              <w:t xml:space="preserve"> В Краеведческий музей им. Ф. Ушакова в </w:t>
            </w:r>
            <w:proofErr w:type="gramStart"/>
            <w:r w:rsidRPr="007735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73558">
              <w:rPr>
                <w:rFonts w:ascii="Times New Roman" w:hAnsi="Times New Roman"/>
                <w:sz w:val="24"/>
                <w:szCs w:val="24"/>
              </w:rPr>
              <w:t>. Темников – 16чел.</w:t>
            </w:r>
          </w:p>
          <w:p w:rsidR="00052FCB" w:rsidRPr="00472AFD" w:rsidRDefault="00052FCB" w:rsidP="00ED5A83">
            <w:pPr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72A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Помощь:</w:t>
            </w:r>
          </w:p>
          <w:p w:rsidR="00052FCB" w:rsidRPr="00773558" w:rsidRDefault="00052FCB" w:rsidP="00ED5A8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85D">
              <w:rPr>
                <w:rFonts w:ascii="Times New Roman" w:hAnsi="Times New Roman"/>
                <w:b/>
                <w:sz w:val="28"/>
                <w:szCs w:val="28"/>
              </w:rPr>
              <w:sym w:font="Wingdings" w:char="F0FC"/>
            </w:r>
            <w:r w:rsidRPr="00773558">
              <w:rPr>
                <w:rFonts w:ascii="Times New Roman" w:hAnsi="Times New Roman"/>
                <w:sz w:val="24"/>
                <w:szCs w:val="24"/>
              </w:rPr>
              <w:t xml:space="preserve"> Оказана материальная помощь в доставке хора Совета Ветерана МКР №5 в </w:t>
            </w:r>
            <w:proofErr w:type="gramStart"/>
            <w:r w:rsidRPr="0077355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73558">
              <w:rPr>
                <w:rFonts w:ascii="Times New Roman" w:hAnsi="Times New Roman"/>
                <w:sz w:val="24"/>
                <w:szCs w:val="24"/>
              </w:rPr>
              <w:t>. Муром</w:t>
            </w:r>
          </w:p>
          <w:p w:rsidR="00052FCB" w:rsidRPr="00472AFD" w:rsidRDefault="00052FCB" w:rsidP="00ED5A83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72A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Поздравление</w:t>
            </w:r>
            <w:r w:rsidRPr="008D1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юбиляров округа –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D19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052FCB" w:rsidRPr="008839C2" w:rsidTr="00ED5A83">
        <w:tc>
          <w:tcPr>
            <w:tcW w:w="5370" w:type="dxa"/>
            <w:shd w:val="clear" w:color="auto" w:fill="auto"/>
          </w:tcPr>
          <w:p w:rsidR="00052FCB" w:rsidRPr="008839C2" w:rsidRDefault="00052FCB" w:rsidP="00ED5A83">
            <w:pPr>
              <w:tabs>
                <w:tab w:val="left" w:pos="10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370" w:type="dxa"/>
            <w:shd w:val="clear" w:color="auto" w:fill="auto"/>
          </w:tcPr>
          <w:p w:rsidR="00052FCB" w:rsidRPr="008839C2" w:rsidRDefault="00052FCB" w:rsidP="00ED5A83">
            <w:pPr>
              <w:tabs>
                <w:tab w:val="left" w:pos="1044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</w:pPr>
            <w:r w:rsidRPr="008839C2">
              <w:rPr>
                <w:rFonts w:ascii="Times New Roman" w:hAnsi="Times New Roman"/>
                <w:color w:val="000000"/>
                <w:sz w:val="20"/>
                <w:szCs w:val="20"/>
                <w:u w:val="single"/>
              </w:rPr>
              <w:t xml:space="preserve">                  </w:t>
            </w:r>
          </w:p>
        </w:tc>
      </w:tr>
    </w:tbl>
    <w:p w:rsidR="00052FCB" w:rsidRPr="00472AFD" w:rsidRDefault="00052FCB" w:rsidP="00052FC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52FCB" w:rsidRPr="00472AFD" w:rsidRDefault="00052FCB" w:rsidP="00052FC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72AFD">
        <w:rPr>
          <w:rFonts w:ascii="Times New Roman" w:hAnsi="Times New Roman"/>
          <w:sz w:val="24"/>
          <w:szCs w:val="24"/>
        </w:rPr>
        <w:t xml:space="preserve">Искренне </w:t>
      </w:r>
      <w:proofErr w:type="gramStart"/>
      <w:r w:rsidRPr="00472AFD">
        <w:rPr>
          <w:rFonts w:ascii="Times New Roman" w:hAnsi="Times New Roman"/>
          <w:sz w:val="24"/>
          <w:szCs w:val="24"/>
        </w:rPr>
        <w:t>признателен</w:t>
      </w:r>
      <w:proofErr w:type="gramEnd"/>
      <w:r w:rsidRPr="00472AFD">
        <w:rPr>
          <w:rFonts w:ascii="Times New Roman" w:hAnsi="Times New Roman"/>
          <w:sz w:val="24"/>
          <w:szCs w:val="24"/>
        </w:rPr>
        <w:t xml:space="preserve"> жителям округа, Городской Администрации города Саров и</w:t>
      </w:r>
    </w:p>
    <w:p w:rsidR="00052FCB" w:rsidRPr="00472AFD" w:rsidRDefault="00052FCB" w:rsidP="00052FCB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472AFD">
        <w:rPr>
          <w:rFonts w:ascii="Times New Roman" w:hAnsi="Times New Roman"/>
          <w:sz w:val="24"/>
          <w:szCs w:val="24"/>
        </w:rPr>
        <w:t xml:space="preserve"> руководителям Муниципальных предприятий за поддержку </w:t>
      </w:r>
      <w:r w:rsidRPr="00472AFD">
        <w:rPr>
          <w:rFonts w:ascii="Times New Roman" w:hAnsi="Times New Roman"/>
          <w:color w:val="000000"/>
          <w:sz w:val="24"/>
          <w:szCs w:val="24"/>
        </w:rPr>
        <w:t>в выполнении наказов избирателей.</w:t>
      </w:r>
    </w:p>
    <w:p w:rsidR="00052FCB" w:rsidRPr="009A1984" w:rsidRDefault="00052FCB" w:rsidP="00052FC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72AFD">
        <w:rPr>
          <w:rFonts w:ascii="Times New Roman" w:hAnsi="Times New Roman"/>
          <w:sz w:val="24"/>
          <w:szCs w:val="24"/>
        </w:rPr>
        <w:t>С уважением, А. С. Александров</w:t>
      </w:r>
    </w:p>
    <w:p w:rsidR="00E6560C" w:rsidRDefault="00052FCB"/>
    <w:sectPr w:rsidR="00E6560C" w:rsidSect="00390FBA">
      <w:pgSz w:w="11906" w:h="16838"/>
      <w:pgMar w:top="567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FCB"/>
    <w:rsid w:val="00052FCB"/>
    <w:rsid w:val="005A4584"/>
    <w:rsid w:val="00C44A4F"/>
    <w:rsid w:val="00DF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link w:val="41"/>
    <w:uiPriority w:val="99"/>
    <w:locked/>
    <w:rsid w:val="00052FCB"/>
    <w:rPr>
      <w:rFonts w:ascii="Arial" w:hAnsi="Arial" w:cs="Arial"/>
      <w:b/>
      <w:bCs/>
      <w:spacing w:val="-10"/>
      <w:sz w:val="50"/>
      <w:szCs w:val="50"/>
      <w:shd w:val="clear" w:color="auto" w:fill="FFFFFF"/>
    </w:rPr>
  </w:style>
  <w:style w:type="character" w:customStyle="1" w:styleId="40">
    <w:name w:val="Заголовок №4"/>
    <w:uiPriority w:val="99"/>
    <w:rsid w:val="00052FCB"/>
  </w:style>
  <w:style w:type="character" w:customStyle="1" w:styleId="2">
    <w:name w:val="Основной текст (2)_"/>
    <w:link w:val="21"/>
    <w:uiPriority w:val="99"/>
    <w:locked/>
    <w:rsid w:val="00052FCB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20">
    <w:name w:val="Основной текст (2)"/>
    <w:uiPriority w:val="99"/>
    <w:rsid w:val="00052FCB"/>
  </w:style>
  <w:style w:type="paragraph" w:customStyle="1" w:styleId="41">
    <w:name w:val="Заголовок №41"/>
    <w:basedOn w:val="a"/>
    <w:link w:val="4"/>
    <w:uiPriority w:val="99"/>
    <w:rsid w:val="00052FCB"/>
    <w:pPr>
      <w:widowControl w:val="0"/>
      <w:shd w:val="clear" w:color="auto" w:fill="FFFFFF"/>
      <w:spacing w:after="240" w:line="240" w:lineRule="atLeast"/>
      <w:jc w:val="center"/>
      <w:outlineLvl w:val="3"/>
    </w:pPr>
    <w:rPr>
      <w:rFonts w:ascii="Arial" w:eastAsiaTheme="minorHAnsi" w:hAnsi="Arial" w:cs="Arial"/>
      <w:b/>
      <w:bCs/>
      <w:spacing w:val="-10"/>
      <w:sz w:val="50"/>
      <w:szCs w:val="50"/>
    </w:rPr>
  </w:style>
  <w:style w:type="paragraph" w:customStyle="1" w:styleId="21">
    <w:name w:val="Основной текст (2)1"/>
    <w:basedOn w:val="a"/>
    <w:link w:val="2"/>
    <w:uiPriority w:val="99"/>
    <w:rsid w:val="00052FCB"/>
    <w:pPr>
      <w:widowControl w:val="0"/>
      <w:shd w:val="clear" w:color="auto" w:fill="FFFFFF"/>
      <w:spacing w:before="240" w:after="0" w:line="331" w:lineRule="exact"/>
      <w:jc w:val="center"/>
    </w:pPr>
    <w:rPr>
      <w:rFonts w:ascii="Arial Narrow" w:eastAsiaTheme="minorHAnsi" w:hAnsi="Arial Narrow" w:cs="Arial Narrow"/>
      <w:sz w:val="20"/>
      <w:szCs w:val="20"/>
    </w:rPr>
  </w:style>
  <w:style w:type="character" w:customStyle="1" w:styleId="6">
    <w:name w:val="Основной текст (6)_"/>
    <w:link w:val="61"/>
    <w:uiPriority w:val="99"/>
    <w:locked/>
    <w:rsid w:val="00052FCB"/>
    <w:rPr>
      <w:rFonts w:ascii="Arial Narrow" w:hAnsi="Arial Narrow" w:cs="Arial Narrow"/>
      <w:b/>
      <w:bCs/>
      <w:shd w:val="clear" w:color="auto" w:fill="FFFFFF"/>
    </w:rPr>
  </w:style>
  <w:style w:type="character" w:customStyle="1" w:styleId="60">
    <w:name w:val="Основной текст (6)"/>
    <w:uiPriority w:val="99"/>
    <w:rsid w:val="00052FCB"/>
  </w:style>
  <w:style w:type="paragraph" w:customStyle="1" w:styleId="61">
    <w:name w:val="Основной текст (6)1"/>
    <w:basedOn w:val="a"/>
    <w:link w:val="6"/>
    <w:uiPriority w:val="99"/>
    <w:rsid w:val="00052FCB"/>
    <w:pPr>
      <w:widowControl w:val="0"/>
      <w:shd w:val="clear" w:color="auto" w:fill="FFFFFF"/>
      <w:spacing w:after="0" w:line="298" w:lineRule="exact"/>
    </w:pPr>
    <w:rPr>
      <w:rFonts w:ascii="Arial Narrow" w:eastAsiaTheme="minorHAnsi" w:hAnsi="Arial Narrow" w:cs="Arial Narrow"/>
      <w:b/>
      <w:bCs/>
    </w:rPr>
  </w:style>
  <w:style w:type="character" w:customStyle="1" w:styleId="5">
    <w:name w:val="Заголовок №5"/>
    <w:uiPriority w:val="99"/>
    <w:rsid w:val="00052FCB"/>
    <w:rPr>
      <w:rFonts w:ascii="Arial Narrow" w:hAnsi="Arial Narrow" w:cs="Arial Narrow"/>
      <w:b/>
      <w:bCs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Занина</dc:creator>
  <cp:lastModifiedBy>Занина</cp:lastModifiedBy>
  <cp:revision>1</cp:revision>
  <dcterms:created xsi:type="dcterms:W3CDTF">2022-12-29T13:32:00Z</dcterms:created>
  <dcterms:modified xsi:type="dcterms:W3CDTF">2022-12-29T13:32:00Z</dcterms:modified>
</cp:coreProperties>
</file>