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5C3210" w:rsidRPr="005C3210" w:rsidRDefault="005C3210" w:rsidP="005C3210">
      <w:pPr>
        <w:spacing w:after="0" w:line="240" w:lineRule="auto"/>
        <w:rPr>
          <w:rFonts w:ascii="Times New Roman" w:hAnsi="Times New Roman" w:cs="Times New Roman"/>
        </w:rPr>
      </w:pPr>
    </w:p>
    <w:p w:rsidR="005C3210" w:rsidRPr="00B80551" w:rsidRDefault="0086479B" w:rsidP="00B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«Проверка целевого и эффективного использования бюджетных средств выделенных на выполнение подрядных работ по объекту: «Благоустройство бульвара в МКР-15 (кварталы 4,6)» в 2020-2021 г.г.»</w:t>
      </w:r>
    </w:p>
    <w:p w:rsidR="0086479B" w:rsidRPr="00B80551" w:rsidRDefault="0086479B" w:rsidP="00B805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8E4" w:rsidRPr="00B80551" w:rsidRDefault="00C718E4" w:rsidP="00B80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b/>
          <w:sz w:val="26"/>
          <w:szCs w:val="26"/>
        </w:rPr>
        <w:t>Объект проверки:</w:t>
      </w:r>
      <w:r w:rsidR="005C3210" w:rsidRPr="00B80551">
        <w:rPr>
          <w:rFonts w:ascii="Times New Roman" w:hAnsi="Times New Roman" w:cs="Times New Roman"/>
          <w:sz w:val="26"/>
          <w:szCs w:val="26"/>
        </w:rPr>
        <w:t xml:space="preserve"> А</w:t>
      </w:r>
      <w:r w:rsidRPr="00B80551">
        <w:rPr>
          <w:rFonts w:ascii="Times New Roman" w:hAnsi="Times New Roman" w:cs="Times New Roman"/>
          <w:sz w:val="26"/>
          <w:szCs w:val="26"/>
        </w:rPr>
        <w:t>д</w:t>
      </w:r>
      <w:r w:rsidR="005C3210" w:rsidRPr="00B80551">
        <w:rPr>
          <w:rFonts w:ascii="Times New Roman" w:hAnsi="Times New Roman" w:cs="Times New Roman"/>
          <w:sz w:val="26"/>
          <w:szCs w:val="26"/>
        </w:rPr>
        <w:t>министрация г. Сарова (далее – А</w:t>
      </w:r>
      <w:r w:rsidRPr="00B80551">
        <w:rPr>
          <w:rFonts w:ascii="Times New Roman" w:hAnsi="Times New Roman" w:cs="Times New Roman"/>
          <w:sz w:val="26"/>
          <w:szCs w:val="26"/>
        </w:rPr>
        <w:t>дминистрация).</w:t>
      </w:r>
    </w:p>
    <w:p w:rsidR="00C718E4" w:rsidRPr="00B80551" w:rsidRDefault="00C718E4" w:rsidP="00B80551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86479B" w:rsidRPr="00B80551">
        <w:rPr>
          <w:rFonts w:ascii="Times New Roman" w:hAnsi="Times New Roman" w:cs="Times New Roman"/>
          <w:b w:val="0"/>
          <w:sz w:val="26"/>
          <w:szCs w:val="26"/>
        </w:rPr>
        <w:t>: 2020 - 2021</w:t>
      </w:r>
      <w:r w:rsidR="00030EB3" w:rsidRPr="00B805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80551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B80551">
        <w:rPr>
          <w:rFonts w:ascii="Times New Roman" w:hAnsi="Times New Roman" w:cs="Times New Roman"/>
          <w:b w:val="0"/>
          <w:sz w:val="26"/>
          <w:szCs w:val="26"/>
        </w:rPr>
        <w:t>.</w:t>
      </w:r>
      <w:r w:rsidR="00936014" w:rsidRPr="00B80551">
        <w:rPr>
          <w:rFonts w:ascii="Times New Roman" w:hAnsi="Times New Roman" w:cs="Times New Roman"/>
          <w:b w:val="0"/>
          <w:sz w:val="26"/>
          <w:szCs w:val="26"/>
        </w:rPr>
        <w:t>г.</w:t>
      </w:r>
    </w:p>
    <w:p w:rsidR="00C718E4" w:rsidRPr="00B80551" w:rsidRDefault="00C718E4" w:rsidP="00B8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551"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 w:rsidRPr="00B80551">
        <w:rPr>
          <w:rFonts w:ascii="Times New Roman" w:hAnsi="Times New Roman" w:cs="Times New Roman"/>
          <w:sz w:val="26"/>
          <w:szCs w:val="26"/>
        </w:rPr>
        <w:t xml:space="preserve">: </w:t>
      </w:r>
      <w:r w:rsidR="00ED6059" w:rsidRPr="00B80551">
        <w:rPr>
          <w:rFonts w:ascii="Times New Roman" w:hAnsi="Times New Roman" w:cs="Times New Roman"/>
          <w:color w:val="000000"/>
          <w:sz w:val="26"/>
          <w:szCs w:val="26"/>
        </w:rPr>
        <w:t>77 422,4</w:t>
      </w:r>
      <w:r w:rsidRPr="00B80551">
        <w:rPr>
          <w:rFonts w:ascii="Times New Roman" w:hAnsi="Times New Roman" w:cs="Times New Roman"/>
          <w:color w:val="000000"/>
          <w:sz w:val="26"/>
          <w:szCs w:val="26"/>
        </w:rPr>
        <w:t xml:space="preserve"> тыс. рублей.</w:t>
      </w:r>
    </w:p>
    <w:p w:rsidR="00FE2D8F" w:rsidRPr="00B80551" w:rsidRDefault="00C718E4" w:rsidP="00B80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0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Установлено нарушений и недостатков</w:t>
      </w:r>
      <w:r w:rsidR="00DC66D7" w:rsidRPr="00B805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D6059" w:rsidRPr="00B80551" w:rsidRDefault="0073487D" w:rsidP="00B80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2 445,4</w:t>
      </w:r>
      <w:r w:rsidR="00D31337" w:rsidRPr="00B805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718E4" w:rsidRPr="00B80551" w:rsidRDefault="00C718E4" w:rsidP="00B805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0551">
        <w:rPr>
          <w:rFonts w:ascii="Times New Roman" w:hAnsi="Times New Roman" w:cs="Times New Roman"/>
          <w:b/>
          <w:color w:val="000000"/>
          <w:sz w:val="26"/>
          <w:szCs w:val="26"/>
        </w:rPr>
        <w:t>Руководитель контрольного мероприятия</w:t>
      </w:r>
      <w:r w:rsidRPr="00B80551">
        <w:rPr>
          <w:rFonts w:ascii="Times New Roman" w:hAnsi="Times New Roman" w:cs="Times New Roman"/>
          <w:color w:val="000000"/>
          <w:sz w:val="26"/>
          <w:szCs w:val="26"/>
        </w:rPr>
        <w:t>: аудитор КСП Малашенко А.А.</w:t>
      </w:r>
    </w:p>
    <w:p w:rsidR="004F7430" w:rsidRPr="00B80551" w:rsidRDefault="004F7430" w:rsidP="00B80551">
      <w:pPr>
        <w:pStyle w:val="a4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5780" w:rsidRPr="00B80551" w:rsidRDefault="004E5780" w:rsidP="00B8055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05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C718E4" w:rsidRPr="00B80551" w:rsidRDefault="00C718E4" w:rsidP="00B80551">
      <w:pPr>
        <w:numPr>
          <w:ilvl w:val="3"/>
          <w:numId w:val="8"/>
        </w:numPr>
        <w:tabs>
          <w:tab w:val="clear" w:pos="252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 xml:space="preserve">Средства городского бюджета, выделенные </w:t>
      </w:r>
      <w:r w:rsidR="00257170" w:rsidRPr="00B80551">
        <w:rPr>
          <w:rFonts w:ascii="Times New Roman" w:hAnsi="Times New Roman" w:cs="Times New Roman"/>
          <w:sz w:val="26"/>
          <w:szCs w:val="26"/>
        </w:rPr>
        <w:t>А</w:t>
      </w:r>
      <w:r w:rsidR="00ED6059" w:rsidRPr="00B80551">
        <w:rPr>
          <w:rFonts w:ascii="Times New Roman" w:hAnsi="Times New Roman" w:cs="Times New Roman"/>
          <w:sz w:val="26"/>
          <w:szCs w:val="26"/>
        </w:rPr>
        <w:t>дминистрации в 2020-2021</w:t>
      </w:r>
      <w:r w:rsidR="00936014" w:rsidRPr="00B80551">
        <w:rPr>
          <w:rFonts w:ascii="Times New Roman" w:hAnsi="Times New Roman" w:cs="Times New Roman"/>
          <w:sz w:val="26"/>
          <w:szCs w:val="26"/>
        </w:rPr>
        <w:t xml:space="preserve"> годах</w:t>
      </w:r>
      <w:r w:rsidR="00936014" w:rsidRPr="00B80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059" w:rsidRPr="00B80551">
        <w:rPr>
          <w:rFonts w:ascii="Times New Roman" w:hAnsi="Times New Roman" w:cs="Times New Roman"/>
          <w:sz w:val="26"/>
          <w:szCs w:val="26"/>
        </w:rPr>
        <w:t>на выполнение подрядных работ по объекту: «Благоустройство бульвара в МКР-15 (кварталы 4,6)» в 2020-2021 г.г.»</w:t>
      </w:r>
      <w:r w:rsidR="003F7EE6" w:rsidRPr="00B80551">
        <w:rPr>
          <w:rFonts w:ascii="Times New Roman" w:hAnsi="Times New Roman" w:cs="Times New Roman"/>
          <w:sz w:val="26"/>
          <w:szCs w:val="26"/>
        </w:rPr>
        <w:t xml:space="preserve"> </w:t>
      </w:r>
      <w:r w:rsidRPr="00B80551">
        <w:rPr>
          <w:rFonts w:ascii="Times New Roman" w:hAnsi="Times New Roman" w:cs="Times New Roman"/>
          <w:sz w:val="26"/>
          <w:szCs w:val="26"/>
        </w:rPr>
        <w:t>использованы в соответствии с их целевым</w:t>
      </w:r>
      <w:r w:rsidR="00BC5A19" w:rsidRPr="00B80551">
        <w:rPr>
          <w:rFonts w:ascii="Times New Roman" w:hAnsi="Times New Roman" w:cs="Times New Roman"/>
          <w:sz w:val="26"/>
          <w:szCs w:val="26"/>
        </w:rPr>
        <w:t xml:space="preserve"> назначением, при этом, Подрядчиком </w:t>
      </w:r>
      <w:r w:rsidR="0098417D" w:rsidRPr="00B80551">
        <w:rPr>
          <w:rFonts w:ascii="Times New Roman" w:hAnsi="Times New Roman" w:cs="Times New Roman"/>
          <w:sz w:val="26"/>
          <w:szCs w:val="26"/>
        </w:rPr>
        <w:t xml:space="preserve">и Заказчиком </w:t>
      </w:r>
      <w:r w:rsidR="0046692D" w:rsidRPr="00B80551">
        <w:rPr>
          <w:rFonts w:ascii="Times New Roman" w:hAnsi="Times New Roman" w:cs="Times New Roman"/>
          <w:sz w:val="26"/>
          <w:szCs w:val="26"/>
        </w:rPr>
        <w:t>допускались</w:t>
      </w:r>
      <w:r w:rsidRPr="00B80551">
        <w:rPr>
          <w:rFonts w:ascii="Times New Roman" w:hAnsi="Times New Roman" w:cs="Times New Roman"/>
          <w:sz w:val="26"/>
          <w:szCs w:val="26"/>
        </w:rPr>
        <w:t xml:space="preserve"> </w:t>
      </w:r>
      <w:r w:rsidR="00BC5A19" w:rsidRPr="00B80551">
        <w:rPr>
          <w:rFonts w:ascii="Times New Roman" w:hAnsi="Times New Roman" w:cs="Times New Roman"/>
          <w:sz w:val="26"/>
          <w:szCs w:val="26"/>
        </w:rPr>
        <w:t>на</w:t>
      </w:r>
      <w:r w:rsidR="0046692D" w:rsidRPr="00B80551">
        <w:rPr>
          <w:rFonts w:ascii="Times New Roman" w:hAnsi="Times New Roman" w:cs="Times New Roman"/>
          <w:sz w:val="26"/>
          <w:szCs w:val="26"/>
        </w:rPr>
        <w:t>рушения</w:t>
      </w:r>
      <w:r w:rsidR="003F7EE6" w:rsidRPr="00B80551">
        <w:rPr>
          <w:rFonts w:ascii="Times New Roman" w:hAnsi="Times New Roman" w:cs="Times New Roman"/>
          <w:sz w:val="26"/>
          <w:szCs w:val="26"/>
        </w:rPr>
        <w:t xml:space="preserve"> условий муниципальных контрактов</w:t>
      </w:r>
      <w:r w:rsidRPr="00B80551">
        <w:rPr>
          <w:rFonts w:ascii="Times New Roman" w:hAnsi="Times New Roman" w:cs="Times New Roman"/>
          <w:sz w:val="26"/>
          <w:szCs w:val="26"/>
        </w:rPr>
        <w:t>.</w:t>
      </w:r>
    </w:p>
    <w:p w:rsidR="000563D4" w:rsidRPr="00B80551" w:rsidRDefault="004E5780" w:rsidP="00B805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0551">
        <w:rPr>
          <w:rFonts w:ascii="Times New Roman" w:hAnsi="Times New Roman" w:cs="Times New Roman"/>
          <w:b/>
          <w:bCs/>
          <w:sz w:val="26"/>
          <w:szCs w:val="26"/>
        </w:rPr>
        <w:t>Основные нарушения:</w:t>
      </w:r>
    </w:p>
    <w:p w:rsidR="000563D4" w:rsidRPr="00B80551" w:rsidRDefault="000563D4" w:rsidP="00B80551">
      <w:pPr>
        <w:widowControl w:val="0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В нарушение условий контрактов, работы по озеленению выполнены Подрядчиком частично (п</w:t>
      </w:r>
      <w:r w:rsidRPr="00B80551">
        <w:rPr>
          <w:rFonts w:ascii="Times New Roman" w:eastAsia="BatangChe" w:hAnsi="Times New Roman" w:cs="Times New Roman"/>
          <w:sz w:val="26"/>
          <w:szCs w:val="26"/>
        </w:rPr>
        <w:t>осадка 41 дерева, 3 500 кустов и 3 848 луковиц и клубнелуковиц цветов-многолетников не выполнена);</w:t>
      </w:r>
    </w:p>
    <w:p w:rsidR="000563D4" w:rsidRPr="00B80551" w:rsidRDefault="000563D4" w:rsidP="00B80551">
      <w:pPr>
        <w:widowControl w:val="0"/>
        <w:numPr>
          <w:ilvl w:val="0"/>
          <w:numId w:val="3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В ходе исполнения муниципальных контрактов Подрядчиком допущены нарушения условий исполнения обязательств по контрактам (просрочка составила от 39 до 79 календарных дней);</w:t>
      </w:r>
    </w:p>
    <w:p w:rsidR="000563D4" w:rsidRPr="0073487D" w:rsidRDefault="007400EE" w:rsidP="00B80551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80551">
        <w:rPr>
          <w:rFonts w:ascii="Times New Roman" w:hAnsi="Times New Roman"/>
          <w:sz w:val="26"/>
          <w:szCs w:val="26"/>
        </w:rPr>
        <w:t>В нарушение ст.53 Градостроительного кодекса Российской Федерации строительный контроль осуществлен ненадлежащим образом. В ходе контрольного обмера выявлены н</w:t>
      </w:r>
      <w:r w:rsidR="001932E5" w:rsidRPr="00B80551">
        <w:rPr>
          <w:rFonts w:ascii="Times New Roman" w:hAnsi="Times New Roman"/>
          <w:sz w:val="26"/>
          <w:szCs w:val="26"/>
        </w:rPr>
        <w:t>екачественно выполненные работы</w:t>
      </w:r>
      <w:r w:rsidR="001932E5" w:rsidRPr="00B80551">
        <w:rPr>
          <w:rFonts w:ascii="Times New Roman" w:eastAsia="BatangChe" w:hAnsi="Times New Roman"/>
          <w:sz w:val="26"/>
          <w:szCs w:val="26"/>
        </w:rPr>
        <w:t xml:space="preserve"> на </w:t>
      </w:r>
      <w:r w:rsidR="001932E5" w:rsidRPr="0073487D">
        <w:rPr>
          <w:rFonts w:ascii="Times New Roman" w:eastAsia="BatangChe" w:hAnsi="Times New Roman"/>
          <w:sz w:val="26"/>
          <w:szCs w:val="26"/>
        </w:rPr>
        <w:t xml:space="preserve">общую сумму </w:t>
      </w:r>
      <w:r w:rsidR="000563D4" w:rsidRPr="0073487D">
        <w:rPr>
          <w:rFonts w:ascii="Times New Roman" w:eastAsia="BatangChe" w:hAnsi="Times New Roman"/>
          <w:sz w:val="26"/>
          <w:szCs w:val="26"/>
        </w:rPr>
        <w:t>2 402</w:t>
      </w:r>
      <w:r w:rsidR="001932E5" w:rsidRPr="0073487D">
        <w:rPr>
          <w:rFonts w:ascii="Times New Roman" w:eastAsia="BatangChe" w:hAnsi="Times New Roman"/>
          <w:sz w:val="26"/>
          <w:szCs w:val="26"/>
        </w:rPr>
        <w:t>,</w:t>
      </w:r>
      <w:r w:rsidR="000563D4" w:rsidRPr="0073487D">
        <w:rPr>
          <w:rFonts w:ascii="Times New Roman" w:eastAsia="BatangChe" w:hAnsi="Times New Roman"/>
          <w:sz w:val="26"/>
          <w:szCs w:val="26"/>
        </w:rPr>
        <w:t>7</w:t>
      </w:r>
      <w:r w:rsidR="001932E5" w:rsidRPr="0073487D">
        <w:rPr>
          <w:rFonts w:ascii="Times New Roman" w:eastAsia="BatangChe" w:hAnsi="Times New Roman"/>
          <w:sz w:val="26"/>
          <w:szCs w:val="26"/>
        </w:rPr>
        <w:t> тыс. руб</w:t>
      </w:r>
      <w:r w:rsidR="00564A8A">
        <w:rPr>
          <w:rFonts w:ascii="Times New Roman" w:eastAsia="BatangChe" w:hAnsi="Times New Roman"/>
          <w:sz w:val="26"/>
          <w:szCs w:val="26"/>
        </w:rPr>
        <w:t>.</w:t>
      </w:r>
      <w:r w:rsidR="00140283" w:rsidRPr="0073487D">
        <w:rPr>
          <w:rFonts w:ascii="Times New Roman" w:eastAsia="BatangChe" w:hAnsi="Times New Roman"/>
          <w:sz w:val="26"/>
          <w:szCs w:val="26"/>
        </w:rPr>
        <w:t>;</w:t>
      </w:r>
    </w:p>
    <w:p w:rsidR="00E40264" w:rsidRPr="0073487D" w:rsidRDefault="00E40264" w:rsidP="00B80551">
      <w:pPr>
        <w:widowControl w:val="0"/>
        <w:numPr>
          <w:ilvl w:val="0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В ходе исполнения работ по муниципальному ко</w:t>
      </w:r>
      <w:r w:rsidR="00AA08C8">
        <w:rPr>
          <w:rFonts w:ascii="Times New Roman" w:hAnsi="Times New Roman" w:cs="Times New Roman"/>
          <w:sz w:val="26"/>
          <w:szCs w:val="26"/>
        </w:rPr>
        <w:t>н</w:t>
      </w:r>
      <w:r w:rsidRPr="00B80551">
        <w:rPr>
          <w:rFonts w:ascii="Times New Roman" w:hAnsi="Times New Roman" w:cs="Times New Roman"/>
          <w:sz w:val="26"/>
          <w:szCs w:val="26"/>
        </w:rPr>
        <w:t>тракту допущены неэффективные расходы на установку на спортивной площадке волейбольных стоек и волейбольной сетки в размере</w:t>
      </w:r>
      <w:r w:rsidRPr="00B805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487D">
        <w:rPr>
          <w:rFonts w:ascii="Times New Roman" w:hAnsi="Times New Roman" w:cs="Times New Roman"/>
          <w:sz w:val="26"/>
          <w:szCs w:val="26"/>
        </w:rPr>
        <w:t>42,7 тыс. руб</w:t>
      </w:r>
      <w:r w:rsidR="00564A8A">
        <w:rPr>
          <w:rFonts w:ascii="Times New Roman" w:hAnsi="Times New Roman" w:cs="Times New Roman"/>
          <w:sz w:val="26"/>
          <w:szCs w:val="26"/>
        </w:rPr>
        <w:t>.</w:t>
      </w:r>
      <w:r w:rsidRPr="0073487D">
        <w:rPr>
          <w:rFonts w:ascii="Times New Roman" w:hAnsi="Times New Roman" w:cs="Times New Roman"/>
          <w:sz w:val="26"/>
          <w:szCs w:val="26"/>
        </w:rPr>
        <w:t>;</w:t>
      </w:r>
    </w:p>
    <w:p w:rsidR="00140283" w:rsidRPr="0073487D" w:rsidRDefault="00C207A5" w:rsidP="00B80551">
      <w:pPr>
        <w:numPr>
          <w:ilvl w:val="0"/>
          <w:numId w:val="2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BatangChe" w:hAnsi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При оформлении</w:t>
      </w:r>
      <w:r w:rsidRPr="00B80551">
        <w:rPr>
          <w:rFonts w:ascii="Times New Roman" w:hAnsi="Times New Roman"/>
          <w:sz w:val="26"/>
          <w:szCs w:val="26"/>
        </w:rPr>
        <w:t xml:space="preserve"> изменений к муниципальным контрактам, заказчиком допускались нарушения оформления первичных сметных документов (Локальных сметных расчетов</w:t>
      </w:r>
      <w:r w:rsidR="00140283" w:rsidRPr="00B80551">
        <w:rPr>
          <w:rFonts w:ascii="Times New Roman" w:hAnsi="Times New Roman"/>
          <w:sz w:val="26"/>
          <w:szCs w:val="26"/>
        </w:rPr>
        <w:t>) на общую сумму</w:t>
      </w:r>
      <w:r w:rsidRPr="00B80551">
        <w:rPr>
          <w:rFonts w:ascii="Times New Roman" w:hAnsi="Times New Roman"/>
          <w:sz w:val="26"/>
          <w:szCs w:val="26"/>
        </w:rPr>
        <w:t xml:space="preserve"> </w:t>
      </w:r>
      <w:r w:rsidR="00E40264" w:rsidRPr="0073487D">
        <w:rPr>
          <w:rFonts w:ascii="Times New Roman" w:hAnsi="Times New Roman"/>
          <w:sz w:val="26"/>
          <w:szCs w:val="26"/>
        </w:rPr>
        <w:t>24 048,8 тыс. руб</w:t>
      </w:r>
      <w:r w:rsidR="00564A8A">
        <w:rPr>
          <w:rFonts w:ascii="Times New Roman" w:hAnsi="Times New Roman"/>
          <w:sz w:val="26"/>
          <w:szCs w:val="26"/>
        </w:rPr>
        <w:t>.</w:t>
      </w:r>
      <w:r w:rsidR="00E40264" w:rsidRPr="0073487D">
        <w:rPr>
          <w:rFonts w:ascii="Times New Roman" w:hAnsi="Times New Roman"/>
          <w:sz w:val="26"/>
          <w:szCs w:val="26"/>
        </w:rPr>
        <w:t>;</w:t>
      </w:r>
    </w:p>
    <w:p w:rsidR="00416709" w:rsidRPr="00B80551" w:rsidRDefault="00253514" w:rsidP="00B80551">
      <w:pPr>
        <w:numPr>
          <w:ilvl w:val="0"/>
          <w:numId w:val="2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BatangChe" w:hAnsi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При производстве работ, Подрядчиком допускались нарушения оформления исполнительно</w:t>
      </w:r>
      <w:r w:rsidR="00E40264" w:rsidRPr="00B80551">
        <w:rPr>
          <w:rFonts w:ascii="Times New Roman" w:hAnsi="Times New Roman" w:cs="Times New Roman"/>
          <w:sz w:val="26"/>
          <w:szCs w:val="26"/>
        </w:rPr>
        <w:t>й документации по объекту (</w:t>
      </w:r>
      <w:r w:rsidR="00E40264" w:rsidRPr="00B80551">
        <w:rPr>
          <w:rFonts w:ascii="Times New Roman" w:hAnsi="Times New Roman" w:cs="Times New Roman"/>
          <w:color w:val="000000"/>
          <w:sz w:val="26"/>
          <w:szCs w:val="26"/>
        </w:rPr>
        <w:t>сертификат соответствия на установленное оборудование не соответствует марке приобретенного и установленного оборудования</w:t>
      </w:r>
      <w:r w:rsidR="00416709" w:rsidRPr="00B80551">
        <w:rPr>
          <w:rFonts w:ascii="Times New Roman" w:hAnsi="Times New Roman" w:cs="Times New Roman"/>
          <w:sz w:val="26"/>
          <w:szCs w:val="26"/>
        </w:rPr>
        <w:t>).</w:t>
      </w:r>
    </w:p>
    <w:p w:rsidR="001932E5" w:rsidRPr="00B80551" w:rsidRDefault="001932E5" w:rsidP="00B80551">
      <w:pPr>
        <w:widowControl w:val="0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780" w:rsidRPr="00B80551" w:rsidRDefault="004E5780" w:rsidP="00B80551">
      <w:pPr>
        <w:pStyle w:val="ab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По итогам проведенного контрольного</w:t>
      </w:r>
      <w:r w:rsidR="00E305F9" w:rsidRPr="00B80551">
        <w:rPr>
          <w:rFonts w:ascii="Times New Roman" w:hAnsi="Times New Roman" w:cs="Times New Roman"/>
          <w:sz w:val="26"/>
          <w:szCs w:val="26"/>
        </w:rPr>
        <w:t xml:space="preserve"> мероприятия в соответствии с Положением</w:t>
      </w:r>
      <w:r w:rsidRPr="00B80551">
        <w:rPr>
          <w:rFonts w:ascii="Times New Roman" w:hAnsi="Times New Roman" w:cs="Times New Roman"/>
          <w:sz w:val="26"/>
          <w:szCs w:val="26"/>
        </w:rPr>
        <w:t xml:space="preserve"> о КСП, а также в порядке информации направлены:</w:t>
      </w:r>
    </w:p>
    <w:p w:rsidR="004E5780" w:rsidRPr="00B80551" w:rsidRDefault="004E5780" w:rsidP="00B80551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в Городскую Думу города Сарова –</w:t>
      </w:r>
      <w:r w:rsidR="001E33A4" w:rsidRPr="00B80551">
        <w:rPr>
          <w:rFonts w:ascii="Times New Roman" w:hAnsi="Times New Roman" w:cs="Times New Roman"/>
          <w:sz w:val="26"/>
          <w:szCs w:val="26"/>
        </w:rPr>
        <w:t>информация</w:t>
      </w:r>
      <w:r w:rsidRPr="00B80551">
        <w:rPr>
          <w:rFonts w:ascii="Times New Roman" w:hAnsi="Times New Roman" w:cs="Times New Roman"/>
          <w:sz w:val="26"/>
          <w:szCs w:val="26"/>
        </w:rPr>
        <w:t>;</w:t>
      </w:r>
    </w:p>
    <w:p w:rsidR="008D128E" w:rsidRPr="00B80551" w:rsidRDefault="008D128E" w:rsidP="00B80551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Администрации г. Сарова – представление;</w:t>
      </w:r>
    </w:p>
    <w:p w:rsidR="004E5780" w:rsidRPr="00B80551" w:rsidRDefault="001E33A4" w:rsidP="00B80551">
      <w:pPr>
        <w:pStyle w:val="2"/>
        <w:numPr>
          <w:ilvl w:val="0"/>
          <w:numId w:val="6"/>
        </w:numPr>
        <w:tabs>
          <w:tab w:val="clear" w:pos="1128"/>
          <w:tab w:val="left" w:pos="851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551">
        <w:rPr>
          <w:rFonts w:ascii="Times New Roman" w:hAnsi="Times New Roman" w:cs="Times New Roman"/>
          <w:sz w:val="26"/>
          <w:szCs w:val="26"/>
        </w:rPr>
        <w:t>в</w:t>
      </w:r>
      <w:r w:rsidR="004E5780" w:rsidRPr="00B80551">
        <w:rPr>
          <w:rFonts w:ascii="Times New Roman" w:hAnsi="Times New Roman" w:cs="Times New Roman"/>
          <w:sz w:val="26"/>
          <w:szCs w:val="26"/>
        </w:rPr>
        <w:t xml:space="preserve"> Прокуратуру ЗАТО </w:t>
      </w:r>
      <w:proofErr w:type="spellStart"/>
      <w:r w:rsidR="004E5780" w:rsidRPr="00B80551">
        <w:rPr>
          <w:rFonts w:ascii="Times New Roman" w:hAnsi="Times New Roman" w:cs="Times New Roman"/>
          <w:sz w:val="26"/>
          <w:szCs w:val="26"/>
        </w:rPr>
        <w:t>г.Саров</w:t>
      </w:r>
      <w:proofErr w:type="spellEnd"/>
      <w:r w:rsidR="004E5780" w:rsidRPr="00B80551">
        <w:rPr>
          <w:rFonts w:ascii="Times New Roman" w:hAnsi="Times New Roman" w:cs="Times New Roman"/>
          <w:sz w:val="26"/>
          <w:szCs w:val="26"/>
        </w:rPr>
        <w:t xml:space="preserve"> - копия акта проверки.</w:t>
      </w:r>
    </w:p>
    <w:sectPr w:rsidR="004E5780" w:rsidRPr="00B80551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E1896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C703182"/>
    <w:multiLevelType w:val="hybridMultilevel"/>
    <w:tmpl w:val="0D50F2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5835DD7"/>
    <w:multiLevelType w:val="hybridMultilevel"/>
    <w:tmpl w:val="A5728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0F84D8D"/>
    <w:multiLevelType w:val="hybridMultilevel"/>
    <w:tmpl w:val="16868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9A27AC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FB922AD"/>
    <w:multiLevelType w:val="hybridMultilevel"/>
    <w:tmpl w:val="FABC80DC"/>
    <w:lvl w:ilvl="0" w:tplc="19181E5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D6632"/>
    <w:multiLevelType w:val="hybridMultilevel"/>
    <w:tmpl w:val="BDF29D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9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31"/>
  </w:num>
  <w:num w:numId="10">
    <w:abstractNumId w:val="17"/>
  </w:num>
  <w:num w:numId="11">
    <w:abstractNumId w:val="13"/>
  </w:num>
  <w:num w:numId="12">
    <w:abstractNumId w:val="23"/>
  </w:num>
  <w:num w:numId="13">
    <w:abstractNumId w:val="27"/>
  </w:num>
  <w:num w:numId="14">
    <w:abstractNumId w:val="12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0"/>
  </w:num>
  <w:num w:numId="20">
    <w:abstractNumId w:val="28"/>
  </w:num>
  <w:num w:numId="21">
    <w:abstractNumId w:val="26"/>
  </w:num>
  <w:num w:numId="22">
    <w:abstractNumId w:val="22"/>
  </w:num>
  <w:num w:numId="23">
    <w:abstractNumId w:val="15"/>
  </w:num>
  <w:num w:numId="24">
    <w:abstractNumId w:val="25"/>
  </w:num>
  <w:num w:numId="25">
    <w:abstractNumId w:val="30"/>
  </w:num>
  <w:num w:numId="26">
    <w:abstractNumId w:val="5"/>
  </w:num>
  <w:num w:numId="27">
    <w:abstractNumId w:val="2"/>
  </w:num>
  <w:num w:numId="28">
    <w:abstractNumId w:val="14"/>
  </w:num>
  <w:num w:numId="29">
    <w:abstractNumId w:val="19"/>
  </w:num>
  <w:num w:numId="30">
    <w:abstractNumId w:val="4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63D4"/>
    <w:rsid w:val="00057ADA"/>
    <w:rsid w:val="00092ABC"/>
    <w:rsid w:val="00092E3E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40283"/>
    <w:rsid w:val="00150874"/>
    <w:rsid w:val="00167DA6"/>
    <w:rsid w:val="001828F4"/>
    <w:rsid w:val="001856C8"/>
    <w:rsid w:val="001932E5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008D"/>
    <w:rsid w:val="00253514"/>
    <w:rsid w:val="00257170"/>
    <w:rsid w:val="00281F62"/>
    <w:rsid w:val="002B55E5"/>
    <w:rsid w:val="002C0A2B"/>
    <w:rsid w:val="002C0B2A"/>
    <w:rsid w:val="002C5D63"/>
    <w:rsid w:val="002D0688"/>
    <w:rsid w:val="00300367"/>
    <w:rsid w:val="00326200"/>
    <w:rsid w:val="00333F9B"/>
    <w:rsid w:val="00340562"/>
    <w:rsid w:val="003513C5"/>
    <w:rsid w:val="00351413"/>
    <w:rsid w:val="00367EC1"/>
    <w:rsid w:val="0039125D"/>
    <w:rsid w:val="003B1B3F"/>
    <w:rsid w:val="003C4ECC"/>
    <w:rsid w:val="003C4F01"/>
    <w:rsid w:val="003C5817"/>
    <w:rsid w:val="003C6086"/>
    <w:rsid w:val="003E06A8"/>
    <w:rsid w:val="003F07FF"/>
    <w:rsid w:val="003F7EE6"/>
    <w:rsid w:val="00414646"/>
    <w:rsid w:val="00416709"/>
    <w:rsid w:val="00420978"/>
    <w:rsid w:val="004221CA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2081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26919"/>
    <w:rsid w:val="00534593"/>
    <w:rsid w:val="0054224D"/>
    <w:rsid w:val="0054626E"/>
    <w:rsid w:val="00564A8A"/>
    <w:rsid w:val="00566660"/>
    <w:rsid w:val="005834FF"/>
    <w:rsid w:val="00590CB9"/>
    <w:rsid w:val="00593898"/>
    <w:rsid w:val="005B2A4B"/>
    <w:rsid w:val="005C3210"/>
    <w:rsid w:val="005C6BC3"/>
    <w:rsid w:val="005C7BE1"/>
    <w:rsid w:val="005D7D44"/>
    <w:rsid w:val="005F1FBE"/>
    <w:rsid w:val="0060018F"/>
    <w:rsid w:val="00602789"/>
    <w:rsid w:val="0062205A"/>
    <w:rsid w:val="00623CEC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35D8"/>
    <w:rsid w:val="006D3BAF"/>
    <w:rsid w:val="006D6914"/>
    <w:rsid w:val="006E3F79"/>
    <w:rsid w:val="006E5632"/>
    <w:rsid w:val="00703158"/>
    <w:rsid w:val="00703B29"/>
    <w:rsid w:val="00712857"/>
    <w:rsid w:val="007140E2"/>
    <w:rsid w:val="0071645E"/>
    <w:rsid w:val="0073487D"/>
    <w:rsid w:val="007400EE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55A9"/>
    <w:rsid w:val="0081155F"/>
    <w:rsid w:val="0082775F"/>
    <w:rsid w:val="008526EC"/>
    <w:rsid w:val="0086479B"/>
    <w:rsid w:val="008715B8"/>
    <w:rsid w:val="00876FD2"/>
    <w:rsid w:val="00883117"/>
    <w:rsid w:val="008A2395"/>
    <w:rsid w:val="008A33E8"/>
    <w:rsid w:val="008B08BA"/>
    <w:rsid w:val="008B1AFE"/>
    <w:rsid w:val="008B1FA5"/>
    <w:rsid w:val="008C128B"/>
    <w:rsid w:val="008D00CA"/>
    <w:rsid w:val="008D128E"/>
    <w:rsid w:val="008D1D45"/>
    <w:rsid w:val="008E482D"/>
    <w:rsid w:val="008F4B30"/>
    <w:rsid w:val="008F52A0"/>
    <w:rsid w:val="008F698B"/>
    <w:rsid w:val="009009F6"/>
    <w:rsid w:val="00912013"/>
    <w:rsid w:val="0091333A"/>
    <w:rsid w:val="009133EE"/>
    <w:rsid w:val="00916EC0"/>
    <w:rsid w:val="009218F7"/>
    <w:rsid w:val="00927368"/>
    <w:rsid w:val="00936014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7581"/>
    <w:rsid w:val="00A053D7"/>
    <w:rsid w:val="00A058C7"/>
    <w:rsid w:val="00A10702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72E06"/>
    <w:rsid w:val="00A84A27"/>
    <w:rsid w:val="00A8677E"/>
    <w:rsid w:val="00A9511D"/>
    <w:rsid w:val="00AA08C8"/>
    <w:rsid w:val="00AB06DD"/>
    <w:rsid w:val="00AC5325"/>
    <w:rsid w:val="00AD3D56"/>
    <w:rsid w:val="00AF0A89"/>
    <w:rsid w:val="00AF2EE6"/>
    <w:rsid w:val="00AF4080"/>
    <w:rsid w:val="00AF45E2"/>
    <w:rsid w:val="00B0570B"/>
    <w:rsid w:val="00B0676F"/>
    <w:rsid w:val="00B13158"/>
    <w:rsid w:val="00B14D93"/>
    <w:rsid w:val="00B158EA"/>
    <w:rsid w:val="00B52EE9"/>
    <w:rsid w:val="00B6593A"/>
    <w:rsid w:val="00B80551"/>
    <w:rsid w:val="00B812FE"/>
    <w:rsid w:val="00BA4799"/>
    <w:rsid w:val="00BB33B1"/>
    <w:rsid w:val="00BC2809"/>
    <w:rsid w:val="00BC5A19"/>
    <w:rsid w:val="00BC6AB4"/>
    <w:rsid w:val="00BE21B9"/>
    <w:rsid w:val="00BE5565"/>
    <w:rsid w:val="00BF76A8"/>
    <w:rsid w:val="00BF79E4"/>
    <w:rsid w:val="00C05B36"/>
    <w:rsid w:val="00C06EE8"/>
    <w:rsid w:val="00C165E7"/>
    <w:rsid w:val="00C207A5"/>
    <w:rsid w:val="00C54569"/>
    <w:rsid w:val="00C62CF8"/>
    <w:rsid w:val="00C70F6D"/>
    <w:rsid w:val="00C718E4"/>
    <w:rsid w:val="00C7212F"/>
    <w:rsid w:val="00C94EAE"/>
    <w:rsid w:val="00CA0BAF"/>
    <w:rsid w:val="00CA2B2A"/>
    <w:rsid w:val="00CA58BB"/>
    <w:rsid w:val="00CB108E"/>
    <w:rsid w:val="00CB21DC"/>
    <w:rsid w:val="00CB43BA"/>
    <w:rsid w:val="00CC2EA4"/>
    <w:rsid w:val="00CD1B64"/>
    <w:rsid w:val="00CE03CC"/>
    <w:rsid w:val="00D00930"/>
    <w:rsid w:val="00D02A4A"/>
    <w:rsid w:val="00D048CC"/>
    <w:rsid w:val="00D11A5F"/>
    <w:rsid w:val="00D1344F"/>
    <w:rsid w:val="00D31337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B348B"/>
    <w:rsid w:val="00DC0F1E"/>
    <w:rsid w:val="00DC66D7"/>
    <w:rsid w:val="00DD2949"/>
    <w:rsid w:val="00DD35BC"/>
    <w:rsid w:val="00DD5EEB"/>
    <w:rsid w:val="00DD63D3"/>
    <w:rsid w:val="00DF1C30"/>
    <w:rsid w:val="00DF4F71"/>
    <w:rsid w:val="00E06B25"/>
    <w:rsid w:val="00E1240F"/>
    <w:rsid w:val="00E1565D"/>
    <w:rsid w:val="00E213BF"/>
    <w:rsid w:val="00E305F9"/>
    <w:rsid w:val="00E328EC"/>
    <w:rsid w:val="00E40264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059"/>
    <w:rsid w:val="00ED65B5"/>
    <w:rsid w:val="00EE2AF0"/>
    <w:rsid w:val="00EE7520"/>
    <w:rsid w:val="00EF3C50"/>
    <w:rsid w:val="00F2465C"/>
    <w:rsid w:val="00F26C13"/>
    <w:rsid w:val="00F43213"/>
    <w:rsid w:val="00F54AC1"/>
    <w:rsid w:val="00F5777E"/>
    <w:rsid w:val="00F67481"/>
    <w:rsid w:val="00F73A72"/>
    <w:rsid w:val="00F75AF7"/>
    <w:rsid w:val="00F77EC3"/>
    <w:rsid w:val="00FA6295"/>
    <w:rsid w:val="00FB221A"/>
    <w:rsid w:val="00FB3F4F"/>
    <w:rsid w:val="00FC3468"/>
    <w:rsid w:val="00FD5BAF"/>
    <w:rsid w:val="00FD7BEA"/>
    <w:rsid w:val="00FE2D8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customStyle="1" w:styleId="Char">
    <w:name w:val="Char Знак"/>
    <w:basedOn w:val="a"/>
    <w:rsid w:val="006E3F7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3491</TotalTime>
  <Pages>1</Pages>
  <Words>296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Вешнякова О.Н.</cp:lastModifiedBy>
  <cp:revision>138</cp:revision>
  <cp:lastPrinted>2017-03-15T15:17:00Z</cp:lastPrinted>
  <dcterms:created xsi:type="dcterms:W3CDTF">2014-04-09T12:25:00Z</dcterms:created>
  <dcterms:modified xsi:type="dcterms:W3CDTF">2022-11-07T11:40:00Z</dcterms:modified>
</cp:coreProperties>
</file>