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5C3210" w:rsidRPr="005C3210" w:rsidRDefault="005C3210" w:rsidP="005C3210">
      <w:pPr>
        <w:spacing w:after="0" w:line="240" w:lineRule="auto"/>
        <w:rPr>
          <w:rFonts w:ascii="Times New Roman" w:hAnsi="Times New Roman" w:cs="Times New Roman"/>
        </w:rPr>
      </w:pPr>
    </w:p>
    <w:p w:rsidR="005C3210" w:rsidRDefault="00304AD7" w:rsidP="00C718E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4AD7">
        <w:rPr>
          <w:rFonts w:ascii="Times New Roman" w:hAnsi="Times New Roman" w:cs="Times New Roman"/>
          <w:b/>
          <w:sz w:val="27"/>
          <w:szCs w:val="27"/>
        </w:rPr>
        <w:t>«</w:t>
      </w:r>
      <w:r w:rsidRPr="00304AD7">
        <w:rPr>
          <w:rFonts w:ascii="Times New Roman" w:hAnsi="Times New Roman" w:cs="Times New Roman"/>
          <w:sz w:val="27"/>
          <w:szCs w:val="27"/>
        </w:rPr>
        <w:t xml:space="preserve">Аудит закупок направленных на выполнение работ по содержанию и ремонту автомобильных дорог общего пользования местного значения и искусственных сооружений на них г. Сарова в соответствии с подпрограммой «Ремонт и содержание автомобильных дорог общего пользования </w:t>
      </w:r>
      <w:proofErr w:type="spellStart"/>
      <w:r w:rsidRPr="00304AD7">
        <w:rPr>
          <w:rFonts w:ascii="Times New Roman" w:hAnsi="Times New Roman" w:cs="Times New Roman"/>
          <w:sz w:val="27"/>
          <w:szCs w:val="27"/>
        </w:rPr>
        <w:t>г.Сарова</w:t>
      </w:r>
      <w:proofErr w:type="spellEnd"/>
      <w:r w:rsidRPr="00304AD7">
        <w:rPr>
          <w:rFonts w:ascii="Times New Roman" w:hAnsi="Times New Roman" w:cs="Times New Roman"/>
          <w:sz w:val="27"/>
          <w:szCs w:val="27"/>
        </w:rPr>
        <w:t xml:space="preserve"> и искусственных сооружений на них» муниципальной программы «Городское хозяйство и транспортная система города Сарова Нижегородской области» в 2020- 2021 годах</w:t>
      </w:r>
      <w:r w:rsidRPr="00D7318B">
        <w:t>.»</w:t>
      </w:r>
    </w:p>
    <w:p w:rsidR="00304AD7" w:rsidRDefault="00304AD7" w:rsidP="00C718E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18E4" w:rsidRPr="00416709" w:rsidRDefault="00C718E4" w:rsidP="00C718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="005C3210">
        <w:rPr>
          <w:rFonts w:ascii="Times New Roman" w:hAnsi="Times New Roman" w:cs="Times New Roman"/>
          <w:sz w:val="27"/>
          <w:szCs w:val="27"/>
        </w:rPr>
        <w:t xml:space="preserve"> </w:t>
      </w:r>
      <w:r w:rsidR="00304AD7">
        <w:rPr>
          <w:rFonts w:ascii="Times New Roman" w:hAnsi="Times New Roman" w:cs="Times New Roman"/>
          <w:sz w:val="27"/>
          <w:szCs w:val="27"/>
        </w:rPr>
        <w:t xml:space="preserve">ДГХ </w:t>
      </w:r>
      <w:r w:rsidR="005C3210">
        <w:rPr>
          <w:rFonts w:ascii="Times New Roman" w:hAnsi="Times New Roman" w:cs="Times New Roman"/>
          <w:sz w:val="27"/>
          <w:szCs w:val="27"/>
        </w:rPr>
        <w:t>А</w:t>
      </w:r>
      <w:r w:rsidRPr="00416709">
        <w:rPr>
          <w:rFonts w:ascii="Times New Roman" w:hAnsi="Times New Roman" w:cs="Times New Roman"/>
          <w:sz w:val="27"/>
          <w:szCs w:val="27"/>
        </w:rPr>
        <w:t>д</w:t>
      </w:r>
      <w:r w:rsidR="00304AD7">
        <w:rPr>
          <w:rFonts w:ascii="Times New Roman" w:hAnsi="Times New Roman" w:cs="Times New Roman"/>
          <w:sz w:val="27"/>
          <w:szCs w:val="27"/>
        </w:rPr>
        <w:t>министрации г. Сарова (далее – ДГХ</w:t>
      </w:r>
      <w:r w:rsidRPr="00416709">
        <w:rPr>
          <w:rFonts w:ascii="Times New Roman" w:hAnsi="Times New Roman" w:cs="Times New Roman"/>
          <w:sz w:val="27"/>
          <w:szCs w:val="27"/>
        </w:rPr>
        <w:t>).</w:t>
      </w:r>
    </w:p>
    <w:p w:rsidR="00C718E4" w:rsidRPr="00416709" w:rsidRDefault="00C718E4" w:rsidP="00C718E4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304AD7">
        <w:rPr>
          <w:rFonts w:ascii="Times New Roman" w:hAnsi="Times New Roman" w:cs="Times New Roman"/>
          <w:b w:val="0"/>
          <w:sz w:val="27"/>
          <w:szCs w:val="27"/>
        </w:rPr>
        <w:t>: 2020 - 2021</w:t>
      </w:r>
      <w:r w:rsidR="00030EB3" w:rsidRPr="0041670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16709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416709">
        <w:rPr>
          <w:rFonts w:ascii="Times New Roman" w:hAnsi="Times New Roman" w:cs="Times New Roman"/>
          <w:b w:val="0"/>
          <w:sz w:val="27"/>
          <w:szCs w:val="27"/>
        </w:rPr>
        <w:t>.</w:t>
      </w:r>
      <w:r w:rsidR="00936014" w:rsidRPr="00416709">
        <w:rPr>
          <w:rFonts w:ascii="Times New Roman" w:hAnsi="Times New Roman" w:cs="Times New Roman"/>
          <w:b w:val="0"/>
          <w:sz w:val="27"/>
          <w:szCs w:val="27"/>
        </w:rPr>
        <w:t>г.</w:t>
      </w:r>
    </w:p>
    <w:p w:rsidR="00C718E4" w:rsidRPr="00416709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416709">
        <w:rPr>
          <w:rFonts w:ascii="Times New Roman" w:hAnsi="Times New Roman" w:cs="Times New Roman"/>
          <w:sz w:val="27"/>
          <w:szCs w:val="27"/>
        </w:rPr>
        <w:t xml:space="preserve">: </w:t>
      </w:r>
      <w:r w:rsidR="00276BAE">
        <w:rPr>
          <w:rFonts w:ascii="Times New Roman" w:hAnsi="Times New Roman" w:cs="Times New Roman"/>
          <w:color w:val="000000"/>
          <w:sz w:val="27"/>
          <w:szCs w:val="27"/>
        </w:rPr>
        <w:t>410 855,1</w:t>
      </w:r>
      <w:r w:rsidRPr="00416709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FE2D8F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 w:rsidRPr="00416709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C718E4" w:rsidRPr="00416709" w:rsidRDefault="00837D5A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1 825,83</w:t>
      </w:r>
      <w:r w:rsidR="00C718E4" w:rsidRPr="003040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</w:t>
      </w:r>
      <w:r w:rsidR="00AF30C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3040EA" w:rsidRPr="003040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718E4" w:rsidRPr="00416709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416709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4F7430" w:rsidRPr="00416709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416709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74EF4" w:rsidRPr="00056D3B" w:rsidRDefault="00D515E5" w:rsidP="00BF7BD5">
      <w:pPr>
        <w:numPr>
          <w:ilvl w:val="3"/>
          <w:numId w:val="8"/>
        </w:numPr>
        <w:tabs>
          <w:tab w:val="num" w:pos="0"/>
          <w:tab w:val="left" w:pos="284"/>
        </w:tabs>
        <w:spacing w:after="0" w:line="240" w:lineRule="auto"/>
        <w:ind w:left="0" w:right="-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56D3B">
        <w:rPr>
          <w:rFonts w:ascii="Times New Roman" w:hAnsi="Times New Roman" w:cs="Times New Roman"/>
          <w:sz w:val="27"/>
          <w:szCs w:val="27"/>
        </w:rPr>
        <w:t>Планирование закупок и заключение мун</w:t>
      </w:r>
      <w:r w:rsidR="00801FCC" w:rsidRPr="00056D3B">
        <w:rPr>
          <w:rFonts w:ascii="Times New Roman" w:hAnsi="Times New Roman" w:cs="Times New Roman"/>
          <w:sz w:val="27"/>
          <w:szCs w:val="27"/>
        </w:rPr>
        <w:t>иципальных контрактов на выполнение работ по содержанию и ремонту автомобильных дорог общего пользования местного значения и искусственных сооружений на них г. Сарова на 2020 - 2021</w:t>
      </w:r>
      <w:r w:rsidRPr="00056D3B">
        <w:rPr>
          <w:rFonts w:ascii="Times New Roman" w:hAnsi="Times New Roman" w:cs="Times New Roman"/>
          <w:sz w:val="27"/>
          <w:szCs w:val="27"/>
        </w:rPr>
        <w:t xml:space="preserve"> годы осуществлялось контрактной службой муниципального заказчика в соответствии с утвержденным планом-графиком закупок товаров, работ, услуг для обеспечения муниципальных нужд. В соответствии с п.3 ст.13 , ст. 18 Федерального закона N 44-ФЗ данные закупки являются целесообразными, своевременными и обоснованными, так как направлены на выполнение функций и полномочий муниципальных органов.</w:t>
      </w:r>
    </w:p>
    <w:p w:rsidR="00C74EF4" w:rsidRPr="00F36F40" w:rsidRDefault="00D515E5" w:rsidP="00BF7BD5">
      <w:pPr>
        <w:numPr>
          <w:ilvl w:val="3"/>
          <w:numId w:val="8"/>
        </w:numPr>
        <w:tabs>
          <w:tab w:val="num" w:pos="0"/>
          <w:tab w:val="left" w:pos="284"/>
        </w:tabs>
        <w:spacing w:after="0" w:line="240" w:lineRule="auto"/>
        <w:ind w:left="0" w:right="-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56D3B">
        <w:rPr>
          <w:rFonts w:ascii="Times New Roman" w:hAnsi="Times New Roman" w:cs="Times New Roman"/>
          <w:sz w:val="27"/>
          <w:szCs w:val="27"/>
        </w:rPr>
        <w:t xml:space="preserve">Определение исполнителей, подрядчиков в целях заключения с ними муниципальных контрактов осуществлялось муниципальным заказчиком в </w:t>
      </w:r>
      <w:r w:rsidRPr="00F36F40">
        <w:rPr>
          <w:rFonts w:ascii="Times New Roman" w:hAnsi="Times New Roman" w:cs="Times New Roman"/>
          <w:sz w:val="27"/>
          <w:szCs w:val="27"/>
        </w:rPr>
        <w:t>соответствии с Гражданским кодексом Российской Федерации, Федеральным законом N 44-ФЗ.</w:t>
      </w:r>
    </w:p>
    <w:p w:rsidR="00C341F8" w:rsidRPr="00F36F40" w:rsidRDefault="00D515E5" w:rsidP="00BF7BD5">
      <w:pPr>
        <w:numPr>
          <w:ilvl w:val="3"/>
          <w:numId w:val="8"/>
        </w:numPr>
        <w:tabs>
          <w:tab w:val="num" w:pos="0"/>
          <w:tab w:val="left" w:pos="284"/>
        </w:tabs>
        <w:spacing w:after="0" w:line="240" w:lineRule="auto"/>
        <w:ind w:left="0" w:right="-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F36F40">
        <w:rPr>
          <w:rFonts w:ascii="Times New Roman" w:hAnsi="Times New Roman" w:cs="Times New Roman"/>
          <w:sz w:val="27"/>
          <w:szCs w:val="27"/>
        </w:rPr>
        <w:t xml:space="preserve"> Запланированные в контрактах работы в основном выполнены. Следовательно, данные закупки являются результативными (достигнуты заданные результаты целей осуществления закупок для обеспечения муниципальных нужд). </w:t>
      </w:r>
      <w:r w:rsidR="00F36F40" w:rsidRPr="00F36F40">
        <w:rPr>
          <w:rFonts w:ascii="Times New Roman" w:hAnsi="Times New Roman" w:cs="Times New Roman"/>
          <w:sz w:val="27"/>
          <w:szCs w:val="27"/>
        </w:rPr>
        <w:t>Вместе с тем часть работ</w:t>
      </w:r>
      <w:r w:rsidR="00C341F8" w:rsidRPr="00F36F40">
        <w:rPr>
          <w:rFonts w:ascii="Times New Roman" w:hAnsi="Times New Roman" w:cs="Times New Roman"/>
          <w:sz w:val="27"/>
          <w:szCs w:val="27"/>
        </w:rPr>
        <w:t xml:space="preserve"> не выполнена (не завершена), либо выполнена некачественно.</w:t>
      </w:r>
    </w:p>
    <w:p w:rsidR="00C74EF4" w:rsidRPr="00056D3B" w:rsidRDefault="00D515E5" w:rsidP="00BF7BD5">
      <w:pPr>
        <w:numPr>
          <w:ilvl w:val="3"/>
          <w:numId w:val="8"/>
        </w:numPr>
        <w:tabs>
          <w:tab w:val="num" w:pos="0"/>
          <w:tab w:val="left" w:pos="284"/>
        </w:tabs>
        <w:spacing w:after="0" w:line="240" w:lineRule="auto"/>
        <w:ind w:left="0" w:right="-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56D3B">
        <w:rPr>
          <w:rFonts w:ascii="Times New Roman" w:hAnsi="Times New Roman" w:cs="Times New Roman"/>
          <w:sz w:val="27"/>
          <w:szCs w:val="27"/>
        </w:rPr>
        <w:t xml:space="preserve">Экономия бюджетных средств в процессе определения исполнителей (подрядчиков), </w:t>
      </w:r>
      <w:r w:rsidR="00801FCC" w:rsidRPr="00056D3B">
        <w:rPr>
          <w:rFonts w:ascii="Times New Roman" w:hAnsi="Times New Roman" w:cs="Times New Roman"/>
          <w:sz w:val="27"/>
          <w:szCs w:val="27"/>
        </w:rPr>
        <w:t>по проверенным контрактам, в 2020-2021</w:t>
      </w:r>
      <w:r w:rsidRPr="00056D3B">
        <w:rPr>
          <w:rFonts w:ascii="Times New Roman" w:hAnsi="Times New Roman" w:cs="Times New Roman"/>
          <w:sz w:val="27"/>
          <w:szCs w:val="27"/>
        </w:rPr>
        <w:t xml:space="preserve"> г.г. в целом составила </w:t>
      </w:r>
      <w:r w:rsidR="00801FCC" w:rsidRPr="00056D3B">
        <w:rPr>
          <w:rFonts w:ascii="Times New Roman" w:hAnsi="Times New Roman" w:cs="Times New Roman"/>
          <w:sz w:val="27"/>
          <w:szCs w:val="27"/>
        </w:rPr>
        <w:t>7 441 212,82 руб</w:t>
      </w:r>
      <w:r w:rsidR="00AF30C3">
        <w:rPr>
          <w:rFonts w:ascii="Times New Roman" w:hAnsi="Times New Roman" w:cs="Times New Roman"/>
          <w:sz w:val="27"/>
          <w:szCs w:val="27"/>
        </w:rPr>
        <w:t>.</w:t>
      </w:r>
      <w:r w:rsidR="00801FCC" w:rsidRPr="00056D3B">
        <w:rPr>
          <w:rFonts w:ascii="Times New Roman" w:hAnsi="Times New Roman" w:cs="Times New Roman"/>
          <w:sz w:val="27"/>
          <w:szCs w:val="27"/>
        </w:rPr>
        <w:t>;</w:t>
      </w:r>
    </w:p>
    <w:p w:rsidR="00C74EF4" w:rsidRPr="004223D3" w:rsidRDefault="00D515E5" w:rsidP="00BF7BD5">
      <w:pPr>
        <w:numPr>
          <w:ilvl w:val="3"/>
          <w:numId w:val="8"/>
        </w:numPr>
        <w:tabs>
          <w:tab w:val="num" w:pos="0"/>
          <w:tab w:val="left" w:pos="284"/>
        </w:tabs>
        <w:spacing w:after="0" w:line="240" w:lineRule="auto"/>
        <w:ind w:left="0" w:right="-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223D3">
        <w:rPr>
          <w:rFonts w:ascii="Times New Roman" w:hAnsi="Times New Roman" w:cs="Times New Roman"/>
          <w:sz w:val="27"/>
          <w:szCs w:val="27"/>
        </w:rPr>
        <w:t>Экономия бюджетных средств при исполнении муници</w:t>
      </w:r>
      <w:r w:rsidR="00056D3B">
        <w:rPr>
          <w:rFonts w:ascii="Times New Roman" w:hAnsi="Times New Roman" w:cs="Times New Roman"/>
          <w:sz w:val="27"/>
          <w:szCs w:val="27"/>
        </w:rPr>
        <w:t>пальных контрактов отсутствует;</w:t>
      </w:r>
    </w:p>
    <w:p w:rsidR="004B54CC" w:rsidRPr="00C341F8" w:rsidRDefault="00D515E5" w:rsidP="00C341F8">
      <w:pPr>
        <w:numPr>
          <w:ilvl w:val="3"/>
          <w:numId w:val="8"/>
        </w:numPr>
        <w:tabs>
          <w:tab w:val="num" w:pos="0"/>
          <w:tab w:val="left" w:pos="284"/>
        </w:tabs>
        <w:spacing w:line="240" w:lineRule="auto"/>
        <w:ind w:left="0" w:right="-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223D3">
        <w:rPr>
          <w:rFonts w:ascii="Times New Roman" w:hAnsi="Times New Roman" w:cs="Times New Roman"/>
          <w:sz w:val="27"/>
          <w:szCs w:val="27"/>
        </w:rPr>
        <w:t>Система конт</w:t>
      </w:r>
      <w:r w:rsidR="00056D3B">
        <w:rPr>
          <w:rFonts w:ascii="Times New Roman" w:hAnsi="Times New Roman" w:cs="Times New Roman"/>
          <w:sz w:val="27"/>
          <w:szCs w:val="27"/>
        </w:rPr>
        <w:t>роля, организованная заказчиком</w:t>
      </w:r>
      <w:r w:rsidRPr="004223D3">
        <w:rPr>
          <w:rFonts w:ascii="Times New Roman" w:hAnsi="Times New Roman" w:cs="Times New Roman"/>
          <w:sz w:val="27"/>
          <w:szCs w:val="27"/>
        </w:rPr>
        <w:t xml:space="preserve">, в сфере закупок в целом позволяет вести должный учет выполнения условий муниципальных контрактов и своевременно принимать меры к поставщиками (подрядчиками, исполнителями) за нарушение условий муниципальных контрактов в соответствии с законодательством Российской Федерации. </w:t>
      </w:r>
    </w:p>
    <w:p w:rsidR="004E5780" w:rsidRPr="00416709" w:rsidRDefault="004E5780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AF30C3" w:rsidRPr="00AF30C3" w:rsidRDefault="00C341F8" w:rsidP="00AF30C3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341F8">
        <w:rPr>
          <w:rFonts w:ascii="Times New Roman" w:hAnsi="Times New Roman" w:cs="Times New Roman"/>
          <w:color w:val="000000"/>
          <w:sz w:val="27"/>
          <w:szCs w:val="27"/>
        </w:rPr>
        <w:t>Отсутствуют (не предоставлены) технические паспорта на 28 автомобильных дорог</w:t>
      </w:r>
      <w:r w:rsidR="0043612F">
        <w:rPr>
          <w:rFonts w:ascii="Times New Roman" w:hAnsi="Times New Roman" w:cs="Times New Roman"/>
          <w:color w:val="000000"/>
          <w:sz w:val="27"/>
          <w:szCs w:val="27"/>
        </w:rPr>
        <w:t>, часть технических паспортов требуют уточнения в части технических характеристик автомобильных дорог</w:t>
      </w:r>
      <w:r w:rsidRPr="00C341F8">
        <w:rPr>
          <w:rFonts w:ascii="Times New Roman" w:hAnsi="Times New Roman" w:cs="Times New Roman"/>
          <w:color w:val="000000"/>
          <w:sz w:val="27"/>
          <w:szCs w:val="27"/>
        </w:rPr>
        <w:t>;</w:t>
      </w:r>
      <w:r w:rsidR="00CB4819" w:rsidRPr="00CB4819">
        <w:t xml:space="preserve"> </w:t>
      </w:r>
    </w:p>
    <w:p w:rsidR="00C341F8" w:rsidRDefault="00CB4819" w:rsidP="00C341F8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B4819">
        <w:rPr>
          <w:rFonts w:ascii="Times New Roman" w:hAnsi="Times New Roman" w:cs="Times New Roman"/>
          <w:sz w:val="27"/>
          <w:szCs w:val="27"/>
        </w:rPr>
        <w:lastRenderedPageBreak/>
        <w:t>В реестре муниципального имущества на 01.01.2022 года отсутствуют 4 автомобильные дороги общего пользования местного значения</w:t>
      </w:r>
      <w:r w:rsidR="0043612F">
        <w:rPr>
          <w:rFonts w:ascii="Times New Roman" w:hAnsi="Times New Roman" w:cs="Times New Roman"/>
          <w:sz w:val="27"/>
          <w:szCs w:val="27"/>
        </w:rPr>
        <w:t>;</w:t>
      </w:r>
    </w:p>
    <w:p w:rsidR="0043612F" w:rsidRPr="00245994" w:rsidRDefault="0043612F" w:rsidP="00245994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45994">
        <w:rPr>
          <w:rFonts w:ascii="Times New Roman" w:hAnsi="Times New Roman" w:cs="Times New Roman"/>
          <w:sz w:val="27"/>
          <w:szCs w:val="27"/>
        </w:rPr>
        <w:t>При расчете начальной (максимальной) цены муниципальных контрактов  на содержание автомобильных дорог Заказчик использовал исходные данные по ряду объектов (дорог) не соответствующие реестру муниципального имущества, техническим паспортам объектов. В связи с чем, достоверно подтвердить обоснованность начальной (максимальной) цены контрактов, не представляется возможным, по причине использования заказчиком в расчетах исходных данных по объектам (технические характеристики) не соответствующих данным</w:t>
      </w:r>
      <w:r w:rsidR="00245994" w:rsidRPr="00245994">
        <w:rPr>
          <w:rFonts w:ascii="Times New Roman" w:hAnsi="Times New Roman" w:cs="Times New Roman"/>
          <w:sz w:val="27"/>
          <w:szCs w:val="27"/>
        </w:rPr>
        <w:t xml:space="preserve"> реестра муниципального имущества;</w:t>
      </w:r>
    </w:p>
    <w:p w:rsidR="00D515E5" w:rsidRPr="00837D5A" w:rsidRDefault="00D515E5" w:rsidP="0043612F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left" w:pos="709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3612F">
        <w:rPr>
          <w:rFonts w:ascii="Times New Roman" w:hAnsi="Times New Roman" w:cs="Times New Roman"/>
          <w:color w:val="000000"/>
          <w:sz w:val="27"/>
          <w:szCs w:val="27"/>
        </w:rPr>
        <w:t>В ходе</w:t>
      </w:r>
      <w:r w:rsidRPr="0043612F">
        <w:rPr>
          <w:rFonts w:ascii="Times New Roman" w:hAnsi="Times New Roman" w:cs="Times New Roman"/>
          <w:sz w:val="27"/>
          <w:szCs w:val="27"/>
        </w:rPr>
        <w:t xml:space="preserve"> выборочного осмотра выполненных в 2020-2021 годах работ в рамках исполнения муниципальных контрактов </w:t>
      </w:r>
      <w:r w:rsidRPr="0043612F">
        <w:rPr>
          <w:rFonts w:ascii="Times New Roman" w:hAnsi="Times New Roman" w:cs="Times New Roman"/>
          <w:color w:val="000000"/>
          <w:sz w:val="27"/>
          <w:szCs w:val="27"/>
        </w:rPr>
        <w:t xml:space="preserve">направленных на </w:t>
      </w:r>
      <w:r w:rsidRPr="0043612F">
        <w:rPr>
          <w:rFonts w:ascii="Times New Roman" w:hAnsi="Times New Roman" w:cs="Times New Roman"/>
          <w:sz w:val="27"/>
          <w:szCs w:val="27"/>
        </w:rPr>
        <w:t>ремонт и содержание автомобильных дорог об</w:t>
      </w:r>
      <w:r w:rsidR="00056D3B" w:rsidRPr="0043612F">
        <w:rPr>
          <w:rFonts w:ascii="Times New Roman" w:hAnsi="Times New Roman" w:cs="Times New Roman"/>
          <w:sz w:val="27"/>
          <w:szCs w:val="27"/>
        </w:rPr>
        <w:t>щего пользования город</w:t>
      </w:r>
      <w:r w:rsidR="0043612F" w:rsidRPr="0043612F">
        <w:rPr>
          <w:rFonts w:ascii="Times New Roman" w:hAnsi="Times New Roman" w:cs="Times New Roman"/>
          <w:sz w:val="27"/>
          <w:szCs w:val="27"/>
        </w:rPr>
        <w:t xml:space="preserve"> установлено: о</w:t>
      </w:r>
      <w:r w:rsidRPr="0043612F">
        <w:rPr>
          <w:rFonts w:ascii="Times New Roman" w:hAnsi="Times New Roman" w:cs="Times New Roman"/>
          <w:sz w:val="27"/>
          <w:szCs w:val="27"/>
        </w:rPr>
        <w:t xml:space="preserve">бщая сумма не выполненных (не завершенных) работ по муниципальным контрактам составляет </w:t>
      </w:r>
      <w:r w:rsidRPr="00837D5A">
        <w:rPr>
          <w:rFonts w:ascii="Times New Roman" w:hAnsi="Times New Roman" w:cs="Times New Roman"/>
          <w:sz w:val="27"/>
          <w:szCs w:val="27"/>
        </w:rPr>
        <w:t>3 437</w:t>
      </w:r>
      <w:r w:rsidR="00837D5A">
        <w:rPr>
          <w:rFonts w:ascii="Times New Roman" w:hAnsi="Times New Roman" w:cs="Times New Roman"/>
          <w:sz w:val="27"/>
          <w:szCs w:val="27"/>
        </w:rPr>
        <w:t xml:space="preserve">,38 тыс. </w:t>
      </w:r>
      <w:r w:rsidRPr="00837D5A">
        <w:rPr>
          <w:rFonts w:ascii="Times New Roman" w:hAnsi="Times New Roman" w:cs="Times New Roman"/>
          <w:sz w:val="27"/>
          <w:szCs w:val="27"/>
        </w:rPr>
        <w:t>руб. Общая сумма некачественно выполненных работ- 78</w:t>
      </w:r>
      <w:r w:rsidR="00837D5A">
        <w:rPr>
          <w:rFonts w:ascii="Times New Roman" w:hAnsi="Times New Roman" w:cs="Times New Roman"/>
          <w:sz w:val="27"/>
          <w:szCs w:val="27"/>
        </w:rPr>
        <w:t>,</w:t>
      </w:r>
      <w:r w:rsidRPr="00837D5A">
        <w:rPr>
          <w:rFonts w:ascii="Times New Roman" w:hAnsi="Times New Roman" w:cs="Times New Roman"/>
          <w:sz w:val="27"/>
          <w:szCs w:val="27"/>
        </w:rPr>
        <w:t>48</w:t>
      </w:r>
      <w:r w:rsidR="00837D5A">
        <w:rPr>
          <w:rFonts w:ascii="Times New Roman" w:hAnsi="Times New Roman" w:cs="Times New Roman"/>
          <w:sz w:val="27"/>
          <w:szCs w:val="27"/>
        </w:rPr>
        <w:t xml:space="preserve"> тыс.</w:t>
      </w:r>
      <w:r w:rsidRPr="00837D5A">
        <w:rPr>
          <w:rFonts w:ascii="Times New Roman" w:hAnsi="Times New Roman" w:cs="Times New Roman"/>
          <w:sz w:val="27"/>
          <w:szCs w:val="27"/>
        </w:rPr>
        <w:t>руб.</w:t>
      </w:r>
    </w:p>
    <w:p w:rsidR="00245994" w:rsidRDefault="00245994" w:rsidP="00245994">
      <w:pPr>
        <w:pStyle w:val="Style5"/>
        <w:keepLines/>
        <w:widowControl/>
        <w:numPr>
          <w:ilvl w:val="0"/>
          <w:numId w:val="11"/>
        </w:numPr>
        <w:tabs>
          <w:tab w:val="clear" w:pos="360"/>
          <w:tab w:val="num" w:pos="0"/>
          <w:tab w:val="left" w:pos="851"/>
          <w:tab w:val="left" w:pos="993"/>
        </w:tabs>
        <w:autoSpaceDE/>
        <w:autoSpaceDN/>
        <w:adjustRightInd/>
        <w:snapToGrid w:val="0"/>
        <w:spacing w:line="240" w:lineRule="auto"/>
        <w:ind w:left="0" w:right="120" w:firstLine="284"/>
        <w:rPr>
          <w:sz w:val="27"/>
          <w:szCs w:val="27"/>
        </w:rPr>
      </w:pPr>
      <w:r w:rsidRPr="00245994">
        <w:rPr>
          <w:sz w:val="27"/>
          <w:szCs w:val="27"/>
        </w:rPr>
        <w:t>В неисполнение условий муниципальных контрактов подрядчиками были нарушены сроки выполнения и сдачи работ по 8 контрактам. Просрочка составила от 39 до 305 дней.</w:t>
      </w:r>
    </w:p>
    <w:p w:rsidR="00BF7BD5" w:rsidRPr="00B514C9" w:rsidRDefault="00BF7BD5" w:rsidP="00245994">
      <w:pPr>
        <w:pStyle w:val="Style5"/>
        <w:keepLines/>
        <w:widowControl/>
        <w:numPr>
          <w:ilvl w:val="0"/>
          <w:numId w:val="11"/>
        </w:numPr>
        <w:tabs>
          <w:tab w:val="clear" w:pos="360"/>
          <w:tab w:val="num" w:pos="0"/>
          <w:tab w:val="left" w:pos="851"/>
          <w:tab w:val="left" w:pos="993"/>
        </w:tabs>
        <w:autoSpaceDE/>
        <w:autoSpaceDN/>
        <w:adjustRightInd/>
        <w:snapToGrid w:val="0"/>
        <w:spacing w:line="240" w:lineRule="auto"/>
        <w:ind w:left="0" w:right="120" w:firstLine="284"/>
        <w:rPr>
          <w:sz w:val="27"/>
          <w:szCs w:val="27"/>
        </w:rPr>
      </w:pPr>
      <w:r w:rsidRPr="00B514C9">
        <w:rPr>
          <w:sz w:val="27"/>
          <w:szCs w:val="27"/>
        </w:rPr>
        <w:t xml:space="preserve">В нарушение </w:t>
      </w:r>
      <w:hyperlink r:id="rId5" w:history="1">
        <w:r w:rsidRPr="00B514C9">
          <w:rPr>
            <w:sz w:val="27"/>
            <w:szCs w:val="27"/>
          </w:rPr>
          <w:t>статьи 9</w:t>
        </w:r>
      </w:hyperlink>
      <w:r w:rsidRPr="00B514C9">
        <w:rPr>
          <w:sz w:val="27"/>
          <w:szCs w:val="27"/>
        </w:rPr>
        <w:t xml:space="preserve"> Федерального закона от 6 декабря 2011 г. N 402-ФЗ "О бухгалтерском учете", муниципальный заказчик принял к бухгалтерскому учету первичные документы (акты приемки выполненных работ (форма КС-2) в которых отсутствуют обязательные реквизиты;</w:t>
      </w:r>
    </w:p>
    <w:p w:rsidR="00245994" w:rsidRDefault="00245994" w:rsidP="00F34A5B">
      <w:pPr>
        <w:pStyle w:val="Style5"/>
        <w:keepLines/>
        <w:widowControl/>
        <w:numPr>
          <w:ilvl w:val="0"/>
          <w:numId w:val="11"/>
        </w:numPr>
        <w:tabs>
          <w:tab w:val="clear" w:pos="360"/>
          <w:tab w:val="num" w:pos="0"/>
          <w:tab w:val="left" w:pos="851"/>
          <w:tab w:val="left" w:pos="993"/>
        </w:tabs>
        <w:autoSpaceDE/>
        <w:autoSpaceDN/>
        <w:adjustRightInd/>
        <w:snapToGrid w:val="0"/>
        <w:spacing w:line="240" w:lineRule="auto"/>
        <w:ind w:left="0" w:right="120" w:firstLine="284"/>
        <w:rPr>
          <w:sz w:val="27"/>
          <w:szCs w:val="27"/>
        </w:rPr>
      </w:pPr>
      <w:r w:rsidRPr="00F34A5B">
        <w:rPr>
          <w:sz w:val="27"/>
          <w:szCs w:val="27"/>
        </w:rPr>
        <w:t xml:space="preserve">В нарушение </w:t>
      </w:r>
      <w:r w:rsidR="00AF30C3">
        <w:rPr>
          <w:bCs/>
          <w:sz w:val="27"/>
          <w:szCs w:val="27"/>
        </w:rPr>
        <w:t>п. 1 решени</w:t>
      </w:r>
      <w:r w:rsidRPr="00F34A5B">
        <w:rPr>
          <w:bCs/>
          <w:sz w:val="27"/>
          <w:szCs w:val="27"/>
        </w:rPr>
        <w:t xml:space="preserve">я Городской Думы города Сарова от 19.12.2013 №105/5-гд </w:t>
      </w:r>
      <w:r w:rsidRPr="00F34A5B">
        <w:rPr>
          <w:sz w:val="27"/>
          <w:szCs w:val="27"/>
        </w:rPr>
        <w:t xml:space="preserve">(с изменениями), </w:t>
      </w:r>
      <w:r w:rsidR="00F34A5B" w:rsidRPr="00F34A5B">
        <w:rPr>
          <w:sz w:val="27"/>
          <w:szCs w:val="27"/>
        </w:rPr>
        <w:t xml:space="preserve">установленный </w:t>
      </w:r>
      <w:r w:rsidRPr="00F34A5B">
        <w:rPr>
          <w:bCs/>
          <w:sz w:val="27"/>
          <w:szCs w:val="27"/>
        </w:rPr>
        <w:t xml:space="preserve">норматив финансовых затрат </w:t>
      </w:r>
      <w:r w:rsidRPr="00F34A5B">
        <w:rPr>
          <w:sz w:val="27"/>
          <w:szCs w:val="27"/>
        </w:rPr>
        <w:t>на содержание автомобильных дорог местного значения города Сарова</w:t>
      </w:r>
      <w:r w:rsidR="00F34A5B" w:rsidRPr="00F34A5B">
        <w:rPr>
          <w:sz w:val="27"/>
          <w:szCs w:val="27"/>
        </w:rPr>
        <w:t xml:space="preserve"> (с учетом поправочного коэффициента)</w:t>
      </w:r>
      <w:r w:rsidR="00F34A5B">
        <w:rPr>
          <w:sz w:val="27"/>
          <w:szCs w:val="27"/>
        </w:rPr>
        <w:t xml:space="preserve"> на 2020 год</w:t>
      </w:r>
      <w:r w:rsidR="00F34A5B" w:rsidRPr="00F34A5B">
        <w:rPr>
          <w:sz w:val="27"/>
          <w:szCs w:val="27"/>
        </w:rPr>
        <w:t xml:space="preserve"> превышен на</w:t>
      </w:r>
      <w:r w:rsidRPr="00F34A5B">
        <w:rPr>
          <w:sz w:val="27"/>
          <w:szCs w:val="27"/>
        </w:rPr>
        <w:t xml:space="preserve"> 0,98 руб. на содержание 1 м² </w:t>
      </w:r>
      <w:r w:rsidR="00F34A5B">
        <w:rPr>
          <w:sz w:val="27"/>
          <w:szCs w:val="27"/>
        </w:rPr>
        <w:t xml:space="preserve">автомобильных </w:t>
      </w:r>
      <w:r w:rsidRPr="00F34A5B">
        <w:rPr>
          <w:sz w:val="27"/>
          <w:szCs w:val="27"/>
        </w:rPr>
        <w:t>дорог.</w:t>
      </w:r>
      <w:r w:rsidR="00F34A5B" w:rsidRPr="00F34A5B">
        <w:rPr>
          <w:sz w:val="27"/>
          <w:szCs w:val="27"/>
        </w:rPr>
        <w:t xml:space="preserve"> </w:t>
      </w:r>
      <w:r w:rsidRPr="00F34A5B">
        <w:rPr>
          <w:sz w:val="27"/>
          <w:szCs w:val="27"/>
        </w:rPr>
        <w:t>Дополнительные расходы на с</w:t>
      </w:r>
      <w:r w:rsidR="00F34A5B" w:rsidRPr="00F34A5B">
        <w:rPr>
          <w:sz w:val="27"/>
          <w:szCs w:val="27"/>
        </w:rPr>
        <w:t xml:space="preserve">одержание дорог в год </w:t>
      </w:r>
      <w:r w:rsidR="00F34A5B" w:rsidRPr="00837D5A">
        <w:rPr>
          <w:sz w:val="27"/>
          <w:szCs w:val="27"/>
        </w:rPr>
        <w:t>составили 1</w:t>
      </w:r>
      <w:r w:rsidR="00837D5A" w:rsidRPr="00837D5A">
        <w:rPr>
          <w:sz w:val="27"/>
          <w:szCs w:val="27"/>
        </w:rPr>
        <w:t> </w:t>
      </w:r>
      <w:r w:rsidR="00F34A5B" w:rsidRPr="00837D5A">
        <w:rPr>
          <w:sz w:val="27"/>
          <w:szCs w:val="27"/>
        </w:rPr>
        <w:t>747</w:t>
      </w:r>
      <w:r w:rsidR="00837D5A" w:rsidRPr="00837D5A">
        <w:rPr>
          <w:sz w:val="27"/>
          <w:szCs w:val="27"/>
        </w:rPr>
        <w:t>,35</w:t>
      </w:r>
      <w:r w:rsidR="00F34A5B" w:rsidRPr="00837D5A">
        <w:rPr>
          <w:sz w:val="27"/>
          <w:szCs w:val="27"/>
        </w:rPr>
        <w:t> </w:t>
      </w:r>
      <w:r w:rsidR="00837D5A" w:rsidRPr="00837D5A">
        <w:rPr>
          <w:sz w:val="27"/>
          <w:szCs w:val="27"/>
        </w:rPr>
        <w:t>тыс.</w:t>
      </w:r>
      <w:r w:rsidR="00F34A5B" w:rsidRPr="00837D5A">
        <w:rPr>
          <w:sz w:val="27"/>
          <w:szCs w:val="27"/>
        </w:rPr>
        <w:t>руб</w:t>
      </w:r>
      <w:r w:rsidR="00837D5A" w:rsidRPr="00837D5A">
        <w:rPr>
          <w:sz w:val="27"/>
          <w:szCs w:val="27"/>
        </w:rPr>
        <w:t>.</w:t>
      </w:r>
    </w:p>
    <w:p w:rsidR="001932E5" w:rsidRPr="001932E5" w:rsidRDefault="001932E5" w:rsidP="00C94EAE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416709" w:rsidRDefault="004E5780" w:rsidP="008D128E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416709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416709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4E5780" w:rsidRPr="00416709" w:rsidRDefault="004E5780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в Городскую Думу города Сарова –</w:t>
      </w:r>
      <w:r w:rsidR="001E33A4" w:rsidRPr="00416709">
        <w:rPr>
          <w:rFonts w:ascii="Times New Roman" w:hAnsi="Times New Roman" w:cs="Times New Roman"/>
          <w:sz w:val="27"/>
          <w:szCs w:val="27"/>
        </w:rPr>
        <w:t>информация</w:t>
      </w:r>
      <w:r w:rsidRPr="00416709">
        <w:rPr>
          <w:rFonts w:ascii="Times New Roman" w:hAnsi="Times New Roman" w:cs="Times New Roman"/>
          <w:sz w:val="27"/>
          <w:szCs w:val="27"/>
        </w:rPr>
        <w:t>;</w:t>
      </w:r>
    </w:p>
    <w:p w:rsidR="008D128E" w:rsidRDefault="004C4833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0C2752">
        <w:rPr>
          <w:rFonts w:ascii="Times New Roman" w:hAnsi="Times New Roman" w:cs="Times New Roman"/>
          <w:sz w:val="27"/>
          <w:szCs w:val="27"/>
        </w:rPr>
        <w:t xml:space="preserve">ДГХ </w:t>
      </w:r>
      <w:r w:rsidR="008D128E" w:rsidRPr="00416709">
        <w:rPr>
          <w:rFonts w:ascii="Times New Roman" w:hAnsi="Times New Roman" w:cs="Times New Roman"/>
          <w:sz w:val="27"/>
          <w:szCs w:val="27"/>
        </w:rPr>
        <w:t xml:space="preserve">Администрации г. </w:t>
      </w:r>
      <w:r w:rsidR="000C2752">
        <w:rPr>
          <w:rFonts w:ascii="Times New Roman" w:hAnsi="Times New Roman" w:cs="Times New Roman"/>
          <w:sz w:val="27"/>
          <w:szCs w:val="27"/>
        </w:rPr>
        <w:t>Сарова – информационное письмо</w:t>
      </w:r>
      <w:r w:rsidR="008D128E" w:rsidRPr="00416709">
        <w:rPr>
          <w:rFonts w:ascii="Times New Roman" w:hAnsi="Times New Roman" w:cs="Times New Roman"/>
          <w:sz w:val="27"/>
          <w:szCs w:val="27"/>
        </w:rPr>
        <w:t>;</w:t>
      </w:r>
    </w:p>
    <w:p w:rsidR="000C2752" w:rsidRDefault="004C4833" w:rsidP="000C2752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0C2752">
        <w:rPr>
          <w:rFonts w:ascii="Times New Roman" w:hAnsi="Times New Roman" w:cs="Times New Roman"/>
          <w:sz w:val="27"/>
          <w:szCs w:val="27"/>
        </w:rPr>
        <w:t xml:space="preserve">КУМИ </w:t>
      </w:r>
      <w:r w:rsidR="000C2752" w:rsidRPr="00416709">
        <w:rPr>
          <w:rFonts w:ascii="Times New Roman" w:hAnsi="Times New Roman" w:cs="Times New Roman"/>
          <w:sz w:val="27"/>
          <w:szCs w:val="27"/>
        </w:rPr>
        <w:t xml:space="preserve">Администрации г. </w:t>
      </w:r>
      <w:r w:rsidR="000C2752">
        <w:rPr>
          <w:rFonts w:ascii="Times New Roman" w:hAnsi="Times New Roman" w:cs="Times New Roman"/>
          <w:sz w:val="27"/>
          <w:szCs w:val="27"/>
        </w:rPr>
        <w:t>Сарова – информационное письмо</w:t>
      </w:r>
      <w:r w:rsidR="000C2752" w:rsidRPr="00416709">
        <w:rPr>
          <w:rFonts w:ascii="Times New Roman" w:hAnsi="Times New Roman" w:cs="Times New Roman"/>
          <w:sz w:val="27"/>
          <w:szCs w:val="27"/>
        </w:rPr>
        <w:t>;</w:t>
      </w:r>
    </w:p>
    <w:p w:rsidR="004E5780" w:rsidRPr="00416709" w:rsidRDefault="001E33A4" w:rsidP="004B54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left="768" w:right="-284" w:hanging="484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в</w:t>
      </w:r>
      <w:r w:rsidR="004E5780" w:rsidRPr="00416709">
        <w:rPr>
          <w:rFonts w:ascii="Times New Roman" w:hAnsi="Times New Roman" w:cs="Times New Roman"/>
          <w:sz w:val="27"/>
          <w:szCs w:val="27"/>
        </w:rPr>
        <w:t xml:space="preserve"> Прокуратуру ЗАТО </w:t>
      </w:r>
      <w:proofErr w:type="spellStart"/>
      <w:r w:rsidR="004E5780" w:rsidRPr="00416709">
        <w:rPr>
          <w:rFonts w:ascii="Times New Roman" w:hAnsi="Times New Roman" w:cs="Times New Roman"/>
          <w:sz w:val="27"/>
          <w:szCs w:val="27"/>
        </w:rPr>
        <w:t>г.Саров</w:t>
      </w:r>
      <w:proofErr w:type="spellEnd"/>
      <w:r w:rsidR="004E5780" w:rsidRPr="00416709">
        <w:rPr>
          <w:rFonts w:ascii="Times New Roman" w:hAnsi="Times New Roman" w:cs="Times New Roman"/>
          <w:sz w:val="27"/>
          <w:szCs w:val="27"/>
        </w:rPr>
        <w:t xml:space="preserve"> - копия акта проверки.</w:t>
      </w:r>
    </w:p>
    <w:sectPr w:rsidR="004E5780" w:rsidRPr="00416709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E1896"/>
    <w:multiLevelType w:val="hybridMultilevel"/>
    <w:tmpl w:val="25DAA71C"/>
    <w:lvl w:ilvl="0" w:tplc="993072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43A2EA4"/>
    <w:multiLevelType w:val="hybridMultilevel"/>
    <w:tmpl w:val="4DFE7C76"/>
    <w:lvl w:ilvl="0" w:tplc="5C62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C703182"/>
    <w:multiLevelType w:val="hybridMultilevel"/>
    <w:tmpl w:val="0D50F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3F4987"/>
    <w:multiLevelType w:val="hybridMultilevel"/>
    <w:tmpl w:val="6A441B40"/>
    <w:lvl w:ilvl="0" w:tplc="274CDE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34723D0"/>
    <w:multiLevelType w:val="hybridMultilevel"/>
    <w:tmpl w:val="75C0A660"/>
    <w:lvl w:ilvl="0" w:tplc="B3741C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680D99"/>
    <w:multiLevelType w:val="hybridMultilevel"/>
    <w:tmpl w:val="3CD063C0"/>
    <w:lvl w:ilvl="0" w:tplc="CD8CFA70">
      <w:start w:val="5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95B073C"/>
    <w:multiLevelType w:val="hybridMultilevel"/>
    <w:tmpl w:val="4DFE7C76"/>
    <w:lvl w:ilvl="0" w:tplc="5C62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9A27AC"/>
    <w:multiLevelType w:val="hybridMultilevel"/>
    <w:tmpl w:val="25DAA71C"/>
    <w:lvl w:ilvl="0" w:tplc="993072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FB922AD"/>
    <w:multiLevelType w:val="hybridMultilevel"/>
    <w:tmpl w:val="86746F1E"/>
    <w:lvl w:ilvl="0" w:tplc="7080562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6817EB"/>
    <w:multiLevelType w:val="hybridMultilevel"/>
    <w:tmpl w:val="D3D41546"/>
    <w:lvl w:ilvl="0" w:tplc="64C098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A721C8"/>
    <w:multiLevelType w:val="hybridMultilevel"/>
    <w:tmpl w:val="3F1457F0"/>
    <w:lvl w:ilvl="0" w:tplc="1B08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8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10504D"/>
    <w:multiLevelType w:val="hybridMultilevel"/>
    <w:tmpl w:val="AA4830B6"/>
    <w:lvl w:ilvl="0" w:tplc="122A4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E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1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2F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2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2C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6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2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0C7890"/>
    <w:multiLevelType w:val="hybridMultilevel"/>
    <w:tmpl w:val="FC7CE5E2"/>
    <w:lvl w:ilvl="0" w:tplc="B024E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2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6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31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34"/>
  </w:num>
  <w:num w:numId="10">
    <w:abstractNumId w:val="19"/>
  </w:num>
  <w:num w:numId="11">
    <w:abstractNumId w:val="15"/>
  </w:num>
  <w:num w:numId="12">
    <w:abstractNumId w:val="26"/>
  </w:num>
  <w:num w:numId="13">
    <w:abstractNumId w:val="29"/>
  </w:num>
  <w:num w:numId="14">
    <w:abstractNumId w:val="14"/>
  </w:num>
  <w:num w:numId="15">
    <w:abstractNumId w:val="9"/>
  </w:num>
  <w:num w:numId="16">
    <w:abstractNumId w:val="8"/>
  </w:num>
  <w:num w:numId="17">
    <w:abstractNumId w:val="1"/>
  </w:num>
  <w:num w:numId="18">
    <w:abstractNumId w:val="12"/>
  </w:num>
  <w:num w:numId="19">
    <w:abstractNumId w:val="22"/>
  </w:num>
  <w:num w:numId="20">
    <w:abstractNumId w:val="30"/>
  </w:num>
  <w:num w:numId="21">
    <w:abstractNumId w:val="28"/>
  </w:num>
  <w:num w:numId="22">
    <w:abstractNumId w:val="24"/>
  </w:num>
  <w:num w:numId="23">
    <w:abstractNumId w:val="17"/>
  </w:num>
  <w:num w:numId="24">
    <w:abstractNumId w:val="27"/>
  </w:num>
  <w:num w:numId="25">
    <w:abstractNumId w:val="33"/>
  </w:num>
  <w:num w:numId="26">
    <w:abstractNumId w:val="6"/>
  </w:num>
  <w:num w:numId="27">
    <w:abstractNumId w:val="2"/>
  </w:num>
  <w:num w:numId="28">
    <w:abstractNumId w:val="16"/>
  </w:num>
  <w:num w:numId="29">
    <w:abstractNumId w:val="21"/>
  </w:num>
  <w:num w:numId="30">
    <w:abstractNumId w:val="5"/>
  </w:num>
  <w:num w:numId="31">
    <w:abstractNumId w:val="7"/>
  </w:num>
  <w:num w:numId="32">
    <w:abstractNumId w:val="32"/>
  </w:num>
  <w:num w:numId="33">
    <w:abstractNumId w:val="25"/>
  </w:num>
  <w:num w:numId="34">
    <w:abstractNumId w:val="1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30EB3"/>
    <w:rsid w:val="00040069"/>
    <w:rsid w:val="00045E6D"/>
    <w:rsid w:val="00056D3B"/>
    <w:rsid w:val="00057ADA"/>
    <w:rsid w:val="00092ABC"/>
    <w:rsid w:val="00092E3E"/>
    <w:rsid w:val="000A2EAF"/>
    <w:rsid w:val="000A7ADD"/>
    <w:rsid w:val="000B3E9F"/>
    <w:rsid w:val="000C2752"/>
    <w:rsid w:val="000C5D14"/>
    <w:rsid w:val="000D223F"/>
    <w:rsid w:val="000D6A63"/>
    <w:rsid w:val="000D7404"/>
    <w:rsid w:val="000E29A9"/>
    <w:rsid w:val="001077AD"/>
    <w:rsid w:val="001147D8"/>
    <w:rsid w:val="00121271"/>
    <w:rsid w:val="00125AB2"/>
    <w:rsid w:val="001310F9"/>
    <w:rsid w:val="00134EF0"/>
    <w:rsid w:val="00140283"/>
    <w:rsid w:val="00150874"/>
    <w:rsid w:val="00167DA6"/>
    <w:rsid w:val="001828F4"/>
    <w:rsid w:val="001856C8"/>
    <w:rsid w:val="001932E5"/>
    <w:rsid w:val="001B7706"/>
    <w:rsid w:val="001D64F8"/>
    <w:rsid w:val="001D7EE5"/>
    <w:rsid w:val="001E33A4"/>
    <w:rsid w:val="001E7EC1"/>
    <w:rsid w:val="001F01E8"/>
    <w:rsid w:val="001F4E95"/>
    <w:rsid w:val="00203257"/>
    <w:rsid w:val="002123E0"/>
    <w:rsid w:val="002357FA"/>
    <w:rsid w:val="00245994"/>
    <w:rsid w:val="00246E05"/>
    <w:rsid w:val="00253514"/>
    <w:rsid w:val="00257170"/>
    <w:rsid w:val="00276BAE"/>
    <w:rsid w:val="00281F62"/>
    <w:rsid w:val="002B55E5"/>
    <w:rsid w:val="002C0A2B"/>
    <w:rsid w:val="002C0B2A"/>
    <w:rsid w:val="002C5D63"/>
    <w:rsid w:val="002D0688"/>
    <w:rsid w:val="00300367"/>
    <w:rsid w:val="003040EA"/>
    <w:rsid w:val="00304AD7"/>
    <w:rsid w:val="00326200"/>
    <w:rsid w:val="00333F9B"/>
    <w:rsid w:val="00340562"/>
    <w:rsid w:val="003513C5"/>
    <w:rsid w:val="00351413"/>
    <w:rsid w:val="00367EC1"/>
    <w:rsid w:val="0039125D"/>
    <w:rsid w:val="003B1B3F"/>
    <w:rsid w:val="003C4ECC"/>
    <w:rsid w:val="003C4F01"/>
    <w:rsid w:val="003C5817"/>
    <w:rsid w:val="003C6086"/>
    <w:rsid w:val="003E06A8"/>
    <w:rsid w:val="003F07FF"/>
    <w:rsid w:val="003F7EE6"/>
    <w:rsid w:val="00414646"/>
    <w:rsid w:val="00416709"/>
    <w:rsid w:val="00420978"/>
    <w:rsid w:val="004223D3"/>
    <w:rsid w:val="004342ED"/>
    <w:rsid w:val="004359A4"/>
    <w:rsid w:val="0043612F"/>
    <w:rsid w:val="00443CFE"/>
    <w:rsid w:val="004624AC"/>
    <w:rsid w:val="00463A1F"/>
    <w:rsid w:val="0046692D"/>
    <w:rsid w:val="00471AEE"/>
    <w:rsid w:val="00476017"/>
    <w:rsid w:val="00476600"/>
    <w:rsid w:val="0048725E"/>
    <w:rsid w:val="004926AC"/>
    <w:rsid w:val="0049569A"/>
    <w:rsid w:val="004A48EF"/>
    <w:rsid w:val="004B150C"/>
    <w:rsid w:val="004B54CC"/>
    <w:rsid w:val="004C4833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26919"/>
    <w:rsid w:val="00534593"/>
    <w:rsid w:val="0054224D"/>
    <w:rsid w:val="0054626E"/>
    <w:rsid w:val="00566660"/>
    <w:rsid w:val="005834FF"/>
    <w:rsid w:val="00590CB9"/>
    <w:rsid w:val="00593898"/>
    <w:rsid w:val="005B2A4B"/>
    <w:rsid w:val="005C3210"/>
    <w:rsid w:val="005C6BC3"/>
    <w:rsid w:val="005C7BE1"/>
    <w:rsid w:val="005D7D44"/>
    <w:rsid w:val="005F1FBE"/>
    <w:rsid w:val="0060018F"/>
    <w:rsid w:val="00602789"/>
    <w:rsid w:val="0062205A"/>
    <w:rsid w:val="00623CEC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A35D8"/>
    <w:rsid w:val="006D3BAF"/>
    <w:rsid w:val="006D6914"/>
    <w:rsid w:val="006E3F79"/>
    <w:rsid w:val="006E5632"/>
    <w:rsid w:val="00703158"/>
    <w:rsid w:val="00703B29"/>
    <w:rsid w:val="00712857"/>
    <w:rsid w:val="007140E2"/>
    <w:rsid w:val="007400EE"/>
    <w:rsid w:val="007528C8"/>
    <w:rsid w:val="00763D50"/>
    <w:rsid w:val="0076722D"/>
    <w:rsid w:val="00772047"/>
    <w:rsid w:val="007A187C"/>
    <w:rsid w:val="007B354E"/>
    <w:rsid w:val="007C3D75"/>
    <w:rsid w:val="007E162A"/>
    <w:rsid w:val="007F1D56"/>
    <w:rsid w:val="007F5DD3"/>
    <w:rsid w:val="00801FCC"/>
    <w:rsid w:val="008055A9"/>
    <w:rsid w:val="0082775F"/>
    <w:rsid w:val="00837D5A"/>
    <w:rsid w:val="008526EC"/>
    <w:rsid w:val="0086777E"/>
    <w:rsid w:val="008715B8"/>
    <w:rsid w:val="00876FD2"/>
    <w:rsid w:val="00883117"/>
    <w:rsid w:val="008A2395"/>
    <w:rsid w:val="008A33E8"/>
    <w:rsid w:val="008B08BA"/>
    <w:rsid w:val="008B1AFE"/>
    <w:rsid w:val="008B1FA5"/>
    <w:rsid w:val="008C128B"/>
    <w:rsid w:val="008D00CA"/>
    <w:rsid w:val="008D128E"/>
    <w:rsid w:val="008D1D45"/>
    <w:rsid w:val="008D6ADA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36014"/>
    <w:rsid w:val="009525AE"/>
    <w:rsid w:val="009533BE"/>
    <w:rsid w:val="00975819"/>
    <w:rsid w:val="0098417D"/>
    <w:rsid w:val="009915A1"/>
    <w:rsid w:val="00996FBB"/>
    <w:rsid w:val="009A2AB4"/>
    <w:rsid w:val="009A40A1"/>
    <w:rsid w:val="009B06E2"/>
    <w:rsid w:val="009C76DB"/>
    <w:rsid w:val="009F4CEE"/>
    <w:rsid w:val="009F7581"/>
    <w:rsid w:val="00A053D7"/>
    <w:rsid w:val="00A058C7"/>
    <w:rsid w:val="00A10702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84A27"/>
    <w:rsid w:val="00A8677E"/>
    <w:rsid w:val="00A9511D"/>
    <w:rsid w:val="00AB06DD"/>
    <w:rsid w:val="00AC5325"/>
    <w:rsid w:val="00AD3D56"/>
    <w:rsid w:val="00AF0A89"/>
    <w:rsid w:val="00AF2EE6"/>
    <w:rsid w:val="00AF30C3"/>
    <w:rsid w:val="00AF4080"/>
    <w:rsid w:val="00AF45E2"/>
    <w:rsid w:val="00B0570B"/>
    <w:rsid w:val="00B0676F"/>
    <w:rsid w:val="00B13158"/>
    <w:rsid w:val="00B14D93"/>
    <w:rsid w:val="00B158EA"/>
    <w:rsid w:val="00B514C9"/>
    <w:rsid w:val="00B52EE9"/>
    <w:rsid w:val="00B6593A"/>
    <w:rsid w:val="00B812FE"/>
    <w:rsid w:val="00BA4799"/>
    <w:rsid w:val="00BC2809"/>
    <w:rsid w:val="00BC5A19"/>
    <w:rsid w:val="00BC6AB4"/>
    <w:rsid w:val="00BE21B9"/>
    <w:rsid w:val="00BE5565"/>
    <w:rsid w:val="00BF76A8"/>
    <w:rsid w:val="00BF79E4"/>
    <w:rsid w:val="00BF7BD5"/>
    <w:rsid w:val="00C05B36"/>
    <w:rsid w:val="00C06EE8"/>
    <w:rsid w:val="00C165E7"/>
    <w:rsid w:val="00C207A5"/>
    <w:rsid w:val="00C26C70"/>
    <w:rsid w:val="00C341F8"/>
    <w:rsid w:val="00C54569"/>
    <w:rsid w:val="00C62CF8"/>
    <w:rsid w:val="00C70F6D"/>
    <w:rsid w:val="00C718E4"/>
    <w:rsid w:val="00C7212F"/>
    <w:rsid w:val="00C74EF4"/>
    <w:rsid w:val="00C932BF"/>
    <w:rsid w:val="00C94EAE"/>
    <w:rsid w:val="00CA0BAF"/>
    <w:rsid w:val="00CA2B2A"/>
    <w:rsid w:val="00CA58BB"/>
    <w:rsid w:val="00CB108E"/>
    <w:rsid w:val="00CB21DC"/>
    <w:rsid w:val="00CB43BA"/>
    <w:rsid w:val="00CB4819"/>
    <w:rsid w:val="00CC2EA4"/>
    <w:rsid w:val="00CD1B64"/>
    <w:rsid w:val="00CE03CC"/>
    <w:rsid w:val="00D00930"/>
    <w:rsid w:val="00D02A4A"/>
    <w:rsid w:val="00D048CC"/>
    <w:rsid w:val="00D11A5F"/>
    <w:rsid w:val="00D1344F"/>
    <w:rsid w:val="00D4203E"/>
    <w:rsid w:val="00D515E5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5731"/>
    <w:rsid w:val="00DC0F1E"/>
    <w:rsid w:val="00DC66D7"/>
    <w:rsid w:val="00DD2949"/>
    <w:rsid w:val="00DD35BC"/>
    <w:rsid w:val="00DD5EEB"/>
    <w:rsid w:val="00DD63D3"/>
    <w:rsid w:val="00DF1C30"/>
    <w:rsid w:val="00E06B25"/>
    <w:rsid w:val="00E1240F"/>
    <w:rsid w:val="00E1565D"/>
    <w:rsid w:val="00E213BF"/>
    <w:rsid w:val="00E305F9"/>
    <w:rsid w:val="00E328EC"/>
    <w:rsid w:val="00E4118A"/>
    <w:rsid w:val="00E44F3B"/>
    <w:rsid w:val="00E602F1"/>
    <w:rsid w:val="00E62CE8"/>
    <w:rsid w:val="00E6544D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C50"/>
    <w:rsid w:val="00F2465C"/>
    <w:rsid w:val="00F26C13"/>
    <w:rsid w:val="00F34A5B"/>
    <w:rsid w:val="00F36F40"/>
    <w:rsid w:val="00F43213"/>
    <w:rsid w:val="00F54AC1"/>
    <w:rsid w:val="00F5777E"/>
    <w:rsid w:val="00F67481"/>
    <w:rsid w:val="00F73A72"/>
    <w:rsid w:val="00F75AF7"/>
    <w:rsid w:val="00F77EC3"/>
    <w:rsid w:val="00FA6295"/>
    <w:rsid w:val="00FB221A"/>
    <w:rsid w:val="00FB3F4F"/>
    <w:rsid w:val="00FC3468"/>
    <w:rsid w:val="00FD5BAF"/>
    <w:rsid w:val="00FD7BEA"/>
    <w:rsid w:val="00FE2D8F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locked/>
    <w:rsid w:val="001D7EE5"/>
    <w:rPr>
      <w:color w:val="0000FF"/>
      <w:u w:val="single"/>
    </w:rPr>
  </w:style>
  <w:style w:type="paragraph" w:customStyle="1" w:styleId="Char">
    <w:name w:val="Char Знак"/>
    <w:basedOn w:val="a"/>
    <w:rsid w:val="006E3F7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33">
    <w:name w:val="Body Text 3"/>
    <w:basedOn w:val="a"/>
    <w:link w:val="34"/>
    <w:semiHidden/>
    <w:locked/>
    <w:rsid w:val="000D6A63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0D6A63"/>
    <w:rPr>
      <w:rFonts w:ascii="Times New Roman" w:hAnsi="Times New Roman"/>
      <w:sz w:val="16"/>
      <w:szCs w:val="16"/>
    </w:rPr>
  </w:style>
  <w:style w:type="paragraph" w:styleId="ae">
    <w:name w:val="Normal (Web)"/>
    <w:basedOn w:val="a"/>
    <w:locked/>
    <w:rsid w:val="00BF7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98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6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8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7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2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2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4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479CF6BF8D11BCA4098D8A9239EA152FC079739843C1D0BF4A7C4D692EC1D8368AF4A6FA773E9E1lDF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616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Крапивина</dc:creator>
  <cp:lastModifiedBy>Вешнякова О.Н.</cp:lastModifiedBy>
  <cp:revision>11</cp:revision>
  <cp:lastPrinted>2021-07-28T13:43:00Z</cp:lastPrinted>
  <dcterms:created xsi:type="dcterms:W3CDTF">2021-07-28T13:47:00Z</dcterms:created>
  <dcterms:modified xsi:type="dcterms:W3CDTF">2022-11-07T11:41:00Z</dcterms:modified>
</cp:coreProperties>
</file>