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26" w:rsidRPr="00776A26" w:rsidRDefault="00776A26" w:rsidP="00776A26">
      <w:pPr>
        <w:pStyle w:val="Avtorbold"/>
        <w:jc w:val="left"/>
        <w:rPr>
          <w:rFonts w:ascii="Times New Roman" w:hAnsi="Times New Roman" w:cs="Times New Roman"/>
          <w:bCs w:val="0"/>
          <w:sz w:val="48"/>
          <w:szCs w:val="64"/>
        </w:rPr>
      </w:pPr>
      <w:r w:rsidRPr="00776A26">
        <w:rPr>
          <w:rFonts w:ascii="Times New Roman" w:hAnsi="Times New Roman" w:cs="Times New Roman"/>
          <w:bCs w:val="0"/>
          <w:sz w:val="48"/>
          <w:szCs w:val="64"/>
        </w:rPr>
        <w:t xml:space="preserve">Василий Ласточкин: «Ощущаю полноту жизни!» </w:t>
      </w:r>
    </w:p>
    <w:p w:rsidR="007734C0" w:rsidRPr="007734C0" w:rsidRDefault="007734C0" w:rsidP="007734C0">
      <w:pPr>
        <w:pStyle w:val="Avtorbold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76A26" w:rsidRPr="00776A26" w:rsidRDefault="00776A26" w:rsidP="00776A26">
      <w:pPr>
        <w:pStyle w:val="Avtorbold"/>
        <w:rPr>
          <w:rStyle w:val="a3"/>
          <w:rFonts w:ascii="Times New Roman" w:hAnsi="Times New Roman" w:cs="Times New Roman"/>
          <w:b w:val="0"/>
          <w:bCs w:val="0"/>
        </w:rPr>
      </w:pPr>
      <w:r w:rsidRPr="00776A26">
        <w:rPr>
          <w:rStyle w:val="a3"/>
          <w:rFonts w:ascii="Times New Roman" w:hAnsi="Times New Roman" w:cs="Times New Roman"/>
          <w:b w:val="0"/>
          <w:bCs w:val="0"/>
        </w:rPr>
        <w:t>Год прошёл с момента публикации отчёта о работе депутата Городской думы Василия Ласточкина. Пришла пора узнать, как прожил 2022 год самый большой избирательный округ г. Сарова. И чем особенным этот год запомнился Василию Васильевичу.</w:t>
      </w:r>
    </w:p>
    <w:p w:rsidR="007734C0" w:rsidRPr="00776A26" w:rsidRDefault="007734C0" w:rsidP="007734C0">
      <w:pPr>
        <w:pStyle w:val="Avtorbold"/>
        <w:jc w:val="left"/>
        <w:rPr>
          <w:rStyle w:val="a3"/>
          <w:rFonts w:ascii="Times New Roman" w:hAnsi="Times New Roman" w:cs="Times New Roman"/>
          <w:b w:val="0"/>
          <w:bCs w:val="0"/>
        </w:rPr>
      </w:pP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– Василий Васильевич, прежде, чем начнём разговор о депутатских делах, расскажите о вашей новой должности. Почему снова МУП?</w:t>
      </w:r>
    </w:p>
    <w:p w:rsid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– Да, с 4 мая прошлого года стал руководителем МУП «Бани Сарова». Почему снова предложили возглавить муниципальное предприятие? Вероятно, доверяют моему опыту работы в этой сфере. Есть своя специфика. Много уже успели сделать. И впереди – значительные перемены. Я всегда удивляюсь, что при таком городском потенциале </w:t>
      </w:r>
      <w:proofErr w:type="spellStart"/>
      <w:proofErr w:type="gramStart"/>
      <w:r w:rsidRPr="00776A26">
        <w:rPr>
          <w:rStyle w:val="a4"/>
          <w:rFonts w:ascii="Times New Roman" w:hAnsi="Times New Roman" w:cs="Times New Roman"/>
          <w:sz w:val="24"/>
          <w:szCs w:val="24"/>
        </w:rPr>
        <w:t>саровчане</w:t>
      </w:r>
      <w:proofErr w:type="spellEnd"/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  ездят</w:t>
      </w:r>
      <w:proofErr w:type="gramEnd"/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 отдыхать в другие города. Всех секретов пока раскрывать не буду. Возможно, вашему изданию мы расскажем в ближайшее время, какие идеи хотим воплотить в жизнь.</w:t>
      </w: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sz w:val="24"/>
          <w:szCs w:val="24"/>
        </w:rPr>
        <w:t>–</w:t>
      </w:r>
      <w:r w:rsidRPr="00776A26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Заинтриговали. Будем рады первыми рассказать о хороших новостях. А пока давайте вспомним, какой из вопросов, которые вы с коллегами рассматривали в ходе работы Городской думы в 2022 году, запомнился больше остальных?</w:t>
      </w: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– Я с большим вниманием и серьёзностью отношусь ко всем вопросам – все они так или иначе отражаются на жизни города, а значит, моих избирателей. </w:t>
      </w: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Но особенно я бы выделил работу в рабочей группе, сформированной для обсуждения и выработки механизмов предоставления отдельным категориям налогоплательщиков (предпринимателям) льготы по уплате налога на имущество физических лиц на территории Сарова. Изменения в налоговом законодательстве больно ударили по всему городскому </w:t>
      </w:r>
      <w:proofErr w:type="spellStart"/>
      <w:r w:rsidRPr="00776A26">
        <w:rPr>
          <w:rStyle w:val="a4"/>
          <w:rFonts w:ascii="Times New Roman" w:hAnsi="Times New Roman" w:cs="Times New Roman"/>
          <w:sz w:val="24"/>
          <w:szCs w:val="24"/>
        </w:rPr>
        <w:t>бизнес­сообществу</w:t>
      </w:r>
      <w:proofErr w:type="spellEnd"/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Благодаря совместной работе депутатов Городской думы, представителей </w:t>
      </w:r>
      <w:proofErr w:type="spellStart"/>
      <w:r w:rsidRPr="00776A26">
        <w:rPr>
          <w:rStyle w:val="a4"/>
          <w:rFonts w:ascii="Times New Roman" w:hAnsi="Times New Roman" w:cs="Times New Roman"/>
          <w:sz w:val="24"/>
          <w:szCs w:val="24"/>
        </w:rPr>
        <w:t>Заксобрания</w:t>
      </w:r>
      <w:proofErr w:type="spellEnd"/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 Нижегородской области и администрации г. Сарова налог на имущество для индивидуальных предпринимателей города был снижен на 30%. Кадастровая стоимость земли выросла на всей территории области. </w:t>
      </w:r>
    </w:p>
    <w:p w:rsid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Коснулись изменения и нашего предприятия. Так, у МУП «Бани Сарова» налог увеличился в 18 раз. В результате интенсивных действий мне удалось снизить кадастровую стоимость – с 75 млн до 35 млн рублей. В результате платёж снизился с 1,5 млн рублей до 700 тыс. рублей. Раньше платили вообще 100 тысяч. </w:t>
      </w: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– Чем в 2022­м жил ваш большой округ? Какие идеи удалось воплотить в жизнь?</w:t>
      </w: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– Действительно, округ у нас большой. И я открою секрет: мысленно он у меня поделён на </w:t>
      </w:r>
      <w:proofErr w:type="spellStart"/>
      <w:r w:rsidRPr="00776A26">
        <w:rPr>
          <w:rStyle w:val="a4"/>
          <w:rFonts w:ascii="Times New Roman" w:hAnsi="Times New Roman" w:cs="Times New Roman"/>
          <w:sz w:val="24"/>
          <w:szCs w:val="24"/>
        </w:rPr>
        <w:t>мини­округа</w:t>
      </w:r>
      <w:proofErr w:type="spellEnd"/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 или – подразделения. Есть </w:t>
      </w:r>
      <w:proofErr w:type="spellStart"/>
      <w:r w:rsidRPr="00776A26">
        <w:rPr>
          <w:rStyle w:val="a4"/>
          <w:rFonts w:ascii="Times New Roman" w:hAnsi="Times New Roman" w:cs="Times New Roman"/>
          <w:sz w:val="24"/>
          <w:szCs w:val="24"/>
        </w:rPr>
        <w:t>Зерновское</w:t>
      </w:r>
      <w:proofErr w:type="spellEnd"/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 подразделение, Чкаловское, </w:t>
      </w:r>
      <w:proofErr w:type="spellStart"/>
      <w:r w:rsidRPr="00776A26">
        <w:rPr>
          <w:rStyle w:val="a4"/>
          <w:rFonts w:ascii="Times New Roman" w:hAnsi="Times New Roman" w:cs="Times New Roman"/>
          <w:sz w:val="24"/>
          <w:szCs w:val="24"/>
        </w:rPr>
        <w:t>Менделеевское</w:t>
      </w:r>
      <w:proofErr w:type="spellEnd"/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 и т. д. </w:t>
      </w: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Много внимания, как всегда, уделялось вопросам благоустройства. Так, в прошлом году удалось реализовать проект освещения детской площадки на территории МКР 22. </w:t>
      </w: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sz w:val="24"/>
          <w:szCs w:val="24"/>
        </w:rPr>
        <w:t>В этом же микрорайоне высадили вместе с жителями саженцы деревьев. Приятно, что мои избиратели – трудолюбивые и позитивные люди. К приглашению на субботник отнеслись с пониманием и большим откликом. Весной помог в организации обработки внутриквартальных территорий от клещей. Занимался вопросами благоустройства придомовой территории на Садовой, 70/2.</w:t>
      </w: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Сложной проблемой, которую после определённой работы удалось решить, стал вывоза мусора с ул. Мостовой. Пришлось общаться с председателем садового товарищества и региональным оператором. Ситуацию удалось привести в норму. </w:t>
      </w: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Обращений у жителей округа было очень много. </w:t>
      </w:r>
      <w:proofErr w:type="spellStart"/>
      <w:r w:rsidRPr="00776A26">
        <w:rPr>
          <w:rStyle w:val="a4"/>
          <w:rFonts w:ascii="Times New Roman" w:hAnsi="Times New Roman" w:cs="Times New Roman"/>
          <w:sz w:val="24"/>
          <w:szCs w:val="24"/>
        </w:rPr>
        <w:t>Какие­то</w:t>
      </w:r>
      <w:proofErr w:type="spellEnd"/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 удавалось сразу решить, для примера – установка двух урн по адресу Зернова, д. 4 или возведение искусственной неровности на ул. Димитрова. Некоторые дела звучат забавно, скажем, вывоз пня (это </w:t>
      </w:r>
      <w:r w:rsidRPr="00776A26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крупногабаритный мусор) с Зернова, 2 и 4. Но по факту – для жителей это была большая проблема, получил массу благодарных слов. </w:t>
      </w:r>
    </w:p>
    <w:p w:rsid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Были в то же время вопросы, требовавшие значительного труда, обсуждений, доказательств, и всё равно оставшиеся пока без положительного результата. Например, пока всё ещё остался не решённым вопрос об устройстве мемориала герою Советского Союза Сабиру </w:t>
      </w:r>
      <w:proofErr w:type="spellStart"/>
      <w:r w:rsidRPr="00776A26">
        <w:rPr>
          <w:rStyle w:val="a4"/>
          <w:rFonts w:ascii="Times New Roman" w:hAnsi="Times New Roman" w:cs="Times New Roman"/>
          <w:sz w:val="24"/>
          <w:szCs w:val="24"/>
        </w:rPr>
        <w:t>Ахтямову</w:t>
      </w:r>
      <w:proofErr w:type="spellEnd"/>
      <w:r w:rsidRPr="00776A26">
        <w:rPr>
          <w:rStyle w:val="a4"/>
          <w:rFonts w:ascii="Times New Roman" w:hAnsi="Times New Roman" w:cs="Times New Roman"/>
          <w:sz w:val="24"/>
          <w:szCs w:val="24"/>
        </w:rPr>
        <w:t>. Причины – объективного характера, связанные с продолжающимся освоением этой городской территории. Держу на контроле этот вопрос и продолжаю работать.</w:t>
      </w:r>
    </w:p>
    <w:p w:rsidR="00515E09" w:rsidRPr="00776A26" w:rsidRDefault="00515E09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– Как вы оцениваете активность ваших избирателей?</w:t>
      </w:r>
    </w:p>
    <w:p w:rsid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–Тут тоже не дашь однозначного ответа. За время моей депутатской деятельности у меня появились настоящие помощники и активисты. Огромное спасибо хочу сказать Ольге Вишняковой и Татьяне </w:t>
      </w:r>
      <w:proofErr w:type="spellStart"/>
      <w:r w:rsidRPr="00776A26">
        <w:rPr>
          <w:rStyle w:val="a4"/>
          <w:rFonts w:ascii="Times New Roman" w:hAnsi="Times New Roman" w:cs="Times New Roman"/>
          <w:sz w:val="24"/>
          <w:szCs w:val="24"/>
        </w:rPr>
        <w:t>Стяпиной</w:t>
      </w:r>
      <w:proofErr w:type="spellEnd"/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. Мы с ними очень плодотворно взаимодействуем. В то же время, хотелось бы большей активности от жителей округа, когда нужна массовая поддержка. А она бывает необходима для участия в областных программах местных инициатив. На словах все «За!», а когда доходит до дела, энтузиазм </w:t>
      </w:r>
      <w:proofErr w:type="spellStart"/>
      <w:r w:rsidRPr="00776A26">
        <w:rPr>
          <w:rStyle w:val="a4"/>
          <w:rFonts w:ascii="Times New Roman" w:hAnsi="Times New Roman" w:cs="Times New Roman"/>
          <w:sz w:val="24"/>
          <w:szCs w:val="24"/>
        </w:rPr>
        <w:t>куда­то</w:t>
      </w:r>
      <w:proofErr w:type="spellEnd"/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 пропадает. Думаю, понимание всё же придёт, и мы с моими избирателями скоординируемся и в этом вопросе. </w:t>
      </w:r>
    </w:p>
    <w:p w:rsidR="00515E09" w:rsidRPr="00776A26" w:rsidRDefault="00515E09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– Расскажите о вашем взаимодействии с общественными организациями.</w:t>
      </w:r>
    </w:p>
    <w:p w:rsid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– Самые важные и самые энергичные, неутомимые и жизнерадостные – конечно же, саровские ветераны. У них жизнь всегда кипит. То в поездку соберутся, то на чаепитие. Вместе с коллегами организовывали для них поездки в Дивеево, на источник Серафима Саровского, в музей </w:t>
      </w:r>
      <w:proofErr w:type="spellStart"/>
      <w:r w:rsidRPr="00776A26">
        <w:rPr>
          <w:rStyle w:val="a4"/>
          <w:rFonts w:ascii="Times New Roman" w:hAnsi="Times New Roman" w:cs="Times New Roman"/>
          <w:sz w:val="24"/>
          <w:szCs w:val="24"/>
        </w:rPr>
        <w:t>Темникова</w:t>
      </w:r>
      <w:proofErr w:type="spellEnd"/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 и в Саранск. Общение со старшим поколением – это уроки мудрости, </w:t>
      </w:r>
      <w:proofErr w:type="spellStart"/>
      <w:r w:rsidRPr="00776A26">
        <w:rPr>
          <w:rStyle w:val="a4"/>
          <w:rFonts w:ascii="Times New Roman" w:hAnsi="Times New Roman" w:cs="Times New Roman"/>
          <w:sz w:val="24"/>
          <w:szCs w:val="24"/>
        </w:rPr>
        <w:t>какие­то</w:t>
      </w:r>
      <w:proofErr w:type="spellEnd"/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 новые знания об истории города, его личностях. А иногда и о себе </w:t>
      </w:r>
      <w:proofErr w:type="spellStart"/>
      <w:r w:rsidRPr="00776A26">
        <w:rPr>
          <w:rStyle w:val="a4"/>
          <w:rFonts w:ascii="Times New Roman" w:hAnsi="Times New Roman" w:cs="Times New Roman"/>
          <w:sz w:val="24"/>
          <w:szCs w:val="24"/>
        </w:rPr>
        <w:t>что­то</w:t>
      </w:r>
      <w:proofErr w:type="spellEnd"/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 новое узнаёшь. Но всегда – улыбки, добрые пожелания и напутствия.</w:t>
      </w:r>
    </w:p>
    <w:p w:rsidR="00515E09" w:rsidRPr="00776A26" w:rsidRDefault="00515E09" w:rsidP="00776A26">
      <w:pPr>
        <w:pStyle w:val="text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Особая пора для депутатов – новогодние праздники. </w:t>
      </w:r>
    </w:p>
    <w:p w:rsid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– Да, счастливое время, когда ты можешь почувствовать себя добрым волшебником, исполнить </w:t>
      </w:r>
      <w:proofErr w:type="spellStart"/>
      <w:r w:rsidRPr="00776A26">
        <w:rPr>
          <w:rStyle w:val="a4"/>
          <w:rFonts w:ascii="Times New Roman" w:hAnsi="Times New Roman" w:cs="Times New Roman"/>
          <w:sz w:val="24"/>
          <w:szCs w:val="24"/>
        </w:rPr>
        <w:t>чью­то</w:t>
      </w:r>
      <w:proofErr w:type="spellEnd"/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 заветную мечту и просто порадовать горожан. В этом году я участвовал в акции «Ёлка желаний», на округе вместе с аниматорами провели новогодний праздник для детей и их родителей. А также совместно с Натальей Горчаковой сделали бесплатным вход на один сеанс в Ледовом дворце.</w:t>
      </w:r>
    </w:p>
    <w:p w:rsidR="00515E09" w:rsidRPr="00776A26" w:rsidRDefault="00515E09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– Василий Васильевич, статус депутата обязывает не только в Думе заседать, но и выполнять много общественной работы. Это сложно?</w:t>
      </w: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– Да, но это даёт ощущение полноты жизни. Многое осталось за рамками публикации. Депутат – советчик, помощник, защитник интересов и даже – спортсмен. В прошлом году вместе с </w:t>
      </w:r>
      <w:proofErr w:type="spellStart"/>
      <w:r w:rsidRPr="00776A26">
        <w:rPr>
          <w:rStyle w:val="a4"/>
          <w:rFonts w:ascii="Times New Roman" w:hAnsi="Times New Roman" w:cs="Times New Roman"/>
          <w:sz w:val="24"/>
          <w:szCs w:val="24"/>
        </w:rPr>
        <w:t>коллегами­депутатами</w:t>
      </w:r>
      <w:proofErr w:type="spellEnd"/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 довелось отстаивать спортивную честь нашей Городской думы. Депутатство вызывает привыкание, в хорошем смысле. Ты всё время находишься в рабочем режиме. И забываешь, что </w:t>
      </w:r>
      <w:proofErr w:type="spellStart"/>
      <w:r w:rsidRPr="00776A26">
        <w:rPr>
          <w:rStyle w:val="a4"/>
          <w:rFonts w:ascii="Times New Roman" w:hAnsi="Times New Roman" w:cs="Times New Roman"/>
          <w:sz w:val="24"/>
          <w:szCs w:val="24"/>
        </w:rPr>
        <w:t>когда­то</w:t>
      </w:r>
      <w:proofErr w:type="spellEnd"/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 было </w:t>
      </w:r>
      <w:proofErr w:type="spellStart"/>
      <w:r w:rsidRPr="00776A26">
        <w:rPr>
          <w:rStyle w:val="a4"/>
          <w:rFonts w:ascii="Times New Roman" w:hAnsi="Times New Roman" w:cs="Times New Roman"/>
          <w:sz w:val="24"/>
          <w:szCs w:val="24"/>
        </w:rPr>
        <w:t>по­другому</w:t>
      </w:r>
      <w:proofErr w:type="spellEnd"/>
      <w:r w:rsidRPr="00776A26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sz w:val="24"/>
          <w:szCs w:val="24"/>
        </w:rPr>
        <w:t xml:space="preserve">В апреле 2022 года депутатская деятельность Василия Ласточкина получила высокую оценку коллег – его наградили Благодарственным письмом Городской думы за активную работу. Считаем, совершенно заслуженно. Желаем Василию Васильевичу много энергии и здоровья для воплощения в жизнь всех его идей. </w:t>
      </w:r>
    </w:p>
    <w:p w:rsidR="00776A26" w:rsidRPr="00776A26" w:rsidRDefault="00776A26" w:rsidP="00776A26">
      <w:pPr>
        <w:pStyle w:val="text"/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4C0" w:rsidRPr="00776A26" w:rsidRDefault="007734C0" w:rsidP="007734C0">
      <w:pPr>
        <w:pStyle w:val="text"/>
        <w:ind w:firstLine="0"/>
        <w:jc w:val="right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776A26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Беседовала </w:t>
      </w:r>
    </w:p>
    <w:p w:rsidR="007734C0" w:rsidRPr="00776A26" w:rsidRDefault="007734C0" w:rsidP="007734C0">
      <w:pPr>
        <w:pStyle w:val="Avtorbold"/>
        <w:jc w:val="right"/>
        <w:rPr>
          <w:rStyle w:val="a3"/>
          <w:rFonts w:ascii="Times New Roman" w:hAnsi="Times New Roman" w:cs="Times New Roman"/>
          <w:bCs w:val="0"/>
        </w:rPr>
      </w:pPr>
      <w:r w:rsidRPr="00776A26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Анна </w:t>
      </w:r>
      <w:proofErr w:type="spellStart"/>
      <w:r w:rsidRPr="00776A26">
        <w:rPr>
          <w:rStyle w:val="a4"/>
          <w:rFonts w:ascii="Times New Roman" w:hAnsi="Times New Roman" w:cs="Times New Roman"/>
          <w:bCs w:val="0"/>
          <w:sz w:val="24"/>
          <w:szCs w:val="24"/>
        </w:rPr>
        <w:t>Шиченкова</w:t>
      </w:r>
      <w:proofErr w:type="spellEnd"/>
    </w:p>
    <w:p w:rsidR="007734C0" w:rsidRPr="00776A26" w:rsidRDefault="007734C0" w:rsidP="007734C0">
      <w:pPr>
        <w:pStyle w:val="Avtorbold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6F52" w:rsidRPr="00776A26" w:rsidRDefault="00F86F52" w:rsidP="007734C0">
      <w:pPr>
        <w:rPr>
          <w:rFonts w:ascii="Times New Roman" w:hAnsi="Times New Roman" w:cs="Times New Roman"/>
          <w:sz w:val="24"/>
          <w:szCs w:val="24"/>
        </w:rPr>
      </w:pPr>
    </w:p>
    <w:sectPr w:rsidR="00F86F52" w:rsidRPr="00776A26" w:rsidSect="007734C0">
      <w:pgSz w:w="11906" w:h="16838"/>
      <w:pgMar w:top="720" w:right="991" w:bottom="72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"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C0"/>
    <w:rsid w:val="00515E09"/>
    <w:rsid w:val="007734C0"/>
    <w:rsid w:val="00776A26"/>
    <w:rsid w:val="00F8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0BE8"/>
  <w15:chartTrackingRefBased/>
  <w15:docId w15:val="{D76D8364-3D91-4752-9EB6-FCBAC1E7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torbold">
    <w:name w:val="Avtor_bold"/>
    <w:basedOn w:val="a"/>
    <w:uiPriority w:val="99"/>
    <w:rsid w:val="007734C0"/>
    <w:pPr>
      <w:autoSpaceDE w:val="0"/>
      <w:autoSpaceDN w:val="0"/>
      <w:adjustRightInd w:val="0"/>
      <w:spacing w:after="0" w:line="208" w:lineRule="atLeast"/>
      <w:jc w:val="both"/>
      <w:textAlignment w:val="center"/>
    </w:pPr>
    <w:rPr>
      <w:rFonts w:ascii="PT Sans Narrow Bold" w:hAnsi="PT Sans Narrow Bold" w:cs="PT Sans Narrow Bold"/>
      <w:b/>
      <w:bCs/>
      <w:color w:val="000000"/>
      <w:sz w:val="17"/>
      <w:szCs w:val="17"/>
    </w:rPr>
  </w:style>
  <w:style w:type="character" w:customStyle="1" w:styleId="a3">
    <w:name w:val="Лид"/>
    <w:uiPriority w:val="99"/>
    <w:rsid w:val="007734C0"/>
    <w:rPr>
      <w:rFonts w:ascii="FranklinGothicBookC" w:hAnsi="FranklinGothicBookC" w:cs="FranklinGothicBookC"/>
      <w:color w:val="000000"/>
      <w:sz w:val="24"/>
      <w:szCs w:val="24"/>
    </w:rPr>
  </w:style>
  <w:style w:type="character" w:customStyle="1" w:styleId="a4">
    <w:name w:val="Основной блок"/>
    <w:uiPriority w:val="99"/>
    <w:rsid w:val="007734C0"/>
    <w:rPr>
      <w:rFonts w:ascii="PragmaticaC" w:hAnsi="PragmaticaC" w:cs="PragmaticaC"/>
      <w:spacing w:val="2"/>
      <w:sz w:val="18"/>
      <w:szCs w:val="18"/>
      <w:lang w:val="ru-RU"/>
    </w:rPr>
  </w:style>
  <w:style w:type="paragraph" w:customStyle="1" w:styleId="a5">
    <w:name w:val="[Без стиля]"/>
    <w:rsid w:val="007734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ext">
    <w:name w:val="text"/>
    <w:basedOn w:val="a5"/>
    <w:uiPriority w:val="99"/>
    <w:rsid w:val="007734C0"/>
    <w:pPr>
      <w:spacing w:line="220" w:lineRule="atLeast"/>
      <w:ind w:firstLine="283"/>
    </w:pPr>
    <w:rPr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EasyMariya</dc:creator>
  <cp:keywords/>
  <dc:description/>
  <cp:lastModifiedBy>EasyMariya</cp:lastModifiedBy>
  <cp:revision>2</cp:revision>
  <dcterms:created xsi:type="dcterms:W3CDTF">2023-03-29T12:14:00Z</dcterms:created>
  <dcterms:modified xsi:type="dcterms:W3CDTF">2023-03-29T12:14:00Z</dcterms:modified>
</cp:coreProperties>
</file>